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/>
        <w:ind w:firstLine="0" w:left="3685"/>
        <w:jc w:val="right"/>
      </w:pPr>
      <w:r>
        <w:t>Приложение № 2</w:t>
      </w:r>
    </w:p>
    <w:p w14:paraId="02000000">
      <w:pPr>
        <w:pStyle w:val="Style_1"/>
        <w:widowControl w:val="1"/>
        <w:spacing w:after="0"/>
        <w:ind w:firstLine="0" w:left="3685"/>
        <w:jc w:val="right"/>
      </w:pPr>
      <w:r>
        <w:t xml:space="preserve">к приказу Министерства предпринимательства, </w:t>
      </w:r>
    </w:p>
    <w:p w14:paraId="03000000">
      <w:pPr>
        <w:pStyle w:val="Style_1"/>
        <w:widowControl w:val="1"/>
        <w:spacing w:after="0"/>
        <w:ind w:firstLine="0" w:left="3685"/>
        <w:jc w:val="right"/>
      </w:pPr>
      <w:r>
        <w:t>торговли и туризма</w:t>
      </w:r>
    </w:p>
    <w:p w14:paraId="04000000">
      <w:pPr>
        <w:pStyle w:val="Style_1"/>
        <w:widowControl w:val="1"/>
        <w:spacing w:after="0"/>
        <w:ind w:firstLine="0" w:left="3685"/>
        <w:jc w:val="right"/>
      </w:pPr>
      <w:r>
        <w:t xml:space="preserve"> Республики Саха (Якутия) </w:t>
      </w:r>
    </w:p>
    <w:p w14:paraId="05000000">
      <w:pPr>
        <w:pStyle w:val="Style_1"/>
        <w:widowControl w:val="1"/>
        <w:spacing w:after="238"/>
        <w:ind w:firstLine="0" w:left="3685"/>
        <w:jc w:val="right"/>
      </w:pPr>
      <w:r>
        <w:t>от ___________ № __________</w:t>
      </w:r>
    </w:p>
    <w:p w14:paraId="06000000">
      <w:pPr>
        <w:pStyle w:val="Style_1"/>
        <w:widowControl w:val="1"/>
        <w:spacing w:after="0"/>
        <w:ind w:firstLine="0" w:left="0"/>
        <w:jc w:val="center"/>
        <w:rPr>
          <w:b w:val="1"/>
        </w:rPr>
      </w:pPr>
      <w:r>
        <w:rPr>
          <w:b w:val="1"/>
        </w:rPr>
        <w:t xml:space="preserve">Состав </w:t>
      </w:r>
    </w:p>
    <w:p w14:paraId="07000000">
      <w:pPr>
        <w:pStyle w:val="Style_1"/>
        <w:widowControl w:val="1"/>
        <w:spacing w:after="0"/>
        <w:ind w:firstLine="0" w:left="0"/>
        <w:jc w:val="center"/>
        <w:rPr>
          <w:b w:val="1"/>
        </w:rPr>
      </w:pPr>
      <w:r>
        <w:rPr>
          <w:b w:val="1"/>
        </w:rPr>
        <w:t xml:space="preserve">апелляционной комиссии гидов-экскурсоводов, гидов-переводчиков </w:t>
      </w:r>
    </w:p>
    <w:p w14:paraId="08000000">
      <w:pPr>
        <w:pStyle w:val="Style_1"/>
        <w:widowControl w:val="1"/>
        <w:spacing w:after="238"/>
        <w:ind w:firstLine="0" w:left="0"/>
        <w:jc w:val="center"/>
        <w:rPr>
          <w:b w:val="1"/>
        </w:rPr>
      </w:pPr>
      <w:r>
        <w:rPr>
          <w:b w:val="1"/>
        </w:rPr>
        <w:t>Республики Саха (Якутия)</w:t>
      </w: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20"/>
        <w:gridCol w:w="9145"/>
      </w:tblGrid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widowControl w:val="1"/>
              <w:ind/>
              <w:jc w:val="center"/>
            </w:pPr>
            <w:r>
              <w:t>1.</w:t>
            </w:r>
          </w:p>
        </w:tc>
        <w:tc>
          <w:tcPr>
            <w:tcW w:type="dxa" w:w="9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r>
              <w:t>Министр предпринимательства, торговли и туризма Республики Саха (Якутия), председатель комиссии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widowControl w:val="1"/>
              <w:ind/>
              <w:jc w:val="center"/>
            </w:pPr>
            <w:r>
              <w:t>2.</w:t>
            </w:r>
          </w:p>
        </w:tc>
        <w:tc>
          <w:tcPr>
            <w:tcW w:type="dxa" w:w="9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r>
              <w:t xml:space="preserve">Руководитель отдела развития предпринимательства Министерства </w:t>
            </w:r>
            <w:r>
              <w:t>предпринимательства, торговли и туризма Республики Саха (Якутия)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widowControl w:val="1"/>
              <w:ind/>
              <w:jc w:val="center"/>
            </w:pPr>
            <w:r>
              <w:t>3.</w:t>
            </w:r>
          </w:p>
        </w:tc>
        <w:tc>
          <w:tcPr>
            <w:tcW w:type="dxa" w:w="9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r>
              <w:t xml:space="preserve">Начальник отдела развития туризма ГАУ РС(Я) «Агентство развития туризма и территориального маркетинга», ответственный секретарь </w:t>
            </w:r>
            <w:r>
              <w:t xml:space="preserve">апелляционной </w:t>
            </w:r>
            <w:r>
              <w:t>комиссии</w:t>
            </w:r>
          </w:p>
        </w:tc>
      </w:tr>
    </w:tbl>
    <w:p w14:paraId="0F000000">
      <w:pPr>
        <w:pStyle w:val="Style_1"/>
        <w:widowControl w:val="1"/>
        <w:spacing w:after="238"/>
        <w:ind w:firstLine="0" w:left="0"/>
        <w:jc w:val="center"/>
        <w:rPr>
          <w:b w:val="1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2026-04-28T06:52:08Z</dcterms:modified>
</cp:coreProperties>
</file>