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293"/>
        <w:gridCol w:w="1669"/>
        <w:gridCol w:w="3990"/>
      </w:tblGrid>
      <w:tr>
        <w:tc>
          <w:tcPr>
            <w:tcW w:type="dxa" w:w="4293"/>
            <w:vAlign w:val="center"/>
          </w:tcPr>
          <w:p w14:paraId="0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Министерство экологии, </w:t>
            </w:r>
            <w:r>
              <w:rPr>
                <w:rFonts w:ascii="Times New Roman" w:hAnsi="Times New Roman"/>
                <w:b w:val="1"/>
                <w:sz w:val="24"/>
              </w:rPr>
              <w:t>природопользования и лесного хозяйства Республики Саха (Якутия)</w:t>
            </w:r>
          </w:p>
        </w:tc>
        <w:tc>
          <w:tcPr>
            <w:tcW w:type="dxa" w:w="1669"/>
            <w:vAlign w:val="center"/>
          </w:tcPr>
          <w:p w14:paraId="0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 w:val="1"/>
                <w:sz w:val="26"/>
              </w:rPr>
              <w:drawing>
                <wp:inline>
                  <wp:extent cx="772795" cy="77279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72795" cy="772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990"/>
            <w:vAlign w:val="center"/>
          </w:tcPr>
          <w:p w14:paraId="03000000">
            <w:pPr>
              <w:widowControl w:val="0"/>
              <w:spacing w:after="0" w:line="240" w:lineRule="auto"/>
              <w:ind w:right="284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Саха Өрөспүүбүлүкэтин Экологияҕа, айылҕаны туһаныыга уонна ойуур хаһаайыстыбатыгар министиэристибэтэ</w:t>
            </w:r>
          </w:p>
          <w:p w14:paraId="04000000">
            <w:pPr>
              <w:widowControl w:val="0"/>
              <w:spacing w:after="0" w:line="240" w:lineRule="auto"/>
              <w:ind w:firstLine="71" w:left="0" w:right="284"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</w:tr>
    </w:tbl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20__ г.                                                                № _____________</w:t>
      </w: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Якутск</w:t>
      </w:r>
    </w:p>
    <w:p w14:paraId="0A000000">
      <w:pPr>
        <w:widowControl w:val="0"/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0"/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0"/>
        <w:spacing w:line="240" w:lineRule="auto"/>
        <w:ind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Об утверждении Комиссии Министерства экологии, природопользования и лесного хозяйства Республ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8"/>
          <w:highlight w:val="white"/>
        </w:rPr>
        <w:t xml:space="preserve">ики Саха (Якутия) по рассмотрению заявлений  и </w:t>
      </w:r>
      <w:r>
        <w:rPr>
          <w:rFonts w:ascii="XO Thames" w:hAnsi="XO Thames"/>
          <w:b w:val="1"/>
          <w:sz w:val="28"/>
        </w:rPr>
        <w:t>Порядка заключения Договора в области пользования земельными участками</w:t>
      </w:r>
      <w:r>
        <w:rPr>
          <w:rFonts w:ascii="XO Thames" w:hAnsi="XO Thames"/>
          <w:b w:val="1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1"/>
          <w:sz w:val="28"/>
        </w:rPr>
        <w:t xml:space="preserve">республиканского </w:t>
      </w:r>
      <w:r>
        <w:rPr>
          <w:rFonts w:ascii="XO Thames" w:hAnsi="XO Thames"/>
          <w:b w:val="1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и </w:t>
      </w:r>
      <w:r>
        <w:rPr>
          <w:rFonts w:ascii="XO Thames" w:hAnsi="XO Thames"/>
          <w:b w:val="1"/>
          <w:sz w:val="28"/>
        </w:rPr>
        <w:t>традиционной хозяйственной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деятельности и его типовой формы</w:t>
      </w:r>
    </w:p>
    <w:p w14:paraId="0D000000">
      <w:pPr>
        <w:widowControl w:val="0"/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widowControl w:val="0"/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widowControl w:val="0"/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Экологическим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кодексом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Республики Саха (Якутия)»</w:t>
      </w:r>
      <w:r>
        <w:rPr>
          <w:rFonts w:ascii="XO Thames" w:hAnsi="XO Thames"/>
          <w:sz w:val="28"/>
        </w:rPr>
        <w:t>, в целях упорядочивания хозяйственной деятельности</w:t>
      </w:r>
      <w:r>
        <w:rPr>
          <w:rFonts w:ascii="XO Thames" w:hAnsi="XO Thames"/>
          <w:sz w:val="28"/>
        </w:rPr>
        <w:t xml:space="preserve"> на особо охраняемых природных территориях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 р и к а з ы в а ю:</w:t>
      </w:r>
    </w:p>
    <w:p w14:paraId="10000000">
      <w:pPr>
        <w:widowControl w:val="0"/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Утвердить:</w:t>
      </w:r>
    </w:p>
    <w:p w14:paraId="11000000">
      <w:pPr>
        <w:widowControl w:val="0"/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1.1. Состав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Комиссии Министерства экологии, природопользования и лесного хозяйства Республики Саха (Якутия) по рассмотрению заявлений на пользование земельными участками особо охраняемых природных территорий республиканского значения</w:t>
      </w:r>
      <w:r>
        <w:rPr>
          <w:rFonts w:ascii="XO Thames" w:hAnsi="XO Thames"/>
          <w:b w:val="0"/>
          <w:sz w:val="28"/>
        </w:rPr>
        <w:t xml:space="preserve">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согл</w:t>
      </w:r>
      <w:r>
        <w:rPr>
          <w:rFonts w:ascii="XO Thames" w:hAnsi="XO Thames"/>
          <w:color w:val="000000"/>
          <w:sz w:val="28"/>
        </w:rPr>
        <w:t>асно приложения № 1 к настоящему приказу.</w:t>
      </w:r>
    </w:p>
    <w:p w14:paraId="12000000">
      <w:pPr>
        <w:widowControl w:val="0"/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1.2. Положение о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Комиссии Министерства экологии, природопользования и лесного хозяйства Республики Саха (Якутия) по рассмотрению заявлений на пользование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sz w:val="28"/>
        </w:rPr>
        <w:t>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согл</w:t>
      </w:r>
      <w:r>
        <w:rPr>
          <w:rFonts w:ascii="XO Thames" w:hAnsi="XO Thames"/>
          <w:color w:val="000000"/>
          <w:sz w:val="28"/>
        </w:rPr>
        <w:t>асно приложения № 2 к настоящему приказу.</w:t>
      </w:r>
    </w:p>
    <w:p w14:paraId="13000000">
      <w:pPr>
        <w:widowControl w:val="0"/>
        <w:spacing w:after="0" w:line="360" w:lineRule="auto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1.3. Порядок заключения Договора в области пользования </w:t>
      </w:r>
      <w:r>
        <w:rPr>
          <w:rFonts w:ascii="XO Thames" w:hAnsi="XO Thames"/>
          <w:b w:val="0"/>
          <w:sz w:val="28"/>
        </w:rPr>
        <w:t>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XO Thames" w:hAnsi="XO Thames"/>
          <w:b w:val="0"/>
          <w:sz w:val="28"/>
        </w:rPr>
        <w:t xml:space="preserve">, </w:t>
      </w:r>
      <w:r>
        <w:rPr>
          <w:rFonts w:ascii="XO Thames" w:hAnsi="XO Thames"/>
          <w:b w:val="0"/>
          <w:sz w:val="28"/>
        </w:rPr>
        <w:t>согласно приложению № 3 к настоящему приказу</w:t>
      </w:r>
      <w:r>
        <w:rPr>
          <w:rFonts w:ascii="XO Thames" w:hAnsi="XO Thames"/>
          <w:b w:val="0"/>
          <w:sz w:val="28"/>
        </w:rPr>
        <w:t>.</w:t>
      </w:r>
    </w:p>
    <w:p w14:paraId="14000000">
      <w:pPr>
        <w:widowControl w:val="0"/>
        <w:spacing w:after="0" w:line="360" w:lineRule="auto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1.4. Типовую форму Договора в области пользования </w:t>
      </w:r>
      <w:r>
        <w:rPr>
          <w:rFonts w:ascii="XO Thames" w:hAnsi="XO Thames"/>
          <w:b w:val="0"/>
          <w:sz w:val="28"/>
        </w:rPr>
        <w:t>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XO Thames" w:hAnsi="XO Thames"/>
          <w:b w:val="0"/>
          <w:sz w:val="28"/>
        </w:rPr>
        <w:t>,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согласно приложению № 4</w:t>
      </w:r>
      <w:r>
        <w:rPr>
          <w:rFonts w:ascii="XO Thames" w:hAnsi="XO Thames"/>
          <w:b w:val="0"/>
          <w:sz w:val="28"/>
        </w:rPr>
        <w:t xml:space="preserve"> к настоящему приказу.</w:t>
      </w:r>
    </w:p>
    <w:p w14:paraId="15000000">
      <w:pPr>
        <w:widowControl w:val="0"/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Признать утратившим силу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приказ Министерства охраны природы Республики Саха (Якутия)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от 6 мая 2015 г. № 01-05/1-147 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 создании Комиссии Министерства охраны природы Республики Саха (Якутия) по рассмотрению заявлений на предоставление территории (участка) на особо охраняемой природной территории республиканского значения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».</w:t>
      </w:r>
    </w:p>
    <w:p w14:paraId="16000000">
      <w:pPr>
        <w:widowControl w:val="0"/>
        <w:spacing w:after="0" w:line="360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3. </w:t>
      </w:r>
      <w:r>
        <w:rPr>
          <w:rFonts w:ascii="Times New Roman" w:hAnsi="Times New Roman"/>
          <w:sz w:val="28"/>
        </w:rPr>
        <w:t>Департаменту управления делами, экологического просвещения и особо охраняемых природных территорий (</w:t>
      </w:r>
      <w:r>
        <w:rPr>
          <w:rFonts w:ascii="Times New Roman" w:hAnsi="Times New Roman"/>
          <w:sz w:val="28"/>
        </w:rPr>
        <w:t>Чиркова Н.А</w:t>
      </w:r>
      <w:r>
        <w:rPr>
          <w:rFonts w:ascii="Times New Roman" w:hAnsi="Times New Roman"/>
          <w:sz w:val="28"/>
        </w:rPr>
        <w:t>.) направить приказ в Государственный комитет юстиции Республики Саха (Якутия) для государственной регистрации и официального опубликования.</w:t>
      </w:r>
    </w:p>
    <w:p w14:paraId="17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</w:t>
      </w:r>
      <w:r>
        <w:rPr>
          <w:rFonts w:ascii="XO Thames" w:hAnsi="XO Thames"/>
          <w:sz w:val="28"/>
        </w:rPr>
        <w:t>Контроль исполнения настоящего приказа оставляю за собой</w:t>
      </w:r>
      <w:r>
        <w:rPr>
          <w:rFonts w:ascii="XO Thames" w:hAnsi="XO Thames"/>
          <w:sz w:val="28"/>
        </w:rPr>
        <w:t>.</w:t>
      </w:r>
    </w:p>
    <w:p w14:paraId="18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Е.А. Перфильев</w:t>
      </w:r>
    </w:p>
    <w:p w14:paraId="1C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Приложение №  </w:t>
      </w:r>
      <w:r>
        <w:rPr>
          <w:rFonts w:ascii="XO Thames" w:hAnsi="XO Thames"/>
          <w:b w:val="0"/>
          <w:color w:val="000000"/>
          <w:sz w:val="28"/>
        </w:rPr>
        <w:t>1</w:t>
      </w:r>
    </w:p>
    <w:p w14:paraId="26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"https://internet.garant.ru/#/document/26758415/entry/0"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приказу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министерства экологии,</w:t>
      </w:r>
    </w:p>
    <w:p w14:paraId="27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природопользования и лесного хозяйства </w:t>
      </w:r>
    </w:p>
    <w:p w14:paraId="28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Республики Саха (Якутия)</w:t>
      </w:r>
    </w:p>
    <w:p w14:paraId="29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от _____________ №  ____________</w:t>
      </w:r>
    </w:p>
    <w:p w14:paraId="2A000000">
      <w:pPr>
        <w:widowControl w:val="0"/>
        <w:spacing w:after="0" w:before="0" w:line="360" w:lineRule="auto"/>
        <w:ind w:firstLine="850" w:left="0" w:righ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16"/>
          <w:highlight w:val="white"/>
        </w:rPr>
      </w:pPr>
    </w:p>
    <w:p w14:paraId="2B000000">
      <w:pPr>
        <w:widowControl w:val="0"/>
        <w:spacing w:after="0" w:before="0" w:line="276" w:lineRule="auto"/>
        <w:ind w:firstLine="0" w:left="0" w:righ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Состав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Комиссии Министерства экологии, природопользования и лесного хозяйства Республики Саха (Якутия) по рассмотрению заявлений на пользование </w:t>
      </w:r>
      <w:r>
        <w:rPr>
          <w:rFonts w:ascii="XO Thames" w:hAnsi="XO Thames"/>
          <w:b w:val="1"/>
          <w:sz w:val="28"/>
        </w:rPr>
        <w:t>земельными участками</w:t>
      </w:r>
      <w:r>
        <w:rPr>
          <w:rFonts w:ascii="XO Thames" w:hAnsi="XO Thames"/>
          <w:b w:val="1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1"/>
          <w:sz w:val="28"/>
        </w:rPr>
        <w:t xml:space="preserve">республиканского </w:t>
      </w:r>
      <w:r>
        <w:rPr>
          <w:rFonts w:ascii="XO Thames" w:hAnsi="XO Thames"/>
          <w:b w:val="1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и </w:t>
      </w:r>
      <w:r>
        <w:rPr>
          <w:rFonts w:ascii="XO Thames" w:hAnsi="XO Thames"/>
          <w:b w:val="1"/>
          <w:sz w:val="28"/>
        </w:rPr>
        <w:t>традиционной хозяйственной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деятельности</w:t>
      </w:r>
    </w:p>
    <w:p w14:paraId="2C000000">
      <w:pPr>
        <w:widowControl w:val="0"/>
        <w:spacing w:after="0" w:before="0" w:line="276" w:lineRule="auto"/>
        <w:ind w:firstLine="85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16"/>
          <w:highlight w:val="white"/>
        </w:rPr>
      </w:pPr>
    </w:p>
    <w:p w14:paraId="2D000000">
      <w:pPr>
        <w:widowControl w:val="0"/>
        <w:spacing w:after="0" w:before="0" w:line="36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1. Алексеев Анатолий Анатольевич, заместитель министра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экологии, природопользования и лесного хозяйства Республики Саха (Якутия)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- председатель комиссии.</w:t>
      </w:r>
    </w:p>
    <w:p w14:paraId="2E000000">
      <w:pPr>
        <w:widowControl w:val="0"/>
        <w:spacing w:after="0" w:before="0" w:line="36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2. Тихонов Владислав Васильевич, первый заместитель директора Государственного бюджетного учреждения Республики Саха (Якутия) «Дирекция биологических ресурсов, особо охраняемых природных территорий и природных парков».</w:t>
      </w:r>
    </w:p>
    <w:p w14:paraId="2F000000">
      <w:pPr>
        <w:widowControl w:val="0"/>
        <w:spacing w:after="0" w:before="0" w:line="36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3. Мигалкина Матрена Петровна, главный специалист Управления особо охраняемых природных территорий ГБУ РС (Я) «Дирекция биологических ресурсов, особо охраняемых природных территорий и природных парков» - ответственный секретарь.</w:t>
      </w:r>
    </w:p>
    <w:p w14:paraId="30000000">
      <w:pPr>
        <w:widowControl w:val="0"/>
        <w:spacing w:after="0" w:before="0" w:line="36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4. Иванов Гаврил Юрьевич, заместитель руководителя Департамента управления делами, экологического просвещения и особо охраняемых природных территорий Министерства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экологии, природопользования и лесного хозяйства РС (Я).</w:t>
      </w:r>
    </w:p>
    <w:p w14:paraId="31000000">
      <w:pPr>
        <w:widowControl w:val="0"/>
        <w:spacing w:after="0" w:before="0" w:line="36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5. Федоров Светлан Петрович, главный специалист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Департамента управления делами, экологического просвещения и особо охраняемых природных территорий Министерства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экологии, природопользования и лесного хозяйства РС (Я).</w:t>
      </w:r>
    </w:p>
    <w:p w14:paraId="32000000">
      <w:pPr>
        <w:widowControl w:val="0"/>
        <w:spacing w:after="0" w:before="0" w:line="36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6. Капитонова Мария Ивановна, начальник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Управления особо охраняемых природных территорий ГБУ РС (Я) «Дирекция биологических ресурсов, особо охраняемых природных территорий и природных парков».</w:t>
      </w:r>
    </w:p>
    <w:p w14:paraId="33000000">
      <w:pPr>
        <w:widowControl w:val="0"/>
        <w:spacing w:after="0" w:before="0" w:line="36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7. Миронов Александр Андреевич, юрист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ГБУ РС (Я) «Дирекция биологических ресурсов, особо охраняемых природных территорий и природных парков».</w:t>
      </w:r>
    </w:p>
    <w:p w14:paraId="34000000">
      <w:pPr>
        <w:widowControl w:val="0"/>
        <w:spacing w:after="0" w:before="0" w:line="36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8. Представитель Министерства по развитию Арктики и делам народов Севера Республики Саха (Якутия).</w:t>
      </w:r>
    </w:p>
    <w:p w14:paraId="35000000">
      <w:pPr>
        <w:widowControl w:val="0"/>
        <w:spacing w:after="0" w:before="0" w:line="360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9. Представитель Министерства сельского хозяйства и продовольственной политики Республики Саха (Якутия).</w:t>
      </w:r>
    </w:p>
    <w:p w14:paraId="36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7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8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9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A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B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C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D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E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F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0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1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2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3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4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5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6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7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8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9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A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B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C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D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E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F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50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51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52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53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Приложение №  2</w:t>
      </w:r>
    </w:p>
    <w:p w14:paraId="54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"https://internet.garant.ru/#/document/26758415/entry/0"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приказу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министерства экологии,</w:t>
      </w:r>
    </w:p>
    <w:p w14:paraId="55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природопользования и лесного хозяйства </w:t>
      </w:r>
    </w:p>
    <w:p w14:paraId="56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Республики Саха (Якутия)</w:t>
      </w:r>
    </w:p>
    <w:p w14:paraId="57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от _____________ №  ____________</w:t>
      </w:r>
    </w:p>
    <w:p w14:paraId="58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59000000">
      <w:pPr>
        <w:widowControl w:val="0"/>
        <w:spacing w:after="0" w:line="240" w:lineRule="auto"/>
        <w:ind/>
        <w:jc w:val="center"/>
        <w:rPr>
          <w:rFonts w:ascii="TimesNewRomanPSMT" w:hAnsi="TimesNewRomanPSMT"/>
          <w:b w:val="1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Положение о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Комиссии Министерства экологии, природопользования и лесного хозяйства Республики Саха (Якутия) по рассмотрению заявлений на пользование </w:t>
      </w:r>
      <w:r>
        <w:rPr>
          <w:rFonts w:ascii="XO Thames" w:hAnsi="XO Thames"/>
          <w:b w:val="1"/>
          <w:sz w:val="28"/>
        </w:rPr>
        <w:t>земельными участками</w:t>
      </w:r>
      <w:r>
        <w:rPr>
          <w:rFonts w:ascii="XO Thames" w:hAnsi="XO Thames"/>
          <w:b w:val="1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1"/>
          <w:sz w:val="28"/>
        </w:rPr>
        <w:t xml:space="preserve">республиканского </w:t>
      </w:r>
      <w:r>
        <w:rPr>
          <w:rFonts w:ascii="XO Thames" w:hAnsi="XO Thames"/>
          <w:b w:val="1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и </w:t>
      </w:r>
      <w:r>
        <w:rPr>
          <w:rFonts w:ascii="XO Thames" w:hAnsi="XO Thames"/>
          <w:b w:val="1"/>
          <w:sz w:val="28"/>
        </w:rPr>
        <w:t>традиционной хозяйственной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деятельности</w:t>
      </w:r>
    </w:p>
    <w:p w14:paraId="5A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5B000000">
      <w:pPr>
        <w:widowControl w:val="0"/>
        <w:spacing w:after="0" w:before="0" w:line="276" w:lineRule="auto"/>
        <w:ind w:firstLine="850" w:left="0" w:right="0"/>
        <w:jc w:val="center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I. Общие положения</w:t>
      </w:r>
    </w:p>
    <w:p w14:paraId="5C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1. Комиссия Министерства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экологии, природопользования и лесного хозяйства Республики Саха (Якутия)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(далее - Комиссия) образована в целях рассмотрения заявлений на пользование </w:t>
      </w:r>
      <w:r>
        <w:rPr>
          <w:rFonts w:ascii="XO Thames" w:hAnsi="XO Thames"/>
          <w:b w:val="0"/>
          <w:sz w:val="28"/>
        </w:rPr>
        <w:t>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.</w:t>
      </w:r>
    </w:p>
    <w:p w14:paraId="5D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2. В своей деятельности Комиссия руководствуется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instrText>HYPERLINK "https://internet.garant.ru/#/document/10103000/entry/0"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t>Конституцией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Российской Федерации, федеральным законодательством,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instrText>HYPERLINK "https://internet.garant.ru/#/document/26701200/entry/0"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t>Конституцией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(Основным законом) Республики Саха (Якутия) и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instrText>HYPERLINK "https://internet.garant.ru/#/multilink/26758415/paragraph/25/number/2"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t>законодательством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Республики Саха (Якутия)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.</w:t>
      </w:r>
    </w:p>
    <w:p w14:paraId="5E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5F000000">
      <w:pPr>
        <w:widowControl w:val="0"/>
        <w:spacing w:after="0" w:before="0" w:line="276" w:lineRule="auto"/>
        <w:ind w:firstLine="850" w:left="0" w:right="0"/>
        <w:jc w:val="center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II. Основные задачи Комиссии</w:t>
      </w:r>
    </w:p>
    <w:p w14:paraId="60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2. Основными задачами Комиссии являются:</w:t>
      </w:r>
    </w:p>
    <w:p w14:paraId="61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2.1. Рассмотрение заявлений и документов юридических лиц, индивидуальных предпринимателей без образования юридического лица о пользовании </w:t>
      </w:r>
      <w:r>
        <w:rPr>
          <w:rFonts w:ascii="XO Thames" w:hAnsi="XO Thames"/>
          <w:b w:val="0"/>
          <w:sz w:val="28"/>
        </w:rPr>
        <w:t>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.</w:t>
      </w:r>
    </w:p>
    <w:p w14:paraId="62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2.2. Принятие решений о предоставлении или об отказе заявителям в пользовании </w:t>
      </w:r>
      <w:r>
        <w:rPr>
          <w:rFonts w:ascii="XO Thames" w:hAnsi="XO Thames"/>
          <w:b w:val="0"/>
          <w:sz w:val="28"/>
        </w:rPr>
        <w:t>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.</w:t>
      </w:r>
    </w:p>
    <w:p w14:paraId="63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</w:p>
    <w:p w14:paraId="64000000">
      <w:pPr>
        <w:widowControl w:val="0"/>
        <w:spacing w:after="0" w:before="0" w:line="276" w:lineRule="auto"/>
        <w:ind w:firstLine="850" w:left="0" w:right="0"/>
        <w:jc w:val="center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III. Состав Комиссии</w:t>
      </w:r>
    </w:p>
    <w:p w14:paraId="65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3.1.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instrText>HYPERLINK "https://internet.garant.ru/#/document/26758415/entry/1000"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t>Состав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Комиссии утверждается приказом Министра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экологии, природопользования и лесного хозяйства Республики Саха (Якутия)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.</w:t>
      </w:r>
    </w:p>
    <w:p w14:paraId="66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3.2. Комиссия формируется из числа работников Министерства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экологии, природопользования и лесного хозяйства Республики Саха (Якутия)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, ГБУ РС (Я) «Дирекция биологических ресурсов, особо охраняемых природных территорий и природных парков», представителей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Министерства по развитию Арктики и делам народов Севера Республики Саха (Якутия) 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Министерства сельского хозяйства и продовольственной политики Республики Саха (Якутия).</w:t>
      </w:r>
    </w:p>
    <w:p w14:paraId="67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3.3. Комиссия состоит из председателя Комиссии, заместителя председателя, ответственного секретаря и членов Комиссии.</w:t>
      </w:r>
    </w:p>
    <w:p w14:paraId="68000000">
      <w:pPr>
        <w:widowControl w:val="0"/>
        <w:spacing w:after="0" w:before="0" w:line="276" w:lineRule="auto"/>
        <w:ind w:firstLine="850" w:left="0" w:right="0"/>
        <w:jc w:val="center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</w:p>
    <w:p w14:paraId="69000000">
      <w:pPr>
        <w:widowControl w:val="0"/>
        <w:spacing w:after="0" w:before="0" w:line="276" w:lineRule="auto"/>
        <w:ind w:firstLine="850" w:left="0" w:right="0"/>
        <w:jc w:val="center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IV. Организация работы Комиссии</w:t>
      </w:r>
    </w:p>
    <w:p w14:paraId="6A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4.1. Председатель Комиссии осуществляет:</w:t>
      </w:r>
    </w:p>
    <w:p w14:paraId="6B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- оперативное руководство деятельностью Комиссии;</w:t>
      </w:r>
    </w:p>
    <w:p w14:paraId="6C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- координацию работы членов Комиссии, при необходимости привлекаемых специалистов и экспертов;</w:t>
      </w:r>
    </w:p>
    <w:p w14:paraId="6D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- контроль выполнения решений и рекомендаций Комиссии.</w:t>
      </w:r>
    </w:p>
    <w:p w14:paraId="6E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shd w:fill="F8D957" w:val="clear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4.2. Указанные в пункте 4.1. полномочия осуществляются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заместителем председателя в период временного отсутствия Председателя Комиссии.</w:t>
      </w:r>
    </w:p>
    <w:p w14:paraId="6F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4.3. Ответственный секретарь Комиссии:</w:t>
      </w:r>
    </w:p>
    <w:p w14:paraId="70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- ф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ормирует пакет документов заявителей по предоставлению 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пользование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 </w:t>
      </w:r>
      <w:r>
        <w:rPr>
          <w:rFonts w:ascii="XO Thames" w:hAnsi="XO Thames"/>
          <w:b w:val="0"/>
          <w:sz w:val="28"/>
        </w:rPr>
        <w:t>земельных участков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, согласно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Порядка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заключения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Договора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в области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пользования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 </w:t>
      </w:r>
      <w:r>
        <w:rPr>
          <w:rFonts w:ascii="XO Thames" w:hAnsi="XO Thames"/>
          <w:b w:val="0"/>
          <w:sz w:val="28"/>
        </w:rPr>
        <w:t>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;</w:t>
      </w:r>
    </w:p>
    <w:p w14:paraId="71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- организует подготовку предварительного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заключения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 ГБУ РС (Я)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«Дирекция биологических ресурсов, особо охраняемых природных территорий и природных парков»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к заседаниям Комиссии;</w:t>
      </w:r>
    </w:p>
    <w:p w14:paraId="72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- оформляет решение Комиссии в течение 3-х рабочих дней в виде протокола заседания Комиссии, который подписывается председателем и ответственным секретарем Комиссии;</w:t>
      </w:r>
    </w:p>
    <w:p w14:paraId="73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- организует рассылку протоколов заседаний членам Ком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иссии в течение одного рабочего дня с момента подписания протокола председателем Комиссии;</w:t>
      </w:r>
    </w:p>
    <w:p w14:paraId="74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- обеспечивает рассылку уведомлений заявителям о согласовании или об отказе в пользовании </w:t>
      </w:r>
      <w:r>
        <w:rPr>
          <w:rFonts w:ascii="XO Thames" w:hAnsi="XO Thames"/>
          <w:b w:val="0"/>
          <w:sz w:val="28"/>
        </w:rPr>
        <w:t>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 в течение 5-ти рабочих дней с момента подписания протокола председателем Комиссии.</w:t>
      </w:r>
    </w:p>
    <w:p w14:paraId="75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4.4. Деятельность Комиссии осуществляется на основе коллегиальности, гласного и открытого обсуждения вопросов, входящих в ее компетенцию.</w:t>
      </w:r>
    </w:p>
    <w:p w14:paraId="76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4.5. Заседания Комиссии проводятся по мере поступления заявлений от юридических лиц, индивидуальных предпринимателей без образования юридического лица, с учетом рассмотрения и направления уведомления о предоставлении или об отказе в пользовании земельными участками особо охраняемых природных территорий республиканского значения для ведения традиционного природопользования и традиционной хозяйственной деятельности.</w:t>
      </w:r>
    </w:p>
    <w:p w14:paraId="77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4.6. Заседание Комиссии признается правомочным, если на нем присутствует более половины его членов.</w:t>
      </w:r>
    </w:p>
    <w:p w14:paraId="78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4.7. Решения Комиссии принимаются простым большинством голосов присутствующих членов и оформляются протоколом, который подписывается председателем Комиссии или в его отсутствие заместителем председателя Комиссии и секретарем. При равенстве голосов решающим является голос председателя Комиссии, либо замещающего его заместителя председателя Комиссии.</w:t>
      </w:r>
    </w:p>
    <w:p w14:paraId="79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4.8. Решения Комиссии в рамках ее компетенции являются обязательными для ее членов.</w:t>
      </w:r>
    </w:p>
    <w:p w14:paraId="7A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4.9. Участники Комиссии имеют доступ ко всем материалам Комиссии, но обязуются не распространять сведения и материалы в любой форме без согласия председателя Комиссии.</w:t>
      </w:r>
    </w:p>
    <w:p w14:paraId="7B000000">
      <w:pPr>
        <w:widowControl w:val="0"/>
        <w:spacing w:after="0" w:before="0" w:line="276" w:lineRule="auto"/>
        <w:ind w:firstLine="850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4.10. Организационно-техническое и информационное обеспечение деятельности Комиссии осуществляет ГБУ РС (Я)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«Дирекция биологических ресурсов, особо охраняемых природных территорий и природных парков»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.</w:t>
      </w:r>
    </w:p>
    <w:p w14:paraId="7C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7D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7E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7F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80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81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82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83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84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85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86000000">
      <w:pPr>
        <w:widowControl w:val="0"/>
        <w:spacing w:after="0" w:line="240" w:lineRule="auto"/>
        <w:ind/>
        <w:jc w:val="right"/>
        <w:rPr>
          <w:rFonts w:ascii="TimesNewRomanPSMT" w:hAnsi="TimesNewRomanPSMT"/>
          <w:sz w:val="28"/>
        </w:rPr>
      </w:pPr>
    </w:p>
    <w:p w14:paraId="87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Приложение №  3</w:t>
      </w:r>
    </w:p>
    <w:p w14:paraId="88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"https://internet.garant.ru/#/document/26758415/entry/0"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приказу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министерства экологии,</w:t>
      </w:r>
    </w:p>
    <w:p w14:paraId="89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природопользования и лесного хозяйства</w:t>
      </w:r>
    </w:p>
    <w:p w14:paraId="8A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Республики Саха (Якутия)</w:t>
      </w:r>
    </w:p>
    <w:p w14:paraId="8B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от _____________ №  ____________</w:t>
      </w:r>
    </w:p>
    <w:p w14:paraId="8C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right"/>
        <w:rPr>
          <w:rFonts w:ascii="Times New Roman" w:hAnsi="Times New Roman"/>
          <w:sz w:val="28"/>
        </w:rPr>
      </w:pPr>
    </w:p>
    <w:p w14:paraId="8D000000">
      <w:pPr>
        <w:widowControl w:val="0"/>
        <w:spacing w:after="0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</w:t>
      </w:r>
    </w:p>
    <w:p w14:paraId="8E000000">
      <w:pPr>
        <w:widowControl w:val="0"/>
        <w:spacing w:after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XO Thames" w:hAnsi="XO Thames"/>
          <w:b w:val="1"/>
          <w:sz w:val="28"/>
        </w:rPr>
        <w:t xml:space="preserve">заключения Договора в области пользования </w:t>
      </w:r>
      <w:r>
        <w:rPr>
          <w:rFonts w:ascii="XO Thames" w:hAnsi="XO Thames"/>
          <w:b w:val="1"/>
          <w:sz w:val="28"/>
        </w:rPr>
        <w:t>земельными участками</w:t>
      </w:r>
      <w:r>
        <w:rPr>
          <w:rFonts w:ascii="XO Thames" w:hAnsi="XO Thames"/>
          <w:b w:val="1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1"/>
          <w:sz w:val="28"/>
        </w:rPr>
        <w:t xml:space="preserve">республиканского </w:t>
      </w:r>
      <w:r>
        <w:rPr>
          <w:rFonts w:ascii="XO Thames" w:hAnsi="XO Thames"/>
          <w:b w:val="1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и </w:t>
      </w:r>
      <w:r>
        <w:rPr>
          <w:rFonts w:ascii="XO Thames" w:hAnsi="XO Thames"/>
          <w:b w:val="1"/>
          <w:sz w:val="28"/>
        </w:rPr>
        <w:t>традиционной хозяйственной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деятельности</w:t>
      </w:r>
    </w:p>
    <w:p w14:paraId="8F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0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Настоящий Порядок устанавливает процедуру заключения Договора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области пользования </w:t>
      </w:r>
      <w:r>
        <w:rPr>
          <w:rFonts w:ascii="XO Thames" w:hAnsi="XO Thames"/>
          <w:b w:val="0"/>
          <w:sz w:val="28"/>
        </w:rPr>
        <w:t>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Times New Roman" w:hAnsi="Times New Roman"/>
          <w:b w:val="0"/>
          <w:color w:val="000000"/>
          <w:sz w:val="28"/>
        </w:rPr>
        <w:t xml:space="preserve"> (далее – Договор)</w:t>
      </w:r>
      <w:r>
        <w:rPr>
          <w:rFonts w:ascii="Times New Roman" w:hAnsi="Times New Roman"/>
          <w:color w:val="000000"/>
          <w:sz w:val="28"/>
        </w:rPr>
        <w:t>.</w:t>
      </w:r>
    </w:p>
    <w:p w14:paraId="91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Договор заключается на особо охраняемых природных территориях, за исключением зон абсолютного покоя и заповедных зон.</w:t>
      </w:r>
    </w:p>
    <w:p w14:paraId="92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Договор заключается с юридическими лицами и индивидуальными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предпринимателями, без образования юридического лица на виды деятельности, разрешенные на особо охраняемых природных территориях в соответствии их положениями.</w:t>
      </w:r>
    </w:p>
    <w:p w14:paraId="93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Прием заявлений и заключение Договора осуществляется в ГБУ РС (Я)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«Дирекция биологических ресурсов, особо охраняемых природных территорий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природных парков» (далее - Дирекция). Адрес и контактные данные: г. Якутск ул. Свердлова дом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14, тел. </w:t>
      </w:r>
      <w:r>
        <w:rPr>
          <w:rFonts w:ascii="Times New Roman" w:hAnsi="Times New Roman"/>
          <w:color w:val="000000"/>
          <w:sz w:val="28"/>
        </w:rPr>
        <w:t>225602</w:t>
      </w:r>
      <w:r>
        <w:rPr>
          <w:rFonts w:ascii="Times New Roman" w:hAnsi="Times New Roman"/>
          <w:color w:val="000000"/>
          <w:sz w:val="28"/>
        </w:rPr>
        <w:t>, e-</w:t>
      </w:r>
      <w:r>
        <w:rPr>
          <w:rFonts w:ascii="Times New Roman" w:hAnsi="Times New Roman"/>
          <w:color w:val="000000"/>
          <w:sz w:val="28"/>
        </w:rPr>
        <w:t>mail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FF"/>
          <w:sz w:val="28"/>
        </w:rPr>
        <w:t>oopt_dbr@mail.ru</w:t>
      </w:r>
      <w:r>
        <w:rPr>
          <w:rFonts w:ascii="Times New Roman" w:hAnsi="Times New Roman"/>
          <w:color w:val="000000"/>
          <w:sz w:val="28"/>
        </w:rPr>
        <w:t>.</w:t>
      </w:r>
    </w:p>
    <w:p w14:paraId="94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Рассмотрение заявления и принятие решения о заключении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Договора проводится комиссией Министерства экологии, природопользования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лесного хозяйства Республики Саха (Якутия) (далее – Министерство)</w:t>
      </w:r>
      <w:r>
        <w:rPr>
          <w:rFonts w:ascii="Times New Roman" w:hAnsi="Times New Roman"/>
          <w:color w:val="000000"/>
          <w:sz w:val="28"/>
        </w:rPr>
        <w:t>.</w:t>
      </w:r>
    </w:p>
    <w:p w14:paraId="95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заседание Комиссии могут быть приглашены представители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структурных подразделений Министерства, не входящие в состав Комиссии.</w:t>
      </w:r>
    </w:p>
    <w:p w14:paraId="96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Юридическое лицо, индивидуальный предприниматель без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образования юридического лица, зарегистрированные в установленном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законодательством Российской Федерации порядке, обращаются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Дирекцию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заявлением о п</w:t>
      </w:r>
      <w:r>
        <w:rPr>
          <w:rFonts w:ascii="XO Thames" w:hAnsi="XO Thames"/>
          <w:b w:val="0"/>
          <w:sz w:val="28"/>
        </w:rPr>
        <w:t>ользовании земельными участками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97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Заявление пишется в произвольной форме.</w:t>
      </w:r>
    </w:p>
    <w:p w14:paraId="98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заявлении должна быть отражена следующая информация:</w:t>
      </w:r>
    </w:p>
    <w:p w14:paraId="99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</w:t>
      </w:r>
      <w:r>
        <w:rPr>
          <w:rFonts w:ascii="Times New Roman" w:hAnsi="Times New Roman"/>
          <w:color w:val="000000"/>
          <w:sz w:val="28"/>
        </w:rPr>
        <w:t xml:space="preserve"> полное и сокращенное наименование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(в случае, если имеется)</w:t>
      </w:r>
      <w:r>
        <w:rPr>
          <w:rFonts w:ascii="Times New Roman" w:hAnsi="Times New Roman"/>
          <w:color w:val="000000"/>
          <w:sz w:val="28"/>
        </w:rPr>
        <w:t>, в том числе фирменное наименование, место его нахождения, фамилия, имя и отчество индивидуального предпринимателя, место его жительства, данные документа, удостоверяющего его личность, копия свидетельства ЕГРЮЛ, сведения о постановке в налоговый орган, ФИО контактного лица, контактный номер телефона, почтовый адрес.</w:t>
      </w:r>
    </w:p>
    <w:p w14:paraId="9A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ц</w:t>
      </w:r>
      <w:r>
        <w:rPr>
          <w:rFonts w:ascii="Times New Roman" w:hAnsi="Times New Roman"/>
          <w:color w:val="000000"/>
          <w:sz w:val="28"/>
        </w:rPr>
        <w:t>ель (вид деятельности) использования земельного участка в зоне традиционного природопользования особо охраняемой природной территории республиканского значения.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Виды деятельности, допускаемые на особо охраняемым природных территориях не должны противоречить целям образования особо охраняемых природных территорий, режимам особо охраняемых природных территорий, изложенным в их Положениях.</w:t>
      </w:r>
    </w:p>
    <w:p w14:paraId="9B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Перечень сведений и документов, обязательных для предоставления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заявителем:</w:t>
      </w:r>
    </w:p>
    <w:p w14:paraId="9C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копия документа, удостоверяющего его личность;</w:t>
      </w:r>
    </w:p>
    <w:p w14:paraId="9D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копия свидетельства ЕГРЮЛ или ЕГРИП;</w:t>
      </w:r>
    </w:p>
    <w:p w14:paraId="9E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сведения о постановке в налоговый орган.</w:t>
      </w:r>
    </w:p>
    <w:p w14:paraId="9F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</w:t>
      </w:r>
      <w:r>
        <w:rPr>
          <w:rFonts w:ascii="Times New Roman" w:hAnsi="Times New Roman"/>
          <w:color w:val="000000"/>
          <w:sz w:val="28"/>
        </w:rPr>
        <w:t>перечень (список) работников, привлекаемых заявителем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традиционной хозяйственной деятельности на закрепляемой территории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сведения о них, включающие в себя фамилию, имя и отчество физического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лица, данные документа, удостоверяющего его личность. Также список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используемого транспортного средства.</w:t>
      </w:r>
    </w:p>
    <w:p w14:paraId="A0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название местности, особо охраняемой природной территории.</w:t>
      </w:r>
    </w:p>
    <w:p w14:paraId="A1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ежегодно предоставлять:</w:t>
      </w:r>
    </w:p>
    <w:p w14:paraId="A2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План график планируемых работ;</w:t>
      </w:r>
    </w:p>
    <w:p w14:paraId="A3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План противопожарных мероприятий.</w:t>
      </w:r>
    </w:p>
    <w:p w14:paraId="A4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В случае непредставления полного перечня документов, указанных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пункте 7, заявление возвращается заявителю без рассмотрения.</w:t>
      </w:r>
    </w:p>
    <w:p w14:paraId="A5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В случае подачи юридическим лицом, индивидуальным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предпринимателем без образования юридического лица заявлений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земельные участки, более трети площади особо охраняемой природной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территории или более половины территории муниципального образования,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находящейся в границах особо охраняемой природной территории, в интересах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других пользователей, местного населения, заявляемые участки могут 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скорректированы с уведомлением заявителя.</w:t>
      </w:r>
    </w:p>
    <w:p w14:paraId="A6000000">
      <w:pPr>
        <w:widowControl w:val="0"/>
        <w:spacing w:after="0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10. Местонахождение, границы предоставляемого на </w:t>
      </w:r>
      <w:r>
        <w:rPr>
          <w:rFonts w:ascii="XO Thames" w:hAnsi="XO Thames"/>
          <w:b w:val="0"/>
          <w:sz w:val="28"/>
        </w:rPr>
        <w:t xml:space="preserve">пользование </w:t>
      </w:r>
      <w:r>
        <w:rPr>
          <w:rFonts w:ascii="XO Thames" w:hAnsi="XO Thames"/>
          <w:b w:val="0"/>
          <w:sz w:val="28"/>
        </w:rPr>
        <w:t>земельного участка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опре</w:t>
      </w:r>
      <w:r>
        <w:rPr>
          <w:rFonts w:ascii="Times New Roman" w:hAnsi="Times New Roman"/>
          <w:b w:val="0"/>
          <w:color w:val="000000"/>
          <w:sz w:val="28"/>
        </w:rPr>
        <w:t>деляются ответственными сотрудниками Дирекции совместно с заявителем.</w:t>
      </w:r>
    </w:p>
    <w:p w14:paraId="A7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В ходе рассмотрения документов на заключение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выполняются следующие процедуры: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8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прием и регистрация заявлений в Дирекции, проверка сведений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документов, изложенных в пункте 6. Срок -</w:t>
      </w:r>
      <w:r>
        <w:rPr>
          <w:rFonts w:ascii="Times New Roman" w:hAnsi="Times New Roman"/>
          <w:color w:val="000000"/>
          <w:sz w:val="28"/>
        </w:rPr>
        <w:t xml:space="preserve"> 1 рабочий день;</w:t>
      </w:r>
    </w:p>
    <w:p w14:paraId="A9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подготовка документов заявителя для рассмотрения Комиссией. Срок – 10 рабочих дней; </w:t>
      </w:r>
    </w:p>
    <w:p w14:paraId="AA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представление документов заявителя на рассмотрение Комиссии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Министерства. Срок – 1 рабочий день;</w:t>
      </w:r>
    </w:p>
    <w:p w14:paraId="AB000000">
      <w:pPr>
        <w:widowControl w:val="0"/>
        <w:spacing w:after="0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- рассмотрение Комиссией Министерства заявления и принятие решения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 предоставлению на </w:t>
      </w:r>
      <w:r>
        <w:rPr>
          <w:rFonts w:ascii="XO Thames" w:hAnsi="XO Thames"/>
          <w:b w:val="0"/>
          <w:sz w:val="28"/>
        </w:rPr>
        <w:t xml:space="preserve">пользование </w:t>
      </w:r>
      <w:r>
        <w:rPr>
          <w:rFonts w:ascii="XO Thames" w:hAnsi="XO Thames"/>
          <w:b w:val="0"/>
          <w:sz w:val="28"/>
        </w:rPr>
        <w:t>земельного участка</w:t>
      </w:r>
      <w:r>
        <w:rPr>
          <w:rFonts w:ascii="XO Thames" w:hAnsi="XO Thames"/>
          <w:b w:val="0"/>
          <w:sz w:val="28"/>
        </w:rPr>
        <w:t xml:space="preserve"> особо охраняемых природных территорий </w:t>
      </w:r>
      <w:r>
        <w:rPr>
          <w:rFonts w:ascii="XO Thames" w:hAnsi="XO Thames"/>
          <w:b w:val="0"/>
          <w:sz w:val="28"/>
        </w:rPr>
        <w:t xml:space="preserve">республиканского </w:t>
      </w:r>
      <w:r>
        <w:rPr>
          <w:rFonts w:ascii="XO Thames" w:hAnsi="XO Thames"/>
          <w:b w:val="0"/>
          <w:sz w:val="28"/>
        </w:rPr>
        <w:t>значения для ведения традиционного природопользования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и </w:t>
      </w:r>
      <w:r>
        <w:rPr>
          <w:rFonts w:ascii="XO Thames" w:hAnsi="XO Thames"/>
          <w:b w:val="0"/>
          <w:sz w:val="28"/>
        </w:rPr>
        <w:t>традиционной хозяйственной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деятельности</w:t>
      </w:r>
      <w:r>
        <w:rPr>
          <w:rFonts w:ascii="Times New Roman" w:hAnsi="Times New Roman"/>
          <w:b w:val="0"/>
          <w:color w:val="000000"/>
          <w:sz w:val="28"/>
        </w:rPr>
        <w:t>, либо об отказе в предоставлении данного</w:t>
      </w:r>
      <w:r>
        <w:rPr>
          <w:rFonts w:ascii="Times New Roman" w:hAnsi="Times New Roman"/>
          <w:b w:val="0"/>
          <w:color w:val="000000"/>
          <w:sz w:val="28"/>
        </w:rPr>
        <w:t xml:space="preserve"> земельного участка. Срок рассмотрения – 1 рабочий день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AC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заключение Договора с заявителем, либо направление заявителю письма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 отказе в заключении Договора. Срок – 2 рабочих дня.</w:t>
      </w:r>
    </w:p>
    <w:p w14:paraId="AD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Основаниями для отказа являются:</w:t>
      </w:r>
    </w:p>
    <w:p w14:paraId="AE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12.1. </w:t>
      </w:r>
      <w:r>
        <w:rPr>
          <w:rFonts w:ascii="Times New Roman" w:hAnsi="Times New Roman"/>
          <w:color w:val="000000"/>
          <w:sz w:val="28"/>
        </w:rPr>
        <w:t>наложе</w:t>
      </w:r>
      <w:r>
        <w:rPr>
          <w:rFonts w:ascii="Times New Roman" w:hAnsi="Times New Roman"/>
          <w:color w:val="000000"/>
          <w:sz w:val="28"/>
        </w:rPr>
        <w:t>ние испрашиваемой территории с земельными участками других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пользователей;</w:t>
      </w:r>
    </w:p>
    <w:p w14:paraId="AF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12.2. </w:t>
      </w:r>
      <w:r>
        <w:rPr>
          <w:rFonts w:ascii="Times New Roman" w:hAnsi="Times New Roman"/>
          <w:color w:val="000000"/>
          <w:sz w:val="28"/>
        </w:rPr>
        <w:t>вид деятельности противоречит режиму охраны особо охраняемой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природной территории;</w:t>
      </w:r>
    </w:p>
    <w:p w14:paraId="B0000000">
      <w:pPr>
        <w:widowControl w:val="0"/>
        <w:spacing w:after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12.3. наличие решения Комиссии о расторжении ранее заключенного договора с заявителем в связи с нарушением заявителем существенных условий договора за последние 2 года, предшествующие году подачи заявления.</w:t>
      </w:r>
    </w:p>
    <w:p w14:paraId="B1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При отказе в заключении договора уведомление направляется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заявителю в письменной форме в течение 3-дневный срок после решения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комиссии.</w:t>
      </w:r>
    </w:p>
    <w:p w14:paraId="B2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После принятия положительного решения в течение 10-дневный срок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заключается договор.</w:t>
      </w:r>
    </w:p>
    <w:p w14:paraId="B3000000">
      <w:pPr>
        <w:widowControl w:val="0"/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Договор, заключаемый с заявителем, подлежит регистрации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Дирекции.</w:t>
      </w:r>
    </w:p>
    <w:p w14:paraId="B4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16. Действие Договора распространяется только на предоставленную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территорию особо охраняемой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природной территории Республики Саха (Якутия)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республиканского значения.</w:t>
      </w:r>
      <w:r>
        <w:br w:type="page"/>
      </w:r>
    </w:p>
    <w:p w14:paraId="B5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Приложение №  4</w:t>
      </w:r>
    </w:p>
    <w:p w14:paraId="B6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"https://internet.garant.ru/#/document/26758415/entry/0"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приказу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министерства экологии,</w:t>
      </w:r>
    </w:p>
    <w:p w14:paraId="B7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природопользования и лесного хозяйства РС (Я)</w:t>
      </w:r>
    </w:p>
    <w:p w14:paraId="B8000000">
      <w:pPr>
        <w:widowControl w:val="0"/>
        <w:spacing w:after="0" w:before="0" w:line="276" w:lineRule="auto"/>
        <w:ind w:firstLine="285" w:left="56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от _____________ №  ____________</w:t>
      </w:r>
    </w:p>
    <w:p w14:paraId="B9000000">
      <w:pPr>
        <w:pStyle w:val="Style_2"/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BA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ДОГОВОР №</w:t>
      </w:r>
    </w:p>
    <w:p w14:paraId="BB000000">
      <w:pPr>
        <w:widowControl w:val="0"/>
        <w:spacing w:after="0" w:line="240" w:lineRule="auto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области пользования ресурсами особо охраняемых природных территорий</w:t>
      </w:r>
    </w:p>
    <w:p w14:paraId="BC000000">
      <w:pPr>
        <w:widowControl w:val="0"/>
        <w:spacing w:after="0" w:line="240" w:lineRule="auto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республиканского значения для ведения традиционного природопользования</w:t>
      </w:r>
      <w:r>
        <w:rPr>
          <w:rFonts w:ascii="XO Thames" w:hAnsi="XO Thames"/>
          <w:sz w:val="26"/>
        </w:rPr>
        <w:t>,</w:t>
      </w:r>
    </w:p>
    <w:p w14:paraId="BD000000">
      <w:pPr>
        <w:widowControl w:val="0"/>
        <w:spacing w:after="0" w:line="240" w:lineRule="auto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традиционной хозяйственной деятельности</w:t>
      </w:r>
      <w:r>
        <w:rPr>
          <w:rFonts w:ascii="XO Thames" w:hAnsi="XO Thames"/>
          <w:sz w:val="26"/>
        </w:rPr>
        <w:t>, за исключением зон абсолютного покоя</w:t>
      </w:r>
    </w:p>
    <w:p w14:paraId="BE00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</w:t>
      </w:r>
      <w:r>
        <w:rPr>
          <w:rFonts w:ascii="XO Thames" w:hAnsi="XO Thames"/>
          <w:sz w:val="26"/>
        </w:rPr>
        <w:t>__________________________</w:t>
      </w:r>
    </w:p>
    <w:p w14:paraId="BF00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</w:t>
      </w:r>
      <w:r>
        <w:rPr>
          <w:rFonts w:ascii="XO Thames" w:hAnsi="XO Thames"/>
          <w:sz w:val="26"/>
        </w:rPr>
        <w:t>__________________________</w:t>
      </w:r>
    </w:p>
    <w:p w14:paraId="C0000000">
      <w:pPr>
        <w:widowControl w:val="0"/>
        <w:spacing w:after="0" w:line="240" w:lineRule="auto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(наименование особо охраняемой природной территории)</w:t>
      </w:r>
    </w:p>
    <w:p w14:paraId="C1000000">
      <w:pPr>
        <w:widowControl w:val="0"/>
        <w:spacing w:after="0" w:line="240" w:lineRule="auto"/>
        <w:ind/>
        <w:jc w:val="center"/>
        <w:rPr>
          <w:rFonts w:ascii="XO Thames" w:hAnsi="XO Thames"/>
          <w:sz w:val="26"/>
        </w:rPr>
      </w:pPr>
    </w:p>
    <w:p w14:paraId="C200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г. Якутск</w:t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 xml:space="preserve"> "____"_________ 202_ г.</w:t>
      </w:r>
    </w:p>
    <w:p w14:paraId="C300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</w:p>
    <w:p w14:paraId="C400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</w:p>
    <w:p w14:paraId="C5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Государственное бюджетное учреждение Республики Саха (Якутия) «Дирекция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биологических ресурсов, особо охраняемых природных территорий и природных парков»,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именуемое в дальнейшем «Учреждение», в лице руководителя ______________________,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действующего на основании Устава, с одной стороны, 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_______________________________________________________________, именуемый в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дальнейшем «Пользователь», с другой стороны, заключили настоящий Договор 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нижеследующем:</w:t>
      </w:r>
    </w:p>
    <w:p w14:paraId="C6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6"/>
        </w:rPr>
      </w:pPr>
    </w:p>
    <w:p w14:paraId="C7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1. Предмет Договора</w:t>
      </w:r>
    </w:p>
    <w:p w14:paraId="C8000000">
      <w:pPr>
        <w:widowControl w:val="0"/>
        <w:spacing w:after="0"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Совместная деятельность Сторон в области сохранения природных комплексов 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объектов,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биологических ресурсов, организации природоохранных мероприятий, не </w:t>
      </w:r>
      <w:r>
        <w:rPr>
          <w:rFonts w:ascii="XO Thames" w:hAnsi="XO Thames"/>
          <w:sz w:val="26"/>
        </w:rPr>
        <w:t>истощительного пользования природными ресурсами особо охраняемой природной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территории республиканского значения.</w:t>
      </w:r>
    </w:p>
    <w:p w14:paraId="C900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</w:p>
    <w:p w14:paraId="CA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2. Права и обязанности сторон</w:t>
      </w:r>
    </w:p>
    <w:p w14:paraId="CB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6"/>
        </w:rPr>
      </w:pPr>
    </w:p>
    <w:p w14:paraId="CC000000">
      <w:pPr>
        <w:widowControl w:val="0"/>
        <w:spacing w:after="0" w:line="240" w:lineRule="auto"/>
        <w:ind w:firstLine="850" w:left="0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2.1. Права Учреждения:</w:t>
      </w:r>
    </w:p>
    <w:p w14:paraId="CD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2.1.1. Должностные лица Учреждения имеют право:</w:t>
      </w:r>
    </w:p>
    <w:p w14:paraId="CE000000">
      <w:pPr>
        <w:widowControl w:val="0"/>
        <w:numPr>
          <w:ilvl w:val="0"/>
          <w:numId w:val="1"/>
        </w:numPr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при проведении контрольного (надзорного) мероприятия в пределах своих полномочий и в объеме проводимых контрольных (надзорных) действий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 </w:t>
      </w:r>
      <w:r>
        <w:rPr>
          <w:rFonts w:ascii="XO Thames" w:hAnsi="XO Thames"/>
          <w:sz w:val="26"/>
        </w:rPr>
        <w:t>;</w:t>
      </w:r>
    </w:p>
    <w:p w14:paraId="CF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2) проверять у лиц, находящихся на особо охраняемых природных территориях,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разрешение на право пребывания на данной территории;</w:t>
      </w:r>
    </w:p>
    <w:p w14:paraId="D0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3) проверять документы на право осуществления природопользования и иной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деятельности на особо охраняемых природных территориях;</w:t>
      </w:r>
    </w:p>
    <w:p w14:paraId="D1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4) составлять и направлять в уполномоченные государственные органы сообщения 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фактах нарушений природоохранного законодательства, за которые предусмотрена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административная, гражданская и уголовная ответственность;</w:t>
      </w:r>
    </w:p>
    <w:p w14:paraId="D2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5) в пределах своей компетенции применять меры по обеспечению производства по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делам об административных правонарушениях, а также имеют иные права, согласно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законодательству Российской Федерации.</w:t>
      </w:r>
    </w:p>
    <w:p w14:paraId="D3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2.1.2. Ежегодно требовать План противопожарных мероприятий на предоставленном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участке.</w:t>
      </w:r>
    </w:p>
    <w:p w14:paraId="D4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2.1.3. По представлению руководителя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__________________________ районной/улусной инспекции </w:t>
      </w:r>
      <w:r>
        <w:rPr>
          <w:rFonts w:ascii="XO Thames" w:hAnsi="XO Thames"/>
          <w:sz w:val="26"/>
        </w:rPr>
        <w:t xml:space="preserve">(комитета) </w:t>
      </w:r>
      <w:r>
        <w:rPr>
          <w:rFonts w:ascii="XO Thames" w:hAnsi="XO Thames"/>
          <w:sz w:val="26"/>
        </w:rPr>
        <w:t>государственного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экологического надзора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ходатайствовать о предоставлении прав общественных инспекторов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по охране особо охраняемой природной территории Пользователю или привлекаемым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Пользователем работникам, постоянно связанных с работой на закрепленной территории.</w:t>
      </w:r>
    </w:p>
    <w:p w14:paraId="D5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2.1.4. Оказывать методическую помощь Пользователю и привлекаемым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Пользователем работникам, участвующим в охране особо охраняемой природной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территории.</w:t>
      </w:r>
    </w:p>
    <w:p w14:paraId="D600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</w:p>
    <w:p w14:paraId="D7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2.2. Обязанности Учреждения:</w:t>
      </w:r>
    </w:p>
    <w:p w14:paraId="D8000000">
      <w:pPr>
        <w:widowControl w:val="0"/>
        <w:spacing w:after="0" w:line="240" w:lineRule="auto"/>
        <w:ind w:firstLine="85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2.2.1. Предоставить право пользования на особо охраняемой природной территории </w:t>
      </w:r>
    </w:p>
    <w:p w14:paraId="D9000000">
      <w:pPr>
        <w:widowControl w:val="0"/>
        <w:spacing w:after="0" w:line="240" w:lineRule="auto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</w:t>
      </w:r>
      <w:r>
        <w:rPr>
          <w:rFonts w:ascii="XO Thames" w:hAnsi="XO Thames"/>
          <w:sz w:val="26"/>
        </w:rPr>
        <w:t>_______________________</w:t>
      </w:r>
    </w:p>
    <w:p w14:paraId="DA000000">
      <w:pPr>
        <w:widowControl w:val="0"/>
        <w:spacing w:after="0" w:line="240" w:lineRule="auto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</w:t>
      </w:r>
      <w:r>
        <w:rPr>
          <w:rFonts w:ascii="XO Thames" w:hAnsi="XO Thames"/>
          <w:sz w:val="26"/>
        </w:rPr>
        <w:t>________________________</w:t>
      </w:r>
    </w:p>
    <w:p w14:paraId="DB000000">
      <w:pPr>
        <w:widowControl w:val="0"/>
        <w:spacing w:after="0" w:line="240" w:lineRule="auto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(наименование </w:t>
      </w:r>
      <w:r>
        <w:rPr>
          <w:rFonts w:ascii="XO Thames" w:hAnsi="XO Thames"/>
          <w:sz w:val="26"/>
        </w:rPr>
        <w:t>особо охраняемой природной территории</w:t>
      </w:r>
      <w:r>
        <w:rPr>
          <w:rFonts w:ascii="XO Thames" w:hAnsi="XO Thames"/>
          <w:sz w:val="26"/>
        </w:rPr>
        <w:t>)</w:t>
      </w:r>
    </w:p>
    <w:p w14:paraId="DC000000">
      <w:pPr>
        <w:widowControl w:val="0"/>
        <w:spacing w:after="0" w:line="240" w:lineRule="auto"/>
        <w:ind/>
        <w:jc w:val="center"/>
        <w:rPr>
          <w:rFonts w:ascii="XO Thames" w:hAnsi="XO Thames"/>
          <w:sz w:val="26"/>
        </w:rPr>
      </w:pPr>
    </w:p>
    <w:p w14:paraId="DD000000">
      <w:pPr>
        <w:widowControl w:val="0"/>
        <w:spacing w:after="0" w:line="240" w:lineRule="auto"/>
        <w:ind/>
        <w:jc w:val="both"/>
        <w:rPr>
          <w:rFonts w:ascii="XO Thames" w:hAnsi="XO Thames"/>
          <w:b w:val="1"/>
          <w:sz w:val="26"/>
        </w:rPr>
      </w:pPr>
      <w:r>
        <w:rPr>
          <w:rFonts w:ascii="XO Thames" w:hAnsi="XO Thames"/>
          <w:sz w:val="26"/>
        </w:rPr>
        <w:t>с площадью ____________га в соответствии с описанием границ (согласно приложению № 1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к настоящему договору) в зоне традиционного природопользования для осуществления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видов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деятельности: </w:t>
      </w:r>
      <w:r>
        <w:rPr>
          <w:rFonts w:ascii="XO Thames" w:hAnsi="XO Thames"/>
          <w:b w:val="1"/>
          <w:sz w:val="26"/>
        </w:rPr>
        <w:t>__________________________________</w:t>
      </w:r>
      <w:r>
        <w:rPr>
          <w:rFonts w:ascii="XO Thames" w:hAnsi="XO Thames"/>
          <w:b w:val="1"/>
          <w:sz w:val="26"/>
        </w:rPr>
        <w:t>_____________________________________</w:t>
      </w:r>
    </w:p>
    <w:p w14:paraId="DE000000">
      <w:pPr>
        <w:widowControl w:val="0"/>
        <w:spacing w:after="0" w:line="240" w:lineRule="auto"/>
        <w:ind/>
        <w:jc w:val="both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_______________________________________________________________________</w:t>
      </w:r>
    </w:p>
    <w:p w14:paraId="DF000000">
      <w:pPr>
        <w:widowControl w:val="0"/>
        <w:spacing w:after="0" w:line="240" w:lineRule="auto"/>
        <w:ind/>
        <w:jc w:val="both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________________________________________________</w:t>
      </w:r>
      <w:r>
        <w:rPr>
          <w:rFonts w:ascii="XO Thames" w:hAnsi="XO Thames"/>
          <w:b w:val="1"/>
          <w:sz w:val="26"/>
        </w:rPr>
        <w:t>______________________________________________________________________________________________</w:t>
      </w:r>
    </w:p>
    <w:p w14:paraId="E0000000">
      <w:pPr>
        <w:widowControl w:val="0"/>
        <w:spacing w:after="0" w:line="240" w:lineRule="auto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(наименование вида деятельности)</w:t>
      </w:r>
    </w:p>
    <w:p w14:paraId="E1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2.2.2. Осуществлять управление в области функционирования особо охраняемой природной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территории, контроль и надзор за соблюдением особого режима особо охраняемой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природной территории в соответствии с действующим законодательством.</w:t>
      </w:r>
    </w:p>
    <w:p w14:paraId="E2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2.2.3. Оказывать содействие при тушении природных пожаров на предоставленной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Пользователю территории.</w:t>
      </w:r>
    </w:p>
    <w:p w14:paraId="E3000000">
      <w:pPr>
        <w:widowControl w:val="0"/>
        <w:spacing w:after="0" w:line="240" w:lineRule="auto"/>
        <w:ind w:firstLine="850" w:left="0"/>
        <w:rPr>
          <w:rFonts w:ascii="XO Thames" w:hAnsi="XO Thames"/>
          <w:sz w:val="26"/>
        </w:rPr>
      </w:pPr>
    </w:p>
    <w:p w14:paraId="E4000000">
      <w:pPr>
        <w:widowControl w:val="0"/>
        <w:spacing w:after="0" w:line="240" w:lineRule="auto"/>
        <w:ind w:firstLine="850" w:left="0"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2.3. Пользователь имеет право:</w:t>
      </w:r>
    </w:p>
    <w:p w14:paraId="E5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2.3.1. Вести традиционный вид деятельности указанный в пункте 2.2.1. настоящего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Договора в соответствии с действующим законодательством и Положением об особо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охраняемой природной территории.</w:t>
      </w:r>
    </w:p>
    <w:p w14:paraId="E6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2.3.2. Вносить на обсуждение любые предложения, направленные на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совершенствование и улучшение качества совместной деятельности.</w:t>
      </w:r>
    </w:p>
    <w:p w14:paraId="E700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</w:p>
    <w:p w14:paraId="E8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2.4. Обязанности пользователя:</w:t>
      </w:r>
    </w:p>
    <w:p w14:paraId="E9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2.4.1. Ежегодно, по истечении календарного года (до 20 декабря) представлять План-график планируемых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работ, список автомашин, сельхозтехники, список работников для согласования сроков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нахождения на территории.</w:t>
      </w:r>
    </w:p>
    <w:p w14:paraId="EA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2.4.2. Ежегодно (до 31 марта) представлять План противопожарных мероприятий на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предоставленном участке и список работников для включения в мобильную бригаду по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тушению лесного пожара.</w:t>
      </w:r>
    </w:p>
    <w:p w14:paraId="EB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2.4.3. Предусмотреть все необходимые меры по профилактике, предотвращению 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ликвидации пожаров, с привлечением работников и техники.</w:t>
      </w:r>
    </w:p>
    <w:p w14:paraId="EC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2.4.4. При возникновении очагов возгорания на закрепленной территории направить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сообщение о природном пожаре в оперативный штаб Учреждения по тел.:(4112) 22-57-49, на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факс (4112) 22-58-03; </w:t>
      </w:r>
      <w:r>
        <w:rPr>
          <w:rFonts w:ascii="XO Thames" w:hAnsi="XO Thames"/>
          <w:sz w:val="26"/>
        </w:rPr>
        <w:t>e</w:t>
      </w:r>
      <w:r>
        <w:rPr>
          <w:rFonts w:ascii="XO Thames" w:hAnsi="XO Thames"/>
          <w:sz w:val="26"/>
        </w:rPr>
        <w:t>-</w:t>
      </w:r>
      <w:r>
        <w:rPr>
          <w:rFonts w:ascii="XO Thames" w:hAnsi="XO Thames"/>
          <w:sz w:val="26"/>
        </w:rPr>
        <w:t>mail</w:t>
      </w:r>
      <w:r>
        <w:rPr>
          <w:rFonts w:ascii="XO Thames" w:hAnsi="XO Thames"/>
          <w:sz w:val="26"/>
        </w:rPr>
        <w:t xml:space="preserve">: </w:t>
      </w:r>
      <w:r>
        <w:rPr>
          <w:rFonts w:ascii="XO Thames" w:hAnsi="XO Thames"/>
          <w:sz w:val="26"/>
        </w:rPr>
        <w:t>dbr</w:t>
      </w:r>
      <w:r>
        <w:rPr>
          <w:rFonts w:ascii="XO Thames" w:hAnsi="XO Thames"/>
          <w:sz w:val="26"/>
        </w:rPr>
        <w:t>oopt</w:t>
      </w:r>
      <w:r>
        <w:rPr>
          <w:rFonts w:ascii="XO Thames" w:hAnsi="XO Thames"/>
          <w:sz w:val="26"/>
        </w:rPr>
        <w:t>@</w:t>
      </w:r>
      <w:r>
        <w:rPr>
          <w:rFonts w:ascii="XO Thames" w:hAnsi="XO Thames"/>
          <w:sz w:val="26"/>
        </w:rPr>
        <w:t>yandex</w:t>
      </w:r>
      <w:r>
        <w:rPr>
          <w:rFonts w:ascii="XO Thames" w:hAnsi="XO Thames"/>
          <w:sz w:val="26"/>
        </w:rPr>
        <w:t>.</w:t>
      </w:r>
      <w:r>
        <w:rPr>
          <w:rFonts w:ascii="XO Thames" w:hAnsi="XO Thames"/>
          <w:sz w:val="26"/>
        </w:rPr>
        <w:t>ru</w:t>
      </w:r>
      <w:r>
        <w:rPr>
          <w:rFonts w:ascii="XO Thames" w:hAnsi="XO Thames"/>
          <w:sz w:val="26"/>
        </w:rPr>
        <w:t>.</w:t>
      </w:r>
    </w:p>
    <w:p w14:paraId="ED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2.4.5. Ежегодно, по истечении календарного года, представлять отчет по исполнению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выполненных работ на закрепленной территории в соответствии с Планом-графиком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Планом противопожарных мероприятий, согласованный со старшим госинспектором охраны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окружающей среды в области особо охраняемых природных территорий.</w:t>
      </w:r>
    </w:p>
    <w:p w14:paraId="EE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2.4.6. Оказывать содействие в осуществлении мероприятий по организации, охране 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функционированию особо охраняемой природной территории на предоставленном участке, в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работе госинспекторов особо охраняемых природных территорий, в частности, в проведении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зимних маршрутных учетов диких животных, кадастровых исследований и проведении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биотехнических мероприятий (создание подкормочных площадок, закладка искусственных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солонцов, регулирование численности крупных хищных животных и т.д.).</w:t>
      </w:r>
    </w:p>
    <w:p w14:paraId="EF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2.4.7. Оказывать содействие в изготовлении и установке на местности аншлагов 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информационных стендов вдоль границ особо охраняемой природной территории.</w:t>
      </w:r>
    </w:p>
    <w:p w14:paraId="F0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2.4.8. Следить за санитарным состоянием закрепленной территории, регулярно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производить уборку бытового мусора.</w:t>
      </w:r>
    </w:p>
    <w:p w14:paraId="F1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2.4.9. Соблюдать природоохранное законодательство и режим особой охраны особо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охраняемой природной территории.</w:t>
      </w:r>
    </w:p>
    <w:p w14:paraId="F2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2.4.10. Нести ответственность за соблюдение работниками Пользователя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природоохранного законодательства. За возникновение лесных пожаров на закрепленном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участке, нести солидарную ответственность.</w:t>
      </w:r>
    </w:p>
    <w:p w14:paraId="F3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2.4.11. Согласовывать с руководителем районной инспекции</w:t>
      </w:r>
      <w:r>
        <w:rPr>
          <w:rFonts w:ascii="XO Thames" w:hAnsi="XO Thames"/>
          <w:sz w:val="26"/>
        </w:rPr>
        <w:t xml:space="preserve"> (комитета) </w:t>
      </w:r>
      <w:r>
        <w:rPr>
          <w:rFonts w:ascii="XO Thames" w:hAnsi="XO Thames"/>
          <w:sz w:val="26"/>
        </w:rPr>
        <w:t>государственного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экологического надзора /кураторами </w:t>
      </w:r>
      <w:r>
        <w:rPr>
          <w:rFonts w:ascii="XO Thames" w:hAnsi="XO Thames"/>
          <w:sz w:val="26"/>
        </w:rPr>
        <w:t>особо охраняемой природной территории</w:t>
      </w:r>
      <w:r>
        <w:rPr>
          <w:rFonts w:ascii="XO Thames" w:hAnsi="XO Thames"/>
          <w:sz w:val="26"/>
        </w:rPr>
        <w:t xml:space="preserve">/старшим госинспектором </w:t>
      </w:r>
      <w:r>
        <w:rPr>
          <w:rFonts w:ascii="XO Thames" w:hAnsi="XO Thames"/>
          <w:sz w:val="26"/>
        </w:rPr>
        <w:t>особо охраняемой природной территории</w:t>
      </w:r>
      <w:r>
        <w:rPr>
          <w:rFonts w:ascii="XO Thames" w:hAnsi="XO Thames"/>
          <w:sz w:val="26"/>
        </w:rPr>
        <w:t xml:space="preserve"> сроки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проведения работ на </w:t>
      </w:r>
      <w:r>
        <w:rPr>
          <w:rFonts w:ascii="XO Thames" w:hAnsi="XO Thames"/>
          <w:sz w:val="26"/>
        </w:rPr>
        <w:t>особо охраняемой природной территории</w:t>
      </w:r>
      <w:r>
        <w:rPr>
          <w:rFonts w:ascii="XO Thames" w:hAnsi="XO Thames"/>
          <w:sz w:val="26"/>
        </w:rPr>
        <w:t>.</w:t>
      </w:r>
    </w:p>
    <w:p w14:paraId="F4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2.4.12. Принимать участие в тушении лесных пожаров на </w:t>
      </w:r>
      <w:r>
        <w:rPr>
          <w:rFonts w:ascii="XO Thames" w:hAnsi="XO Thames"/>
          <w:sz w:val="26"/>
        </w:rPr>
        <w:t>особо охраняемой природной территории</w:t>
      </w:r>
      <w:r>
        <w:rPr>
          <w:rFonts w:ascii="XO Thames" w:hAnsi="XO Thames"/>
          <w:sz w:val="26"/>
        </w:rPr>
        <w:t xml:space="preserve"> в составе мобильных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бригад созданных Учреждением или муниципальным образованием.</w:t>
      </w:r>
    </w:p>
    <w:p w14:paraId="F5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2.4.13. За сохранность своего имущества пользователь несет ответственность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самостоятельно.</w:t>
      </w:r>
    </w:p>
    <w:p w14:paraId="F600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</w:p>
    <w:p w14:paraId="F7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 xml:space="preserve">3. </w:t>
      </w:r>
      <w:r>
        <w:rPr>
          <w:rFonts w:ascii="XO Thames" w:hAnsi="XO Thames"/>
          <w:b w:val="1"/>
          <w:sz w:val="26"/>
        </w:rPr>
        <w:t>Дополнительные условия</w:t>
      </w:r>
    </w:p>
    <w:p w14:paraId="F8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3.1. Стороны имеют право о</w:t>
      </w:r>
      <w:r>
        <w:rPr>
          <w:rFonts w:ascii="XO Thames" w:hAnsi="XO Thames"/>
          <w:sz w:val="26"/>
        </w:rPr>
        <w:t>бмениваться информацией и материалами, представляющими научно-практический интерес.</w:t>
      </w:r>
    </w:p>
    <w:p w14:paraId="F9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3.2. Настоящий договор в период его действия может быть изменен или дополнен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сторонами. При этом все указанные изменения и дополнения будут иметь правовую силу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только в случаях их подписания уполномоченными на то представителями сторон в качестве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неотъемлемой части настоящего договора.</w:t>
      </w:r>
    </w:p>
    <w:p w14:paraId="FA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3.3. При наступлении случаев, указанных в п. 5.3. настоящего Договора Пользователь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обязан очистить закрепленную территорию, снести временные объекты либо передать их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безвозмездно по акту Учреждению.</w:t>
      </w:r>
    </w:p>
    <w:p w14:paraId="FB000000">
      <w:pPr>
        <w:widowControl w:val="0"/>
        <w:spacing w:after="0" w:line="240" w:lineRule="auto"/>
        <w:ind/>
        <w:jc w:val="both"/>
        <w:rPr>
          <w:rFonts w:ascii="XO Thames" w:hAnsi="XO Thames"/>
          <w:b w:val="1"/>
          <w:sz w:val="26"/>
        </w:rPr>
      </w:pPr>
    </w:p>
    <w:p w14:paraId="FC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 xml:space="preserve">4. </w:t>
      </w:r>
      <w:r>
        <w:rPr>
          <w:rFonts w:ascii="XO Thames" w:hAnsi="XO Thames"/>
          <w:b w:val="1"/>
          <w:sz w:val="26"/>
        </w:rPr>
        <w:t>Ответственность сторон</w:t>
      </w:r>
    </w:p>
    <w:p w14:paraId="FD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4.1. Стороны несут взаимную ответственность за соблюдение условий настоящего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Договора.</w:t>
      </w:r>
    </w:p>
    <w:p w14:paraId="FE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4.2. Все споры и разногласия решаются путем переговоров.</w:t>
      </w:r>
      <w:r>
        <w:rPr>
          <w:rFonts w:ascii="XO Thames" w:hAnsi="XO Thames"/>
          <w:sz w:val="26"/>
        </w:rPr>
        <w:t xml:space="preserve"> </w:t>
      </w:r>
    </w:p>
    <w:p w14:paraId="FF00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4.3. В случае если Стороны не договорятся, все споры и разногласия решаются в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соответствии с действующим законодательством.</w:t>
      </w:r>
    </w:p>
    <w:p w14:paraId="0001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4.4. Пользователь несет ответственность за нарушение установленного режима или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иных правил охраны и использования окружающей при</w:t>
      </w:r>
      <w:r>
        <w:rPr>
          <w:rFonts w:ascii="XO Thames" w:hAnsi="XO Thames"/>
          <w:sz w:val="26"/>
        </w:rPr>
        <w:t>родной среды и природных ресурсо</w:t>
      </w:r>
      <w:r>
        <w:rPr>
          <w:rFonts w:ascii="XO Thames" w:hAnsi="XO Thames"/>
          <w:sz w:val="26"/>
        </w:rPr>
        <w:t>в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на особо охраняемых природных территориях и их охранных зонах, согласно действующему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законодательству Российской Федерации.</w:t>
      </w:r>
    </w:p>
    <w:p w14:paraId="01010000">
      <w:pPr>
        <w:widowControl w:val="0"/>
        <w:spacing w:after="0" w:line="240" w:lineRule="auto"/>
        <w:ind/>
        <w:jc w:val="both"/>
        <w:rPr>
          <w:rFonts w:ascii="XO Thames" w:hAnsi="XO Thames"/>
          <w:b w:val="1"/>
          <w:sz w:val="26"/>
        </w:rPr>
      </w:pPr>
    </w:p>
    <w:p w14:paraId="0201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 xml:space="preserve">5. </w:t>
      </w:r>
      <w:r>
        <w:rPr>
          <w:rFonts w:ascii="XO Thames" w:hAnsi="XO Thames"/>
          <w:b w:val="1"/>
          <w:sz w:val="26"/>
        </w:rPr>
        <w:t>Срок действия Договора</w:t>
      </w:r>
    </w:p>
    <w:p w14:paraId="0301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5.1. Договор заключен сроком на 3 года и вступает в силу с момента его подписания.</w:t>
      </w:r>
    </w:p>
    <w:p w14:paraId="0401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5.2. Настоящий Договор автоматически пролонгируется на следующий срок, если ни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одна из сторон не заявит о его досрочном расторжении или изменении положений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настоящего договора.</w:t>
      </w:r>
    </w:p>
    <w:p w14:paraId="05010000">
      <w:pPr>
        <w:widowControl w:val="0"/>
        <w:spacing w:after="0" w:line="240" w:lineRule="auto"/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5.3. В случае неисполнения Пользователем п. 2.4. настоящего Договора Учреждение</w:t>
      </w:r>
      <w:r>
        <w:rPr>
          <w:rFonts w:ascii="XO Thames" w:hAnsi="XO Thames"/>
          <w:sz w:val="26"/>
        </w:rPr>
        <w:t xml:space="preserve"> направляет пользователю предупреждение об устранении нарушений. При не устранении нарушений Учреждение </w:t>
      </w:r>
      <w:r>
        <w:rPr>
          <w:rFonts w:ascii="XO Thames" w:hAnsi="XO Thames"/>
          <w:sz w:val="26"/>
        </w:rPr>
        <w:t>имеет право расторгнуть Договор в одностороннем, уведомительном порядке.</w:t>
      </w:r>
    </w:p>
    <w:p w14:paraId="06010000">
      <w:pPr>
        <w:widowControl w:val="0"/>
        <w:spacing w:after="0" w:line="240" w:lineRule="auto"/>
        <w:ind/>
        <w:rPr>
          <w:rFonts w:ascii="XO Thames" w:hAnsi="XO Thames"/>
          <w:b w:val="1"/>
          <w:sz w:val="26"/>
        </w:rPr>
      </w:pPr>
    </w:p>
    <w:p w14:paraId="07010000">
      <w:pPr>
        <w:widowControl w:val="0"/>
        <w:spacing w:after="0" w:line="240" w:lineRule="auto"/>
        <w:ind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 xml:space="preserve">6. </w:t>
      </w:r>
      <w:r>
        <w:rPr>
          <w:rFonts w:ascii="XO Thames" w:hAnsi="XO Thames"/>
          <w:b w:val="1"/>
          <w:sz w:val="26"/>
        </w:rPr>
        <w:t>Реквизиты и подписи сторон</w:t>
      </w:r>
    </w:p>
    <w:p w14:paraId="08010000">
      <w:pPr>
        <w:widowControl w:val="0"/>
        <w:spacing w:after="0" w:line="240" w:lineRule="auto"/>
        <w:ind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ГБУ РС (Я) «Дирекция биологических</w:t>
      </w:r>
    </w:p>
    <w:p w14:paraId="09010000">
      <w:pPr>
        <w:widowControl w:val="0"/>
        <w:spacing w:after="0" w:line="240" w:lineRule="auto"/>
        <w:ind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ресурсов, особо охраняемых природных</w:t>
      </w:r>
    </w:p>
    <w:p w14:paraId="0A010000">
      <w:pPr>
        <w:widowControl w:val="0"/>
        <w:spacing w:after="0" w:line="240" w:lineRule="auto"/>
        <w:ind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территорий и природных парков»</w:t>
      </w:r>
    </w:p>
    <w:p w14:paraId="0B01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677005, г. Якутск, ул. Свердлова, 14</w:t>
      </w:r>
    </w:p>
    <w:p w14:paraId="0C01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тел. 22-57-49, ф. 22-58-03</w:t>
      </w:r>
    </w:p>
    <w:p w14:paraId="0D01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ИНН 1435022234, КПП 143501001</w:t>
      </w:r>
    </w:p>
    <w:p w14:paraId="0E01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  _________________________</w:t>
      </w:r>
    </w:p>
    <w:p w14:paraId="0F01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(подпись)                        (ФИО)</w:t>
      </w:r>
    </w:p>
    <w:p w14:paraId="10010000">
      <w:pPr>
        <w:widowControl w:val="0"/>
        <w:spacing w:after="0" w:line="240" w:lineRule="auto"/>
        <w:ind w:firstLine="567" w:left="0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МП</w:t>
      </w:r>
    </w:p>
    <w:p w14:paraId="11010000">
      <w:pPr>
        <w:widowControl w:val="0"/>
        <w:spacing w:after="0" w:line="240" w:lineRule="auto"/>
        <w:ind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Пользователь</w:t>
      </w:r>
    </w:p>
    <w:p w14:paraId="1201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 _________________________</w:t>
      </w:r>
    </w:p>
    <w:p w14:paraId="13010000">
      <w:pPr>
        <w:widowControl w:val="0"/>
        <w:spacing w:after="0" w:line="240" w:lineRule="auto"/>
        <w:ind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(подпись)                        (ФИО)</w:t>
      </w:r>
    </w:p>
    <w:p w14:paraId="14010000">
      <w:pPr>
        <w:widowControl w:val="0"/>
        <w:tabs>
          <w:tab w:leader="none" w:pos="709" w:val="left"/>
          <w:tab w:leader="none" w:pos="993" w:val="left"/>
        </w:tabs>
        <w:spacing w:after="0" w:line="360" w:lineRule="exact"/>
        <w:ind w:firstLine="567" w:left="0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МП__</w:t>
      </w: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)"/>
      <w:pPr>
        <w:widowControl w:val="1"/>
        <w:ind w:hanging="360" w:left="720"/>
      </w:pPr>
    </w:lvl>
    <w:lvl w:ilvl="1">
      <w:start w:val="1"/>
      <w:numFmt w:val="russianLower"/>
      <w:suff w:val="tab"/>
      <w:lvlText w:val="%2)"/>
      <w:pPr>
        <w:widowControl w:val="1"/>
        <w:ind w:hanging="360" w:left="1440"/>
      </w:pPr>
    </w:lvl>
    <w:lvl w:ilvl="2">
      <w:start w:val="1"/>
      <w:numFmt w:val="lowerRoman"/>
      <w:suff w:val="tab"/>
      <w:lvlText w:val="%3)"/>
      <w:lvlJc w:val="right"/>
      <w:pPr>
        <w:widowControl w:val="1"/>
        <w:ind w:hanging="360" w:left="2160"/>
      </w:pPr>
    </w:lvl>
    <w:lvl w:ilvl="3">
      <w:start w:val="1"/>
      <w:numFmt w:val="decimal"/>
      <w:suff w:val="tab"/>
      <w:lvlText w:val="%4)"/>
      <w:pPr>
        <w:widowControl w:val="1"/>
        <w:ind w:hanging="360" w:left="2880"/>
      </w:pPr>
    </w:lvl>
    <w:lvl w:ilvl="4">
      <w:start w:val="1"/>
      <w:numFmt w:val="russianLower"/>
      <w:suff w:val="tab"/>
      <w:lvlText w:val="%5)"/>
      <w:pPr>
        <w:widowControl w:val="1"/>
        <w:ind w:hanging="360" w:left="3600"/>
      </w:pPr>
    </w:lvl>
    <w:lvl w:ilvl="5">
      <w:start w:val="1"/>
      <w:numFmt w:val="lowerRoman"/>
      <w:suff w:val="tab"/>
      <w:lvlText w:val="%6)"/>
      <w:lvlJc w:val="right"/>
      <w:pPr>
        <w:widowControl w:val="1"/>
        <w:ind w:hanging="360" w:left="4320"/>
      </w:pPr>
    </w:lvl>
    <w:lvl w:ilvl="6">
      <w:start w:val="1"/>
      <w:numFmt w:val="decimal"/>
      <w:suff w:val="tab"/>
      <w:lvlText w:val="%7."/>
      <w:pPr>
        <w:widowControl w:val="1"/>
        <w:ind w:hanging="360" w:left="5040"/>
      </w:pPr>
    </w:lvl>
    <w:lvl w:ilvl="7">
      <w:start w:val="1"/>
      <w:numFmt w:val="russianLower"/>
      <w:suff w:val="tab"/>
      <w:lvlText w:val="%8.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xl63"/>
    <w:basedOn w:val="Style_3"/>
    <w:link w:val="Style_6_ch"/>
    <w:pPr>
      <w:widowControl w:val="0"/>
      <w:spacing w:afterAutospacing="on" w:beforeAutospacing="on" w:line="240" w:lineRule="auto"/>
      <w:ind/>
      <w:jc w:val="center"/>
    </w:pPr>
    <w:rPr>
      <w:rFonts w:ascii="Times New Roman" w:hAnsi="Times New Roman"/>
      <w:sz w:val="16"/>
    </w:rPr>
  </w:style>
  <w:style w:styleId="Style_6_ch" w:type="character">
    <w:name w:val="xl63"/>
    <w:basedOn w:val="Style_3_ch"/>
    <w:link w:val="Style_6"/>
    <w:rPr>
      <w:rFonts w:ascii="Times New Roman" w:hAnsi="Times New Roman"/>
      <w:sz w:val="16"/>
    </w:rPr>
  </w:style>
  <w:style w:styleId="Style_7" w:type="paragraph">
    <w:name w:val="toc 6"/>
    <w:next w:val="Style_3"/>
    <w:link w:val="Style_7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Endnote"/>
    <w:link w:val="Style_11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xl65"/>
    <w:basedOn w:val="Style_3"/>
    <w:link w:val="Style_13_ch"/>
    <w:pPr>
      <w:widowControl w:val="0"/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_ch" w:type="character">
    <w:name w:val="xl65"/>
    <w:basedOn w:val="Style_3_ch"/>
    <w:link w:val="Style_13"/>
    <w:rPr>
      <w:rFonts w:ascii="Times New Roman" w:hAnsi="Times New Roman"/>
      <w:sz w:val="24"/>
    </w:rPr>
  </w:style>
  <w:style w:styleId="Style_14" w:type="paragraph">
    <w:name w:val="FollowedHyperlink"/>
    <w:basedOn w:val="Style_10"/>
    <w:link w:val="Style_14_ch"/>
    <w:rPr>
      <w:color w:val="800080"/>
      <w:u w:val="single"/>
    </w:rPr>
  </w:style>
  <w:style w:styleId="Style_14_ch" w:type="character">
    <w:name w:val="FollowedHyperlink"/>
    <w:basedOn w:val="Style_10_ch"/>
    <w:link w:val="Style_14"/>
    <w:rPr>
      <w:color w:val="800080"/>
      <w:u w:val="single"/>
    </w:rPr>
  </w:style>
  <w:style w:styleId="Style_15" w:type="paragraph">
    <w:name w:val="Balloon Text"/>
    <w:basedOn w:val="Style_3"/>
    <w:link w:val="Style_15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xl64"/>
    <w:basedOn w:val="Style_3"/>
    <w:link w:val="Style_16_ch"/>
    <w:pPr>
      <w:widowControl w:val="0"/>
      <w:spacing w:afterAutospacing="on" w:beforeAutospacing="on" w:line="240" w:lineRule="auto"/>
      <w:ind/>
    </w:pPr>
    <w:rPr>
      <w:rFonts w:ascii="Times New Roman" w:hAnsi="Times New Roman"/>
      <w:sz w:val="16"/>
    </w:rPr>
  </w:style>
  <w:style w:styleId="Style_16_ch" w:type="character">
    <w:name w:val="xl64"/>
    <w:basedOn w:val="Style_3_ch"/>
    <w:link w:val="Style_16"/>
    <w:rPr>
      <w:rFonts w:ascii="Times New Roman" w:hAnsi="Times New Roman"/>
      <w:sz w:val="16"/>
    </w:rPr>
  </w:style>
  <w:style w:styleId="Style_17" w:type="paragraph">
    <w:name w:val="toc 3"/>
    <w:next w:val="Style_3"/>
    <w:link w:val="Style_17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xl66"/>
    <w:basedOn w:val="Style_3"/>
    <w:link w:val="Style_18_ch"/>
    <w:pPr>
      <w:widowControl w:val="0"/>
      <w:spacing w:afterAutospacing="on" w:beforeAutospacing="on" w:line="240" w:lineRule="auto"/>
      <w:ind/>
    </w:pPr>
    <w:rPr>
      <w:rFonts w:ascii="Times New Roman" w:hAnsi="Times New Roman"/>
      <w:sz w:val="16"/>
    </w:rPr>
  </w:style>
  <w:style w:styleId="Style_18_ch" w:type="character">
    <w:name w:val="xl66"/>
    <w:basedOn w:val="Style_3_ch"/>
    <w:link w:val="Style_18"/>
    <w:rPr>
      <w:rFonts w:ascii="Times New Roman" w:hAnsi="Times New Roman"/>
      <w:sz w:val="16"/>
    </w:rPr>
  </w:style>
  <w:style w:styleId="Style_19" w:type="paragraph">
    <w:name w:val="ConsPlusNormal"/>
    <w:link w:val="Style_19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9_ch" w:type="character">
    <w:name w:val="ConsPlusNormal"/>
    <w:link w:val="Style_19"/>
    <w:rPr>
      <w:rFonts w:ascii="Arial" w:hAnsi="Arial"/>
      <w:sz w:val="20"/>
    </w:rPr>
  </w:style>
  <w:style w:styleId="Style_20" w:type="paragraph">
    <w:name w:val="heading 5"/>
    <w:next w:val="Style_3"/>
    <w:link w:val="Style_2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1" w:type="paragraph">
    <w:name w:val="heading 1"/>
    <w:next w:val="Style_3"/>
    <w:link w:val="Style_2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10"/>
    <w:link w:val="Style_22_ch"/>
    <w:rPr>
      <w:color w:val="0000FF"/>
      <w:u w:val="single"/>
    </w:rPr>
  </w:style>
  <w:style w:styleId="Style_22_ch" w:type="character">
    <w:name w:val="Hyperlink"/>
    <w:basedOn w:val="Style_10_ch"/>
    <w:link w:val="Style_22"/>
    <w:rPr>
      <w:color w:val="0000FF"/>
      <w:u w:val="single"/>
    </w:rPr>
  </w:style>
  <w:style w:styleId="Style_23" w:type="paragraph">
    <w:name w:val="Footnote"/>
    <w:link w:val="Style_2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Body Text 3"/>
    <w:basedOn w:val="Style_3"/>
    <w:link w:val="Style_26_ch"/>
    <w:pPr>
      <w:widowControl w:val="0"/>
      <w:spacing w:after="0" w:line="240" w:lineRule="auto"/>
      <w:ind/>
      <w:jc w:val="both"/>
    </w:pPr>
    <w:rPr>
      <w:rFonts w:ascii="Times New Roman" w:hAnsi="Times New Roman"/>
      <w:sz w:val="26"/>
    </w:rPr>
  </w:style>
  <w:style w:styleId="Style_26_ch" w:type="character">
    <w:name w:val="Body Text 3"/>
    <w:basedOn w:val="Style_3_ch"/>
    <w:link w:val="Style_26"/>
    <w:rPr>
      <w:rFonts w:ascii="Times New Roman" w:hAnsi="Times New Roman"/>
      <w:sz w:val="26"/>
    </w:rPr>
  </w:style>
  <w:style w:styleId="Style_27" w:type="paragraph">
    <w:name w:val="toc 9"/>
    <w:next w:val="Style_3"/>
    <w:link w:val="Style_2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widowControl w:val="0"/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9" w:type="paragraph">
    <w:name w:val="toc 5"/>
    <w:next w:val="Style_3"/>
    <w:link w:val="Style_2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2025-07-04T00:55:08Z</dcterms:created>
  <dcterms:modified xsi:type="dcterms:W3CDTF">2025-07-04T01:37:16Z</dcterms:modified>
</cp:coreProperties>
</file>