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right"/>
        <w:rPr>
          <w:sz w:val="28"/>
        </w:rPr>
      </w:pPr>
      <w:r>
        <w:rPr>
          <w:sz w:val="28"/>
        </w:rPr>
        <w:t>Проект</w:t>
      </w:r>
    </w:p>
    <w:p w14:paraId="02000000">
      <w:pPr>
        <w:widowControl w:val="0"/>
        <w:ind/>
        <w:jc w:val="right"/>
      </w:pPr>
    </w:p>
    <w:p w14:paraId="03000000">
      <w:pPr>
        <w:widowControl w:val="0"/>
        <w:ind/>
        <w:jc w:val="right"/>
      </w:pPr>
    </w:p>
    <w:p w14:paraId="04000000">
      <w:pPr>
        <w:widowControl w:val="0"/>
        <w:ind/>
        <w:jc w:val="right"/>
      </w:pPr>
    </w:p>
    <w:p w14:paraId="05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ПРАВИТЕЛЬСТВО РЕСПУБЛИКИ САХА (ЯКУТИЯ)</w:t>
      </w:r>
    </w:p>
    <w:p w14:paraId="06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7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__________________________________________________________________</w:t>
      </w:r>
    </w:p>
    <w:p w14:paraId="08000000">
      <w:pPr>
        <w:widowControl w:val="0"/>
        <w:tabs>
          <w:tab w:leader="none" w:pos="6684" w:val="left"/>
        </w:tabs>
        <w:ind/>
        <w:jc w:val="center"/>
        <w:rPr>
          <w:b w:val="1"/>
          <w:sz w:val="28"/>
        </w:rPr>
      </w:pPr>
      <w:r>
        <w:rPr>
          <w:sz w:val="28"/>
        </w:rPr>
        <w:t>от «___»_____________2025 г. № ______</w:t>
      </w:r>
    </w:p>
    <w:p w14:paraId="09000000">
      <w:pPr>
        <w:pStyle w:val="Style_1"/>
        <w:spacing w:before="0" w:line="240" w:lineRule="auto"/>
        <w:ind w:firstLine="0" w:left="0" w:right="-6"/>
        <w:rPr>
          <w:sz w:val="28"/>
        </w:rPr>
      </w:pPr>
    </w:p>
    <w:p w14:paraId="0A000000">
      <w:pPr>
        <w:pStyle w:val="Style_1"/>
        <w:spacing w:before="0" w:line="360" w:lineRule="auto"/>
        <w:ind w:firstLine="0" w:left="0" w:right="-6"/>
        <w:rPr>
          <w:sz w:val="28"/>
        </w:rPr>
      </w:pPr>
    </w:p>
    <w:p w14:paraId="0B000000">
      <w:pPr>
        <w:pStyle w:val="Style_1"/>
        <w:spacing w:before="0" w:line="276" w:lineRule="auto"/>
        <w:ind w:firstLine="0" w:left="0" w:right="-6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О внесении изменений в </w:t>
      </w:r>
      <w:r>
        <w:rPr>
          <w:b w:val="1"/>
          <w:sz w:val="28"/>
        </w:rPr>
        <w:t>П</w:t>
      </w:r>
      <w:r>
        <w:rPr>
          <w:b w:val="1"/>
          <w:sz w:val="28"/>
        </w:rPr>
        <w:t>оложение о региональном государственном контроле (надзоре)</w:t>
      </w:r>
      <w:r>
        <w:rPr>
          <w:b w:val="1"/>
          <w:sz w:val="28"/>
        </w:rPr>
        <w:t xml:space="preserve"> в области охраны и использования особо охраняемых природных территорий</w:t>
      </w:r>
      <w:r>
        <w:rPr>
          <w:b w:val="1"/>
          <w:sz w:val="28"/>
        </w:rPr>
        <w:t>, утвержденн</w:t>
      </w:r>
      <w:r>
        <w:rPr>
          <w:b w:val="1"/>
          <w:sz w:val="28"/>
        </w:rPr>
        <w:t>о</w:t>
      </w:r>
      <w:r>
        <w:rPr>
          <w:b w:val="1"/>
          <w:sz w:val="28"/>
        </w:rPr>
        <w:t>е</w:t>
      </w:r>
      <w:r>
        <w:rPr>
          <w:b w:val="1"/>
          <w:sz w:val="28"/>
        </w:rPr>
        <w:t xml:space="preserve"> постановлением Правительства Республики Саха (Якутия) от </w:t>
      </w:r>
      <w:r>
        <w:rPr>
          <w:b w:val="1"/>
          <w:sz w:val="28"/>
        </w:rPr>
        <w:t>01 октября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2021</w:t>
      </w:r>
      <w:r>
        <w:rPr>
          <w:b w:val="1"/>
          <w:sz w:val="28"/>
        </w:rPr>
        <w:t xml:space="preserve"> г.</w:t>
      </w:r>
      <w:r>
        <w:rPr>
          <w:b w:val="1"/>
          <w:sz w:val="28"/>
        </w:rPr>
        <w:t xml:space="preserve"> №</w:t>
      </w:r>
      <w:r>
        <w:rPr>
          <w:b w:val="1"/>
          <w:sz w:val="28"/>
        </w:rPr>
        <w:t xml:space="preserve"> 403</w:t>
      </w:r>
    </w:p>
    <w:p w14:paraId="0C000000">
      <w:pPr>
        <w:pStyle w:val="Style_1"/>
        <w:spacing w:before="0" w:line="276" w:lineRule="auto"/>
        <w:ind w:firstLine="0" w:left="0" w:right="-6"/>
        <w:rPr>
          <w:sz w:val="28"/>
        </w:rPr>
      </w:pPr>
    </w:p>
    <w:p w14:paraId="0D000000">
      <w:pPr>
        <w:pStyle w:val="Style_1"/>
        <w:spacing w:before="0" w:line="240" w:lineRule="auto"/>
        <w:ind w:firstLine="0" w:left="0" w:right="-6"/>
        <w:rPr>
          <w:sz w:val="28"/>
        </w:rPr>
      </w:pPr>
    </w:p>
    <w:p w14:paraId="0E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В соответствии со статьями 52.1, 52.2., 64 и 90 Федерального закона от 31 июля 2020 г. № 248-ФЗ «О государственном контроле (надзоре) и муниципальном контроле в Российской Федерации</w:t>
      </w:r>
      <w:r>
        <w:rPr>
          <w:sz w:val="28"/>
        </w:rPr>
        <w:t>»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sz w:val="28"/>
        </w:rPr>
        <w:t>П</w:t>
      </w:r>
      <w:r>
        <w:rPr>
          <w:sz w:val="28"/>
        </w:rPr>
        <w:t>равительство Республики Саха (Яку</w:t>
      </w:r>
      <w:r>
        <w:rPr>
          <w:sz w:val="28"/>
        </w:rPr>
        <w:t xml:space="preserve">тия) </w:t>
      </w:r>
      <w:r>
        <w:rPr>
          <w:sz w:val="28"/>
        </w:rPr>
        <w:t>п</w:t>
      </w:r>
      <w:r>
        <w:rPr>
          <w:sz w:val="28"/>
        </w:rPr>
        <w:t xml:space="preserve"> о с т а </w:t>
      </w:r>
      <w:r>
        <w:rPr>
          <w:sz w:val="28"/>
        </w:rPr>
        <w:t>н</w:t>
      </w:r>
      <w:r>
        <w:rPr>
          <w:sz w:val="28"/>
        </w:rPr>
        <w:t xml:space="preserve"> о в л я е т:</w:t>
      </w:r>
    </w:p>
    <w:p w14:paraId="0F000000">
      <w:pPr>
        <w:pStyle w:val="Style_1"/>
        <w:spacing w:before="0" w:line="360" w:lineRule="auto"/>
        <w:ind w:firstLine="709" w:left="0" w:right="-6"/>
        <w:jc w:val="both"/>
        <w:rPr>
          <w:rFonts w:ascii="XO Thames" w:hAnsi="XO Thames"/>
          <w:b w:val="0"/>
          <w:sz w:val="28"/>
        </w:rPr>
      </w:pPr>
      <w:r>
        <w:rPr>
          <w:b w:val="0"/>
          <w:sz w:val="28"/>
        </w:rPr>
        <w:t>1. Внести в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П</w:t>
      </w:r>
      <w:r>
        <w:rPr>
          <w:b w:val="0"/>
          <w:sz w:val="28"/>
        </w:rPr>
        <w:t>оложение о региональном государственном контроле (надзоре)</w:t>
      </w:r>
      <w:r>
        <w:rPr>
          <w:b w:val="0"/>
          <w:sz w:val="28"/>
        </w:rPr>
        <w:t xml:space="preserve"> в области охраны и использования особо охраняемых природных территорий</w:t>
      </w:r>
      <w:r>
        <w:rPr>
          <w:b w:val="0"/>
          <w:sz w:val="28"/>
        </w:rPr>
        <w:t>, утвержденн</w:t>
      </w:r>
      <w:r>
        <w:rPr>
          <w:b w:val="0"/>
          <w:sz w:val="28"/>
        </w:rPr>
        <w:t>о</w:t>
      </w:r>
      <w:r>
        <w:rPr>
          <w:b w:val="0"/>
          <w:sz w:val="28"/>
        </w:rPr>
        <w:t>е</w:t>
      </w:r>
      <w:r>
        <w:rPr>
          <w:b w:val="0"/>
          <w:sz w:val="28"/>
        </w:rPr>
        <w:t xml:space="preserve"> постановлением Правительства Республики Саха (Яку</w:t>
      </w:r>
      <w:r>
        <w:rPr>
          <w:rFonts w:ascii="XO Thames" w:hAnsi="XO Thames"/>
          <w:b w:val="0"/>
          <w:sz w:val="28"/>
        </w:rPr>
        <w:t xml:space="preserve">тия) от </w:t>
      </w:r>
      <w:r>
        <w:rPr>
          <w:rFonts w:ascii="XO Thames" w:hAnsi="XO Thames"/>
          <w:b w:val="0"/>
          <w:sz w:val="28"/>
        </w:rPr>
        <w:t>01 октября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sz w:val="28"/>
        </w:rPr>
        <w:t>2021</w:t>
      </w:r>
      <w:r>
        <w:rPr>
          <w:rFonts w:ascii="XO Thames" w:hAnsi="XO Thames"/>
          <w:b w:val="0"/>
          <w:sz w:val="28"/>
        </w:rPr>
        <w:t xml:space="preserve"> г.</w:t>
      </w:r>
      <w:r>
        <w:rPr>
          <w:rFonts w:ascii="XO Thames" w:hAnsi="XO Thames"/>
          <w:b w:val="0"/>
          <w:sz w:val="28"/>
        </w:rPr>
        <w:t xml:space="preserve"> №</w:t>
      </w:r>
      <w:r>
        <w:rPr>
          <w:rFonts w:ascii="XO Thames" w:hAnsi="XO Thames"/>
          <w:b w:val="0"/>
          <w:sz w:val="28"/>
        </w:rPr>
        <w:t xml:space="preserve"> 403 </w:t>
      </w:r>
      <w:r>
        <w:rPr>
          <w:rFonts w:ascii="XO Thames" w:hAnsi="XO Thames"/>
          <w:b w:val="0"/>
          <w:sz w:val="28"/>
        </w:rPr>
        <w:t>следующие изменения:</w:t>
      </w:r>
    </w:p>
    <w:p w14:paraId="10000000">
      <w:pPr>
        <w:spacing w:after="0" w:before="0" w:line="36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 xml:space="preserve">1.1. 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Абзацы второй и третий пункта 3.8. изложить в следующей редакции:</w:t>
      </w:r>
    </w:p>
    <w:p w14:paraId="11000000">
      <w:pPr>
        <w:spacing w:after="0" w:before="0" w:line="36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«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14:paraId="12000000">
      <w:pPr>
        <w:spacing w:after="0" w:before="0" w:line="36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требований.».</w:t>
      </w:r>
    </w:p>
    <w:p w14:paraId="13000000">
      <w:pPr>
        <w:spacing w:after="0" w:before="0" w:line="36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 xml:space="preserve">1.2. 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Абзац шестой пункта 3.9 признать утратившим силу.</w:t>
      </w:r>
    </w:p>
    <w:p w14:paraId="14000000">
      <w:pPr>
        <w:spacing w:after="0" w:before="0" w:line="36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1.3. Подпункт 3 пункта 3.9 после слова «подачи» дополнить словом «повторного».</w:t>
      </w:r>
    </w:p>
    <w:p w14:paraId="15000000">
      <w:pPr>
        <w:spacing w:after="0" w:before="0" w:line="36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1.4. Пункт 3.9. дополнить подпунктом 5 следующего содержания:</w:t>
      </w:r>
    </w:p>
    <w:p w14:paraId="16000000">
      <w:pPr>
        <w:spacing w:after="0" w:before="0" w:line="36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 xml:space="preserve">«5) 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в течение года до даты подачи заявления контрольным (надзорным) органом проведен профилактический визит по ранее поданному заявлению.».</w:t>
      </w:r>
    </w:p>
    <w:p w14:paraId="17000000">
      <w:pPr>
        <w:spacing w:after="0" w:before="0" w:line="36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1.5. Абзац девятый пункта 3.9 изложить в следующей редакции:</w:t>
      </w:r>
    </w:p>
    <w:p w14:paraId="18000000">
      <w:pPr>
        <w:spacing w:after="0" w:before="0" w:line="36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«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учреждением.».</w:t>
      </w:r>
    </w:p>
    <w:p w14:paraId="19000000">
      <w:pPr>
        <w:spacing w:after="0" w:before="0" w:line="36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1.6. Абзац шестнадцатый пункта 3.9 изложить в следующей редакции:</w:t>
      </w:r>
    </w:p>
    <w:p w14:paraId="1A000000">
      <w:pPr>
        <w:spacing w:after="0" w:before="0" w:line="36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«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В случае принятия решения о проведении профилактического визита контрольный (надзорный) орган вприводи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согласования.».</w:t>
      </w:r>
    </w:p>
    <w:p w14:paraId="1B000000">
      <w:pPr>
        <w:spacing w:after="0" w:before="0" w:line="36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1.7. Абзац второй пункта 4.5 изложить в следующей редакции:</w:t>
      </w:r>
    </w:p>
    <w:p w14:paraId="1C000000">
      <w:pPr>
        <w:spacing w:after="0" w:before="0" w:line="36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«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Контрольное (надзорное) мероприятие, предусматривающее взаимодействие с контролируемым лицом, может быть начато после внесения в единый реестр контрольных (надзорных) мероприятий сведений, установл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 xml:space="preserve">енных 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begin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instrText>HYPERLINK "https://internet.garant.ru/#/document/12191208/entry/5000"</w:instrTex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separate"/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t>правилами</w:t>
      </w:r>
      <w:r>
        <w:rPr>
          <w:rFonts w:ascii="XO Thames" w:hAnsi="XO Thames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end"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 xml:space="preserve"> его формирования и в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едения, за исключением случаев неработоспособности единого реестра контрольных (надзорных) мероприятий, зафиксированных оператором реестра.».</w:t>
      </w:r>
    </w:p>
    <w:p w14:paraId="1D000000">
      <w:pPr>
        <w:spacing w:after="0" w:before="0" w:line="36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1.8. Пункт 5.2 признать утратившим силу.</w:t>
      </w:r>
    </w:p>
    <w:p w14:paraId="1E000000">
      <w:pPr>
        <w:spacing w:after="0" w:before="0" w:line="36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1.9. Подпункт 1 пункта 5.3 изложить в следующей редакции:</w:t>
      </w:r>
    </w:p>
    <w:p w14:paraId="1F000000">
      <w:pPr>
        <w:spacing w:after="0" w:before="0" w:line="360" w:lineRule="auto"/>
        <w:ind w:firstLine="709" w:left="0" w:right="0"/>
        <w:jc w:val="both"/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 xml:space="preserve">«1) 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контроля;».</w:t>
      </w:r>
    </w:p>
    <w:p w14:paraId="20000000">
      <w:pPr>
        <w:widowControl w:val="0"/>
        <w:tabs>
          <w:tab w:leader="none" w:pos="1276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 Опубликовать настоящее постановление в официальных средствах массовой информации.</w:t>
      </w:r>
    </w:p>
    <w:p w14:paraId="21000000">
      <w:pPr>
        <w:spacing w:line="360" w:lineRule="auto"/>
        <w:ind w:firstLine="708" w:left="0"/>
        <w:jc w:val="both"/>
        <w:rPr>
          <w:sz w:val="28"/>
        </w:rPr>
      </w:pPr>
    </w:p>
    <w:p w14:paraId="22000000">
      <w:pPr>
        <w:spacing w:line="360" w:lineRule="auto"/>
        <w:ind w:firstLine="708" w:left="0"/>
        <w:jc w:val="both"/>
        <w:rPr>
          <w:sz w:val="28"/>
        </w:rPr>
      </w:pPr>
    </w:p>
    <w:p w14:paraId="23000000">
      <w:pPr>
        <w:ind w:right="-6"/>
        <w:rPr>
          <w:sz w:val="28"/>
        </w:rPr>
      </w:pPr>
      <w:r>
        <w:rPr>
          <w:sz w:val="28"/>
        </w:rPr>
        <w:t>Пр</w:t>
      </w:r>
      <w:r>
        <w:rPr>
          <w:sz w:val="28"/>
        </w:rPr>
        <w:t>едседатель Правительства</w:t>
      </w:r>
    </w:p>
    <w:p w14:paraId="24000000">
      <w:pPr>
        <w:rPr>
          <w:sz w:val="28"/>
        </w:rPr>
      </w:pPr>
      <w:r>
        <w:rPr>
          <w:sz w:val="28"/>
        </w:rPr>
        <w:t>Республики Саха (Якутия)                                                         К. БЫЧКОВ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1" w:type="paragraph">
    <w:name w:val="Block Text"/>
    <w:basedOn w:val="Style_2"/>
    <w:link w:val="Style_1_ch"/>
    <w:pPr>
      <w:widowControl w:val="0"/>
      <w:spacing w:before="200" w:line="516" w:lineRule="auto"/>
      <w:ind w:firstLine="0" w:left="1639" w:right="1599"/>
      <w:jc w:val="center"/>
    </w:pPr>
    <w:rPr>
      <w:b w:val="1"/>
      <w:sz w:val="22"/>
    </w:rPr>
  </w:style>
  <w:style w:styleId="Style_1_ch" w:type="character">
    <w:name w:val="Block Text"/>
    <w:basedOn w:val="Style_2_ch"/>
    <w:link w:val="Style_1"/>
    <w:rPr>
      <w:b w:val="1"/>
      <w:sz w:val="22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formattext"/>
    <w:basedOn w:val="Style_2"/>
    <w:link w:val="Style_10_ch"/>
    <w:pPr>
      <w:spacing w:afterAutospacing="on" w:beforeAutospacing="on"/>
      <w:ind/>
    </w:pPr>
  </w:style>
  <w:style w:styleId="Style_10_ch" w:type="character">
    <w:name w:val="formattext"/>
    <w:basedOn w:val="Style_2_ch"/>
    <w:link w:val="Style_10"/>
  </w:style>
  <w:style w:styleId="Style_11" w:type="paragraph">
    <w:name w:val="apple-converted-space"/>
    <w:basedOn w:val="Style_7"/>
    <w:link w:val="Style_11_ch"/>
  </w:style>
  <w:style w:styleId="Style_11_ch" w:type="character">
    <w:name w:val="apple-converted-space"/>
    <w:basedOn w:val="Style_7_ch"/>
    <w:link w:val="Style_11"/>
  </w:style>
  <w:style w:styleId="Style_12" w:type="paragraph">
    <w:name w:val="Normal (Web)"/>
    <w:basedOn w:val="Style_2"/>
    <w:link w:val="Style_12_ch"/>
    <w:pPr>
      <w:spacing w:afterAutospacing="on" w:beforeAutospacing="on"/>
      <w:ind/>
    </w:pPr>
  </w:style>
  <w:style w:styleId="Style_12_ch" w:type="character">
    <w:name w:val="Normal (Web)"/>
    <w:basedOn w:val="Style_2_ch"/>
    <w:link w:val="Style_12"/>
  </w:style>
  <w:style w:styleId="Style_13" w:type="paragraph">
    <w:name w:val="toc 3"/>
    <w:next w:val="Style_2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Гиперссылка1"/>
    <w:basedOn w:val="Style_7"/>
    <w:link w:val="Style_15_ch"/>
    <w:rPr>
      <w:color w:val="0000FF"/>
      <w:u w:val="single"/>
    </w:rPr>
  </w:style>
  <w:style w:styleId="Style_15_ch" w:type="character">
    <w:name w:val="Гиперссылка1"/>
    <w:basedOn w:val="Style_7_ch"/>
    <w:link w:val="Style_15"/>
    <w:rPr>
      <w:color w:val="0000FF"/>
      <w:u w:val="single"/>
    </w:rPr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2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Balloon Text"/>
    <w:basedOn w:val="Style_2"/>
    <w:link w:val="Style_21_ch"/>
    <w:rPr>
      <w:rFonts w:ascii="Tahoma" w:hAnsi="Tahoma"/>
      <w:sz w:val="16"/>
    </w:rPr>
  </w:style>
  <w:style w:styleId="Style_21_ch" w:type="character">
    <w:name w:val="Balloon Text"/>
    <w:basedOn w:val="Style_2_ch"/>
    <w:link w:val="Style_21"/>
    <w:rPr>
      <w:rFonts w:ascii="Tahoma" w:hAnsi="Tahoma"/>
      <w:sz w:val="16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Обычный1"/>
    <w:link w:val="Style_23_ch"/>
    <w:rPr>
      <w:rFonts w:ascii="Times New Roman" w:hAnsi="Times New Roman"/>
      <w:sz w:val="24"/>
    </w:rPr>
  </w:style>
  <w:style w:styleId="Style_23_ch" w:type="character">
    <w:name w:val="Обычный1"/>
    <w:link w:val="Style_23"/>
    <w:rPr>
      <w:rFonts w:ascii="Times New Roman" w:hAnsi="Times New Roman"/>
      <w:sz w:val="24"/>
    </w:rPr>
  </w:style>
  <w:style w:styleId="Style_24" w:type="paragraph">
    <w:name w:val="toc 9"/>
    <w:next w:val="Style_2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2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ConsPlusNormal"/>
    <w:link w:val="Style_26_ch"/>
    <w:pPr>
      <w:widowControl w:val="0"/>
      <w:spacing w:after="0" w:line="240" w:lineRule="auto"/>
      <w:ind/>
    </w:pPr>
    <w:rPr>
      <w:rFonts w:ascii="Calibri" w:hAnsi="Calibri"/>
    </w:rPr>
  </w:style>
  <w:style w:styleId="Style_26_ch" w:type="character">
    <w:name w:val="ConsPlusNormal"/>
    <w:link w:val="Style_26"/>
    <w:rPr>
      <w:rFonts w:ascii="Calibri" w:hAnsi="Calibri"/>
    </w:rPr>
  </w:style>
  <w:style w:styleId="Style_27" w:type="paragraph">
    <w:name w:val="toc 5"/>
    <w:next w:val="Style_2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2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2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2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List Paragraph"/>
    <w:basedOn w:val="Style_2"/>
    <w:link w:val="Style_31_ch"/>
    <w:pPr>
      <w:ind w:firstLine="0" w:left="720"/>
      <w:contextualSpacing w:val="1"/>
    </w:pPr>
  </w:style>
  <w:style w:styleId="Style_31_ch" w:type="character">
    <w:name w:val="List Paragraph"/>
    <w:basedOn w:val="Style_2_ch"/>
    <w:link w:val="Style_31"/>
  </w:style>
  <w:style w:styleId="Style_32" w:type="paragraph">
    <w:name w:val="heading 2"/>
    <w:next w:val="Style_2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2025-04-03T03:08:12Z</dcterms:modified>
</cp:coreProperties>
</file>