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widowControl w:val="0"/>
        <w:ind/>
        <w:jc w:val="center"/>
      </w:pPr>
      <w:bookmarkStart w:id="1" w:name="_GoBack"/>
      <w:bookmarkEnd w:id="1"/>
      <w:r>
        <w:drawing>
          <wp:inline>
            <wp:extent cx="5760720" cy="156159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760720" cy="156159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widowControl w:val="0"/>
        <w:ind/>
        <w:jc w:val="center"/>
      </w:pPr>
    </w:p>
    <w:p w14:paraId="08000000">
      <w:pPr>
        <w:widowControl w:val="0"/>
        <w:spacing w:line="360" w:lineRule="exact"/>
        <w:ind/>
        <w:jc w:val="center"/>
      </w:pPr>
    </w:p>
    <w:p w14:paraId="09000000">
      <w:pPr>
        <w:ind/>
        <w:jc w:val="center"/>
        <w:rPr>
          <w:u w:val="single"/>
        </w:rPr>
      </w:pPr>
      <w:r>
        <w:t xml:space="preserve">От________________________ </w:t>
      </w:r>
      <w:r>
        <w:t>2025</w:t>
      </w:r>
      <w:r>
        <w:t xml:space="preserve"> г. </w:t>
      </w:r>
      <w:r>
        <w:t>№ </w:t>
      </w:r>
      <w:r>
        <w:rPr>
          <w:u w:val="single"/>
        </w:rPr>
        <w:t xml:space="preserve">           </w:t>
      </w:r>
      <w:r>
        <w:rPr>
          <w:color w:val="FFFFFF"/>
          <w:u w:val="single"/>
        </w:rPr>
        <w:t>-</w:t>
      </w:r>
    </w:p>
    <w:p w14:paraId="0A000000">
      <w:pPr>
        <w:widowControl w:val="0"/>
        <w:spacing w:line="360" w:lineRule="exact"/>
        <w:ind/>
        <w:jc w:val="center"/>
      </w:pPr>
    </w:p>
    <w:p w14:paraId="0B000000">
      <w:pPr>
        <w:widowControl w:val="0"/>
        <w:spacing w:line="360" w:lineRule="exact"/>
        <w:ind/>
        <w:jc w:val="center"/>
      </w:pPr>
    </w:p>
    <w:p w14:paraId="0C000000">
      <w:pPr>
        <w:widowControl w:val="0"/>
        <w:spacing w:line="360" w:lineRule="exact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О внесении изменений в постановление </w:t>
      </w:r>
      <w:r>
        <w:rPr>
          <w:b w:val="1"/>
          <w:color w:val="000000"/>
        </w:rPr>
        <w:t>Правительства Республики Саха (Якутия) от 29 сентября 2021г. № 397 «Об утверждении положения о региональном государственном контроле (надзоре) в области обращения с животными на территории Республики Саха (Якутия)»</w:t>
      </w:r>
    </w:p>
    <w:p w14:paraId="0D000000">
      <w:pPr>
        <w:widowControl w:val="0"/>
        <w:spacing w:line="360" w:lineRule="exact"/>
        <w:ind/>
        <w:jc w:val="center"/>
        <w:rPr>
          <w:b w:val="1"/>
          <w:color w:val="000000"/>
        </w:rPr>
      </w:pPr>
    </w:p>
    <w:p w14:paraId="0E000000">
      <w:pPr>
        <w:spacing w:after="0" w:before="0" w:line="360" w:lineRule="auto"/>
        <w:ind w:firstLine="850" w:left="0" w:right="0"/>
        <w:jc w:val="both"/>
      </w:pPr>
      <w:r>
        <w:rPr>
          <w:rStyle w:val="Style_2_ch"/>
          <w:sz w:val="28"/>
        </w:rPr>
        <w:t>В соот</w:t>
      </w:r>
      <w:r>
        <w:rPr>
          <w:rStyle w:val="Style_2_ch"/>
        </w:rPr>
        <w:t>ветствии</w:t>
      </w:r>
      <w:r>
        <w:rPr>
          <w:rStyle w:val="Style_2_ch"/>
        </w:rPr>
        <w:t xml:space="preserve"> с </w:t>
      </w:r>
      <w:r>
        <w:rPr>
          <w:rStyle w:val="Style_2_ch"/>
        </w:rPr>
        <w:t>Федеральным Законом от 28 декабря 2024 г. № 540-ФЗ «О внесении изменений в Федеральный закон «О государственном контроле (надзоре) и муниципальном контроле в Российской Федерации»</w:t>
      </w:r>
      <w:r>
        <w:rPr>
          <w:rStyle w:val="Style_2_ch"/>
        </w:rPr>
        <w:t>,</w:t>
      </w:r>
      <w:r>
        <w:rPr>
          <w:rStyle w:val="Style_2_ch"/>
        </w:rPr>
        <w:t xml:space="preserve"> постановлением Правительства Республики Саха (Якутия) от 23 декабря 2021 г. № </w:t>
      </w:r>
      <w:r>
        <w:t xml:space="preserve">561 «Об утверждении Положения об Управлении ветеринарии Республики Саха (Якутия)» Правительство Республики Саха (Якутия) </w:t>
      </w:r>
      <w:r>
        <w:rPr>
          <w:rStyle w:val="Style_2_ch"/>
        </w:rPr>
        <w:t>постановляет:</w:t>
      </w:r>
    </w:p>
    <w:p w14:paraId="0F000000">
      <w:pPr>
        <w:numPr>
          <w:numId w:val="1"/>
        </w:numPr>
        <w:spacing w:after="0" w:before="0" w:line="360" w:lineRule="auto"/>
        <w:ind w:firstLine="850" w:left="0" w:right="0"/>
        <w:jc w:val="both"/>
        <w:rPr/>
      </w:pPr>
      <w:r>
        <w:t xml:space="preserve">Внести в Положение о региональном государственном контроле (надзоре) в области обращения с животными на территории Республики Саха </w:t>
      </w:r>
      <w:r>
        <w:rPr/>
        <w:t>(Якутия), утвержденное п</w:t>
      </w:r>
      <w:r>
        <w:rPr/>
        <w:t>остановлением Правительства Республики Саха (Якутия) от 29 сентября 2021 г. № 397 «Об утверждении Положения о региональном государственном контроле (надзоре) в области обращения с животными на территории Республики Саха (Якутия)» следующие изменения:</w:t>
      </w:r>
    </w:p>
    <w:p w14:paraId="10000000">
      <w:pPr>
        <w:numPr>
          <w:numId w:val="2"/>
        </w:numPr>
        <w:spacing w:after="0" w:before="0" w:line="360" w:lineRule="auto"/>
        <w:ind w:firstLine="850" w:left="0" w:right="0"/>
        <w:jc w:val="both"/>
        <w:rPr/>
      </w:pPr>
      <w:r>
        <w:rPr/>
        <w:t>пункт 2.6</w:t>
      </w:r>
      <w:r>
        <w:rPr/>
        <w:t xml:space="preserve"> дополнить абзацем следующего содержания:</w:t>
      </w:r>
    </w:p>
    <w:p w14:paraId="11000000">
      <w:pPr>
        <w:pStyle w:val="Style_2"/>
        <w:spacing w:after="0" w:before="0" w:line="360" w:lineRule="auto"/>
        <w:ind w:firstLine="850" w:left="0" w:right="0"/>
        <w:jc w:val="both"/>
        <w:rPr/>
      </w:pPr>
      <w:r>
        <w:rPr>
          <w:rStyle w:val="Style_2_ch"/>
        </w:rPr>
        <w:t xml:space="preserve">«В информационной системе </w:t>
      </w:r>
      <w:r>
        <w:rPr>
          <w:rStyle w:val="Style_2_ch"/>
        </w:rPr>
        <w:t>регионального государственного контроля (надзора) включить</w:t>
      </w:r>
      <w:r>
        <w:rPr>
          <w:rStyle w:val="Style_2_ch"/>
        </w:rPr>
        <w:t>:</w:t>
      </w:r>
    </w:p>
    <w:p w14:paraId="12000000">
      <w:pPr>
        <w:pStyle w:val="Style_2"/>
        <w:numPr>
          <w:numId w:val="3"/>
        </w:numPr>
        <w:spacing w:after="0" w:before="0" w:line="360" w:lineRule="auto"/>
        <w:ind w:right="0"/>
        <w:jc w:val="both"/>
        <w:rPr/>
      </w:pPr>
      <w:r>
        <w:rPr>
          <w:rStyle w:val="Style_2_ch"/>
        </w:rPr>
        <w:t>систему административного производства</w:t>
      </w:r>
      <w:r>
        <w:rPr>
          <w:rStyle w:val="Style_2_ch"/>
        </w:rPr>
        <w:t>.</w:t>
      </w:r>
    </w:p>
    <w:p w14:paraId="13000000">
      <w:pPr>
        <w:pStyle w:val="Style_2"/>
        <w:numPr>
          <w:numId w:val="4"/>
        </w:numPr>
        <w:spacing w:after="0" w:before="0" w:line="360" w:lineRule="auto"/>
        <w:ind w:right="0"/>
        <w:jc w:val="both"/>
        <w:rPr/>
      </w:pPr>
      <w:r>
        <w:rPr>
          <w:rStyle w:val="Style_2_ch"/>
        </w:rPr>
        <w:t>мобильное приложение «Инспектор».»;</w:t>
      </w:r>
    </w:p>
    <w:p w14:paraId="14000000">
      <w:pPr>
        <w:numPr>
          <w:numId w:val="2"/>
        </w:numPr>
        <w:spacing w:after="0" w:before="0" w:line="360" w:lineRule="auto"/>
        <w:ind w:firstLine="850" w:left="0" w:right="0"/>
        <w:jc w:val="both"/>
        <w:rPr/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пункт 2.9.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дополнить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 подпунктом 13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следующего содержания:                «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 xml:space="preserve">не допускать  </w:t>
      </w:r>
      <w:r>
        <w:rPr>
          <w:rFonts w:ascii="XO Thames" w:hAnsi="XO Thames"/>
          <w:sz w:val="28"/>
        </w:rPr>
        <w:t>выдачу необосн</w:t>
      </w:r>
      <w:r>
        <w:rPr/>
        <w:t xml:space="preserve">ованных предписаний об устранении выявленных нарушений обязательных требований и (или) о проведении мероприятий по устранению последствий выявленных нарушений обязательных требований и (или) восстановлению правового положения, существовавшего до возникновения таких нарушений.»;  </w:t>
      </w:r>
      <w:r>
        <w:rPr/>
        <w:br/>
      </w:r>
      <w:r>
        <w:rPr/>
        <w:t xml:space="preserve"> </w:t>
      </w:r>
      <w:r>
        <w:rPr/>
        <w:tab/>
      </w:r>
      <w:r>
        <w:rPr/>
        <w:t>3</w:t>
      </w:r>
      <w:r>
        <w:rPr/>
        <w:t xml:space="preserve">) </w:t>
      </w:r>
      <w:r>
        <w:rPr/>
        <w:t>в абзац 2 пункта 3.8</w:t>
      </w:r>
      <w:r>
        <w:rPr/>
        <w:t xml:space="preserve"> после сло</w:t>
      </w:r>
      <w:r>
        <w:rPr>
          <w:color w:val="000000"/>
        </w:rPr>
        <w:t>в «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без взаимодействия с контролируемыми лицами» дополнить словами  « (за исключением сбора, обработки, анализа и учета сведений в рамках обязательного профилактическ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 xml:space="preserve">ого визита).»; </w:t>
      </w:r>
    </w:p>
    <w:p w14:paraId="15000000">
      <w:pPr>
        <w:spacing w:after="0" w:before="0" w:line="360" w:lineRule="auto"/>
        <w:ind w:firstLine="850" w:left="0" w:right="0"/>
        <w:jc w:val="both"/>
        <w:rPr/>
      </w:pPr>
      <w:r>
        <w:rPr/>
        <w:t xml:space="preserve">4) </w:t>
      </w:r>
      <w:r>
        <w:rPr/>
        <w:t xml:space="preserve">пункт 3 дополнить подпунктом 3.11 </w:t>
      </w:r>
      <w:r>
        <w:rPr/>
        <w:t>следующего содержания:</w:t>
      </w:r>
    </w:p>
    <w:p w14:paraId="16000000">
      <w:pPr>
        <w:spacing w:after="0" w:before="0" w:line="360" w:lineRule="auto"/>
        <w:ind w:firstLine="850" w:left="0" w:right="0"/>
        <w:jc w:val="both"/>
        <w:rPr>
          <w:rFonts w:ascii="XO Thames" w:hAnsi="XO Thames"/>
          <w:color w:val="000000"/>
          <w:sz w:val="28"/>
        </w:rPr>
      </w:pPr>
      <w:r>
        <w:rPr>
          <w:rStyle w:val="Style_2_ch"/>
        </w:rPr>
        <w:t>«</w:t>
      </w:r>
      <w:r>
        <w:rPr>
          <w:rStyle w:val="Style_2_ch"/>
        </w:rPr>
        <w:t xml:space="preserve">Индикаторы риска нарушения обязательных требований </w:t>
      </w:r>
      <w:r>
        <w:rPr>
          <w:rStyle w:val="Style_2_ch"/>
        </w:rPr>
        <w:t xml:space="preserve">разрабатываются Управлением ветеринарии Республики Саха (Якутия)  с учетом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положений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Федерального закона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от 31 июля 2020 г. N 248-ФЗ «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О государственном контроле (надзоре) и мун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ципальном контроле в Российской Федерации»</w:t>
      </w:r>
      <w:r>
        <w:rPr>
          <w:rFonts w:ascii="XO Thames" w:hAnsi="XO Thames"/>
          <w:color w:val="000000"/>
          <w:sz w:val="28"/>
        </w:rPr>
        <w:t>.</w:t>
      </w:r>
    </w:p>
    <w:p w14:paraId="17000000">
      <w:pPr>
        <w:spacing w:after="0" w:before="0" w:line="360" w:lineRule="auto"/>
        <w:ind w:firstLine="850" w:left="0" w:right="0"/>
        <w:jc w:val="both"/>
        <w:rPr/>
      </w:pPr>
      <w:r>
        <w:rPr>
          <w:rStyle w:val="Style_2_ch"/>
        </w:rPr>
        <w:t xml:space="preserve">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должностное лицо </w:t>
      </w:r>
      <w:r>
        <w:rPr>
          <w:rStyle w:val="Style_2_ch"/>
        </w:rPr>
        <w:t xml:space="preserve">Управления ветеринарии Республики Саха (Якутия) </w:t>
      </w:r>
      <w:r>
        <w:rPr>
          <w:rStyle w:val="Style_2_ch"/>
        </w:rPr>
        <w:t xml:space="preserve">направляет Руководителю </w:t>
      </w:r>
      <w:r>
        <w:rPr>
          <w:rStyle w:val="Style_2_ch"/>
        </w:rPr>
        <w:t>Управления ветеринарии Республики Саха (Якутия)</w:t>
      </w:r>
      <w:r>
        <w:rPr>
          <w:rStyle w:val="Style_2_ch"/>
        </w:rPr>
        <w:t xml:space="preserve"> мотивированное представление о проведении контрольного (надзорного) мероприятия.</w:t>
      </w:r>
    </w:p>
    <w:p w14:paraId="18000000">
      <w:pPr>
        <w:spacing w:after="0" w:before="0" w:line="360" w:lineRule="auto"/>
        <w:ind w:firstLine="0" w:left="0" w:right="0"/>
        <w:jc w:val="both"/>
        <w:rPr/>
      </w:pPr>
      <w:r>
        <w:rPr>
          <w:rStyle w:val="Style_2_ch"/>
        </w:rPr>
        <w:t xml:space="preserve"> </w:t>
      </w:r>
      <w:r>
        <w:rPr>
          <w:rStyle w:val="Style_2_ch"/>
        </w:rPr>
        <w:tab/>
      </w:r>
      <w:r>
        <w:rPr>
          <w:rStyle w:val="Style_2_ch"/>
        </w:rPr>
        <w:t xml:space="preserve"> Положением о виде контроля может быть предусмотрено размещение в личных кабинетах контролируемого лица на</w:t>
      </w:r>
      <w:r>
        <w:rPr>
          <w:rStyle w:val="Style_2_ch"/>
        </w:rPr>
        <w:t> 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"https://www.gosuslugi.ru/"</w:instrText>
      </w:r>
      <w:r>
        <w:rPr>
          <w:rStyle w:val="Style_2_ch"/>
        </w:rPr>
        <w:fldChar w:fldCharType="separate"/>
      </w:r>
      <w:r>
        <w:rPr>
          <w:rStyle w:val="Style_2_ch"/>
        </w:rPr>
        <w:t>едином портале</w:t>
      </w:r>
      <w:r>
        <w:rPr>
          <w:rStyle w:val="Style_2_ch"/>
        </w:rPr>
        <w:fldChar w:fldCharType="end"/>
      </w:r>
      <w:r>
        <w:rPr>
          <w:rStyle w:val="Style_2_ch"/>
        </w:rPr>
        <w:t> </w:t>
      </w:r>
      <w:r>
        <w:rPr>
          <w:rStyle w:val="Style_2_ch"/>
        </w:rPr>
        <w:t>государственных и муниципальных услуг и (или) в информационной системе контрольного (надзорного) органа информации о выявлении соответствия объекта контроля параметрам, утвержденным индикаторами риска нарушения обязательных требований, или информации об отклонении объекта контроля от таких параметров.»;</w:t>
      </w:r>
    </w:p>
    <w:p w14:paraId="19000000">
      <w:pPr>
        <w:spacing w:after="0" w:before="0" w:line="360" w:lineRule="auto"/>
        <w:ind w:firstLine="794" w:left="0" w:right="0"/>
        <w:jc w:val="both"/>
        <w:rPr/>
      </w:pPr>
      <w:r>
        <w:rPr/>
        <w:t xml:space="preserve"> 5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)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в пункте 4.3:</w:t>
      </w:r>
    </w:p>
    <w:p w14:paraId="1A000000">
      <w:pPr>
        <w:numPr>
          <w:numId w:val="5"/>
        </w:numPr>
        <w:spacing w:after="0" w:before="0" w:line="360" w:lineRule="auto"/>
        <w:ind w:firstLine="850" w:left="0" w:right="120"/>
        <w:jc w:val="both"/>
        <w:rPr/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подпункт 1 изложить в следующей редакции:</w:t>
      </w:r>
    </w:p>
    <w:p w14:paraId="1B000000">
      <w:pPr>
        <w:spacing w:after="0" w:before="0" w:line="360" w:lineRule="auto"/>
        <w:ind w:firstLine="850" w:left="0" w:right="12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«1)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Федерального закона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от 31 июля 2020 г. N 248-ФЗ «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О государственном контроле (надзоре) и мун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ципальном контроле в Российской Федерации»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;</w:t>
      </w:r>
    </w:p>
    <w:p w14:paraId="1C000000">
      <w:pPr>
        <w:spacing w:after="0" w:before="0" w:line="360" w:lineRule="auto"/>
        <w:ind w:firstLine="850" w:left="0" w:right="12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б) в подпункт 3 после слов «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Правительства Российской Федерации» дополнить словами «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Федерации);»;</w:t>
      </w:r>
    </w:p>
    <w:p w14:paraId="1D000000">
      <w:pPr>
        <w:spacing w:after="0" w:before="0" w:line="360" w:lineRule="auto"/>
        <w:ind w:firstLine="850" w:left="0" w:right="12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в) дополнить подпунктами 6-8 следующего содержания:</w:t>
      </w:r>
    </w:p>
    <w:p w14:paraId="1E000000">
      <w:pPr>
        <w:spacing w:after="0" w:before="0" w:line="360" w:lineRule="auto"/>
        <w:ind w:firstLine="850" w:left="0" w:right="12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«6)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 xml:space="preserve"> выявление соответствия объекта контроля параметрам, утвержденным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 xml:space="preserve">  индикаторами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 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риска нарушения обязательных требований, или отклонения объекта контроля от таких параметров;</w:t>
      </w:r>
    </w:p>
    <w:p w14:paraId="1F000000">
      <w:pPr>
        <w:spacing w:after="0" w:before="0" w:line="360" w:lineRule="auto"/>
        <w:ind w:firstLine="850" w:left="0" w:right="1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7)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Федерального закона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</w:t>
      </w:r>
      <w:r>
        <w:rPr>
          <w:rStyle w:val="Style_2_ch"/>
          <w:rFonts w:ascii="XO Thames" w:hAnsi="XO Thames"/>
          <w:sz w:val="28"/>
        </w:rPr>
        <w:t xml:space="preserve">ез лицензии, предусмотренной для видов деятельности, указанных в </w:t>
      </w:r>
      <w:r>
        <w:rPr>
          <w:rStyle w:val="Style_2_ch"/>
          <w:rFonts w:ascii="XO Thames" w:hAnsi="XO Thames"/>
          <w:sz w:val="28"/>
        </w:rPr>
        <w:t> </w:t>
      </w:r>
      <w:r>
        <w:rPr>
          <w:rStyle w:val="Style_2_ch"/>
          <w:rFonts w:ascii="XO Thames" w:hAnsi="XO Thames"/>
          <w:sz w:val="28"/>
        </w:rPr>
        <w:fldChar w:fldCharType="begin"/>
      </w:r>
      <w:r>
        <w:rPr>
          <w:rStyle w:val="Style_2_ch"/>
          <w:rFonts w:ascii="XO Thames" w:hAnsi="XO Thames"/>
          <w:sz w:val="28"/>
        </w:rPr>
        <w:instrText>HYPERLINK "https://internet.garant.ru/#/document/12185475/entry/12016"</w:instrText>
      </w:r>
      <w:r>
        <w:rPr>
          <w:rStyle w:val="Style_2_ch"/>
          <w:rFonts w:ascii="XO Thames" w:hAnsi="XO Thames"/>
          <w:sz w:val="28"/>
        </w:rPr>
        <w:fldChar w:fldCharType="separate"/>
      </w:r>
      <w:r>
        <w:rPr>
          <w:rStyle w:val="Style_2_ch"/>
          <w:rFonts w:ascii="XO Thames" w:hAnsi="XO Thames"/>
          <w:sz w:val="28"/>
        </w:rPr>
        <w:t>пунктах 6 - 9.1</w:t>
      </w:r>
      <w:r>
        <w:rPr>
          <w:rStyle w:val="Style_2_ch"/>
          <w:rFonts w:ascii="XO Thames" w:hAnsi="XO Thames"/>
          <w:sz w:val="28"/>
        </w:rPr>
        <w:fldChar w:fldCharType="end"/>
      </w:r>
      <w:r>
        <w:rPr>
          <w:rStyle w:val="Style_2_ch"/>
          <w:rFonts w:ascii="XO Thames" w:hAnsi="XO Thames"/>
          <w:sz w:val="28"/>
        </w:rPr>
        <w:t>,</w:t>
      </w:r>
      <w:r>
        <w:rPr>
          <w:rStyle w:val="Style_2_ch"/>
          <w:rFonts w:ascii="XO Thames" w:hAnsi="XO Thames"/>
          <w:sz w:val="28"/>
        </w:rPr>
        <w:t> </w:t>
      </w:r>
      <w:r>
        <w:rPr>
          <w:rStyle w:val="Style_2_ch"/>
          <w:rFonts w:ascii="XO Thames" w:hAnsi="XO Thames"/>
          <w:sz w:val="28"/>
        </w:rPr>
        <w:fldChar w:fldCharType="begin"/>
      </w:r>
      <w:r>
        <w:rPr>
          <w:rStyle w:val="Style_2_ch"/>
          <w:rFonts w:ascii="XO Thames" w:hAnsi="XO Thames"/>
          <w:sz w:val="28"/>
        </w:rPr>
        <w:instrText>HYPERLINK "https://internet.garant.ru/#/document/12185475/entry/120111"</w:instrText>
      </w:r>
      <w:r>
        <w:rPr>
          <w:rStyle w:val="Style_2_ch"/>
          <w:rFonts w:ascii="XO Thames" w:hAnsi="XO Thames"/>
          <w:sz w:val="28"/>
        </w:rPr>
        <w:fldChar w:fldCharType="separate"/>
      </w:r>
      <w:r>
        <w:rPr>
          <w:rStyle w:val="Style_2_ch"/>
          <w:rFonts w:ascii="XO Thames" w:hAnsi="XO Thames"/>
          <w:sz w:val="28"/>
        </w:rPr>
        <w:t>11</w:t>
      </w:r>
      <w:r>
        <w:rPr>
          <w:rStyle w:val="Style_2_ch"/>
          <w:rFonts w:ascii="XO Thames" w:hAnsi="XO Thames"/>
          <w:sz w:val="28"/>
        </w:rPr>
        <w:fldChar w:fldCharType="end"/>
      </w:r>
      <w:r>
        <w:rPr>
          <w:rStyle w:val="Style_2_ch"/>
          <w:rFonts w:ascii="XO Thames" w:hAnsi="XO Thames"/>
          <w:sz w:val="28"/>
        </w:rPr>
        <w:t>,</w:t>
      </w:r>
      <w:r>
        <w:rPr>
          <w:rStyle w:val="Style_2_ch"/>
          <w:rFonts w:ascii="XO Thames" w:hAnsi="XO Thames"/>
          <w:sz w:val="28"/>
        </w:rPr>
        <w:t> </w:t>
      </w:r>
      <w:r>
        <w:rPr>
          <w:rStyle w:val="Style_2_ch"/>
          <w:rFonts w:ascii="XO Thames" w:hAnsi="XO Thames"/>
          <w:sz w:val="28"/>
        </w:rPr>
        <w:fldChar w:fldCharType="begin"/>
      </w:r>
      <w:r>
        <w:rPr>
          <w:rStyle w:val="Style_2_ch"/>
          <w:rFonts w:ascii="XO Thames" w:hAnsi="XO Thames"/>
          <w:sz w:val="28"/>
        </w:rPr>
        <w:instrText>HYPERLINK "https://internet.garant.ru/#/document/12185475/entry/120112"</w:instrText>
      </w:r>
      <w:r>
        <w:rPr>
          <w:rStyle w:val="Style_2_ch"/>
          <w:rFonts w:ascii="XO Thames" w:hAnsi="XO Thames"/>
          <w:sz w:val="28"/>
        </w:rPr>
        <w:fldChar w:fldCharType="separate"/>
      </w:r>
      <w:r>
        <w:rPr>
          <w:rStyle w:val="Style_2_ch"/>
          <w:rFonts w:ascii="XO Thames" w:hAnsi="XO Thames"/>
          <w:sz w:val="28"/>
        </w:rPr>
        <w:t>12</w:t>
      </w:r>
      <w:r>
        <w:rPr>
          <w:rStyle w:val="Style_2_ch"/>
          <w:rFonts w:ascii="XO Thames" w:hAnsi="XO Thames"/>
          <w:sz w:val="28"/>
        </w:rPr>
        <w:fldChar w:fldCharType="end"/>
      </w:r>
      <w:r>
        <w:rPr>
          <w:rStyle w:val="Style_2_ch"/>
          <w:rFonts w:ascii="XO Thames" w:hAnsi="XO Thames"/>
          <w:sz w:val="28"/>
        </w:rPr>
        <w:t>,</w:t>
      </w:r>
      <w:r>
        <w:rPr>
          <w:rStyle w:val="Style_2_ch"/>
          <w:rFonts w:ascii="XO Thames" w:hAnsi="XO Thames"/>
          <w:sz w:val="28"/>
        </w:rPr>
        <w:t> </w:t>
      </w:r>
      <w:r>
        <w:rPr>
          <w:rStyle w:val="Style_2_ch"/>
          <w:rFonts w:ascii="XO Thames" w:hAnsi="XO Thames"/>
          <w:sz w:val="28"/>
        </w:rPr>
        <w:fldChar w:fldCharType="begin"/>
      </w:r>
      <w:r>
        <w:rPr>
          <w:rStyle w:val="Style_2_ch"/>
          <w:rFonts w:ascii="XO Thames" w:hAnsi="XO Thames"/>
          <w:sz w:val="28"/>
        </w:rPr>
        <w:instrText>HYPERLINK "https://internet.garant.ru/#/document/12185475/entry/120114"</w:instrText>
      </w:r>
      <w:r>
        <w:rPr>
          <w:rStyle w:val="Style_2_ch"/>
          <w:rFonts w:ascii="XO Thames" w:hAnsi="XO Thames"/>
          <w:sz w:val="28"/>
        </w:rPr>
        <w:fldChar w:fldCharType="separate"/>
      </w:r>
      <w:r>
        <w:rPr>
          <w:rStyle w:val="Style_2_ch"/>
          <w:rFonts w:ascii="XO Thames" w:hAnsi="XO Thames"/>
          <w:sz w:val="28"/>
        </w:rPr>
        <w:t>14 - 17</w:t>
      </w:r>
      <w:r>
        <w:rPr>
          <w:rStyle w:val="Style_2_ch"/>
          <w:rFonts w:ascii="XO Thames" w:hAnsi="XO Thames"/>
          <w:sz w:val="28"/>
        </w:rPr>
        <w:fldChar w:fldCharType="end"/>
      </w:r>
      <w:r>
        <w:rPr>
          <w:rStyle w:val="Style_2_ch"/>
          <w:rFonts w:ascii="XO Thames" w:hAnsi="XO Thames"/>
          <w:sz w:val="28"/>
        </w:rPr>
        <w:t>,</w:t>
      </w:r>
      <w:r>
        <w:rPr>
          <w:rStyle w:val="Style_2_ch"/>
          <w:rFonts w:ascii="XO Thames" w:hAnsi="XO Thames"/>
          <w:sz w:val="28"/>
        </w:rPr>
        <w:t> </w:t>
      </w:r>
      <w:r>
        <w:rPr>
          <w:rStyle w:val="Style_2_ch"/>
          <w:rFonts w:ascii="XO Thames" w:hAnsi="XO Thames"/>
          <w:sz w:val="28"/>
        </w:rPr>
        <w:fldChar w:fldCharType="begin"/>
      </w:r>
      <w:r>
        <w:rPr>
          <w:rStyle w:val="Style_2_ch"/>
          <w:rFonts w:ascii="XO Thames" w:hAnsi="XO Thames"/>
          <w:sz w:val="28"/>
        </w:rPr>
        <w:instrText>HYPERLINK "https://internet.garant.ru/#/document/12185475/entry/120119"</w:instrText>
      </w:r>
      <w:r>
        <w:rPr>
          <w:rStyle w:val="Style_2_ch"/>
          <w:rFonts w:ascii="XO Thames" w:hAnsi="XO Thames"/>
          <w:sz w:val="28"/>
        </w:rPr>
        <w:fldChar w:fldCharType="separate"/>
      </w:r>
      <w:r>
        <w:rPr>
          <w:rStyle w:val="Style_2_ch"/>
          <w:rFonts w:ascii="XO Thames" w:hAnsi="XO Thames"/>
          <w:sz w:val="28"/>
        </w:rPr>
        <w:t>19 - 21</w:t>
      </w:r>
      <w:r>
        <w:rPr>
          <w:rStyle w:val="Style_2_ch"/>
          <w:rFonts w:ascii="XO Thames" w:hAnsi="XO Thames"/>
          <w:sz w:val="28"/>
        </w:rPr>
        <w:fldChar w:fldCharType="end"/>
      </w:r>
      <w:r>
        <w:rPr>
          <w:rStyle w:val="Style_2_ch"/>
          <w:rFonts w:ascii="XO Thames" w:hAnsi="XO Thames"/>
          <w:sz w:val="28"/>
        </w:rPr>
        <w:t>,</w:t>
      </w:r>
      <w:r>
        <w:rPr>
          <w:rStyle w:val="Style_2_ch"/>
          <w:rFonts w:ascii="XO Thames" w:hAnsi="XO Thames"/>
          <w:sz w:val="28"/>
        </w:rPr>
        <w:t> </w:t>
      </w:r>
      <w:r>
        <w:rPr>
          <w:rStyle w:val="Style_2_ch"/>
          <w:rFonts w:ascii="XO Thames" w:hAnsi="XO Thames"/>
          <w:sz w:val="28"/>
        </w:rPr>
        <w:fldChar w:fldCharType="begin"/>
      </w:r>
      <w:r>
        <w:rPr>
          <w:rStyle w:val="Style_2_ch"/>
          <w:rFonts w:ascii="XO Thames" w:hAnsi="XO Thames"/>
          <w:sz w:val="28"/>
        </w:rPr>
        <w:instrText>HYPERLINK "https://internet.garant.ru/#/document/12185475/entry/120124"</w:instrText>
      </w:r>
      <w:r>
        <w:rPr>
          <w:rStyle w:val="Style_2_ch"/>
          <w:rFonts w:ascii="XO Thames" w:hAnsi="XO Thames"/>
          <w:sz w:val="28"/>
        </w:rPr>
        <w:fldChar w:fldCharType="separate"/>
      </w:r>
      <w:r>
        <w:rPr>
          <w:rStyle w:val="Style_2_ch"/>
          <w:rFonts w:ascii="XO Thames" w:hAnsi="XO Thames"/>
          <w:sz w:val="28"/>
        </w:rPr>
        <w:t>24 - 31</w:t>
      </w:r>
      <w:r>
        <w:rPr>
          <w:rStyle w:val="Style_2_ch"/>
          <w:rFonts w:ascii="XO Thames" w:hAnsi="XO Thames"/>
          <w:sz w:val="28"/>
        </w:rPr>
        <w:fldChar w:fldCharType="end"/>
      </w:r>
      <w:r>
        <w:rPr>
          <w:rStyle w:val="Style_2_ch"/>
          <w:rFonts w:ascii="XO Thames" w:hAnsi="XO Thames"/>
          <w:sz w:val="28"/>
        </w:rPr>
        <w:t>,</w:t>
      </w:r>
      <w:r>
        <w:rPr>
          <w:rStyle w:val="Style_2_ch"/>
          <w:rFonts w:ascii="XO Thames" w:hAnsi="XO Thames"/>
          <w:sz w:val="28"/>
        </w:rPr>
        <w:t> </w:t>
      </w:r>
      <w:r>
        <w:rPr>
          <w:rStyle w:val="Style_2_ch"/>
          <w:rFonts w:ascii="XO Thames" w:hAnsi="XO Thames"/>
          <w:sz w:val="28"/>
        </w:rPr>
        <w:fldChar w:fldCharType="begin"/>
      </w:r>
      <w:r>
        <w:rPr>
          <w:rStyle w:val="Style_2_ch"/>
          <w:rFonts w:ascii="XO Thames" w:hAnsi="XO Thames"/>
          <w:sz w:val="28"/>
        </w:rPr>
        <w:instrText>HYPERLINK "https://internet.garant.ru/#/document/12185475/entry/120134"</w:instrText>
      </w:r>
      <w:r>
        <w:rPr>
          <w:rStyle w:val="Style_2_ch"/>
          <w:rFonts w:ascii="XO Thames" w:hAnsi="XO Thames"/>
          <w:sz w:val="28"/>
        </w:rPr>
        <w:fldChar w:fldCharType="separate"/>
      </w:r>
      <w:r>
        <w:rPr>
          <w:rStyle w:val="Style_2_ch"/>
          <w:rFonts w:ascii="XO Thames" w:hAnsi="XO Thames"/>
          <w:sz w:val="28"/>
        </w:rPr>
        <w:t>34 - 36</w:t>
      </w:r>
      <w:r>
        <w:rPr>
          <w:rStyle w:val="Style_2_ch"/>
          <w:rFonts w:ascii="XO Thames" w:hAnsi="XO Thames"/>
          <w:sz w:val="28"/>
        </w:rPr>
        <w:fldChar w:fldCharType="end"/>
      </w:r>
      <w:r>
        <w:rPr>
          <w:rStyle w:val="Style_2_ch"/>
          <w:rFonts w:ascii="XO Thames" w:hAnsi="XO Thames"/>
          <w:sz w:val="28"/>
        </w:rPr>
        <w:t>,</w:t>
      </w:r>
      <w:r>
        <w:rPr>
          <w:rStyle w:val="Style_2_ch"/>
          <w:rFonts w:ascii="XO Thames" w:hAnsi="XO Thames"/>
          <w:sz w:val="28"/>
        </w:rPr>
        <w:t> </w:t>
      </w:r>
      <w:r>
        <w:rPr>
          <w:rStyle w:val="Style_2_ch"/>
          <w:rFonts w:ascii="XO Thames" w:hAnsi="XO Thames"/>
          <w:sz w:val="28"/>
        </w:rPr>
        <w:fldChar w:fldCharType="begin"/>
      </w:r>
      <w:r>
        <w:rPr>
          <w:rStyle w:val="Style_2_ch"/>
          <w:rFonts w:ascii="XO Thames" w:hAnsi="XO Thames"/>
          <w:sz w:val="28"/>
        </w:rPr>
        <w:instrText>HYPERLINK "https://internet.garant.ru/#/document/12185475/entry/120139"</w:instrText>
      </w:r>
      <w:r>
        <w:rPr>
          <w:rStyle w:val="Style_2_ch"/>
          <w:rFonts w:ascii="XO Thames" w:hAnsi="XO Thames"/>
          <w:sz w:val="28"/>
        </w:rPr>
        <w:fldChar w:fldCharType="separate"/>
      </w:r>
      <w:r>
        <w:rPr>
          <w:rStyle w:val="Style_2_ch"/>
          <w:rFonts w:ascii="XO Thames" w:hAnsi="XO Thames"/>
          <w:sz w:val="28"/>
        </w:rPr>
        <w:t>39</w:t>
      </w:r>
      <w:r>
        <w:rPr>
          <w:rStyle w:val="Style_2_ch"/>
          <w:rFonts w:ascii="XO Thames" w:hAnsi="XO Thames"/>
          <w:sz w:val="28"/>
        </w:rPr>
        <w:fldChar w:fldCharType="end"/>
      </w:r>
      <w:r>
        <w:rPr>
          <w:rStyle w:val="Style_2_ch"/>
          <w:rFonts w:ascii="XO Thames" w:hAnsi="XO Thames"/>
          <w:sz w:val="28"/>
        </w:rPr>
        <w:t>,</w:t>
      </w:r>
      <w:r>
        <w:rPr>
          <w:rStyle w:val="Style_2_ch"/>
          <w:rFonts w:ascii="XO Thames" w:hAnsi="XO Thames"/>
          <w:sz w:val="28"/>
        </w:rPr>
        <w:t> </w:t>
      </w:r>
      <w:r>
        <w:rPr>
          <w:rStyle w:val="Style_2_ch"/>
          <w:rFonts w:ascii="XO Thames" w:hAnsi="XO Thames"/>
          <w:sz w:val="28"/>
        </w:rPr>
        <w:fldChar w:fldCharType="begin"/>
      </w:r>
      <w:r>
        <w:rPr>
          <w:rStyle w:val="Style_2_ch"/>
          <w:rFonts w:ascii="XO Thames" w:hAnsi="XO Thames"/>
          <w:sz w:val="28"/>
        </w:rPr>
        <w:instrText>HYPERLINK "https://internet.garant.ru/#/document/12185475/entry/120140"</w:instrText>
      </w:r>
      <w:r>
        <w:rPr>
          <w:rStyle w:val="Style_2_ch"/>
          <w:rFonts w:ascii="XO Thames" w:hAnsi="XO Thames"/>
          <w:sz w:val="28"/>
        </w:rPr>
        <w:fldChar w:fldCharType="separate"/>
      </w:r>
      <w:r>
        <w:rPr>
          <w:rStyle w:val="Style_2_ch"/>
          <w:rFonts w:ascii="XO Thames" w:hAnsi="XO Thames"/>
          <w:sz w:val="28"/>
        </w:rPr>
        <w:t>40</w:t>
      </w:r>
      <w:r>
        <w:rPr>
          <w:rStyle w:val="Style_2_ch"/>
          <w:rFonts w:ascii="XO Thames" w:hAnsi="XO Thames"/>
          <w:sz w:val="28"/>
        </w:rPr>
        <w:fldChar w:fldCharType="end"/>
      </w:r>
      <w:r>
        <w:rPr>
          <w:rStyle w:val="Style_2_ch"/>
          <w:rFonts w:ascii="XO Thames" w:hAnsi="XO Thames"/>
          <w:sz w:val="28"/>
        </w:rPr>
        <w:t>,</w:t>
      </w:r>
      <w:r>
        <w:rPr>
          <w:rStyle w:val="Style_2_ch"/>
          <w:rFonts w:ascii="XO Thames" w:hAnsi="XO Thames"/>
          <w:sz w:val="28"/>
        </w:rPr>
        <w:t> </w:t>
      </w:r>
      <w:r>
        <w:rPr>
          <w:rStyle w:val="Style_2_ch"/>
          <w:rFonts w:ascii="XO Thames" w:hAnsi="XO Thames"/>
          <w:sz w:val="28"/>
        </w:rPr>
        <w:fldChar w:fldCharType="begin"/>
      </w:r>
      <w:r>
        <w:rPr>
          <w:rStyle w:val="Style_2_ch"/>
          <w:rFonts w:ascii="XO Thames" w:hAnsi="XO Thames"/>
          <w:sz w:val="28"/>
        </w:rPr>
        <w:instrText>HYPERLINK "https://internet.garant.ru/#/document/12185475/entry/120142"</w:instrText>
      </w:r>
      <w:r>
        <w:rPr>
          <w:rStyle w:val="Style_2_ch"/>
          <w:rFonts w:ascii="XO Thames" w:hAnsi="XO Thames"/>
          <w:sz w:val="28"/>
        </w:rPr>
        <w:fldChar w:fldCharType="separate"/>
      </w:r>
      <w:r>
        <w:rPr>
          <w:rStyle w:val="Style_2_ch"/>
          <w:rFonts w:ascii="XO Thames" w:hAnsi="XO Thames"/>
          <w:sz w:val="28"/>
        </w:rPr>
        <w:t>42 - 55</w:t>
      </w:r>
      <w:r>
        <w:rPr>
          <w:rStyle w:val="Style_2_ch"/>
          <w:rFonts w:ascii="XO Thames" w:hAnsi="XO Thames"/>
          <w:sz w:val="28"/>
        </w:rPr>
        <w:fldChar w:fldCharType="end"/>
      </w:r>
      <w:r>
        <w:rPr>
          <w:rStyle w:val="Style_2_ch"/>
          <w:rFonts w:ascii="XO Thames" w:hAnsi="XO Thames"/>
          <w:sz w:val="28"/>
        </w:rPr>
        <w:t> </w:t>
      </w:r>
      <w:r>
        <w:rPr>
          <w:rStyle w:val="Style_2_ch"/>
          <w:rFonts w:ascii="XO Thames" w:hAnsi="XO Thames"/>
          <w:sz w:val="28"/>
        </w:rPr>
        <w:t>и</w:t>
      </w:r>
      <w:r>
        <w:rPr>
          <w:rStyle w:val="Style_2_ch"/>
          <w:rFonts w:ascii="XO Thames" w:hAnsi="XO Thames"/>
          <w:sz w:val="28"/>
        </w:rPr>
        <w:t> </w:t>
      </w:r>
      <w:r>
        <w:rPr>
          <w:rStyle w:val="Style_2_ch"/>
          <w:rFonts w:ascii="XO Thames" w:hAnsi="XO Thames"/>
          <w:sz w:val="28"/>
        </w:rPr>
        <w:fldChar w:fldCharType="begin"/>
      </w:r>
      <w:r>
        <w:rPr>
          <w:rStyle w:val="Style_2_ch"/>
          <w:rFonts w:ascii="XO Thames" w:hAnsi="XO Thames"/>
          <w:sz w:val="28"/>
        </w:rPr>
        <w:instrText>HYPERLINK "https://internet.garant.ru/#/document/12185475/entry/120159"</w:instrText>
      </w:r>
      <w:r>
        <w:rPr>
          <w:rStyle w:val="Style_2_ch"/>
          <w:rFonts w:ascii="XO Thames" w:hAnsi="XO Thames"/>
          <w:sz w:val="28"/>
        </w:rPr>
        <w:fldChar w:fldCharType="separate"/>
      </w:r>
      <w:r>
        <w:rPr>
          <w:rStyle w:val="Style_2_ch"/>
          <w:rFonts w:ascii="XO Thames" w:hAnsi="XO Thames"/>
          <w:sz w:val="28"/>
        </w:rPr>
        <w:t>59 части 1 статьи 12</w:t>
      </w:r>
      <w:r>
        <w:rPr>
          <w:rStyle w:val="Style_2_ch"/>
          <w:rFonts w:ascii="XO Thames" w:hAnsi="XO Thames"/>
          <w:sz w:val="28"/>
        </w:rPr>
        <w:fldChar w:fldCharType="end"/>
      </w:r>
      <w:r>
        <w:rPr>
          <w:rStyle w:val="Style_2_ch"/>
          <w:rFonts w:ascii="XO Thames" w:hAnsi="XO Thames"/>
          <w:sz w:val="28"/>
        </w:rPr>
        <w:t> </w:t>
      </w:r>
      <w:r>
        <w:rPr>
          <w:rStyle w:val="Style_2_ch"/>
          <w:rFonts w:ascii="XO Thames" w:hAnsi="XO Thames"/>
          <w:sz w:val="28"/>
        </w:rPr>
        <w:t>Федерального закона от 4 мая 2011 года N 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14:paraId="20000000">
      <w:pPr>
        <w:spacing w:after="0" w:before="0" w:line="360" w:lineRule="auto"/>
        <w:ind w:firstLine="794" w:left="0" w:right="0"/>
        <w:jc w:val="both"/>
        <w:rPr/>
      </w:pPr>
      <w:r>
        <w:rPr>
          <w:rStyle w:val="Style_2_ch"/>
          <w:rFonts w:ascii="XO Thames" w:hAnsi="XO Thames"/>
          <w:sz w:val="28"/>
        </w:rPr>
        <w:t>8) уклонение контролируемого лица от проведения обязательного профилактического визита.»;</w:t>
      </w:r>
    </w:p>
    <w:p w14:paraId="21000000">
      <w:pPr>
        <w:spacing w:after="0" w:before="0" w:line="360" w:lineRule="auto"/>
        <w:ind w:firstLine="794" w:left="0" w:right="0"/>
        <w:jc w:val="both"/>
        <w:rPr/>
      </w:pPr>
      <w:r>
        <w:rPr/>
        <w:t xml:space="preserve">6) </w:t>
      </w:r>
      <w:r>
        <w:rPr/>
        <w:t xml:space="preserve">пункт 4.5.   </w:t>
      </w:r>
      <w:r>
        <w:rPr/>
        <w:t>дополнить абзацами следующего содержания:</w:t>
      </w:r>
    </w:p>
    <w:p w14:paraId="22000000">
      <w:pPr>
        <w:spacing w:after="0" w:before="0" w:line="360" w:lineRule="auto"/>
        <w:ind w:firstLine="794" w:left="0" w:right="0"/>
        <w:jc w:val="both"/>
        <w:rPr/>
      </w:pPr>
      <w:r>
        <w:rPr/>
        <w:t>а) «Должностные лица Управления ветеринарии Республики Саха (Якутия) в случае</w:t>
      </w:r>
      <w:r>
        <w:rPr>
          <w:rStyle w:val="Style_2_ch"/>
        </w:rPr>
        <w:t xml:space="preserve"> необходимости принятия неотложных мер по предотвращению и устранению нарушений обязательных требований приступают к проведению внепланового контрольного (надзорного)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документов.</w:t>
      </w:r>
      <w:r>
        <w:rPr>
          <w:rStyle w:val="Style_2_ch"/>
        </w:rPr>
        <w:t xml:space="preserve"> В этом случае контролируемое лицо может не уведомляться о проведении внепланового контрольного (надзорного) мероприятия.»; </w:t>
      </w:r>
    </w:p>
    <w:p w14:paraId="23000000">
      <w:pPr>
        <w:spacing w:after="0" w:before="0" w:line="360" w:lineRule="auto"/>
        <w:ind w:firstLine="794" w:left="0" w:right="0"/>
        <w:jc w:val="both"/>
        <w:rPr/>
      </w:pPr>
      <w:r>
        <w:rPr/>
        <w:t>б) «</w:t>
      </w:r>
      <w:r>
        <w:rPr/>
        <w:t xml:space="preserve">Выездная проверка </w:t>
      </w:r>
      <w:r>
        <w:rPr/>
        <w:t>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14:paraId="24000000">
      <w:pPr>
        <w:spacing w:after="0" w:before="0" w:line="360" w:lineRule="auto"/>
        <w:ind w:firstLine="794" w:left="0" w:right="0"/>
        <w:jc w:val="both"/>
        <w:rPr/>
      </w:pPr>
      <w:r>
        <w:rPr/>
        <w:t xml:space="preserve">7) </w:t>
      </w:r>
      <w:r>
        <w:rPr/>
        <w:t>в пункте 4.6.</w:t>
      </w:r>
      <w:r>
        <w:rPr/>
        <w:t xml:space="preserve"> после слов «категории высокого риска -   один раз в два года» дополнить словами « либо один обязательный профилактический визит в год.»; </w:t>
      </w:r>
    </w:p>
    <w:p w14:paraId="25000000">
      <w:pPr>
        <w:spacing w:after="0" w:before="0" w:line="360" w:lineRule="auto"/>
        <w:ind w:firstLine="850" w:left="0" w:right="12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sz w:val="28"/>
        </w:rPr>
        <w:t>8)</w:t>
      </w:r>
      <w:r>
        <w:rPr>
          <w:rFonts w:ascii="XO Thames" w:hAnsi="XO Thames"/>
          <w:color w:val="000000"/>
          <w:sz w:val="28"/>
        </w:rPr>
        <w:t xml:space="preserve"> в пункте 4.8 </w:t>
      </w:r>
      <w:r>
        <w:rPr>
          <w:rFonts w:ascii="XO Thames" w:hAnsi="XO Thames"/>
          <w:color w:val="000000"/>
          <w:sz w:val="28"/>
        </w:rPr>
        <w:t xml:space="preserve"> после слов</w:t>
      </w:r>
      <w:r>
        <w:rPr>
          <w:rFonts w:ascii="XO Thames" w:hAnsi="XO Thames"/>
          <w:color w:val="000000"/>
          <w:sz w:val="28"/>
        </w:rPr>
        <w:t xml:space="preserve"> «К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онтрольное (надзорное) мероприятие» дополнить словами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«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>предусматривающее взаимодействие с контролируемым лицом.»;</w:t>
      </w:r>
    </w:p>
    <w:p w14:paraId="26000000">
      <w:pPr>
        <w:spacing w:after="0" w:before="0" w:line="360" w:lineRule="auto"/>
        <w:ind w:firstLine="850" w:left="0" w:right="12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9)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подпункт 1 пункта 4.18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после слов «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предписание об устранении выявленных нарушений» дополнить словами  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>« о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бязательных требований», слова « 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>и (или) о проведении мероприятий по предотвращению причинения вреда (ущерба) охраняемым законом ценностям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>»  исключить;</w:t>
      </w:r>
    </w:p>
    <w:p w14:paraId="27000000">
      <w:pPr>
        <w:spacing w:after="0" w:before="0" w:line="360" w:lineRule="auto"/>
        <w:ind w:firstLine="850" w:left="0" w:right="12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10)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пункт 4.18 дополнить подпунктами 4.18.1 и 4.18.2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следующего содержания:</w:t>
      </w:r>
    </w:p>
    <w:p w14:paraId="28000000">
      <w:pPr>
        <w:spacing w:after="0" w:before="0" w:line="360" w:lineRule="auto"/>
        <w:ind w:firstLine="850" w:left="0" w:right="120"/>
        <w:jc w:val="both"/>
        <w:rPr/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«4.18.1. </w:t>
      </w:r>
      <w:r>
        <w:rPr/>
        <w:t xml:space="preserve">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мероприятия, обязательного профилактического визита, завершения контрольного (надзорного) действия в рамках специального режима государственного контроля (надзора).</w:t>
      </w:r>
    </w:p>
    <w:p w14:paraId="29000000">
      <w:pPr>
        <w:pStyle w:val="Style_2"/>
        <w:spacing w:after="0" w:before="0" w:line="360" w:lineRule="auto"/>
        <w:ind w:firstLine="850" w:left="0" w:right="120"/>
        <w:jc w:val="both"/>
        <w:rPr/>
      </w:pPr>
      <w:r>
        <w:rPr/>
        <w:t>Контрольный (надзорный) орган может отменить предписание об устранении выявленных нарушений обязательных требований в случаях, установленных настоящим Федеральным законом.»;</w:t>
      </w:r>
    </w:p>
    <w:p w14:paraId="2A000000">
      <w:pPr>
        <w:pStyle w:val="Style_2"/>
        <w:spacing w:after="0" w:before="0" w:line="360" w:lineRule="auto"/>
        <w:ind w:firstLine="850" w:left="0" w:right="120"/>
        <w:jc w:val="both"/>
        <w:rPr/>
      </w:pPr>
      <w:r>
        <w:rPr/>
        <w:t xml:space="preserve">«4.18.2. </w:t>
      </w:r>
      <w:r>
        <w:rPr/>
        <w:t>Контролируемое лицо, в отношении которого выявлены нарушения обязательных требований, вправе подать ходатайство в Управление ветеринарии Республики Саха (Якутия)   о заключении   соглашения о надлежащем устранении выявленных нарушений обязательных требований (далее - соглашение).</w:t>
      </w:r>
    </w:p>
    <w:p w14:paraId="2B000000">
      <w:pPr>
        <w:pStyle w:val="Style_2"/>
        <w:spacing w:after="0" w:before="0" w:line="360" w:lineRule="auto"/>
        <w:ind w:firstLine="850" w:left="0" w:right="120"/>
        <w:jc w:val="both"/>
        <w:rPr/>
      </w:pPr>
      <w:r>
        <w:rPr/>
        <w:t xml:space="preserve">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Управления ветеринарии Республики Саха (Якутия)  на объект контроля в целях оценки соответствия, а </w:t>
      </w:r>
      <w:r>
        <w:rPr/>
        <w:t xml:space="preserve">Управление ветеринарии Республик Саха (Якутия) </w:t>
      </w:r>
      <w:r>
        <w:rPr/>
        <w:t xml:space="preserve">приостанавливает действие предписания об устранении выявленных нарушений обязательных требований и принимает меры, </w:t>
      </w:r>
      <w:r>
        <w:rPr/>
        <w:t xml:space="preserve"> при этом осуществляя поэтапную оценку исполнения контролируемым лицом соглашения.</w:t>
      </w:r>
    </w:p>
    <w:p w14:paraId="2C000000">
      <w:pPr>
        <w:pStyle w:val="Style_2"/>
        <w:spacing w:after="0" w:before="0" w:line="360" w:lineRule="auto"/>
        <w:ind w:firstLine="850" w:left="0" w:right="120"/>
        <w:jc w:val="both"/>
        <w:rPr/>
      </w:pPr>
      <w:r>
        <w:rPr/>
        <w:t xml:space="preserve">Соглашение подлежит согласованию с органами прокуратуры. </w:t>
      </w:r>
      <w:r>
        <w:rPr/>
        <w:t>По истечении срока исполнения соглашения контрольный (надзорный) орган принимает решение о признании соглашения исполненным или неисполненным.</w:t>
      </w:r>
    </w:p>
    <w:p w14:paraId="2D000000">
      <w:pPr>
        <w:pStyle w:val="Style_2"/>
        <w:spacing w:after="0" w:before="0" w:line="360" w:lineRule="auto"/>
        <w:ind w:firstLine="850" w:left="0" w:right="120"/>
        <w:jc w:val="both"/>
        <w:rPr/>
      </w:pPr>
      <w:r>
        <w:rPr/>
        <w:t xml:space="preserve">Органы прокуратуры или </w:t>
      </w:r>
      <w:r>
        <w:rPr/>
        <w:t xml:space="preserve">Управление ветеринарии Республики Саха (Якутия), </w:t>
      </w:r>
      <w:r>
        <w:rPr/>
        <w:t xml:space="preserve">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14:paraId="2E000000">
      <w:pPr>
        <w:pStyle w:val="Style_2"/>
        <w:spacing w:after="0" w:before="0" w:line="360" w:lineRule="auto"/>
        <w:ind w:firstLine="850" w:left="0" w:right="120"/>
        <w:jc w:val="both"/>
        <w:rPr/>
      </w:pPr>
      <w:r>
        <w:rPr/>
        <w:t>Контролируемое лицо не имеет права отказаться от исполнения соглашения в одностороннем порядке.»;</w:t>
      </w:r>
    </w:p>
    <w:p w14:paraId="2F000000">
      <w:pPr>
        <w:spacing w:after="0" w:before="0" w:line="360" w:lineRule="auto"/>
        <w:ind w:firstLine="850" w:left="0" w:right="12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11)абзац 2 пункта 4.19.2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дополнить словами следующего содержания:</w:t>
      </w:r>
    </w:p>
    <w:p w14:paraId="30000000">
      <w:pPr>
        <w:spacing w:after="0" w:before="0" w:line="360" w:lineRule="auto"/>
        <w:ind w:firstLine="850" w:left="0" w:right="12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«, 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>за исключением случаев, установленных федеральным законом о виде контроля. »;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</w:t>
      </w:r>
    </w:p>
    <w:p w14:paraId="31000000">
      <w:pPr>
        <w:spacing w:after="0" w:before="0" w:line="360" w:lineRule="auto"/>
        <w:ind w:firstLine="850" w:left="0" w:right="12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12)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абзац 3 пункта 4.19.2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изложить в следующей редакции:</w:t>
      </w:r>
    </w:p>
    <w:p w14:paraId="32000000">
      <w:pPr>
        <w:spacing w:after="0" w:before="0" w:line="360" w:lineRule="auto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ab/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>«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четырех часов после получения таких сведений) соответствующей закупки органа прокуратуры (при условии,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законом, федеральным законом о виде контроля). В отношении проведения контрольной закупки или мониторинговой закупки не требуется принятие решения о проведении данного контрольного (надзорного) мероприятия. Информация о проведении контрольной закупки или мониторинговой закупки вносится в единый реестр контрольных (надзорных) мероприятий в течение пяти рабочих дней с момента завершения контрольной закупки или мониторинговой закупки.»;</w:t>
      </w:r>
    </w:p>
    <w:p w14:paraId="33000000">
      <w:pPr>
        <w:spacing w:after="0" w:before="0" w:line="360" w:lineRule="auto"/>
        <w:ind w:firstLine="850" w:left="0" w:right="12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13)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пункт 4.20 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изложить в новой редакции:</w:t>
      </w:r>
    </w:p>
    <w:p w14:paraId="34000000">
      <w:pPr>
        <w:spacing w:after="0" w:before="0" w:line="360" w:lineRule="auto"/>
        <w:ind w:firstLine="850" w:left="0" w:right="12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« 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Незамедлительное проведение контрольной закупки в соответствии с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пунктом 4.19.2 настоящего Положения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осуществляется:</w:t>
      </w:r>
    </w:p>
    <w:p w14:paraId="35000000">
      <w:pPr>
        <w:spacing w:after="0" w:before="0" w:line="360" w:lineRule="auto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ab/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>1) в рамках федерального государственного контроля (надзора) за соблюдением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fldChar w:fldCharType="begin"/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instrText>HYPERLINK "https://internet.garant.ru/#/document/12130951/entry/1"</w:instrTex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fldChar w:fldCharType="separate"/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>законодательства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fldChar w:fldCharType="end"/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>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- при наличии сведений о нарушении правил применения контрольно-кассовой техники при осуществлении расчетов, полученных по результатам проведения выездного обследования;</w:t>
      </w:r>
    </w:p>
    <w:p w14:paraId="36000000">
      <w:pPr>
        <w:spacing w:after="0" w:before="0" w:line="360" w:lineRule="auto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ab/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>2) в рамках федерального государственного контроля (надзора) в области защиты прав потребителей (в части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в рамках розничной реализации продукции, а также в части соблюдения обязательных требований, предусмотренных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fldChar w:fldCharType="begin"/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instrText>HYPERLINK "https://internet.garant.ru/#/document/70321478/entry/20"</w:instrTex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fldChar w:fldCharType="separate"/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>статьей 20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fldChar w:fldCharType="end"/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Федерального закона от 23 февраля 2013 года N 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продукции") - при наличии сведений о нарушении таких обязательных требований, полученных по результатам проведения выездного обследования.»;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</w:t>
      </w:r>
    </w:p>
    <w:p w14:paraId="37000000">
      <w:pPr>
        <w:spacing w:after="0" w:before="0" w:line="360" w:lineRule="auto"/>
        <w:ind w:firstLine="850" w:left="0" w:right="12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14)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пункт 4.21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дополнить подпунктом 8 следующего содержания:</w:t>
      </w:r>
    </w:p>
    <w:p w14:paraId="38000000">
      <w:pPr>
        <w:spacing w:after="0" w:before="0" w:line="360" w:lineRule="auto"/>
        <w:ind w:firstLine="850" w:left="0" w:right="12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«8)инспекционный визит, указанный в подпункте 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fldChar w:fldCharType="begin"/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instrText>HYPERLINK "https://internet.garant.ru/#/document/74449814/entry/7002"</w:instrTex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fldChar w:fldCharType="separate"/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>2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fldChar w:fldCharType="end"/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настоящего Положения может быть проведен с использованием средств дистанционного взаимодействия, в том числе посредством 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>видео-к</w:t>
      </w:r>
      <w:r>
        <w:rPr>
          <w:rStyle w:val="Style_2_ch"/>
          <w:rFonts w:ascii="XO Thames" w:hAnsi="XO Thames"/>
          <w:b w:val="0"/>
          <w:i w:val="0"/>
          <w:caps w:val="0"/>
          <w:color w:val="000000"/>
          <w:spacing w:val="0"/>
          <w:sz w:val="28"/>
        </w:rPr>
        <w:t>онференц-связи, а также с использованием мобильного приложения «Инспектор».»;</w:t>
      </w:r>
    </w:p>
    <w:p w14:paraId="39000000">
      <w:pPr>
        <w:spacing w:after="0" w:before="0" w:line="360" w:lineRule="auto"/>
        <w:ind w:firstLine="0" w:left="829" w:right="120"/>
        <w:rPr/>
      </w:pPr>
      <w:r>
        <w:rPr/>
        <w:t xml:space="preserve"> 15) </w:t>
      </w:r>
      <w:r>
        <w:rPr/>
        <w:t xml:space="preserve">абзац 3 пункта 5.3 исключить. </w:t>
      </w:r>
    </w:p>
    <w:p w14:paraId="3A000000">
      <w:pPr>
        <w:spacing w:after="0" w:before="0" w:line="360" w:lineRule="auto"/>
        <w:ind w:firstLine="0" w:left="829" w:right="120"/>
        <w:rPr/>
      </w:pPr>
      <w:r>
        <w:rPr/>
        <w:t xml:space="preserve"> 16) </w:t>
      </w:r>
      <w:r>
        <w:rPr/>
        <w:t xml:space="preserve">пункт 5.4 </w:t>
      </w:r>
      <w:r>
        <w:rPr/>
        <w:t xml:space="preserve"> изложить в следующей редакции:</w:t>
      </w:r>
    </w:p>
    <w:p w14:paraId="3B000000">
      <w:pPr>
        <w:spacing w:after="0" w:before="0" w:line="360" w:lineRule="auto"/>
        <w:ind w:firstLine="737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color w:val="000000"/>
          <w:sz w:val="28"/>
        </w:rPr>
        <w:t>«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и должно содержать указание на соответствующие обязательные требования, 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 </w:t>
      </w:r>
    </w:p>
    <w:p w14:paraId="3C000000">
      <w:pPr>
        <w:spacing w:after="0" w:before="0" w:line="360" w:lineRule="auto"/>
        <w:ind w:firstLine="737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 17) пункт 5.8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изложить в следующей редакции:</w:t>
      </w:r>
    </w:p>
    <w:p w14:paraId="3D000000">
      <w:pPr>
        <w:spacing w:after="0" w:before="0" w:line="360" w:lineRule="auto"/>
        <w:ind w:firstLine="737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«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 xml:space="preserve">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 xml:space="preserve">5.8.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Обязательный профилактический визит проводится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в отношении контролируемых лиц,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принадлежащих им объектов контроля,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отнесенных к категориям высокого, значительного и среднего риска.»; </w:t>
      </w:r>
    </w:p>
    <w:p w14:paraId="3E000000">
      <w:pPr>
        <w:spacing w:after="0" w:before="0" w:line="360" w:lineRule="auto"/>
        <w:ind w:firstLine="737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18)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пункт 5.9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изложить в следующей редакции:</w:t>
      </w:r>
    </w:p>
    <w:p w14:paraId="3F000000">
      <w:pPr>
        <w:spacing w:after="0" w:before="0" w:line="360" w:lineRule="auto"/>
        <w:ind w:firstLine="737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sz w:val="28"/>
        </w:rPr>
        <w:t>« 5.9. Должностные лица Управления ветеринарии Республики Саха (Якутия), уполномоченные осуществлять государственный контроль (надзор), проводят  профилактический визит лицам, приступающим к осуществлению деятельности в области обращения с животными, не позднее шести месяцев с момента ее начала.»;</w:t>
      </w:r>
    </w:p>
    <w:p w14:paraId="40000000">
      <w:pPr>
        <w:spacing w:after="0" w:before="0" w:line="360" w:lineRule="auto"/>
        <w:ind w:firstLine="737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sz w:val="28"/>
        </w:rPr>
        <w:t xml:space="preserve">19)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пункт 5.10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изложить в следующей редакции:</w:t>
      </w:r>
    </w:p>
    <w:p w14:paraId="41000000">
      <w:pPr>
        <w:spacing w:after="0" w:before="0" w:line="360" w:lineRule="auto"/>
        <w:ind w:firstLine="737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color w:val="000000"/>
          <w:sz w:val="28"/>
        </w:rPr>
        <w:t xml:space="preserve">«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5.10. срок проведения обязательного профилактического визита не может превышать десять рабочих и п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о ходатайству должностного лица, проводящего профилактический визит, руководитель (заместитель руководителя) Управления ветеринарии Республики Саха (Якутия) могут продлить срок, необходимый для проведения дополнительных мероприятий.»;</w:t>
      </w:r>
    </w:p>
    <w:p w14:paraId="42000000">
      <w:pPr>
        <w:spacing w:after="0" w:before="0" w:line="360" w:lineRule="auto"/>
        <w:ind w:firstLine="737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sz w:val="28"/>
        </w:rPr>
        <w:t xml:space="preserve">20)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пункт 5.13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изложить в следующей редакции:</w:t>
      </w:r>
    </w:p>
    <w:p w14:paraId="43000000">
      <w:pPr>
        <w:spacing w:after="0" w:before="0" w:line="360" w:lineRule="auto"/>
        <w:ind w:firstLine="737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«5.13 обязательный профилактический визит не предусматривает отказ контролируемого лица от его проведения.»; </w:t>
      </w:r>
    </w:p>
    <w:p w14:paraId="44000000">
      <w:pPr>
        <w:spacing w:after="0" w:before="0" w:line="360" w:lineRule="auto"/>
        <w:ind w:firstLine="737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21)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пункт 5.15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изложить в следующей редакции:  </w:t>
      </w:r>
    </w:p>
    <w:p w14:paraId="45000000">
      <w:pPr>
        <w:spacing w:after="0" w:before="0" w:line="360" w:lineRule="auto"/>
        <w:ind w:firstLine="737" w:left="0" w:right="0"/>
        <w:jc w:val="both"/>
        <w:rPr>
          <w:color w:val="000000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«5.15. </w:t>
      </w:r>
      <w:r>
        <w:rPr>
          <w:color w:val="000000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учреждением.»;</w:t>
      </w:r>
    </w:p>
    <w:p w14:paraId="46000000">
      <w:pPr>
        <w:spacing w:after="0" w:before="0" w:line="360" w:lineRule="auto"/>
        <w:ind w:firstLine="737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22)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пункт 5.17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изложить в следующей редакции:</w:t>
      </w:r>
    </w:p>
    <w:p w14:paraId="47000000">
      <w:pPr>
        <w:spacing w:after="0" w:before="0" w:line="360" w:lineRule="auto"/>
        <w:ind w:firstLine="737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/>
        <w:t>«5.17 Решение об отказе в проведении профилактического визита принимается в следующих случаях:</w:t>
      </w:r>
    </w:p>
    <w:p w14:paraId="48000000">
      <w:pPr>
        <w:spacing w:after="0" w:before="0" w:line="360" w:lineRule="auto"/>
        <w:ind w:firstLine="737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/>
        <w:t xml:space="preserve">1) от контролируемого лица поступило уведомление об отзыве заявления; </w:t>
      </w:r>
    </w:p>
    <w:p w14:paraId="49000000">
      <w:pPr>
        <w:spacing w:after="0" w:before="0" w:line="360" w:lineRule="auto"/>
        <w:ind w:firstLine="737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/>
        <w:t xml:space="preserve"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14:paraId="4A000000">
      <w:pPr>
        <w:spacing w:after="0" w:before="0" w:line="360" w:lineRule="auto"/>
        <w:ind w:firstLine="737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/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14:paraId="4B000000">
      <w:pPr>
        <w:spacing w:after="0" w:before="0" w:line="360" w:lineRule="auto"/>
        <w:ind w:firstLine="737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/>
        <w:t xml:space="preserve"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семей.»; </w:t>
      </w:r>
    </w:p>
    <w:p w14:paraId="4C000000">
      <w:pPr>
        <w:spacing w:after="0" w:before="0" w:line="360" w:lineRule="auto"/>
        <w:ind w:firstLine="737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23)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пункт 5 дополнить подпунктом 5.19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:</w:t>
      </w:r>
    </w:p>
    <w:p w14:paraId="4D000000">
      <w:pPr>
        <w:spacing w:after="0" w:before="0" w:line="360" w:lineRule="auto"/>
        <w:ind w:firstLine="737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/>
        <w:t>«5.19 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позднее чем за пять рабочих дней до даты его проведения.»;</w:t>
      </w:r>
    </w:p>
    <w:p w14:paraId="4E000000">
      <w:pPr>
        <w:spacing w:after="0" w:before="0" w:line="360" w:lineRule="auto"/>
        <w:ind w:firstLine="794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24) </w:t>
      </w:r>
      <w:r>
        <w:rPr>
          <w:rFonts w:ascii="XO Thames" w:hAnsi="XO Thames"/>
          <w:color w:val="000000"/>
          <w:sz w:val="28"/>
        </w:rPr>
        <w:t xml:space="preserve">абзац 1 пункта 6.1 </w:t>
      </w:r>
      <w:r>
        <w:rPr>
          <w:rFonts w:ascii="XO Thames" w:hAnsi="XO Thames"/>
          <w:color w:val="000000"/>
          <w:sz w:val="28"/>
        </w:rPr>
        <w:t>изложить в новой редакции:</w:t>
      </w:r>
    </w:p>
    <w:p w14:paraId="4F000000">
      <w:pPr>
        <w:spacing w:after="0" w:before="0" w:line="360" w:lineRule="auto"/>
        <w:ind w:firstLine="794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« 6.1. К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 </w:t>
      </w:r>
    </w:p>
    <w:p w14:paraId="50000000">
      <w:pPr>
        <w:spacing w:after="0" w:before="0" w:line="360" w:lineRule="auto"/>
        <w:ind w:firstLine="794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1)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решений о проведении контрольных (надзорных) мероприятий и обязательных профилактических визитов; </w:t>
      </w:r>
    </w:p>
    <w:p w14:paraId="51000000">
      <w:pPr>
        <w:spacing w:after="0" w:before="0" w:line="360" w:lineRule="auto"/>
        <w:ind w:firstLine="794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2)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ктов контрольных (надзорных) мероприятий и обязательных профилактических визитов, предписаний об устранении выявленных нарушений; </w:t>
      </w:r>
    </w:p>
    <w:p w14:paraId="52000000">
      <w:pPr>
        <w:spacing w:after="0" w:before="0" w:line="360" w:lineRule="auto"/>
        <w:ind w:firstLine="794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3)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14:paraId="53000000">
      <w:pPr>
        <w:spacing w:after="0" w:before="0" w:line="360" w:lineRule="auto"/>
        <w:ind w:firstLine="737" w:left="0" w:right="0"/>
        <w:jc w:val="both"/>
        <w:rPr/>
      </w:pPr>
      <w:r>
        <w:rPr/>
        <w:t>4) решений об отнесении объектов контроля к соответствующей  категории риска;</w:t>
      </w:r>
    </w:p>
    <w:p w14:paraId="54000000">
      <w:pPr>
        <w:spacing w:after="0" w:before="0" w:line="360" w:lineRule="auto"/>
        <w:ind w:firstLine="737" w:left="0" w:right="0"/>
        <w:jc w:val="both"/>
        <w:rPr/>
      </w:pPr>
      <w:r>
        <w:rPr/>
        <w:t xml:space="preserve">5) </w:t>
      </w:r>
      <w:r>
        <w:rPr/>
        <w:t>решений об отказе в проведении обязательных профилактических визитов по заявлениям контролируемых лиц;</w:t>
      </w:r>
    </w:p>
    <w:p w14:paraId="55000000">
      <w:pPr>
        <w:spacing w:after="0" w:before="0" w:line="360" w:lineRule="auto"/>
        <w:ind w:firstLine="737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6)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иных решений, принимаемых контрольными (надзорными) органами по итогам профилактических и (или) контрольных (надзорных) мероприятий   в отношении контролируемых лиц или объектов контроля.»;</w:t>
      </w:r>
    </w:p>
    <w:p w14:paraId="56000000">
      <w:pPr>
        <w:spacing w:after="0" w:before="0" w:line="360" w:lineRule="auto"/>
        <w:ind w:firstLine="737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25) </w:t>
      </w:r>
      <w:r>
        <w:rPr>
          <w:rFonts w:ascii="XO Thames" w:hAnsi="XO Thames"/>
          <w:sz w:val="28"/>
        </w:rPr>
        <w:t xml:space="preserve">подпункт 6 пункта 6.3. </w:t>
      </w:r>
      <w:r>
        <w:rPr>
          <w:rFonts w:ascii="XO Thames" w:hAnsi="XO Thames"/>
          <w:sz w:val="28"/>
        </w:rPr>
        <w:t>изложить в следующей редакции:</w:t>
      </w:r>
    </w:p>
    <w:p w14:paraId="57000000">
      <w:pPr>
        <w:spacing w:after="0" w:before="0" w:line="360" w:lineRule="auto"/>
        <w:ind w:firstLine="73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«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6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подпунктами 1-3  пункта 6.1. настоящего постановления.</w:t>
      </w:r>
      <w:r>
        <w:rPr>
          <w:rFonts w:ascii="XO Thames" w:hAnsi="XO Thames"/>
          <w:color w:val="000000"/>
          <w:sz w:val="28"/>
        </w:rPr>
        <w:t>»;</w:t>
      </w:r>
    </w:p>
    <w:p w14:paraId="58000000">
      <w:pPr>
        <w:spacing w:after="0" w:before="0" w:line="360" w:lineRule="auto"/>
        <w:ind w:firstLine="737" w:left="0" w:right="0"/>
        <w:jc w:val="both"/>
        <w:rPr>
          <w:color w:val="000000"/>
        </w:rPr>
      </w:pPr>
      <w:r>
        <w:rPr>
          <w:rFonts w:ascii="XO Thames" w:hAnsi="XO Thames"/>
          <w:color w:val="000000"/>
          <w:sz w:val="28"/>
        </w:rPr>
        <w:t xml:space="preserve">26) </w:t>
      </w:r>
      <w:r>
        <w:rPr>
          <w:rFonts w:ascii="XO Thames" w:hAnsi="XO Thames"/>
          <w:color w:val="000000"/>
          <w:sz w:val="28"/>
        </w:rPr>
        <w:t>пункт 6.3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д</w:t>
      </w:r>
      <w:r>
        <w:rPr>
          <w:rFonts w:ascii="XO Thames" w:hAnsi="XO Thames"/>
          <w:color w:val="000000"/>
          <w:sz w:val="28"/>
        </w:rPr>
        <w:t>ополнить подпункт</w:t>
      </w:r>
      <w:r>
        <w:rPr>
          <w:rFonts w:ascii="XO Thames" w:hAnsi="XO Thames"/>
          <w:color w:val="000000"/>
          <w:sz w:val="28"/>
        </w:rPr>
        <w:t>ом 7</w:t>
      </w:r>
      <w:r>
        <w:rPr>
          <w:rFonts w:ascii="XO Thames" w:hAnsi="XO Thames"/>
          <w:color w:val="000000"/>
          <w:sz w:val="28"/>
        </w:rPr>
        <w:t xml:space="preserve"> следующего содержания: </w:t>
      </w:r>
    </w:p>
    <w:p w14:paraId="59000000">
      <w:pPr>
        <w:spacing w:after="0" w:before="0" w:line="360" w:lineRule="auto"/>
        <w:ind w:firstLine="737" w:left="0" w:right="0"/>
        <w:jc w:val="both"/>
        <w:rPr/>
      </w:pPr>
      <w:r>
        <w:rPr/>
        <w:t>«7)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риска).»;</w:t>
      </w:r>
    </w:p>
    <w:p w14:paraId="5A000000">
      <w:pPr>
        <w:spacing w:after="0" w:before="0" w:line="360" w:lineRule="auto"/>
        <w:ind w:firstLine="737" w:left="0" w:right="0"/>
        <w:jc w:val="both"/>
        <w:rPr/>
      </w:pPr>
      <w:r>
        <w:rPr/>
        <w:t xml:space="preserve">27) </w:t>
      </w:r>
      <w:r>
        <w:rPr>
          <w:color w:val="000000"/>
        </w:rPr>
        <w:t>абзац 1 пункта 6.7.</w:t>
      </w:r>
      <w:r>
        <w:rPr/>
        <w:t xml:space="preserve"> изложить в следующей редакции: </w:t>
      </w:r>
    </w:p>
    <w:p w14:paraId="5B000000">
      <w:pPr>
        <w:spacing w:after="0" w:before="0" w:line="360" w:lineRule="auto"/>
        <w:ind w:firstLine="73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</w:rPr>
        <w:t>«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обжалования.»;</w:t>
      </w:r>
    </w:p>
    <w:p w14:paraId="5C000000">
      <w:pPr>
        <w:spacing w:after="0" w:before="0" w:line="360" w:lineRule="auto"/>
        <w:ind w:firstLine="73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28) </w:t>
      </w:r>
      <w:r>
        <w:rPr>
          <w:rFonts w:ascii="XO Thames" w:hAnsi="XO Thames"/>
          <w:color w:val="000000"/>
          <w:sz w:val="28"/>
        </w:rPr>
        <w:t>пункт 6.7.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дополнить словами следующего содержания:</w:t>
      </w:r>
    </w:p>
    <w:p w14:paraId="5D000000">
      <w:pPr>
        <w:spacing w:after="0" w:before="0" w:line="360" w:lineRule="auto"/>
        <w:ind w:firstLine="737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«Жалоба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дней.»</w:t>
      </w:r>
      <w:r>
        <w:rPr>
          <w:rFonts w:ascii="XO Thames" w:hAnsi="XO Thames"/>
          <w:color w:val="000000"/>
          <w:sz w:val="28"/>
        </w:rPr>
        <w:t>.</w:t>
      </w:r>
    </w:p>
    <w:p w14:paraId="5E000000">
      <w:pPr>
        <w:spacing w:after="0" w:before="0" w:line="360" w:lineRule="auto"/>
        <w:ind w:firstLine="794" w:left="0" w:right="0"/>
        <w:jc w:val="both"/>
        <w:rPr/>
      </w:pPr>
      <w:r>
        <w:rPr>
          <w:rStyle w:val="Style_2_ch"/>
          <w:rFonts w:ascii="Times New Roman" w:hAnsi="Times New Roman"/>
          <w:sz w:val="28"/>
        </w:rPr>
        <w:t>2. Опубликовать настоящее постановлени</w:t>
      </w:r>
      <w:r>
        <w:rPr>
          <w:rStyle w:val="Style_2_ch"/>
          <w:rFonts w:ascii="Times New Roman" w:hAnsi="Times New Roman"/>
          <w:sz w:val="28"/>
        </w:rPr>
        <w:t>е в официал</w:t>
      </w:r>
      <w:r>
        <w:rPr>
          <w:rStyle w:val="Style_2_ch"/>
        </w:rPr>
        <w:t>ьных средствах массовой информации.</w:t>
      </w:r>
    </w:p>
    <w:p w14:paraId="5F000000">
      <w:pPr>
        <w:widowControl w:val="0"/>
        <w:spacing w:after="0" w:before="0" w:line="360" w:lineRule="auto"/>
        <w:ind/>
        <w:rPr>
          <w:b w:val="1"/>
        </w:rPr>
      </w:pPr>
    </w:p>
    <w:p w14:paraId="60000000">
      <w:pPr>
        <w:widowControl w:val="0"/>
        <w:spacing w:after="0" w:before="0" w:line="240" w:lineRule="auto"/>
        <w:ind/>
        <w:rPr>
          <w:b w:val="1"/>
        </w:rPr>
      </w:pPr>
    </w:p>
    <w:p w14:paraId="61000000">
      <w:pPr>
        <w:widowControl w:val="0"/>
        <w:spacing w:after="0" w:line="240" w:lineRule="auto"/>
        <w:ind/>
        <w:rPr>
          <w:b w:val="1"/>
        </w:rPr>
      </w:pPr>
    </w:p>
    <w:p w14:paraId="62000000">
      <w:pPr>
        <w:tabs>
          <w:tab w:leader="none" w:pos="709" w:val="left"/>
        </w:tabs>
        <w:spacing w:line="360" w:lineRule="exact"/>
        <w:ind/>
        <w:rPr/>
      </w:pPr>
      <w:r>
        <w:rPr/>
        <w:t>Председател</w:t>
      </w:r>
      <w:r>
        <w:rPr/>
        <w:t>ь</w:t>
      </w:r>
      <w:r>
        <w:rPr/>
        <w:t xml:space="preserve"> Правительства </w:t>
      </w:r>
    </w:p>
    <w:p w14:paraId="63000000">
      <w:pPr>
        <w:tabs>
          <w:tab w:leader="none" w:pos="709" w:val="left"/>
        </w:tabs>
        <w:spacing w:line="360" w:lineRule="exact"/>
        <w:ind/>
        <w:jc w:val="right"/>
      </w:pPr>
      <w:r>
        <w:rPr/>
        <w:t xml:space="preserve">Республики Саха (Якутия) </w:t>
      </w:r>
      <w:r>
        <w:rPr/>
        <w:tab/>
      </w:r>
      <w:r>
        <w:rPr/>
        <w:t xml:space="preserve">          </w:t>
      </w:r>
      <w:r>
        <w:rPr/>
        <w:tab/>
      </w:r>
      <w:r>
        <w:rPr/>
        <w:tab/>
      </w:r>
      <w:r>
        <w:rPr/>
        <w:t xml:space="preserve">      </w:t>
      </w:r>
      <w:r>
        <w:rPr/>
        <w:t xml:space="preserve">        </w:t>
      </w:r>
      <w:r>
        <w:t xml:space="preserve">      </w:t>
      </w:r>
      <w:r>
        <w:tab/>
      </w:r>
      <w:r>
        <w:t xml:space="preserve">         </w:t>
      </w:r>
      <w:r>
        <w:t xml:space="preserve">         </w:t>
      </w:r>
      <w:r>
        <w:t xml:space="preserve">   К.Е. Бычков</w:t>
      </w:r>
    </w:p>
    <w:sectPr>
      <w:headerReference r:id="rId2" w:type="default"/>
      <w:headerReference r:id="rId1" w:type="first"/>
      <w:pgSz w:h="16848" w:orient="portrait" w:w="11908"/>
      <w:pgMar w:bottom="709" w:footer="708" w:gutter="0" w:header="708" w:left="1417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t>ПРОЕКТ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ind/>
      <w:jc w:val="center"/>
    </w:pPr>
  </w:p>
  <w:p w14:paraId="04000000">
    <w:pPr>
      <w:ind/>
      <w:jc w:val="center"/>
    </w:pPr>
  </w:p>
  <w:p w14:paraId="05000000">
    <w:pPr>
      <w:pStyle w:val="Style_1"/>
      <w:ind/>
      <w:jc w:val="center"/>
      <w:rPr>
        <w:sz w:val="24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2_ch" w:type="character">
    <w:name w:val="Normal"/>
    <w:link w:val="Style_2"/>
    <w:rPr>
      <w:rFonts w:ascii="Times New Roman" w:hAnsi="Times New Roman"/>
      <w:sz w:val="28"/>
    </w:rPr>
  </w:style>
  <w:style w:styleId="Style_3" w:type="paragraph">
    <w:name w:val="Balloon Text"/>
    <w:basedOn w:val="Style_2"/>
    <w:link w:val="Style_3_ch"/>
    <w:rPr>
      <w:rFonts w:ascii="Tahoma" w:hAnsi="Tahoma"/>
      <w:sz w:val="16"/>
    </w:rPr>
  </w:style>
  <w:style w:styleId="Style_3_ch" w:type="character">
    <w:name w:val="Balloon Text"/>
    <w:basedOn w:val="Style_2_ch"/>
    <w:link w:val="Style_3"/>
    <w:rPr>
      <w:rFonts w:ascii="Tahoma" w:hAnsi="Tahoma"/>
      <w:sz w:val="16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Информация о версии"/>
    <w:basedOn w:val="Style_9"/>
    <w:next w:val="Style_2"/>
    <w:link w:val="Style_8_ch"/>
    <w:rPr>
      <w:i w:val="1"/>
    </w:rPr>
  </w:style>
  <w:style w:styleId="Style_8_ch" w:type="character">
    <w:name w:val="Информация о версии"/>
    <w:basedOn w:val="Style_9_ch"/>
    <w:link w:val="Style_8"/>
    <w:rPr>
      <w:i w:val="1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1_ch" w:type="character">
    <w:name w:val="heading 3"/>
    <w:basedOn w:val="Style_2_ch"/>
    <w:link w:val="Style_11"/>
    <w:rPr>
      <w:rFonts w:asciiTheme="majorAscii" w:hAnsiTheme="majorHAnsi"/>
      <w:b w:val="1"/>
      <w:color w:themeColor="accent1" w:val="4F81BD"/>
    </w:rPr>
  </w:style>
  <w:style w:styleId="Style_12" w:type="paragraph">
    <w:name w:val="pt-a0-000021"/>
    <w:basedOn w:val="Style_13"/>
    <w:link w:val="Style_12_ch"/>
  </w:style>
  <w:style w:styleId="Style_12_ch" w:type="character">
    <w:name w:val="pt-a0-000021"/>
    <w:basedOn w:val="Style_13_ch"/>
    <w:link w:val="Style_12"/>
  </w:style>
  <w:style w:styleId="Style_14" w:type="paragraph">
    <w:name w:val="List Paragraph"/>
    <w:basedOn w:val="Style_2"/>
    <w:link w:val="Style_14_ch"/>
    <w:pPr>
      <w:ind w:firstLine="0" w:left="720"/>
      <w:contextualSpacing w:val="1"/>
    </w:pPr>
  </w:style>
  <w:style w:styleId="Style_14_ch" w:type="character">
    <w:name w:val="List Paragraph"/>
    <w:basedOn w:val="Style_2_ch"/>
    <w:link w:val="Style_14"/>
  </w:style>
  <w:style w:styleId="Style_15" w:type="paragraph">
    <w:name w:val="Standard"/>
    <w:link w:val="Style_15_ch"/>
    <w:pPr>
      <w:ind/>
      <w:jc w:val="both"/>
    </w:pPr>
    <w:rPr>
      <w:rFonts w:ascii="Calibri" w:hAnsi="Calibri"/>
    </w:rPr>
  </w:style>
  <w:style w:styleId="Style_15_ch" w:type="character">
    <w:name w:val="Standard"/>
    <w:link w:val="Style_15"/>
    <w:rPr>
      <w:rFonts w:ascii="Calibri" w:hAnsi="Calibri"/>
    </w:rPr>
  </w:style>
  <w:style w:styleId="Style_16" w:type="paragraph">
    <w:name w:val="pt-a0-000006"/>
    <w:basedOn w:val="Style_13"/>
    <w:link w:val="Style_16_ch"/>
  </w:style>
  <w:style w:styleId="Style_16_ch" w:type="character">
    <w:name w:val="pt-a0-000006"/>
    <w:basedOn w:val="Style_13_ch"/>
    <w:link w:val="Style_16"/>
  </w:style>
  <w:style w:styleId="Style_17" w:type="paragraph">
    <w:name w:val="toc 3"/>
    <w:next w:val="Style_2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annotation reference"/>
    <w:basedOn w:val="Style_13"/>
    <w:link w:val="Style_18_ch"/>
    <w:rPr>
      <w:sz w:val="16"/>
    </w:rPr>
  </w:style>
  <w:style w:styleId="Style_18_ch" w:type="character">
    <w:name w:val="annotation reference"/>
    <w:basedOn w:val="Style_13_ch"/>
    <w:link w:val="Style_18"/>
    <w:rPr>
      <w:sz w:val="16"/>
    </w:rPr>
  </w:style>
  <w:style w:styleId="Style_19" w:type="paragraph">
    <w:name w:val="footer"/>
    <w:basedOn w:val="Style_2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2_ch"/>
    <w:link w:val="Style_19"/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21" w:type="paragraph">
    <w:name w:val="heading 1"/>
    <w:basedOn w:val="Style_2"/>
    <w:next w:val="Style_2"/>
    <w:link w:val="Style_21_ch"/>
    <w:uiPriority w:val="9"/>
    <w:qFormat/>
    <w:pPr>
      <w:widowControl w:val="0"/>
      <w:spacing w:after="108" w:before="108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21_ch" w:type="character">
    <w:name w:val="heading 1"/>
    <w:basedOn w:val="Style_2_ch"/>
    <w:link w:val="Style_21"/>
    <w:rPr>
      <w:rFonts w:ascii="Times New Roman CYR" w:hAnsi="Times New Roman CYR"/>
      <w:b w:val="1"/>
      <w:color w:val="26282F"/>
      <w:sz w:val="24"/>
    </w:rPr>
  </w:style>
  <w:style w:styleId="Style_22" w:type="paragraph">
    <w:name w:val="pt-000002"/>
    <w:basedOn w:val="Style_13"/>
    <w:link w:val="Style_22_ch"/>
  </w:style>
  <w:style w:styleId="Style_22_ch" w:type="character">
    <w:name w:val="pt-000002"/>
    <w:basedOn w:val="Style_13_ch"/>
    <w:link w:val="Style_22"/>
  </w:style>
  <w:style w:styleId="Style_23" w:type="paragraph">
    <w:name w:val="Hyperlink"/>
    <w:basedOn w:val="Style_13"/>
    <w:link w:val="Style_23_ch"/>
    <w:rPr>
      <w:color w:val="0000FF"/>
      <w:u w:val="single"/>
    </w:rPr>
  </w:style>
  <w:style w:styleId="Style_23_ch" w:type="character">
    <w:name w:val="Hyperlink"/>
    <w:basedOn w:val="Style_13_ch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2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pt-000030"/>
    <w:basedOn w:val="Style_13"/>
    <w:link w:val="Style_26_ch"/>
  </w:style>
  <w:style w:styleId="Style_26_ch" w:type="character">
    <w:name w:val="pt-000030"/>
    <w:basedOn w:val="Style_13_ch"/>
    <w:link w:val="Style_26"/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2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No Spacing"/>
    <w:link w:val="Style_29_ch"/>
    <w:pPr>
      <w:spacing w:after="0" w:line="240" w:lineRule="auto"/>
      <w:ind/>
    </w:pPr>
  </w:style>
  <w:style w:styleId="Style_29_ch" w:type="character">
    <w:name w:val="No Spacing"/>
    <w:link w:val="Style_29"/>
  </w:style>
  <w:style w:styleId="Style_30" w:type="paragraph">
    <w:name w:val="Normal (Web)"/>
    <w:basedOn w:val="Style_2"/>
    <w:link w:val="Style_30_ch"/>
    <w:pPr>
      <w:spacing w:afterAutospacing="on" w:beforeAutospacing="on"/>
      <w:ind/>
    </w:pPr>
    <w:rPr>
      <w:sz w:val="24"/>
    </w:rPr>
  </w:style>
  <w:style w:styleId="Style_30_ch" w:type="character">
    <w:name w:val="Normal (Web)"/>
    <w:basedOn w:val="Style_2_ch"/>
    <w:link w:val="Style_30"/>
    <w:rPr>
      <w:sz w:val="24"/>
    </w:rPr>
  </w:style>
  <w:style w:styleId="Style_31" w:type="paragraph">
    <w:name w:val="pt-000009"/>
    <w:basedOn w:val="Style_13"/>
    <w:link w:val="Style_31_ch"/>
  </w:style>
  <w:style w:styleId="Style_31_ch" w:type="character">
    <w:name w:val="pt-000009"/>
    <w:basedOn w:val="Style_13_ch"/>
    <w:link w:val="Style_31"/>
  </w:style>
  <w:style w:styleId="Style_32" w:type="paragraph">
    <w:name w:val="pt-000008"/>
    <w:basedOn w:val="Style_2"/>
    <w:link w:val="Style_32_ch"/>
    <w:pPr>
      <w:spacing w:afterAutospacing="on" w:beforeAutospacing="on"/>
      <w:ind/>
    </w:pPr>
    <w:rPr>
      <w:sz w:val="24"/>
    </w:rPr>
  </w:style>
  <w:style w:styleId="Style_32_ch" w:type="character">
    <w:name w:val="pt-000008"/>
    <w:basedOn w:val="Style_2_ch"/>
    <w:link w:val="Style_32"/>
    <w:rPr>
      <w:sz w:val="24"/>
    </w:rPr>
  </w:style>
  <w:style w:styleId="Style_33" w:type="paragraph">
    <w:name w:val="toc 8"/>
    <w:next w:val="Style_2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HTML Preformatted"/>
    <w:basedOn w:val="Style_2"/>
    <w:link w:val="Style_3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4_ch" w:type="character">
    <w:name w:val="HTML Preformatted"/>
    <w:basedOn w:val="Style_2_ch"/>
    <w:link w:val="Style_34"/>
    <w:rPr>
      <w:rFonts w:ascii="Courier New" w:hAnsi="Courier New"/>
      <w:sz w:val="20"/>
    </w:rPr>
  </w:style>
  <w:style w:styleId="Style_35" w:type="paragraph">
    <w:name w:val="Body Text"/>
    <w:basedOn w:val="Style_2"/>
    <w:link w:val="Style_35_ch"/>
    <w:pPr>
      <w:widowControl w:val="0"/>
      <w:spacing w:before="223"/>
      <w:ind w:firstLine="0" w:left="102"/>
      <w:jc w:val="both"/>
    </w:pPr>
    <w:rPr>
      <w:rFonts w:ascii="Georgia" w:hAnsi="Georgia"/>
      <w:sz w:val="24"/>
    </w:rPr>
  </w:style>
  <w:style w:styleId="Style_35_ch" w:type="character">
    <w:name w:val="Body Text"/>
    <w:basedOn w:val="Style_2_ch"/>
    <w:link w:val="Style_35"/>
    <w:rPr>
      <w:rFonts w:ascii="Georgia" w:hAnsi="Georgia"/>
      <w:sz w:val="24"/>
    </w:rPr>
  </w:style>
  <w:style w:styleId="Style_36" w:type="paragraph">
    <w:name w:val="toc 5"/>
    <w:next w:val="Style_2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annotation text"/>
    <w:basedOn w:val="Style_2"/>
    <w:link w:val="Style_37_ch"/>
    <w:rPr>
      <w:sz w:val="20"/>
    </w:rPr>
  </w:style>
  <w:style w:styleId="Style_37_ch" w:type="character">
    <w:name w:val="annotation text"/>
    <w:basedOn w:val="Style_2_ch"/>
    <w:link w:val="Style_37"/>
    <w:rPr>
      <w:sz w:val="20"/>
    </w:rPr>
  </w:style>
  <w:style w:styleId="Style_9" w:type="paragraph">
    <w:name w:val="Комментарий"/>
    <w:basedOn w:val="Style_2"/>
    <w:next w:val="Style_2"/>
    <w:link w:val="Style_9_ch"/>
    <w:pPr>
      <w:widowControl w:val="0"/>
      <w:spacing w:before="75"/>
      <w:ind w:firstLine="0" w:left="170"/>
      <w:jc w:val="both"/>
    </w:pPr>
    <w:rPr>
      <w:rFonts w:ascii="Times New Roman CYR" w:hAnsi="Times New Roman CYR"/>
      <w:color w:val="353842"/>
      <w:sz w:val="24"/>
    </w:rPr>
  </w:style>
  <w:style w:styleId="Style_9_ch" w:type="character">
    <w:name w:val="Комментарий"/>
    <w:basedOn w:val="Style_2_ch"/>
    <w:link w:val="Style_9"/>
    <w:rPr>
      <w:rFonts w:ascii="Times New Roman CYR" w:hAnsi="Times New Roman CYR"/>
      <w:color w:val="353842"/>
      <w:sz w:val="24"/>
    </w:rPr>
  </w:style>
  <w:style w:styleId="Style_38" w:type="paragraph">
    <w:name w:val="Subtitle"/>
    <w:next w:val="Style_2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Гипертекстовая ссылка"/>
    <w:basedOn w:val="Style_13"/>
    <w:link w:val="Style_39_ch"/>
    <w:rPr>
      <w:color w:val="106BBE"/>
    </w:rPr>
  </w:style>
  <w:style w:styleId="Style_39_ch" w:type="character">
    <w:name w:val="Гипертекстовая ссылка"/>
    <w:basedOn w:val="Style_13_ch"/>
    <w:link w:val="Style_39"/>
    <w:rPr>
      <w:color w:val="106BBE"/>
    </w:rPr>
  </w:style>
  <w:style w:styleId="Style_40" w:type="paragraph">
    <w:name w:val="ConsPlusNormal"/>
    <w:link w:val="Style_40_ch"/>
    <w:pPr>
      <w:widowControl w:val="0"/>
      <w:spacing w:after="0" w:line="240" w:lineRule="auto"/>
      <w:ind/>
    </w:pPr>
    <w:rPr>
      <w:rFonts w:ascii="Calibri" w:hAnsi="Calibri"/>
    </w:rPr>
  </w:style>
  <w:style w:styleId="Style_40_ch" w:type="character">
    <w:name w:val="ConsPlusNormal"/>
    <w:link w:val="Style_40"/>
    <w:rPr>
      <w:rFonts w:ascii="Calibri" w:hAnsi="Calibri"/>
    </w:rPr>
  </w:style>
  <w:style w:styleId="Style_41" w:type="paragraph">
    <w:name w:val="Title"/>
    <w:next w:val="Style_2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2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ing 2"/>
    <w:next w:val="Style_2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paragraph">
    <w:name w:val="s_1"/>
    <w:basedOn w:val="Style_2"/>
    <w:link w:val="Style_44_ch"/>
    <w:pPr>
      <w:spacing w:afterAutospacing="on" w:beforeAutospacing="on"/>
      <w:ind/>
    </w:pPr>
    <w:rPr>
      <w:sz w:val="24"/>
    </w:rPr>
  </w:style>
  <w:style w:styleId="Style_44_ch" w:type="character">
    <w:name w:val="s_1"/>
    <w:basedOn w:val="Style_2_ch"/>
    <w:link w:val="Style_44"/>
    <w:rPr>
      <w:sz w:val="24"/>
    </w:rPr>
  </w:style>
  <w:style w:styleId="Style_45" w:type="paragraph">
    <w:name w:val="formattext"/>
    <w:basedOn w:val="Style_2"/>
    <w:link w:val="Style_45_ch"/>
    <w:pPr>
      <w:spacing w:afterAutospacing="on" w:beforeAutospacing="on"/>
      <w:ind/>
    </w:pPr>
    <w:rPr>
      <w:sz w:val="24"/>
    </w:rPr>
  </w:style>
  <w:style w:styleId="Style_45_ch" w:type="character">
    <w:name w:val="formattext"/>
    <w:basedOn w:val="Style_2_ch"/>
    <w:link w:val="Style_45"/>
    <w:rPr>
      <w:sz w:val="24"/>
    </w:rPr>
  </w:style>
  <w:style w:styleId="Style_46" w:type="paragraph">
    <w:name w:val="annotation subject"/>
    <w:basedOn w:val="Style_37"/>
    <w:next w:val="Style_37"/>
    <w:link w:val="Style_46_ch"/>
    <w:rPr>
      <w:b w:val="1"/>
    </w:rPr>
  </w:style>
  <w:style w:styleId="Style_46_ch" w:type="character">
    <w:name w:val="annotation subject"/>
    <w:basedOn w:val="Style_37_ch"/>
    <w:link w:val="Style_46"/>
    <w:rPr>
      <w:b w:val="1"/>
    </w:rPr>
  </w:style>
  <w:style w:styleId="Style_47" w:type="table">
    <w:name w:val="Table Grid"/>
    <w:basedOn w:val="Style_48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2025-02-28T02:31:27Z</dcterms:modified>
</cp:coreProperties>
</file>