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0A" w:rsidRDefault="00C552D4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bookmarkStart w:id="0" w:name="_GoBack"/>
      <w:bookmarkEnd w:id="0"/>
      <w:r>
        <w:rPr>
          <w:rFonts w:ascii="PT Astra Serif" w:hAnsi="PT Astra Serif"/>
          <w:sz w:val="24"/>
        </w:rPr>
        <w:t>СВОДНЫЙ ОТЧЕТ</w:t>
      </w:r>
    </w:p>
    <w:p w:rsidR="0043070A" w:rsidRDefault="00C552D4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результатах проведения оценки регулирующего</w:t>
      </w:r>
    </w:p>
    <w:p w:rsidR="0043070A" w:rsidRDefault="00C552D4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воздействия проекта нормативного правового акта</w:t>
      </w:r>
    </w:p>
    <w:p w:rsidR="0043070A" w:rsidRDefault="0043070A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1.</w:t>
      </w:r>
      <w:r>
        <w:rPr>
          <w:rFonts w:ascii="PT Astra Serif" w:hAnsi="PT Astra Serif"/>
          <w:b/>
          <w:sz w:val="24"/>
        </w:rPr>
        <w:tab/>
        <w:t>Общая информация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1.1.</w:t>
      </w:r>
      <w:r>
        <w:rPr>
          <w:rFonts w:ascii="PT Astra Serif" w:hAnsi="PT Astra Serif"/>
          <w:sz w:val="24"/>
          <w:u w:val="single"/>
        </w:rPr>
        <w:tab/>
        <w:t>Орган-разработчик:</w:t>
      </w:r>
      <w:r>
        <w:rPr>
          <w:rFonts w:ascii="PT Astra Serif" w:hAnsi="PT Astra Serif"/>
          <w:sz w:val="24"/>
        </w:rPr>
        <w:t xml:space="preserve"> </w:t>
      </w:r>
      <w:r w:rsidR="00C004D3">
        <w:rPr>
          <w:rFonts w:ascii="PT Astra Serif" w:hAnsi="PT Astra Serif"/>
          <w:sz w:val="24"/>
        </w:rPr>
        <w:t>М</w:t>
      </w:r>
      <w:r w:rsidR="00C004D3">
        <w:rPr>
          <w:rFonts w:ascii="PT Astra Serif" w:hAnsi="PT Astra Serif" w:hint="eastAsia"/>
          <w:sz w:val="24"/>
        </w:rPr>
        <w:t>и</w:t>
      </w:r>
      <w:r w:rsidR="00C004D3">
        <w:rPr>
          <w:rFonts w:ascii="PT Astra Serif" w:hAnsi="PT Astra Serif"/>
          <w:sz w:val="24"/>
        </w:rPr>
        <w:t>нистерство труда и социального развития Республики Саха (Якутия)</w:t>
      </w:r>
      <w:r w:rsidR="009E3A00">
        <w:rPr>
          <w:rFonts w:ascii="PT Astra Serif" w:hAnsi="PT Astra Serif"/>
          <w:sz w:val="24"/>
        </w:rPr>
        <w:t>, М</w:t>
      </w:r>
      <w:r w:rsidR="009E3A00">
        <w:rPr>
          <w:rFonts w:ascii="PT Astra Serif" w:hAnsi="PT Astra Serif" w:hint="eastAsia"/>
          <w:sz w:val="24"/>
        </w:rPr>
        <w:t>и</w:t>
      </w:r>
      <w:r w:rsidR="009E3A00">
        <w:rPr>
          <w:rFonts w:ascii="PT Astra Serif" w:hAnsi="PT Astra Serif"/>
          <w:sz w:val="24"/>
        </w:rPr>
        <w:t>нтруд РС (Я)</w:t>
      </w:r>
      <w:r w:rsidR="00C004D3">
        <w:rPr>
          <w:rFonts w:ascii="PT Astra Serif" w:hAnsi="PT Astra Serif"/>
          <w:sz w:val="24"/>
        </w:rPr>
        <w:t>.</w:t>
      </w:r>
    </w:p>
    <w:p w:rsidR="0043070A" w:rsidRDefault="00C552D4" w:rsidP="00C004D3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1.2.</w:t>
      </w:r>
      <w:r>
        <w:rPr>
          <w:rFonts w:ascii="PT Astra Serif" w:hAnsi="PT Astra Serif"/>
          <w:sz w:val="24"/>
          <w:u w:val="single"/>
        </w:rPr>
        <w:tab/>
        <w:t>Вид и наименование проекта нормативного правового акта:</w:t>
      </w:r>
      <w:r w:rsidR="00C004D3" w:rsidRPr="00C004D3">
        <w:t xml:space="preserve"> </w:t>
      </w:r>
      <w:r w:rsidR="00C004D3" w:rsidRPr="00C004D3">
        <w:rPr>
          <w:rFonts w:ascii="PT Astra Serif" w:hAnsi="PT Astra Serif"/>
          <w:sz w:val="24"/>
        </w:rPr>
        <w:t>проект постановления Правительства Республики Саха (Якутия)</w:t>
      </w:r>
      <w:r w:rsidR="00C004D3">
        <w:rPr>
          <w:rFonts w:ascii="PT Astra Serif" w:hAnsi="PT Astra Serif"/>
          <w:sz w:val="24"/>
        </w:rPr>
        <w:t xml:space="preserve"> </w:t>
      </w:r>
      <w:r w:rsidR="00C004D3" w:rsidRPr="00C004D3">
        <w:rPr>
          <w:rFonts w:ascii="PT Astra Serif" w:hAnsi="PT Astra Serif"/>
          <w:sz w:val="24"/>
        </w:rPr>
        <w:t>«О внесении изменений в Положение о региональном государственном контроле (надзоре) в сфере социального обслуживания, утвержденное постановлением Правительства Республики Саха (Якутия) от 06 сентября 2021 г. № 328»</w:t>
      </w:r>
      <w:r w:rsidR="00C004D3">
        <w:rPr>
          <w:rFonts w:ascii="PT Astra Serif" w:hAnsi="PT Astra Serif"/>
          <w:sz w:val="24"/>
        </w:rPr>
        <w:t>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1.3.</w:t>
      </w:r>
      <w:r>
        <w:rPr>
          <w:rFonts w:ascii="PT Astra Serif" w:hAnsi="PT Astra Serif"/>
          <w:sz w:val="24"/>
          <w:u w:val="single"/>
        </w:rPr>
        <w:tab/>
        <w:t>Краткое описание проблемы, на решение которой направлено предлагаемое правовое регулирование:</w:t>
      </w:r>
      <w:r w:rsidR="00C004D3" w:rsidRPr="00C004D3">
        <w:rPr>
          <w:rFonts w:ascii="PT Astra Serif" w:hAnsi="PT Astra Serif"/>
          <w:sz w:val="24"/>
        </w:rPr>
        <w:t xml:space="preserve"> </w:t>
      </w:r>
      <w:r w:rsidR="00715EFD" w:rsidRPr="00715EFD">
        <w:rPr>
          <w:rFonts w:ascii="PT Astra Serif" w:hAnsi="PT Astra Serif"/>
          <w:sz w:val="24"/>
        </w:rPr>
        <w:t>Проект разработан в связи с принятием Федерального закона от 28.12.2024 № 540-ФЗ «О внесении изменений в Федеральный закон "О государственном контроле (надзоре) и муниципальном контроле в Российской Федерации», в целях приведения в соответствие федеральному законодательству отдельных положений постановления Правительства Республики Саха (Якутия) от 06.09.2021 № 328 «Об утверждении Положения о региональном государственном контроле (надзоре) в сфере социального обслуживания».</w:t>
      </w:r>
    </w:p>
    <w:p w:rsidR="0043070A" w:rsidRDefault="00C552D4" w:rsidP="009E3A0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1.4.</w:t>
      </w:r>
      <w:r>
        <w:rPr>
          <w:rFonts w:ascii="PT Astra Serif" w:hAnsi="PT Astra Serif"/>
          <w:sz w:val="24"/>
          <w:u w:val="single"/>
        </w:rPr>
        <w:tab/>
        <w:t>Краткое описание целей предлагаемого правового регулирования:</w:t>
      </w:r>
      <w:r w:rsidR="00C004D3" w:rsidRPr="00C004D3">
        <w:t xml:space="preserve"> </w:t>
      </w:r>
      <w:r w:rsidR="009E3A00" w:rsidRPr="009E3A00">
        <w:rPr>
          <w:rFonts w:ascii="PT Astra Serif" w:hAnsi="PT Astra Serif"/>
          <w:sz w:val="24"/>
        </w:rPr>
        <w:t>Целью принятия Проекта является нормативно-правовое регулирование отношений, возникающих в связи с организацией и осуществлением регионального государственного контроля (надзора) в сфере социального обслуживания в Республике Саха (Якутия).</w:t>
      </w:r>
      <w:r w:rsidR="009E3A00">
        <w:rPr>
          <w:rFonts w:ascii="PT Astra Serif" w:hAnsi="PT Astra Serif"/>
          <w:sz w:val="24"/>
        </w:rPr>
        <w:t xml:space="preserve"> </w:t>
      </w:r>
      <w:r w:rsidR="009E3A00" w:rsidRPr="009E3A00">
        <w:rPr>
          <w:rFonts w:ascii="PT Astra Serif" w:hAnsi="PT Astra Serif"/>
          <w:sz w:val="24"/>
        </w:rPr>
        <w:t>Разработка Проекта обусловлена необходимостью приведения Положения о региональном государственном контроле (надзоре) в сфере социального обслуживания в соответствие с федеральным законодательством.</w:t>
      </w:r>
      <w:r w:rsidR="009E3A00">
        <w:rPr>
          <w:rFonts w:ascii="PT Astra Serif" w:hAnsi="PT Astra Serif"/>
          <w:sz w:val="24"/>
        </w:rPr>
        <w:t xml:space="preserve"> </w:t>
      </w:r>
      <w:r w:rsidR="009E3A00" w:rsidRPr="009E3A00">
        <w:rPr>
          <w:rFonts w:ascii="PT Astra Serif" w:hAnsi="PT Astra Serif"/>
          <w:sz w:val="24"/>
        </w:rPr>
        <w:t>Проектом предлагается внести изменения в соответствии со статьями 36, 52, 52.1, 52.2 Федерального закона «О государственном контроле (надзоре) и муниципальном контроле в Российской Федерации», установления сроков проведения обязательных профилактических визитов. Также Проектом вносятся дополнения в части проведения контрольных (надзорных) и профилактических мероприятий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 w:rsidR="00C004D3" w:rsidRPr="00C004D3">
        <w:rPr>
          <w:rFonts w:ascii="PT Astra Serif" w:hAnsi="PT Astra Serif"/>
          <w:sz w:val="24"/>
        </w:rPr>
        <w:t>.</w:t>
      </w:r>
    </w:p>
    <w:p w:rsidR="0043070A" w:rsidRPr="009E3A00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1.5.</w:t>
      </w:r>
      <w:r>
        <w:rPr>
          <w:rFonts w:ascii="PT Astra Serif" w:hAnsi="PT Astra Serif"/>
          <w:sz w:val="24"/>
          <w:u w:val="single"/>
        </w:rPr>
        <w:tab/>
        <w:t xml:space="preserve">Краткое описание содержания предлагаемого правового регулирования: </w:t>
      </w:r>
      <w:r w:rsidR="009E3A00" w:rsidRPr="009E3A00">
        <w:rPr>
          <w:rFonts w:ascii="PT Astra Serif" w:hAnsi="PT Astra Serif"/>
          <w:sz w:val="24"/>
        </w:rPr>
        <w:t>проект состоит из преамбулы</w:t>
      </w:r>
      <w:r w:rsidR="001E3D19">
        <w:rPr>
          <w:rFonts w:ascii="PT Astra Serif" w:hAnsi="PT Astra Serif"/>
          <w:sz w:val="24"/>
        </w:rPr>
        <w:t xml:space="preserve"> и</w:t>
      </w:r>
      <w:r w:rsidR="009E3A00" w:rsidRPr="009E3A00">
        <w:rPr>
          <w:rFonts w:ascii="PT Astra Serif" w:hAnsi="PT Astra Serif"/>
          <w:sz w:val="24"/>
        </w:rPr>
        <w:t xml:space="preserve"> 2 пунктов</w:t>
      </w:r>
      <w:r w:rsidR="009E3A00">
        <w:rPr>
          <w:rFonts w:ascii="PT Astra Serif" w:hAnsi="PT Astra Serif"/>
          <w:sz w:val="24"/>
        </w:rPr>
        <w:t xml:space="preserve">.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1.6.</w:t>
      </w:r>
      <w:r>
        <w:rPr>
          <w:rFonts w:ascii="PT Astra Serif" w:hAnsi="PT Astra Serif"/>
          <w:sz w:val="24"/>
          <w:u w:val="single"/>
        </w:rPr>
        <w:tab/>
        <w:t>Контактная информация исполнителя в органе-разработчике: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Ф.И.О: </w:t>
      </w:r>
      <w:r w:rsidR="009E3A00">
        <w:rPr>
          <w:rFonts w:ascii="PT Astra Serif" w:hAnsi="PT Astra Serif"/>
          <w:sz w:val="24"/>
        </w:rPr>
        <w:t>Кузьмин Станислав Иванович.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Должность: </w:t>
      </w:r>
      <w:r w:rsidR="009E3A00">
        <w:rPr>
          <w:rFonts w:ascii="PT Astra Serif" w:hAnsi="PT Astra Serif"/>
          <w:sz w:val="24"/>
        </w:rPr>
        <w:t>руководитель Контрольно-ревизионного отдела.</w:t>
      </w:r>
    </w:p>
    <w:p w:rsidR="0043070A" w:rsidRPr="009E3A00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Телефон: </w:t>
      </w:r>
      <w:r w:rsidR="009E3A00">
        <w:rPr>
          <w:rFonts w:ascii="PT Astra Serif" w:hAnsi="PT Astra Serif"/>
          <w:sz w:val="24"/>
        </w:rPr>
        <w:t xml:space="preserve">8 (4112) 508-085, </w:t>
      </w:r>
      <w:r w:rsidR="009E3A00">
        <w:rPr>
          <w:rFonts w:ascii="PT Astra Serif" w:hAnsi="PT Astra Serif"/>
          <w:sz w:val="24"/>
          <w:lang w:val="en-US"/>
        </w:rPr>
        <w:t>IP</w:t>
      </w:r>
      <w:r w:rsidR="009E3A00" w:rsidRPr="009E3A00">
        <w:rPr>
          <w:rFonts w:ascii="PT Astra Serif" w:hAnsi="PT Astra Serif"/>
          <w:sz w:val="24"/>
        </w:rPr>
        <w:t xml:space="preserve"> </w:t>
      </w:r>
      <w:r w:rsidR="009E3A00">
        <w:rPr>
          <w:rFonts w:ascii="PT Astra Serif" w:hAnsi="PT Astra Serif"/>
          <w:sz w:val="24"/>
        </w:rPr>
        <w:t>69397</w:t>
      </w:r>
      <w:r>
        <w:rPr>
          <w:rFonts w:ascii="PT Astra Serif" w:hAnsi="PT Astra Serif"/>
          <w:sz w:val="24"/>
        </w:rPr>
        <w:t>, адрес электронной почты:</w:t>
      </w:r>
      <w:r w:rsidR="009E3A00">
        <w:rPr>
          <w:rFonts w:ascii="PT Astra Serif" w:hAnsi="PT Astra Serif"/>
          <w:sz w:val="24"/>
        </w:rPr>
        <w:t xml:space="preserve"> </w:t>
      </w:r>
      <w:proofErr w:type="spellStart"/>
      <w:r w:rsidR="009E3A00">
        <w:rPr>
          <w:rFonts w:ascii="PT Astra Serif" w:hAnsi="PT Astra Serif"/>
          <w:sz w:val="24"/>
          <w:lang w:val="en-US"/>
        </w:rPr>
        <w:t>mintrud</w:t>
      </w:r>
      <w:proofErr w:type="spellEnd"/>
      <w:r w:rsidR="009E3A00" w:rsidRPr="009E3A00">
        <w:rPr>
          <w:rFonts w:ascii="PT Astra Serif" w:hAnsi="PT Astra Serif"/>
          <w:sz w:val="24"/>
        </w:rPr>
        <w:t>@</w:t>
      </w:r>
      <w:proofErr w:type="spellStart"/>
      <w:r w:rsidR="009E3A00">
        <w:rPr>
          <w:rFonts w:ascii="PT Astra Serif" w:hAnsi="PT Astra Serif"/>
          <w:sz w:val="24"/>
          <w:lang w:val="en-US"/>
        </w:rPr>
        <w:t>sakha</w:t>
      </w:r>
      <w:proofErr w:type="spellEnd"/>
      <w:r w:rsidR="009E3A00" w:rsidRPr="009E3A00">
        <w:rPr>
          <w:rFonts w:ascii="PT Astra Serif" w:hAnsi="PT Astra Serif"/>
          <w:sz w:val="24"/>
        </w:rPr>
        <w:t>.</w:t>
      </w:r>
      <w:proofErr w:type="spellStart"/>
      <w:r w:rsidR="009E3A00">
        <w:rPr>
          <w:rFonts w:ascii="PT Astra Serif" w:hAnsi="PT Astra Serif"/>
          <w:sz w:val="24"/>
          <w:lang w:val="en-US"/>
        </w:rPr>
        <w:t>gov</w:t>
      </w:r>
      <w:proofErr w:type="spellEnd"/>
      <w:r w:rsidR="009E3A00" w:rsidRPr="009E3A00">
        <w:rPr>
          <w:rFonts w:ascii="PT Astra Serif" w:hAnsi="PT Astra Serif"/>
          <w:sz w:val="24"/>
        </w:rPr>
        <w:t>.</w:t>
      </w:r>
      <w:proofErr w:type="spellStart"/>
      <w:r w:rsidR="009E3A00">
        <w:rPr>
          <w:rFonts w:ascii="PT Astra Serif" w:hAnsi="PT Astra Serif"/>
          <w:sz w:val="24"/>
          <w:lang w:val="en-US"/>
        </w:rPr>
        <w:t>ru</w:t>
      </w:r>
      <w:proofErr w:type="spellEnd"/>
      <w:r w:rsidR="009E3A00">
        <w:rPr>
          <w:rFonts w:ascii="PT Astra Serif" w:hAnsi="PT Astra Serif"/>
          <w:sz w:val="24"/>
        </w:rPr>
        <w:t>.</w:t>
      </w:r>
    </w:p>
    <w:p w:rsidR="0043070A" w:rsidRPr="009E3A00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1.7.</w:t>
      </w:r>
      <w:r>
        <w:rPr>
          <w:rFonts w:ascii="PT Astra Serif" w:hAnsi="PT Astra Serif"/>
          <w:sz w:val="24"/>
          <w:u w:val="single"/>
        </w:rPr>
        <w:tab/>
        <w:t>Степень регулирующего воздействия проекта нормативного правового акта:</w:t>
      </w:r>
      <w:r w:rsidR="009E3A00">
        <w:rPr>
          <w:rFonts w:ascii="PT Astra Serif" w:hAnsi="PT Astra Serif"/>
          <w:sz w:val="24"/>
          <w:u w:val="single"/>
        </w:rPr>
        <w:t xml:space="preserve"> </w:t>
      </w:r>
      <w:r w:rsidR="009E3A00" w:rsidRPr="009E3A00">
        <w:rPr>
          <w:rFonts w:ascii="PT Astra Serif" w:hAnsi="PT Astra Serif"/>
          <w:sz w:val="24"/>
        </w:rPr>
        <w:t>низкая.</w:t>
      </w:r>
    </w:p>
    <w:p w:rsidR="00715EFD" w:rsidRPr="00715EFD" w:rsidRDefault="00C552D4" w:rsidP="00715EFD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1.8.</w:t>
      </w:r>
      <w:r>
        <w:rPr>
          <w:rFonts w:ascii="PT Astra Serif" w:hAnsi="PT Astra Serif"/>
          <w:sz w:val="24"/>
          <w:u w:val="single"/>
        </w:rPr>
        <w:tab/>
        <w:t>Обоснование отнесения проекта нормативного правового акта к определенной степени регулирующего воздействия:</w:t>
      </w:r>
      <w:r w:rsidR="00715EFD" w:rsidRPr="00715EFD">
        <w:t xml:space="preserve"> </w:t>
      </w:r>
      <w:r w:rsidR="00715EFD" w:rsidRPr="00715EFD">
        <w:rPr>
          <w:rFonts w:ascii="PT Astra Serif" w:hAnsi="PT Astra Serif"/>
          <w:sz w:val="24"/>
        </w:rPr>
        <w:t xml:space="preserve">По итогам рассмотрения проекта следует отметить, что данный Проект не содержит в себе норм: </w:t>
      </w:r>
    </w:p>
    <w:p w:rsidR="00715EFD" w:rsidRPr="00715EFD" w:rsidRDefault="00715EFD" w:rsidP="00715EFD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15EFD">
        <w:rPr>
          <w:rFonts w:ascii="PT Astra Serif" w:hAnsi="PT Astra Serif"/>
          <w:sz w:val="24"/>
        </w:rPr>
        <w:t xml:space="preserve">-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 и </w:t>
      </w:r>
      <w:r w:rsidRPr="00715EFD">
        <w:rPr>
          <w:rFonts w:ascii="PT Astra Serif" w:hAnsi="PT Astra Serif"/>
          <w:sz w:val="24"/>
        </w:rPr>
        <w:lastRenderedPageBreak/>
        <w:t>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деятельности;</w:t>
      </w:r>
    </w:p>
    <w:p w:rsidR="0043070A" w:rsidRDefault="00715EFD" w:rsidP="00715EFD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15EFD">
        <w:rPr>
          <w:rFonts w:ascii="PT Astra Serif" w:hAnsi="PT Astra Serif"/>
          <w:sz w:val="24"/>
        </w:rPr>
        <w:t xml:space="preserve">- положений, изменяющие ранее установленные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изменяющие ранее предусмотренные обязанности и запреты для субъектов предпринимательской, инвестиционной и иной экономической деятельности, а также изменяющие ранее установленную ответственность за нарушение нормативного правового акта, затрагивающие вопросы осуществления предпринимательской, инвестиционной и </w:t>
      </w:r>
      <w:r>
        <w:rPr>
          <w:rFonts w:ascii="PT Astra Serif" w:hAnsi="PT Astra Serif"/>
          <w:sz w:val="24"/>
        </w:rPr>
        <w:t>иной экономической деятельности.</w:t>
      </w:r>
    </w:p>
    <w:p w:rsidR="0043070A" w:rsidRPr="00715EFD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1.9.  Наличие или отсутствие в проекте нормативного правового акта обязательных требований:</w:t>
      </w:r>
      <w:r w:rsidR="00715EFD">
        <w:rPr>
          <w:rFonts w:ascii="PT Astra Serif" w:hAnsi="PT Astra Serif"/>
          <w:sz w:val="24"/>
          <w:u w:val="single"/>
        </w:rPr>
        <w:t xml:space="preserve"> </w:t>
      </w:r>
      <w:r w:rsidR="00715EFD" w:rsidRPr="00715EFD">
        <w:rPr>
          <w:rFonts w:ascii="PT Astra Serif" w:hAnsi="PT Astra Serif"/>
          <w:sz w:val="24"/>
        </w:rPr>
        <w:t>отсутствуют.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/>
          <w:sz w:val="24"/>
        </w:rPr>
        <w:t>2.</w:t>
      </w:r>
      <w:r>
        <w:rPr>
          <w:rFonts w:ascii="PT Astra Serif" w:hAnsi="PT Astra Serif"/>
          <w:b/>
          <w:sz w:val="24"/>
        </w:rPr>
        <w:tab/>
        <w:t>Описание проблемы, на решение которой направлено предлагаемое правовое регулирование</w:t>
      </w:r>
    </w:p>
    <w:p w:rsidR="0043070A" w:rsidRPr="00A62797" w:rsidRDefault="00C552D4" w:rsidP="00A62797">
      <w:pPr>
        <w:widowControl w:val="0"/>
        <w:tabs>
          <w:tab w:val="left" w:pos="1134"/>
        </w:tabs>
        <w:spacing w:after="0" w:line="276" w:lineRule="auto"/>
        <w:ind w:firstLine="709"/>
        <w:jc w:val="both"/>
      </w:pPr>
      <w:r>
        <w:rPr>
          <w:rFonts w:ascii="PT Astra Serif" w:hAnsi="PT Astra Serif"/>
          <w:sz w:val="24"/>
          <w:u w:val="single"/>
        </w:rPr>
        <w:t>2.1.</w:t>
      </w:r>
      <w:r>
        <w:rPr>
          <w:rFonts w:ascii="PT Astra Serif" w:hAnsi="PT Astra Serif"/>
          <w:sz w:val="24"/>
          <w:u w:val="single"/>
        </w:rPr>
        <w:tab/>
        <w:t>Формулировка проблемы:</w:t>
      </w:r>
      <w:r w:rsidR="00715EFD" w:rsidRPr="00715EFD">
        <w:t xml:space="preserve"> </w:t>
      </w:r>
      <w:r w:rsidR="00A62797" w:rsidRPr="00A62797">
        <w:rPr>
          <w:rFonts w:ascii="PT Astra Serif" w:hAnsi="PT Astra Serif"/>
          <w:sz w:val="24"/>
        </w:rPr>
        <w:t>в связи с внесением изменений в</w:t>
      </w:r>
      <w:r w:rsidR="00A62797">
        <w:t xml:space="preserve"> </w:t>
      </w:r>
      <w:r w:rsidR="00715EFD" w:rsidRPr="00715EFD">
        <w:rPr>
          <w:rFonts w:ascii="PT Astra Serif" w:hAnsi="PT Astra Serif"/>
          <w:sz w:val="24"/>
        </w:rPr>
        <w:t>Федеральн</w:t>
      </w:r>
      <w:r w:rsidR="00A62797">
        <w:rPr>
          <w:rFonts w:ascii="PT Astra Serif" w:hAnsi="PT Astra Serif"/>
          <w:sz w:val="24"/>
        </w:rPr>
        <w:t>ый закон</w:t>
      </w:r>
      <w:r w:rsidR="00715EFD" w:rsidRPr="00715EFD">
        <w:rPr>
          <w:rFonts w:ascii="PT Astra Serif" w:hAnsi="PT Astra Serif"/>
          <w:sz w:val="24"/>
        </w:rPr>
        <w:t xml:space="preserve"> от 28.12.2024 № 540-ФЗ «О внесении изменений в Федеральный закон "О государственном контроле (надзоре) и муниципальном контроле в Российской Федерации»</w:t>
      </w:r>
      <w:r w:rsidR="00A62797">
        <w:rPr>
          <w:rFonts w:ascii="PT Astra Serif" w:hAnsi="PT Astra Serif"/>
          <w:sz w:val="24"/>
        </w:rPr>
        <w:t>.</w:t>
      </w:r>
    </w:p>
    <w:p w:rsidR="00A62797" w:rsidRPr="00A62797" w:rsidRDefault="00C552D4" w:rsidP="00A627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2.2.</w:t>
      </w:r>
      <w:r>
        <w:rPr>
          <w:rFonts w:ascii="PT Astra Serif" w:hAnsi="PT Astra Serif"/>
          <w:sz w:val="24"/>
          <w:u w:val="single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A62797">
        <w:rPr>
          <w:rFonts w:ascii="PT Astra Serif" w:hAnsi="PT Astra Serif"/>
          <w:sz w:val="24"/>
          <w:u w:val="single"/>
        </w:rPr>
        <w:t xml:space="preserve"> </w:t>
      </w:r>
      <w:r w:rsidR="00A62797" w:rsidRPr="00A62797">
        <w:rPr>
          <w:rFonts w:ascii="PT Astra Serif" w:hAnsi="PT Astra Serif"/>
          <w:sz w:val="24"/>
        </w:rPr>
        <w:t>постановление Правительства Республики Саха (Якутия) от 06.09.2021 № 328 «Об утверждении Положения о региональном государственном контроле (надзоре) в сфере социального обслуживания», приводится в соответствие федеральному законодательству.</w:t>
      </w:r>
    </w:p>
    <w:p w:rsidR="00A62797" w:rsidRPr="00A62797" w:rsidRDefault="00C552D4" w:rsidP="00A627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2.3.</w:t>
      </w:r>
      <w:r>
        <w:rPr>
          <w:rFonts w:ascii="PT Astra Serif" w:hAnsi="PT Astra Serif"/>
          <w:sz w:val="24"/>
          <w:u w:val="single"/>
        </w:rPr>
        <w:tab/>
        <w:t>Социальные группы, заинтересованные в устранении проблемы, их количественная оценка:</w:t>
      </w:r>
      <w:r w:rsidR="00A62797" w:rsidRPr="00F75C33">
        <w:rPr>
          <w:rFonts w:ascii="PT Astra Serif" w:hAnsi="PT Astra Serif"/>
          <w:sz w:val="24"/>
        </w:rPr>
        <w:t xml:space="preserve"> </w:t>
      </w:r>
      <w:r w:rsidR="00A62797" w:rsidRPr="00A62797">
        <w:rPr>
          <w:rFonts w:ascii="PT Astra Serif" w:hAnsi="PT Astra Serif" w:hint="eastAsia"/>
          <w:sz w:val="24"/>
        </w:rPr>
        <w:t>и</w:t>
      </w:r>
      <w:r w:rsidR="00A62797" w:rsidRPr="00A62797">
        <w:rPr>
          <w:rFonts w:ascii="PT Astra Serif" w:hAnsi="PT Astra Serif"/>
          <w:sz w:val="24"/>
        </w:rPr>
        <w:t>сполнительные органы государственной власти Республики Саха (Якутия), юридические лица, индивидуальные предприниматели</w:t>
      </w:r>
    </w:p>
    <w:p w:rsidR="00A62797" w:rsidRDefault="00C552D4" w:rsidP="00A627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2.4.</w:t>
      </w:r>
      <w:r>
        <w:rPr>
          <w:rFonts w:ascii="PT Astra Serif" w:hAnsi="PT Astra Serif"/>
          <w:sz w:val="24"/>
          <w:u w:val="single"/>
        </w:rPr>
        <w:tab/>
        <w:t xml:space="preserve">Характеристика негативных эффектов, возникающих в связи с наличием проблемы, их количественная оценка: </w:t>
      </w:r>
      <w:r w:rsidR="00A62797" w:rsidRPr="00A62797">
        <w:rPr>
          <w:rFonts w:ascii="PT Astra Serif" w:hAnsi="PT Astra Serif"/>
          <w:sz w:val="24"/>
        </w:rPr>
        <w:t>нарушение нормативного правового акта, приведенном в пункте 2.1.</w:t>
      </w:r>
    </w:p>
    <w:p w:rsidR="00A62797" w:rsidRDefault="00C552D4" w:rsidP="00A627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2.5.</w:t>
      </w:r>
      <w:r>
        <w:rPr>
          <w:rFonts w:ascii="PT Astra Serif" w:hAnsi="PT Astra Serif"/>
          <w:sz w:val="24"/>
          <w:u w:val="single"/>
        </w:rPr>
        <w:tab/>
        <w:t>Причины возникновения проблемы и факторы, поддерживающие ее существование:</w:t>
      </w:r>
      <w:r w:rsidR="00A62797">
        <w:rPr>
          <w:rFonts w:ascii="PT Astra Serif" w:hAnsi="PT Astra Serif"/>
          <w:sz w:val="24"/>
        </w:rPr>
        <w:t xml:space="preserve"> </w:t>
      </w:r>
      <w:r w:rsidR="00A62797" w:rsidRPr="00A62797">
        <w:rPr>
          <w:rFonts w:ascii="PT Astra Serif" w:hAnsi="PT Astra Serif"/>
          <w:sz w:val="24"/>
        </w:rPr>
        <w:t>в</w:t>
      </w:r>
      <w:r w:rsidR="00A62797">
        <w:rPr>
          <w:rFonts w:ascii="PT Astra Serif" w:hAnsi="PT Astra Serif"/>
          <w:sz w:val="24"/>
        </w:rPr>
        <w:t xml:space="preserve">несение изменений в действующее </w:t>
      </w:r>
      <w:r w:rsidR="00A62797" w:rsidRPr="00A62797">
        <w:rPr>
          <w:rFonts w:ascii="PT Astra Serif" w:hAnsi="PT Astra Serif"/>
          <w:sz w:val="24"/>
        </w:rPr>
        <w:t xml:space="preserve">федеральное законодательство по </w:t>
      </w:r>
      <w:r w:rsidR="00A62797">
        <w:rPr>
          <w:rFonts w:ascii="PT Astra Serif" w:hAnsi="PT Astra Serif"/>
          <w:sz w:val="24"/>
        </w:rPr>
        <w:t>осуществлению государственного контроля (надзора) и муниципального контроля</w:t>
      </w:r>
      <w:r w:rsidR="00A62797" w:rsidRPr="00A62797">
        <w:rPr>
          <w:rFonts w:ascii="PT Astra Serif" w:hAnsi="PT Astra Serif"/>
          <w:sz w:val="24"/>
        </w:rPr>
        <w:t xml:space="preserve"> в Российской Федерации</w:t>
      </w:r>
    </w:p>
    <w:p w:rsidR="00A62797" w:rsidRDefault="00C552D4" w:rsidP="00A970B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2.6.</w:t>
      </w:r>
      <w:r>
        <w:rPr>
          <w:rFonts w:ascii="PT Astra Serif" w:hAnsi="PT Astra Serif"/>
          <w:sz w:val="24"/>
          <w:u w:val="single"/>
        </w:rPr>
        <w:tab/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PT Astra Serif" w:hAnsi="PT Astra Serif"/>
          <w:sz w:val="24"/>
        </w:rPr>
        <w:t xml:space="preserve"> </w:t>
      </w:r>
      <w:r w:rsidR="00A62797" w:rsidRPr="00A62797">
        <w:rPr>
          <w:rFonts w:ascii="PT Astra Serif" w:hAnsi="PT Astra Serif"/>
          <w:sz w:val="24"/>
        </w:rPr>
        <w:t xml:space="preserve">изменения </w:t>
      </w:r>
      <w:r w:rsidR="00A970B7">
        <w:rPr>
          <w:rFonts w:ascii="PT Astra Serif" w:hAnsi="PT Astra Serif"/>
          <w:sz w:val="24"/>
        </w:rPr>
        <w:t xml:space="preserve">в </w:t>
      </w:r>
      <w:r w:rsidR="00A970B7" w:rsidRPr="00A970B7">
        <w:rPr>
          <w:rFonts w:ascii="PT Astra Serif" w:hAnsi="PT Astra Serif"/>
          <w:sz w:val="24"/>
        </w:rPr>
        <w:t>нормативно-пр</w:t>
      </w:r>
      <w:r w:rsidR="00A970B7">
        <w:rPr>
          <w:rFonts w:ascii="PT Astra Serif" w:hAnsi="PT Astra Serif"/>
          <w:sz w:val="24"/>
        </w:rPr>
        <w:t>авовом регулировании</w:t>
      </w:r>
      <w:r w:rsidR="00A970B7" w:rsidRPr="00A970B7">
        <w:rPr>
          <w:rFonts w:ascii="PT Astra Serif" w:hAnsi="PT Astra Serif"/>
          <w:sz w:val="24"/>
        </w:rPr>
        <w:t xml:space="preserve"> отношений, возникающих в связи с организацией и осуществлением регионального государственного контроля (надзора) в сфере социального обслуживания в Республике Саха (Якутия).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2.7.</w:t>
      </w:r>
      <w:r>
        <w:rPr>
          <w:rFonts w:ascii="PT Astra Serif" w:hAnsi="PT Astra Serif"/>
          <w:sz w:val="24"/>
          <w:u w:val="single"/>
        </w:rPr>
        <w:tab/>
        <w:t>Опыт решения аналогичных проблем в других субъектах Российской Федерации, иностранных государствах:</w:t>
      </w:r>
      <w:r>
        <w:rPr>
          <w:rFonts w:ascii="PT Astra Serif" w:hAnsi="PT Astra Serif"/>
          <w:sz w:val="24"/>
        </w:rPr>
        <w:t xml:space="preserve"> принятие нормативно-правовых актов</w:t>
      </w:r>
      <w:r w:rsidR="00F75C33">
        <w:rPr>
          <w:rFonts w:ascii="PT Astra Serif" w:hAnsi="PT Astra Serif"/>
          <w:sz w:val="24"/>
        </w:rPr>
        <w:t xml:space="preserve"> в соответствие дей2ствующему федеральному законодательству</w:t>
      </w:r>
      <w:r>
        <w:rPr>
          <w:rFonts w:ascii="PT Astra Serif" w:hAnsi="PT Astra Serif"/>
          <w:sz w:val="24"/>
        </w:rPr>
        <w:t xml:space="preserve">. </w:t>
      </w:r>
    </w:p>
    <w:p w:rsidR="00F10AC8" w:rsidRPr="00F10AC8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F10AC8">
        <w:rPr>
          <w:rFonts w:ascii="PT Astra Serif" w:hAnsi="PT Astra Serif"/>
          <w:sz w:val="24"/>
          <w:u w:val="single"/>
        </w:rPr>
        <w:t>2.8.</w:t>
      </w:r>
      <w:r w:rsidRPr="00F10AC8">
        <w:rPr>
          <w:rFonts w:ascii="PT Astra Serif" w:hAnsi="PT Astra Serif"/>
          <w:sz w:val="24"/>
          <w:u w:val="single"/>
        </w:rPr>
        <w:tab/>
        <w:t xml:space="preserve">Источники данных: </w:t>
      </w:r>
      <w:r w:rsidR="00F10AC8" w:rsidRPr="00F10AC8">
        <w:rPr>
          <w:rFonts w:ascii="PT Astra Serif" w:hAnsi="PT Astra Serif"/>
          <w:sz w:val="24"/>
        </w:rPr>
        <w:t>Федеральный закон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 w:rsidR="00F10AC8">
        <w:rPr>
          <w:rFonts w:ascii="PT Astra Serif" w:hAnsi="PT Astra Serif"/>
          <w:sz w:val="24"/>
        </w:rPr>
        <w:t>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2.9.</w:t>
      </w:r>
      <w:r>
        <w:rPr>
          <w:rFonts w:ascii="PT Astra Serif" w:hAnsi="PT Astra Serif"/>
          <w:sz w:val="24"/>
          <w:u w:val="single"/>
        </w:rPr>
        <w:tab/>
        <w:t>Иная информация о проблеме</w:t>
      </w:r>
      <w:r>
        <w:rPr>
          <w:rFonts w:ascii="PT Astra Serif" w:hAnsi="PT Astra Serif"/>
          <w:sz w:val="24"/>
        </w:rPr>
        <w:t xml:space="preserve">: </w:t>
      </w:r>
      <w:r w:rsidR="00A970B7">
        <w:rPr>
          <w:rFonts w:ascii="PT Astra Serif" w:hAnsi="PT Astra Serif"/>
          <w:sz w:val="24"/>
        </w:rPr>
        <w:t>не имеется.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</w:t>
      </w:r>
      <w:r>
        <w:rPr>
          <w:rFonts w:ascii="PT Astra Serif" w:hAnsi="PT Astra Serif"/>
          <w:b/>
          <w:sz w:val="24"/>
        </w:rPr>
        <w:tab/>
        <w:t>Определение целей предлагаемого правового регулирования и индикаторов для оценки их достижения</w:t>
      </w:r>
      <w:r>
        <w:rPr>
          <w:rFonts w:ascii="PT Astra Serif" w:hAnsi="PT Astra Serif"/>
          <w:sz w:val="24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2703"/>
      </w:tblGrid>
      <w:tr w:rsidR="0043070A" w:rsidTr="00D80437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3.1. Цели предлагаемого </w:t>
            </w:r>
            <w:r>
              <w:rPr>
                <w:rFonts w:ascii="PT Astra Serif" w:hAnsi="PT Astra Serif"/>
                <w:sz w:val="24"/>
              </w:rPr>
              <w:lastRenderedPageBreak/>
              <w:t>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3.2. Сроки достижения </w:t>
            </w:r>
            <w:r>
              <w:rPr>
                <w:rFonts w:ascii="PT Astra Serif" w:hAnsi="PT Astra Serif"/>
                <w:sz w:val="24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hanging="5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3.3. Периодичность </w:t>
            </w:r>
            <w:r>
              <w:rPr>
                <w:rFonts w:ascii="PT Astra Serif" w:hAnsi="PT Astra Serif"/>
                <w:sz w:val="24"/>
              </w:rPr>
              <w:lastRenderedPageBreak/>
              <w:t>мониторинга достижения целей предлагаемого правового регулирования</w:t>
            </w:r>
          </w:p>
        </w:tc>
      </w:tr>
      <w:tr w:rsidR="0043070A" w:rsidTr="00D80437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Pr="00A970B7" w:rsidRDefault="00A970B7" w:rsidP="00A970B7">
            <w:pPr>
              <w:widowControl w:val="0"/>
              <w:tabs>
                <w:tab w:val="left" w:pos="1134"/>
              </w:tabs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 w:rsidRPr="00A970B7">
              <w:rPr>
                <w:rFonts w:ascii="PT Astra Serif" w:hAnsi="PT Astra Serif"/>
                <w:sz w:val="24"/>
              </w:rPr>
              <w:lastRenderedPageBreak/>
              <w:t>приведения Положения о региональном государственном контроле (надзоре) в сфере социального обслуживания в соответствие с федеральным законодательством.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A970B7" w:rsidP="00A970B7">
            <w:pPr>
              <w:widowControl w:val="0"/>
              <w:tabs>
                <w:tab w:val="left" w:pos="1134"/>
              </w:tabs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с вступления в силу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43070A" w:rsidP="00A970B7">
            <w:pPr>
              <w:widowControl w:val="0"/>
              <w:tabs>
                <w:tab w:val="left" w:pos="1134"/>
              </w:tabs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:rsidR="0043070A" w:rsidRDefault="0043070A">
      <w:pPr>
        <w:spacing w:after="0" w:line="276" w:lineRule="auto"/>
        <w:ind w:firstLine="709"/>
        <w:rPr>
          <w:rFonts w:ascii="PT Astra Serif" w:hAnsi="PT Astra Serif"/>
          <w:color w:val="00B0F0"/>
          <w:sz w:val="24"/>
        </w:rPr>
      </w:pP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3.4.</w:t>
      </w:r>
      <w:r>
        <w:rPr>
          <w:rFonts w:ascii="PT Astra Serif" w:hAnsi="PT Astra Serif"/>
          <w:sz w:val="24"/>
          <w:u w:val="single"/>
        </w:rPr>
        <w:tab/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2278"/>
      </w:tblGrid>
      <w:tr w:rsidR="004307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firstLine="22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firstLine="8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3.7. Единица измерения индикаторов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3.8. Целевые </w:t>
            </w:r>
            <w:r w:rsidR="00C552D4">
              <w:rPr>
                <w:rFonts w:ascii="PT Astra Serif" w:hAnsi="PT Astra Serif"/>
                <w:sz w:val="24"/>
              </w:rPr>
              <w:t>значения индикаторов по годам</w:t>
            </w:r>
          </w:p>
        </w:tc>
      </w:tr>
      <w:tr w:rsidR="004307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F10AC8" w:rsidP="00D80437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10AC8">
              <w:rPr>
                <w:rFonts w:ascii="PT Astra Serif" w:hAnsi="PT Astra Serif"/>
                <w:sz w:val="24"/>
              </w:rPr>
              <w:t>приведения Положения о региональном государственном контроле (надзоре) в сфере социального обслуживания в соответствие с федеральным законодательством.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43070A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43070A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3.9</w:t>
      </w:r>
      <w:r>
        <w:rPr>
          <w:rFonts w:ascii="PT Astra Serif" w:hAnsi="PT Astra Serif"/>
          <w:sz w:val="24"/>
          <w:u w:val="single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PT Astra Serif" w:hAnsi="PT Astra Serif"/>
          <w:sz w:val="24"/>
        </w:rPr>
        <w:t xml:space="preserve"> </w:t>
      </w:r>
      <w:r w:rsidR="00AB0F8D">
        <w:rPr>
          <w:rFonts w:ascii="PT Astra Serif" w:hAnsi="PT Astra Serif"/>
          <w:sz w:val="24"/>
        </w:rPr>
        <w:t>качественный.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3.10.</w:t>
      </w:r>
      <w:r>
        <w:rPr>
          <w:rFonts w:ascii="PT Astra Serif" w:hAnsi="PT Astra Serif"/>
          <w:sz w:val="24"/>
          <w:u w:val="single"/>
        </w:rPr>
        <w:tab/>
        <w:t>Проведение мониторинга и иные способы (методы) оценки достижения целей предлагаемого правового регулирования: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3.11.</w:t>
      </w:r>
      <w:r>
        <w:rPr>
          <w:rFonts w:ascii="PT Astra Serif" w:hAnsi="PT Astra Serif"/>
          <w:sz w:val="24"/>
          <w:u w:val="single"/>
        </w:rPr>
        <w:tab/>
        <w:t>Оценка затрат на проведение мониторинга достижения целей предлагаемого правового регулирования</w:t>
      </w:r>
      <w:r>
        <w:rPr>
          <w:rFonts w:ascii="PT Astra Serif" w:hAnsi="PT Astra Serif"/>
          <w:sz w:val="24"/>
        </w:rPr>
        <w:t xml:space="preserve">: </w:t>
      </w:r>
      <w:r w:rsidR="00835894">
        <w:rPr>
          <w:rFonts w:ascii="PT Astra Serif" w:hAnsi="PT Astra Serif"/>
          <w:sz w:val="24"/>
        </w:rPr>
        <w:t>отсутствует.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3.12.</w:t>
      </w:r>
      <w:r>
        <w:rPr>
          <w:rFonts w:ascii="PT Astra Serif" w:hAnsi="PT Astra Serif"/>
          <w:sz w:val="24"/>
          <w:u w:val="single"/>
        </w:rPr>
        <w:tab/>
        <w:t xml:space="preserve">Источники информации для расчета </w:t>
      </w:r>
      <w:r w:rsidR="00560132">
        <w:rPr>
          <w:rFonts w:ascii="PT Astra Serif" w:hAnsi="PT Astra Serif"/>
          <w:sz w:val="24"/>
          <w:u w:val="single"/>
        </w:rPr>
        <w:t>индикаторов:</w:t>
      </w:r>
      <w:r w:rsidR="00560132" w:rsidRPr="00560132">
        <w:rPr>
          <w:rFonts w:ascii="PT Astra Serif" w:hAnsi="PT Astra Serif"/>
          <w:sz w:val="24"/>
        </w:rPr>
        <w:t xml:space="preserve"> мониторинг нормативных правовых актов</w:t>
      </w:r>
      <w:r w:rsidR="00560132">
        <w:rPr>
          <w:rFonts w:ascii="PT Astra Serif" w:hAnsi="PT Astra Serif"/>
          <w:sz w:val="24"/>
        </w:rPr>
        <w:t xml:space="preserve"> Республики Саха (Якутия).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4.</w:t>
      </w:r>
      <w:r>
        <w:rPr>
          <w:rFonts w:ascii="PT Astra Serif" w:hAnsi="PT Astra Serif"/>
          <w:b/>
          <w:sz w:val="24"/>
        </w:rPr>
        <w:tab/>
        <w:t xml:space="preserve">Качественная характеристика и оценка численности потенциальных адресатов </w:t>
      </w:r>
      <w:r>
        <w:rPr>
          <w:rFonts w:ascii="PT Astra Serif" w:hAnsi="PT Astra Serif"/>
          <w:sz w:val="24"/>
        </w:rPr>
        <w:t>предлагаемого правового регулирования (их групп)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4"/>
        <w:gridCol w:w="2253"/>
        <w:gridCol w:w="3606"/>
      </w:tblGrid>
      <w:tr w:rsidR="0043070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firstLine="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4.2. Количество участников группы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4.3. Источники данных</w:t>
            </w:r>
          </w:p>
        </w:tc>
      </w:tr>
      <w:tr w:rsidR="0043070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560132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ЮЛ, ИП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5.</w:t>
      </w:r>
      <w:r>
        <w:rPr>
          <w:rFonts w:ascii="PT Astra Serif" w:hAnsi="PT Astra Serif"/>
          <w:b/>
          <w:sz w:val="24"/>
        </w:rPr>
        <w:tab/>
        <w:t xml:space="preserve">Изменение функций (полномочий, обязанностей, прав) органов государственной </w:t>
      </w:r>
      <w:r>
        <w:rPr>
          <w:rFonts w:ascii="PT Astra Serif" w:hAnsi="PT Astra Serif"/>
          <w:b/>
          <w:sz w:val="24"/>
        </w:rPr>
        <w:lastRenderedPageBreak/>
        <w:t xml:space="preserve">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1842"/>
        <w:gridCol w:w="1843"/>
        <w:gridCol w:w="1985"/>
        <w:gridCol w:w="1582"/>
      </w:tblGrid>
      <w:tr w:rsidR="0043070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firstLine="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5.5. Оценка изменения потребностей в других ресурсах</w:t>
            </w:r>
          </w:p>
        </w:tc>
      </w:tr>
      <w:tr w:rsidR="00835894" w:rsidTr="006741FC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894" w:rsidRDefault="00835894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 w:rsidRPr="00835894">
              <w:rPr>
                <w:rFonts w:ascii="PT Astra Serif" w:hAnsi="PT Astra Serif"/>
                <w:sz w:val="24"/>
              </w:rPr>
              <w:t>Министерство труда и социального развития Республики Саха (Якутия)</w:t>
            </w:r>
          </w:p>
        </w:tc>
      </w:tr>
      <w:tr w:rsidR="0043070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6.</w:t>
      </w:r>
      <w:r>
        <w:rPr>
          <w:rFonts w:ascii="PT Astra Serif" w:hAnsi="PT Astra Serif"/>
          <w:b/>
          <w:sz w:val="24"/>
        </w:rPr>
        <w:tab/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 w:rsidR="00835894">
        <w:rPr>
          <w:rFonts w:ascii="PT Astra Serif" w:hAnsi="PT Astra Serif"/>
          <w:b/>
          <w:sz w:val="24"/>
        </w:rPr>
        <w:t>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2845"/>
      </w:tblGrid>
      <w:tr w:rsidR="0043070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835894" w:rsidTr="00EA6A40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894" w:rsidRDefault="00835894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 w:rsidRPr="00835894">
              <w:rPr>
                <w:rFonts w:ascii="PT Astra Serif" w:hAnsi="PT Astra Serif"/>
                <w:sz w:val="24"/>
              </w:rPr>
              <w:t>Министерство труда и социального развития Республики Саха (Якутия)</w:t>
            </w:r>
          </w:p>
        </w:tc>
      </w:tr>
      <w:tr w:rsidR="0043070A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6.4.</w:t>
      </w:r>
      <w:r>
        <w:rPr>
          <w:rFonts w:ascii="PT Astra Serif" w:hAnsi="PT Astra Serif"/>
          <w:sz w:val="24"/>
          <w:u w:val="single"/>
        </w:rPr>
        <w:tab/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PT Astra Serif" w:hAnsi="PT Astra Serif"/>
          <w:sz w:val="24"/>
        </w:rPr>
        <w:t xml:space="preserve">: </w:t>
      </w:r>
      <w:r w:rsidR="00D52785">
        <w:rPr>
          <w:rFonts w:ascii="PT Astra Serif" w:hAnsi="PT Astra Serif"/>
          <w:sz w:val="24"/>
        </w:rPr>
        <w:t>дополнительные расходы не планируются.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>
        <w:rPr>
          <w:rFonts w:ascii="PT Astra Serif" w:hAnsi="PT Astra Serif"/>
          <w:sz w:val="24"/>
        </w:rPr>
        <w:t xml:space="preserve">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7.</w:t>
      </w:r>
      <w:r>
        <w:rPr>
          <w:rFonts w:ascii="PT Astra Serif" w:hAnsi="PT Astra Serif"/>
          <w:b/>
          <w:sz w:val="24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985"/>
        <w:gridCol w:w="1711"/>
      </w:tblGrid>
      <w:tr w:rsidR="0043070A">
        <w:trPr>
          <w:trHeight w:val="5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hanging="64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proofErr w:type="spellStart"/>
            <w:r>
              <w:rPr>
                <w:rFonts w:ascii="PT Astra Serif" w:hAnsi="PT Astra Serif"/>
                <w:sz w:val="24"/>
              </w:rPr>
              <w:t>пп</w:t>
            </w:r>
            <w:proofErr w:type="spellEnd"/>
            <w:r>
              <w:rPr>
                <w:rFonts w:ascii="PT Astra Serif" w:hAnsi="PT Astra Serif"/>
                <w:sz w:val="24"/>
              </w:rPr>
              <w:t>. 4.1 сводного отчета)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</w:t>
            </w:r>
            <w:r>
              <w:rPr>
                <w:rFonts w:ascii="PT Astra Serif" w:hAnsi="PT Astra Serif"/>
                <w:sz w:val="24"/>
              </w:rPr>
              <w:lastRenderedPageBreak/>
              <w:t>акта)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7.4. Количественная оценка, млн. рублей</w:t>
            </w:r>
          </w:p>
        </w:tc>
      </w:tr>
      <w:tr w:rsidR="004307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1A131F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ЮЛ и ИП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80437">
            <w:pPr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80437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7.5.</w:t>
      </w:r>
      <w:r>
        <w:rPr>
          <w:rFonts w:ascii="PT Astra Serif" w:hAnsi="PT Astra Serif"/>
          <w:sz w:val="24"/>
          <w:u w:val="single"/>
        </w:rPr>
        <w:tab/>
        <w:t>Издержки и выгоды адресатов предлагаемого правового регулирования, не поддающиеся количественной оценке: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7.6.</w:t>
      </w:r>
      <w:r>
        <w:rPr>
          <w:rFonts w:ascii="PT Astra Serif" w:hAnsi="PT Astra Serif"/>
          <w:sz w:val="24"/>
          <w:u w:val="single"/>
        </w:rPr>
        <w:tab/>
        <w:t xml:space="preserve">Источники данных: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8.</w:t>
      </w:r>
      <w:r>
        <w:rPr>
          <w:rFonts w:ascii="PT Astra Serif" w:hAnsi="PT Astra Serif"/>
          <w:b/>
          <w:sz w:val="24"/>
        </w:rPr>
        <w:tab/>
        <w:t>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843"/>
        <w:gridCol w:w="2136"/>
      </w:tblGrid>
      <w:tr w:rsidR="00430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hanging="64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8.1. Виды рисков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ind w:hanging="6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8.3. Методы контроля рисков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 w:rsidP="00D80437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8.4. Степень контроля рисков (полный/частичный/отсутствует)</w:t>
            </w:r>
          </w:p>
        </w:tc>
      </w:tr>
      <w:tr w:rsidR="00430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D80437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>ыявление нарушений законодательства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8.5.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>
        <w:rPr>
          <w:rFonts w:ascii="PT Astra Serif" w:hAnsi="PT Astra Serif"/>
          <w:sz w:val="24"/>
        </w:rPr>
        <w:t xml:space="preserve">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9.</w:t>
      </w:r>
      <w:r>
        <w:rPr>
          <w:rFonts w:ascii="PT Astra Serif" w:hAnsi="PT Astra Serif"/>
          <w:b/>
          <w:sz w:val="24"/>
        </w:rPr>
        <w:tab/>
      </w:r>
      <w:r>
        <w:rPr>
          <w:rFonts w:ascii="PT Astra Serif" w:hAnsi="PT Astra Serif"/>
          <w:sz w:val="24"/>
        </w:rPr>
        <w:t xml:space="preserve">Сравнение возможных вариантов решения проблемы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2136"/>
      </w:tblGrid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43070A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2 </w:t>
            </w:r>
          </w:p>
        </w:tc>
      </w:tr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9.1. Содержание варианта решения проблемы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 w:rsidR="0043070A">
        <w:trPr>
          <w:trHeight w:val="17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планируется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Достигает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достигает</w:t>
            </w:r>
          </w:p>
        </w:tc>
      </w:tr>
      <w:tr w:rsidR="0043070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9.6. Оценка рисков неблагоприятных последствий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Риски отсутствуют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1A131F" w:rsidP="001A131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Нарушения Федерального </w:t>
            </w:r>
            <w:r w:rsidRPr="001A131F">
              <w:rPr>
                <w:rFonts w:ascii="PT Astra Serif" w:hAnsi="PT Astra Serif"/>
                <w:sz w:val="24"/>
              </w:rPr>
              <w:t>закон</w:t>
            </w:r>
            <w:r>
              <w:rPr>
                <w:rFonts w:ascii="PT Astra Serif" w:hAnsi="PT Astra Serif"/>
                <w:sz w:val="24"/>
              </w:rPr>
              <w:t xml:space="preserve">а от 31.07.2020 N 248-ФЗ </w:t>
            </w:r>
            <w:r w:rsidRPr="001A131F">
              <w:rPr>
                <w:rFonts w:ascii="PT Astra Serif" w:hAnsi="PT Astra Serif"/>
                <w:sz w:val="24"/>
              </w:rPr>
              <w:t>"О государственном контроле (надзоре) и муниципальном контроле в Российской Федерации"</w:t>
            </w:r>
          </w:p>
        </w:tc>
      </w:tr>
      <w:tr w:rsidR="0043070A">
        <w:trPr>
          <w:trHeight w:val="16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0A" w:rsidRDefault="00C552D4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D52785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70A" w:rsidRDefault="00FD546A" w:rsidP="00D5278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</w:t>
            </w:r>
            <w:r>
              <w:rPr>
                <w:rFonts w:ascii="PT Astra Serif" w:hAnsi="PT Astra Serif" w:hint="eastAsia"/>
                <w:sz w:val="24"/>
              </w:rPr>
              <w:t>т</w:t>
            </w:r>
          </w:p>
        </w:tc>
      </w:tr>
    </w:tbl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9.8.</w:t>
      </w:r>
      <w:r>
        <w:rPr>
          <w:rFonts w:ascii="PT Astra Serif" w:hAnsi="PT Astra Serif"/>
          <w:sz w:val="24"/>
          <w:u w:val="single"/>
        </w:rPr>
        <w:tab/>
        <w:t>Обоснование выбора предпочтительного варианта решения выявленной проблемы</w:t>
      </w:r>
      <w:r>
        <w:rPr>
          <w:rFonts w:ascii="PT Astra Serif" w:hAnsi="PT Astra Serif"/>
          <w:sz w:val="24"/>
        </w:rPr>
        <w:t>:</w:t>
      </w:r>
      <w:r w:rsidR="001116AE">
        <w:rPr>
          <w:rFonts w:ascii="PT Astra Serif" w:hAnsi="PT Astra Serif"/>
          <w:sz w:val="24"/>
          <w:u w:val="single"/>
        </w:rPr>
        <w:t xml:space="preserve"> </w:t>
      </w:r>
      <w:r w:rsidR="001116AE" w:rsidRPr="00D80437">
        <w:rPr>
          <w:rFonts w:ascii="PT Astra Serif" w:hAnsi="PT Astra Serif"/>
          <w:sz w:val="24"/>
        </w:rPr>
        <w:t>в</w:t>
      </w:r>
      <w:r w:rsidR="001116AE">
        <w:rPr>
          <w:rFonts w:ascii="PT Astra Serif" w:hAnsi="PT Astra Serif"/>
          <w:sz w:val="24"/>
        </w:rPr>
        <w:t xml:space="preserve">несение </w:t>
      </w:r>
      <w:r w:rsidR="001116AE" w:rsidRPr="001116AE">
        <w:rPr>
          <w:rFonts w:ascii="PT Astra Serif" w:hAnsi="PT Astra Serif"/>
          <w:sz w:val="24"/>
        </w:rPr>
        <w:t>изменений в Положение о региональном государственном контроле (надзоре) в сфере социального обслуживания, утвержденное постановлением Правительства Республики Саха (Якутия) от 06 сентября 2021 г. № 328»</w:t>
      </w:r>
      <w:r w:rsidR="001116AE">
        <w:rPr>
          <w:rFonts w:ascii="PT Astra Serif" w:hAnsi="PT Astra Serif"/>
          <w:sz w:val="24"/>
        </w:rPr>
        <w:t xml:space="preserve"> приведет</w:t>
      </w:r>
      <w:r w:rsidR="001116AE" w:rsidRPr="001116AE">
        <w:rPr>
          <w:rFonts w:ascii="PT Astra Serif" w:hAnsi="PT Astra Serif"/>
          <w:sz w:val="24"/>
        </w:rPr>
        <w:t xml:space="preserve"> в соответствие федеральному законодательству</w:t>
      </w:r>
      <w:r w:rsidR="001116AE">
        <w:rPr>
          <w:rFonts w:ascii="PT Astra Serif" w:hAnsi="PT Astra Serif"/>
          <w:sz w:val="24"/>
        </w:rPr>
        <w:t>.</w:t>
      </w:r>
    </w:p>
    <w:p w:rsidR="001A131F" w:rsidRPr="001A131F" w:rsidRDefault="00C552D4" w:rsidP="001A131F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9.9.</w:t>
      </w:r>
      <w:r>
        <w:rPr>
          <w:rFonts w:ascii="PT Astra Serif" w:hAnsi="PT Astra Serif"/>
          <w:sz w:val="24"/>
          <w:u w:val="single"/>
        </w:rPr>
        <w:tab/>
        <w:t>Детальное описание предлагаемого варианта решения проблемы:</w:t>
      </w:r>
      <w:r w:rsidR="001A131F">
        <w:rPr>
          <w:rFonts w:ascii="PT Astra Serif" w:hAnsi="PT Astra Serif"/>
          <w:sz w:val="24"/>
          <w:u w:val="single"/>
        </w:rPr>
        <w:t xml:space="preserve"> </w:t>
      </w:r>
      <w:r w:rsidR="001A131F" w:rsidRPr="001A131F">
        <w:rPr>
          <w:rFonts w:ascii="PT Astra Serif" w:hAnsi="PT Astra Serif"/>
          <w:sz w:val="24"/>
        </w:rPr>
        <w:t xml:space="preserve">при реализации цели проекта планируется внесение изменений в соответствии со статьями 36, 52, 52.1, 52.2 Федерального закона «О государственном контроле (надзоре) и муниципальном контроле в Российской Федерации», установления сроков проведения обязательных профилактических визитов. </w:t>
      </w:r>
    </w:p>
    <w:p w:rsidR="001A131F" w:rsidRPr="001A131F" w:rsidRDefault="001A131F" w:rsidP="001A131F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1A131F">
        <w:rPr>
          <w:rFonts w:ascii="PT Astra Serif" w:hAnsi="PT Astra Serif"/>
          <w:sz w:val="24"/>
        </w:rPr>
        <w:t>Также Проектом вносятся дополнения в части проведения контрольных (надзорных) и профилактических мероприятий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3070A" w:rsidRPr="001A131F" w:rsidRDefault="00C552D4">
      <w:pPr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10.</w:t>
      </w:r>
      <w:r>
        <w:rPr>
          <w:rFonts w:ascii="PT Astra Serif" w:hAnsi="PT Astra Serif"/>
          <w:b/>
          <w:sz w:val="24"/>
        </w:rPr>
        <w:tab/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1A131F">
        <w:rPr>
          <w:rFonts w:ascii="PT Astra Serif" w:hAnsi="PT Astra Serif"/>
          <w:b/>
          <w:sz w:val="24"/>
        </w:rPr>
        <w:t xml:space="preserve"> </w:t>
      </w:r>
      <w:r w:rsidR="001A131F" w:rsidRPr="001A131F">
        <w:rPr>
          <w:rFonts w:ascii="PT Astra Serif" w:hAnsi="PT Astra Serif"/>
          <w:sz w:val="24"/>
        </w:rPr>
        <w:t xml:space="preserve">не </w:t>
      </w:r>
      <w:r w:rsidR="00F97083" w:rsidRPr="001A131F">
        <w:rPr>
          <w:rFonts w:ascii="PT Astra Serif" w:hAnsi="PT Astra Serif"/>
          <w:sz w:val="24"/>
        </w:rPr>
        <w:t>предполагается</w:t>
      </w:r>
    </w:p>
    <w:p w:rsidR="001116AE" w:rsidRPr="001116AE" w:rsidRDefault="00C552D4" w:rsidP="001116A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10.1.</w:t>
      </w:r>
      <w:r>
        <w:rPr>
          <w:rFonts w:ascii="PT Astra Serif" w:hAnsi="PT Astra Serif"/>
          <w:sz w:val="24"/>
          <w:u w:val="single"/>
        </w:rPr>
        <w:tab/>
        <w:t>Предполагаемая дата вступления в силу нормативного правового акта:</w:t>
      </w:r>
      <w:r w:rsidR="001116AE" w:rsidRPr="001116AE">
        <w:rPr>
          <w:rFonts w:ascii="PT Astra Serif" w:hAnsi="PT Astra Serif"/>
          <w:sz w:val="24"/>
        </w:rPr>
        <w:t xml:space="preserve"> </w:t>
      </w:r>
      <w:r w:rsidR="001A131F">
        <w:rPr>
          <w:rFonts w:ascii="PT Astra Serif" w:hAnsi="PT Astra Serif"/>
          <w:sz w:val="24"/>
        </w:rPr>
        <w:t>после официального опубликования.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10.2.</w:t>
      </w:r>
      <w:r>
        <w:rPr>
          <w:rFonts w:ascii="PT Astra Serif" w:hAnsi="PT Astra Serif"/>
          <w:sz w:val="24"/>
          <w:u w:val="single"/>
        </w:rPr>
        <w:tab/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PT Astra Serif" w:hAnsi="PT Astra Serif"/>
          <w:sz w:val="24"/>
        </w:rPr>
        <w:t xml:space="preserve"> нет.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ab/>
        <w:t xml:space="preserve">срок переходного периода: </w:t>
      </w:r>
      <w:r>
        <w:rPr>
          <w:rFonts w:ascii="PT Astra Serif" w:hAnsi="PT Astra Serif"/>
          <w:sz w:val="24"/>
          <w:u w:val="single"/>
        </w:rPr>
        <w:t xml:space="preserve">__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акта;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ab/>
        <w:t xml:space="preserve">отсрочка введения предлагаемого правового регулирования: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акта.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</w:t>
      </w:r>
      <w:r>
        <w:rPr>
          <w:rFonts w:ascii="PT Astra Serif" w:hAnsi="PT Astra Serif"/>
          <w:sz w:val="24"/>
          <w:u w:val="single"/>
        </w:rPr>
        <w:tab/>
        <w:t>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10.3.1.</w:t>
      </w:r>
      <w:r>
        <w:rPr>
          <w:rFonts w:ascii="PT Astra Serif" w:hAnsi="PT Astra Serif"/>
          <w:sz w:val="24"/>
          <w:u w:val="single"/>
        </w:rPr>
        <w:tab/>
        <w:t>Период распространения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 xml:space="preserve"> дней с момента принятия проекта нормативного правового акта. </w:t>
      </w:r>
    </w:p>
    <w:p w:rsidR="0043070A" w:rsidRDefault="00C552D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10.4.</w:t>
      </w:r>
      <w:r>
        <w:rPr>
          <w:rFonts w:ascii="PT Astra Serif" w:hAnsi="PT Astra Serif"/>
          <w:sz w:val="24"/>
          <w:u w:val="single"/>
        </w:rPr>
        <w:tab/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</w:t>
      </w:r>
      <w:r>
        <w:rPr>
          <w:rFonts w:ascii="PT Astra Serif" w:hAnsi="PT Astra Serif"/>
          <w:sz w:val="24"/>
        </w:rPr>
        <w:tab/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начало: 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окончание: 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Всего замечаний и предложений: 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полностью: учтено частично: </w:t>
      </w:r>
    </w:p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:rsidR="0043070A" w:rsidRDefault="0043070A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43070A" w:rsidRDefault="0043070A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950F7E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5"/>
        <w:gridCol w:w="2020"/>
        <w:gridCol w:w="1861"/>
        <w:gridCol w:w="159"/>
        <w:gridCol w:w="1861"/>
      </w:tblGrid>
      <w:tr w:rsidR="00950F7E" w:rsidTr="00D75AA0"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0F7E" w:rsidRDefault="00950F7E" w:rsidP="00D75AA0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0F7E" w:rsidRDefault="00950F7E" w:rsidP="00D75AA0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0F7E" w:rsidRDefault="00950F7E" w:rsidP="00D75AA0"/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0F7E" w:rsidRDefault="00950F7E" w:rsidP="00D75AA0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50F7E" w:rsidRDefault="00950F7E" w:rsidP="00D75AA0"/>
        </w:tc>
      </w:tr>
      <w:tr w:rsidR="00950F7E" w:rsidTr="00D75AA0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0F7E" w:rsidRDefault="00950F7E" w:rsidP="00D75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0F7E" w:rsidRDefault="00950F7E" w:rsidP="00D75A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0F7E" w:rsidRDefault="00950F7E" w:rsidP="00D75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0F7E" w:rsidRDefault="00950F7E" w:rsidP="00D75A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50F7E" w:rsidRDefault="00950F7E" w:rsidP="00D75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</w:tbl>
    <w:p w:rsidR="0043070A" w:rsidRDefault="00C552D4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</w:t>
      </w:r>
    </w:p>
    <w:p w:rsidR="0043070A" w:rsidRDefault="0043070A">
      <w:pPr>
        <w:sectPr w:rsidR="0043070A">
          <w:pgSz w:w="11906" w:h="16838"/>
          <w:pgMar w:top="851" w:right="851" w:bottom="567" w:left="1134" w:header="397" w:footer="397" w:gutter="0"/>
          <w:cols w:space="720"/>
        </w:sect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p w:rsidR="0043070A" w:rsidRDefault="0043070A">
      <w:pPr>
        <w:pStyle w:val="ConsPlusNormal"/>
        <w:jc w:val="both"/>
        <w:rPr>
          <w:rFonts w:ascii="Times New Roman" w:hAnsi="Times New Roman"/>
        </w:rPr>
      </w:pPr>
    </w:p>
    <w:sectPr w:rsidR="0043070A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252AF"/>
    <w:multiLevelType w:val="hybridMultilevel"/>
    <w:tmpl w:val="4ACCDCB0"/>
    <w:lvl w:ilvl="0" w:tplc="D974D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0A"/>
    <w:rsid w:val="001116AE"/>
    <w:rsid w:val="001A131F"/>
    <w:rsid w:val="001E3D19"/>
    <w:rsid w:val="00355C9F"/>
    <w:rsid w:val="0043070A"/>
    <w:rsid w:val="0046558A"/>
    <w:rsid w:val="00560132"/>
    <w:rsid w:val="00715EFD"/>
    <w:rsid w:val="00835894"/>
    <w:rsid w:val="00950F7E"/>
    <w:rsid w:val="009E3A00"/>
    <w:rsid w:val="00A62797"/>
    <w:rsid w:val="00A970B7"/>
    <w:rsid w:val="00AB0F8D"/>
    <w:rsid w:val="00B2717A"/>
    <w:rsid w:val="00C004D3"/>
    <w:rsid w:val="00C552D4"/>
    <w:rsid w:val="00D52785"/>
    <w:rsid w:val="00D80437"/>
    <w:rsid w:val="00F10AC8"/>
    <w:rsid w:val="00F75C33"/>
    <w:rsid w:val="00F97083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A652-5A29-481A-BC8D-EAE1204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6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Станислав Иванович</dc:creator>
  <cp:lastModifiedBy>Скрябина Ирина Васильевна</cp:lastModifiedBy>
  <cp:revision>9</cp:revision>
  <cp:lastPrinted>2025-02-13T01:36:00Z</cp:lastPrinted>
  <dcterms:created xsi:type="dcterms:W3CDTF">2025-02-12T00:11:00Z</dcterms:created>
  <dcterms:modified xsi:type="dcterms:W3CDTF">2025-02-13T07:06:00Z</dcterms:modified>
</cp:coreProperties>
</file>