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tLeast"/>
        <w:rPr>
          <w:rFonts w:ascii="Times New Roman" w:hAnsi="Times New Roman"/>
          <w:color w:val="auto"/>
        </w:rPr>
      </w:pPr>
      <w:r>
        <w:rPr>
          <w:color w:val="auto"/>
        </w:rPr>
        <w:drawing>
          <wp:inline distT="0" distB="0" distL="114300" distR="114300">
            <wp:extent cx="6158865" cy="1591945"/>
            <wp:effectExtent l="0" t="0" r="0" b="0"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8865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eastAsia="Calibri"/>
          <w:szCs w:val="28"/>
        </w:rPr>
      </w:pPr>
    </w:p>
    <w:p>
      <w:pPr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от </w:t>
      </w:r>
      <w:r>
        <w:rPr>
          <w:rFonts w:eastAsia="Calibri"/>
          <w:szCs w:val="28"/>
          <w:u w:val="single"/>
        </w:rPr>
        <w:t xml:space="preserve">                                                </w:t>
      </w:r>
      <w:r>
        <w:rPr>
          <w:rFonts w:ascii="Times New Roman" w:hAnsi="Times New Roman" w:eastAsia="Calibri"/>
          <w:szCs w:val="28"/>
          <w:u w:val="single"/>
        </w:rPr>
        <w:t>2025</w:t>
      </w:r>
      <w:r>
        <w:rPr>
          <w:rFonts w:eastAsia="Calibri"/>
          <w:szCs w:val="28"/>
          <w:u w:val="single"/>
        </w:rPr>
        <w:t xml:space="preserve"> г.</w:t>
      </w:r>
      <w:r>
        <w:rPr>
          <w:rFonts w:eastAsia="Calibri"/>
          <w:szCs w:val="28"/>
        </w:rPr>
        <w:t xml:space="preserve"> № </w:t>
      </w:r>
      <w:r>
        <w:rPr>
          <w:rFonts w:eastAsia="Calibri"/>
          <w:szCs w:val="28"/>
          <w:u w:val="single"/>
        </w:rPr>
        <w:t xml:space="preserve">           </w:t>
      </w:r>
      <w:r>
        <w:rPr>
          <w:rFonts w:eastAsia="Calibri"/>
          <w:color w:val="FFFFFF"/>
          <w:szCs w:val="28"/>
          <w:u w:val="single"/>
        </w:rPr>
        <w:t>-</w:t>
      </w:r>
    </w:p>
    <w:p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</w:p>
    <w:p>
      <w:pPr>
        <w:rPr>
          <w:rFonts w:ascii="Times New Roman" w:hAnsi="Times New Roman"/>
          <w:b/>
          <w:color w:val="auto"/>
          <w:szCs w:val="28"/>
        </w:rPr>
      </w:pPr>
    </w:p>
    <w:p>
      <w:pPr>
        <w:rPr>
          <w:rFonts w:ascii="Times New Roman" w:hAnsi="Times New Roman"/>
          <w:b/>
          <w:color w:val="auto"/>
          <w:szCs w:val="28"/>
        </w:rPr>
      </w:pPr>
    </w:p>
    <w:p>
      <w:pPr>
        <w:rPr>
          <w:rFonts w:ascii="Times New Roman" w:hAnsi="Times New Roman"/>
          <w:b/>
          <w:color w:val="auto"/>
          <w:szCs w:val="28"/>
        </w:rPr>
      </w:pPr>
      <w:r>
        <w:rPr>
          <w:rFonts w:ascii="Times New Roman" w:hAnsi="Times New Roman"/>
          <w:b/>
          <w:color w:val="auto"/>
          <w:szCs w:val="28"/>
        </w:rPr>
        <w:t xml:space="preserve">Об утверждении порядка предоставления субсидий </w:t>
      </w:r>
      <w:r>
        <w:rPr>
          <w:rFonts w:ascii="Times New Roman" w:hAnsi="Times New Roman"/>
          <w:b/>
          <w:color w:val="auto"/>
          <w:szCs w:val="28"/>
        </w:rPr>
        <w:br w:type="textWrapping"/>
      </w:r>
      <w:r>
        <w:rPr>
          <w:rFonts w:ascii="Times New Roman" w:hAnsi="Times New Roman"/>
          <w:b/>
          <w:color w:val="auto"/>
          <w:szCs w:val="28"/>
        </w:rPr>
        <w:t xml:space="preserve">на финансовое обеспечение затрат, в том числе на уплату лизинговых платежей на приобретение специализированной техники для обеспечения деятельности по обращению с твердыми </w:t>
      </w:r>
      <w:r>
        <w:rPr>
          <w:rFonts w:ascii="Times New Roman" w:hAnsi="Times New Roman"/>
          <w:b/>
          <w:color w:val="auto"/>
          <w:szCs w:val="28"/>
        </w:rPr>
        <w:br w:type="textWrapping"/>
      </w:r>
      <w:r>
        <w:rPr>
          <w:rFonts w:ascii="Times New Roman" w:hAnsi="Times New Roman"/>
          <w:b/>
          <w:color w:val="auto"/>
          <w:szCs w:val="28"/>
        </w:rPr>
        <w:t>коммунальными отходами</w:t>
      </w:r>
    </w:p>
    <w:p>
      <w:pPr>
        <w:rPr>
          <w:rFonts w:ascii="Times New Roman" w:hAnsi="Times New Roman"/>
          <w:color w:val="auto"/>
          <w:szCs w:val="28"/>
        </w:rPr>
      </w:pPr>
    </w:p>
    <w:p>
      <w:pPr>
        <w:rPr>
          <w:rFonts w:ascii="Times New Roman" w:hAnsi="Times New Roman"/>
          <w:color w:val="auto"/>
          <w:szCs w:val="28"/>
        </w:rPr>
      </w:pPr>
    </w:p>
    <w:p>
      <w:pPr>
        <w:spacing w:line="360" w:lineRule="auto"/>
        <w:ind w:firstLine="709"/>
        <w:contextualSpacing/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В соответствии со статьями 78 и 78.5 Бюджетного кодекса Российской Федерации, Федеральным законом от 24 июня 1998 г. № 89-ФЗ «Об отходах производства и потребления»,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постановлением Правительства Республики Саха (Якутия)                от 18 июля 2022 г. № 443 «О государственной программе Республики Саха (Якутия) «Обеспечение качественными жилищно-коммунальными услугами и развитие энергетики Республики Саха (Якутия)» Правительство Республики Саха (Якутия) п о с т а н о в л я е т:</w:t>
      </w:r>
    </w:p>
    <w:p>
      <w:pPr>
        <w:numPr>
          <w:ilvl w:val="0"/>
          <w:numId w:val="1"/>
        </w:numPr>
        <w:spacing w:line="360" w:lineRule="auto"/>
        <w:ind w:firstLine="709"/>
        <w:contextualSpacing/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Утвердить прилагаемый порядок предоставления субсидий из государственного бюджета Республики Саха (Якутия) </w:t>
      </w:r>
      <w:r>
        <w:rPr>
          <w:rFonts w:ascii="Times New Roman" w:hAnsi="Times New Roman" w:eastAsia="Calibri"/>
          <w:szCs w:val="28"/>
          <w:lang w:eastAsia="en-US"/>
        </w:rPr>
        <w:t>на финансовое обеспечение затрат, в том числе на уплату лизинговых платежей на приобретение специализированной техники для обеспечения деятельности по обращению с твердыми коммунальными отходами (далее - порядок).</w:t>
      </w:r>
    </w:p>
    <w:p>
      <w:pPr>
        <w:numPr>
          <w:ilvl w:val="0"/>
          <w:numId w:val="1"/>
        </w:numPr>
        <w:spacing w:line="360" w:lineRule="auto"/>
        <w:ind w:firstLine="709"/>
        <w:contextualSpacing/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Опубликовать настоящее постановление в официальных средствах массовой информации. </w:t>
      </w:r>
    </w:p>
    <w:p>
      <w:pPr>
        <w:spacing w:line="360" w:lineRule="atLeast"/>
        <w:ind w:firstLine="567"/>
        <w:rPr>
          <w:rFonts w:ascii="Times New Roman" w:hAnsi="Times New Roman"/>
          <w:color w:val="auto"/>
          <w:szCs w:val="28"/>
        </w:rPr>
      </w:pPr>
    </w:p>
    <w:p>
      <w:pPr>
        <w:spacing w:line="360" w:lineRule="atLeast"/>
        <w:ind w:firstLine="567"/>
        <w:rPr>
          <w:rFonts w:ascii="Times New Roman" w:hAnsi="Times New Roman"/>
          <w:color w:val="auto"/>
          <w:szCs w:val="28"/>
        </w:rPr>
      </w:pPr>
    </w:p>
    <w:p>
      <w:pPr>
        <w:jc w:val="both"/>
        <w:rPr>
          <w:rFonts w:ascii="Times New Roman" w:hAnsi="Times New Roman"/>
          <w:color w:val="auto"/>
          <w:szCs w:val="28"/>
        </w:rPr>
      </w:pPr>
    </w:p>
    <w:p>
      <w:pPr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Председател</w:t>
      </w:r>
      <w:r>
        <w:rPr>
          <w:rFonts w:ascii="Times New Roman" w:hAnsi="Times New Roman"/>
          <w:color w:val="auto"/>
          <w:szCs w:val="28"/>
          <w:lang w:val="ru-RU"/>
        </w:rPr>
        <w:t>ь</w:t>
      </w:r>
      <w:r>
        <w:rPr>
          <w:rFonts w:ascii="Times New Roman" w:hAnsi="Times New Roman"/>
          <w:color w:val="auto"/>
          <w:szCs w:val="28"/>
        </w:rPr>
        <w:t xml:space="preserve"> Правительства </w:t>
      </w:r>
    </w:p>
    <w:p>
      <w:pPr>
        <w:jc w:val="both"/>
        <w:rPr>
          <w:rFonts w:hint="default" w:ascii="Times New Roman" w:hAnsi="Times New Roman"/>
          <w:color w:val="auto"/>
          <w:szCs w:val="28"/>
          <w:lang w:val="ru-RU"/>
        </w:rPr>
        <w:sectPr>
          <w:headerReference r:id="rId3" w:type="default"/>
          <w:footerReference r:id="rId4" w:type="default"/>
          <w:pgSz w:w="11906" w:h="16838"/>
          <w:pgMar w:top="1134" w:right="850" w:bottom="1134" w:left="1701" w:header="562" w:footer="562" w:gutter="0"/>
          <w:cols w:space="0" w:num="1"/>
          <w:titlePg/>
          <w:docGrid w:linePitch="381" w:charSpace="0"/>
        </w:sectPr>
      </w:pPr>
      <w:r>
        <w:rPr>
          <w:rFonts w:ascii="Times New Roman" w:hAnsi="Times New Roman"/>
          <w:color w:val="auto"/>
          <w:szCs w:val="28"/>
        </w:rPr>
        <w:t xml:space="preserve">Республики Саха (Якутия)                                                  </w:t>
      </w:r>
      <w:r>
        <w:rPr>
          <w:rFonts w:hint="default" w:ascii="Times New Roman" w:hAnsi="Times New Roman"/>
          <w:color w:val="auto"/>
          <w:szCs w:val="28"/>
          <w:lang w:val="ru-RU"/>
        </w:rPr>
        <w:t xml:space="preserve">              </w:t>
      </w:r>
      <w:r>
        <w:rPr>
          <w:rFonts w:ascii="Times New Roman" w:hAnsi="Times New Roman"/>
          <w:color w:val="auto"/>
          <w:szCs w:val="28"/>
        </w:rPr>
        <w:t xml:space="preserve">     </w:t>
      </w:r>
      <w:r>
        <w:rPr>
          <w:rFonts w:ascii="Times New Roman" w:hAnsi="Times New Roman"/>
          <w:color w:val="auto"/>
          <w:szCs w:val="28"/>
          <w:lang w:val="ru-RU"/>
        </w:rPr>
        <w:t>К</w:t>
      </w:r>
      <w:r>
        <w:rPr>
          <w:rFonts w:ascii="Times New Roman" w:hAnsi="Times New Roman"/>
          <w:color w:val="auto"/>
          <w:szCs w:val="28"/>
        </w:rPr>
        <w:t xml:space="preserve">. </w:t>
      </w:r>
      <w:r>
        <w:rPr>
          <w:rFonts w:ascii="Times New Roman" w:hAnsi="Times New Roman"/>
          <w:color w:val="auto"/>
          <w:szCs w:val="28"/>
          <w:lang w:val="ru-RU"/>
        </w:rPr>
        <w:t>Бычков</w:t>
      </w:r>
    </w:p>
    <w:p>
      <w:pPr>
        <w:widowControl/>
        <w:tabs>
          <w:tab w:val="left" w:pos="900"/>
        </w:tabs>
        <w:ind w:left="4254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УТВЕРЖДЕН</w:t>
      </w:r>
    </w:p>
    <w:p>
      <w:pPr>
        <w:widowControl/>
        <w:tabs>
          <w:tab w:val="left" w:pos="900"/>
        </w:tabs>
        <w:ind w:left="4254"/>
        <w:rPr>
          <w:rFonts w:ascii="Times New Roman" w:hAnsi="Times New Roman" w:eastAsia="Times New Roman"/>
        </w:rPr>
      </w:pPr>
    </w:p>
    <w:p>
      <w:pPr>
        <w:widowControl/>
        <w:tabs>
          <w:tab w:val="left" w:pos="900"/>
        </w:tabs>
        <w:ind w:left="4254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постановлением Правительства</w:t>
      </w:r>
    </w:p>
    <w:p>
      <w:pPr>
        <w:widowControl/>
        <w:tabs>
          <w:tab w:val="left" w:pos="900"/>
        </w:tabs>
        <w:ind w:left="4254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Республики Саха (Якутия)</w:t>
      </w:r>
    </w:p>
    <w:p>
      <w:pPr>
        <w:widowControl/>
        <w:tabs>
          <w:tab w:val="left" w:pos="900"/>
        </w:tabs>
        <w:ind w:left="4254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от _________________ 2025 г. № ______</w:t>
      </w:r>
    </w:p>
    <w:p>
      <w:pPr>
        <w:pStyle w:val="3"/>
        <w:rPr>
          <w:rFonts w:ascii="Times New Roman" w:hAnsi="Times New Roman"/>
          <w:b/>
          <w:color w:val="auto"/>
          <w:sz w:val="28"/>
          <w:szCs w:val="28"/>
        </w:rPr>
      </w:pPr>
    </w:p>
    <w:p>
      <w:pPr>
        <w:pStyle w:val="3"/>
        <w:rPr>
          <w:rFonts w:ascii="Times New Roman" w:hAnsi="Times New Roman"/>
          <w:b/>
          <w:color w:val="auto"/>
          <w:sz w:val="28"/>
          <w:szCs w:val="28"/>
          <w:highlight w:val="none"/>
        </w:rPr>
      </w:pPr>
    </w:p>
    <w:p>
      <w:pPr>
        <w:pStyle w:val="3"/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rPr>
          <w:rFonts w:ascii="Times New Roman" w:hAnsi="Times New Roman"/>
          <w:b/>
          <w:color w:val="auto"/>
          <w:sz w:val="28"/>
          <w:szCs w:val="28"/>
          <w:highlight w:val="none"/>
        </w:rPr>
      </w:pPr>
    </w:p>
    <w:p>
      <w:pPr>
        <w:pStyle w:val="3"/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  <w:t xml:space="preserve">ПОРЯДОК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  <w:br w:type="textWrapping"/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  <w:t xml:space="preserve">предоставления субсидий на финансовое обеспечение затрат,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  <w:br w:type="textWrapping"/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  <w:t>в том числе на уплату лизинговых платежей на приобретение специализированной техники для обеспечения деятельности по обращению с твердыми коммунальными отходами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</w:pPr>
    </w:p>
    <w:p>
      <w:pPr>
        <w:pStyle w:val="3"/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</w:pPr>
    </w:p>
    <w:p>
      <w:pPr>
        <w:pStyle w:val="3"/>
        <w:keepNext w:val="0"/>
        <w:keepLines w:val="0"/>
        <w:pageBreakBefore w:val="0"/>
        <w:numPr>
          <w:ilvl w:val="0"/>
          <w:numId w:val="2"/>
        </w:numPr>
        <w:tabs>
          <w:tab w:val="left" w:pos="284"/>
        </w:tabs>
        <w:kinsoku/>
        <w:wordWrap/>
        <w:topLinePunct w:val="0"/>
        <w:autoSpaceDN/>
        <w:bidi w:val="0"/>
        <w:adjustRightInd/>
        <w:snapToGrid/>
        <w:spacing w:line="300" w:lineRule="auto"/>
        <w:ind w:left="0" w:firstLine="0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Общие положения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left="927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</w:p>
    <w:p>
      <w:pPr>
        <w:pStyle w:val="3"/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1.1. Настоящий порядок разработан в соответствии со статьями 78 и 78.5 Бюджетного кодекса Российской Федерации, Федеральным законом                   от 24 июня 1998 г. № 89-ФЗ «Об отходах производства и потребления»,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постановлением Правительства Республики Саха (Якутия) от 18 июля 2022 г. № 443 «О государственной программе Республики Саха (Якутия) «Обеспечение качественными жилищно-коммунальными услугами и развитие энергетики Республики Саха (Якутия)» и регулирует порядок предоставления и проведения отбора получателей субсидии из государственного бюджета Республики Саха (Якутия) на финансовое обеспечение затрат, в том числе на уплату лизинговых платежей на приобретение специализированной техники для обеспечения деятельности по обращению с твердыми коммунальными отходами.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1.2. Понятия, используемые в настоящем порядке: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субсидии - бюджетные средства, предоставляемые на безвозмездной и безвозвратной основе на финансовое обеспечение затрат, в том числе на уплату лизинговых платежей на приобретение специализированной техники для обеспечения деятельности по обращению с твердыми коммунальными отходами;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специализированная техника - транспортные средства категории «N», оснащенные системой ГЛОНАСС и используемые в деятельности по обращению с твердыми коммунальными отходами;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участники отбора - юридические лица и индивидуальные предприниматели, заключившие соглашение с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Министерством жилищно-коммунального хозяйства и энергетики Республики Саха (Якутия)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в порядке, установленном постановлением Правительства Республики Саха (Якутия) от 4 мая 2017 г. № 159 «Об организации деятельности по обращению с твердыми коммунальными отходами на территории Республики Саха (Якутия)»;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получатели субсидий - участники отбора, признанные победителями отбора получателей субсидий.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1.3. Субсидии предоставляются в целях реализации ведомственного проекта № 9 «Развитие комплексной системы обращения с твердыми коммунальными отходами» государственной программы Республики Саха (Якутия) «Обеспечение качественными жилищно-коммунальными услугами и развитие энергетики Республики Саха (Якутия)», утвержденной постановлением Правительства, Республики Саха (Якутия) от 18 июля 2022 г. № 443.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1.4. Министерство жилищно-коммунального хозяйства и энергетики Республики Саха (Якутия) (далее — Министерство) осуществляет функции главного распорядителя бюджетных средств, которому в соответствии с бюджетным законодательством Российской Федерации как получателю бюджетных средств направлены в установленном порядке лимиты бюджетных обязательств на предоставление субсидий на соответствующий финансовый год.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1.5. Способом предоставления субсидий является финансовое обеспечение затрат, в том числе на уплату лизинговых платежей на приобретение специализированной техники для обеспечения деятельности по обращению с твердыми коммунальными отходами.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1.6. </w:t>
      </w:r>
      <w:r>
        <w:rPr>
          <w:rFonts w:hint="default" w:ascii="Times New Roman" w:hAnsi="Times New Roman" w:eastAsia="Calibri" w:cs="Times New Roman"/>
          <w:sz w:val="28"/>
          <w:szCs w:val="28"/>
          <w:highlight w:val="none"/>
          <w:lang w:eastAsia="en-US"/>
        </w:rPr>
        <w:t> Информация о субсидиях размещается на едином портале бюджетной системы Российской Федерации в информационно-телекоммуникационной сети Интернет (далее – единый портал)</w:t>
      </w:r>
      <w:r>
        <w:rPr>
          <w:rFonts w:hint="default" w:ascii="Times New Roman" w:hAnsi="Times New Roman" w:eastAsia="Calibri" w:cs="Times New Roman"/>
          <w:sz w:val="28"/>
          <w:szCs w:val="28"/>
          <w:highlight w:val="none"/>
          <w:lang w:val="ru-RU" w:eastAsia="en-US"/>
        </w:rPr>
        <w:t xml:space="preserve"> (в разделе единого портала)</w:t>
      </w:r>
      <w:r>
        <w:rPr>
          <w:rFonts w:hint="default"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 в порядке, установленном Министерством финансов Российской Федерации.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contextualSpacing/>
        <w:rPr>
          <w:rFonts w:hint="default" w:ascii="Times New Roman" w:hAnsi="Times New Roman" w:cs="Times New Roman"/>
          <w:bCs/>
          <w:color w:val="auto"/>
          <w:sz w:val="28"/>
          <w:szCs w:val="28"/>
          <w:highlight w:val="none"/>
        </w:rPr>
      </w:pPr>
    </w:p>
    <w:p>
      <w:pPr>
        <w:pStyle w:val="3"/>
        <w:keepNext w:val="0"/>
        <w:keepLines w:val="0"/>
        <w:pageBreakBefore w:val="0"/>
        <w:numPr>
          <w:ilvl w:val="0"/>
          <w:numId w:val="2"/>
        </w:numPr>
        <w:tabs>
          <w:tab w:val="left" w:pos="284"/>
        </w:tabs>
        <w:kinsoku/>
        <w:wordWrap/>
        <w:topLinePunct w:val="0"/>
        <w:autoSpaceDN/>
        <w:bidi w:val="0"/>
        <w:adjustRightInd/>
        <w:snapToGrid/>
        <w:spacing w:line="300" w:lineRule="auto"/>
        <w:ind w:left="0" w:firstLine="0"/>
        <w:contextualSpacing/>
        <w:rPr>
          <w:rFonts w:hint="default" w:ascii="Times New Roman" w:hAnsi="Times New Roman" w:cs="Times New Roman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  <w:highlight w:val="none"/>
        </w:rPr>
        <w:t>Порядок проведения отбора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contextualSpacing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</w:p>
    <w:p>
      <w:pPr>
        <w:pStyle w:val="3"/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after="0" w:line="300" w:lineRule="auto"/>
        <w:ind w:left="0" w:firstLine="709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2.1. Способом проведения отбора получателей субсидий является конкурс, который проводится при определении получателей субсидий исходя из наилучших условий достижения результатов, в целях достижения которых предоставляются субсидии.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2.2.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Отбор получателей субсидий из государственного бюджета Республики Саха (Якутия) на финансовое обеспечение затрат, в том числе на уплату лизинговых платежей на приобретение специализированной техники для обеспечения деятельности по обращению с твердыми коммунальными отходами, проводитс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я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в государственной интегрированной информационной системе управления общественными финансами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Электронный бюджет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».</w:t>
      </w:r>
    </w:p>
    <w:p>
      <w:pPr>
        <w:pStyle w:val="22"/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left="0" w:firstLine="709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2.3.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Доступ к единому порталу для участников отбора обеспечивается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 - технологическое взаимодействие информационных систем, используемых для предоставления государственных и муниципальных услуг в электронной форм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.</w:t>
      </w:r>
    </w:p>
    <w:p>
      <w:pPr>
        <w:pStyle w:val="22"/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left="0"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Взаимодействие Министерства с участниками отбора осуществляется с использованием документов в электронной форме в системе единого портала. 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2.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4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. Объявление о проведении отбора получателей субсидий (далее - объявление) утверждается приказом Министерства и размещается на едином портале, официальном сайте Министерства не позднее 1 ноября текущего финансового года.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2.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5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. В объявлении указываются: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1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) сроки проведения отбора;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2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) даты начала подачи и окончания приема заявок участников отбора (дата окончания приема заявок не может быть ранее 30-го календарного дня, следующего за днем размещения объявления о проведении отбора);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3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) наименование, место нахождения, почтовый адрес, адрес электронной почты Министерства;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4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) результаты предоставления субсидий;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5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) доменное имя и (или) сетевой адрес, и (или) указатель страниц в информационно-телекоммуникационной сети Интернет, на котором обеспечивается проведение отбора;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6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) контактные номера должностных лиц Министерства, по которым осуществляется устная консультация по вопросам, связанным с проведением отбора, в том числе о разъяснении положений объявления;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7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) требования к участникам отбора, которым должны соответствовать участники отбора на первое число месяца, предшествующего месяцу, в котором планируется проведение отбора, и к перечню документов, представляемых участниками отбора для подтверждения соответствия указанным требованиям;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8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) категории участников отбора и критерии оценки, показатели критериев оценки;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9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) порядок подачи заявок участниками отбора и требований, предъявляемых к форме и содержанию заявок, подаваемых участниками отбора;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10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) порядок отзыва заявок участников отбора, порядок возврата заявок участников отбора, определяющий в том числе основания для возврата заявок участников отбора, порядок внесения изменений в заявку участников отбора;</w:t>
      </w:r>
    </w:p>
    <w:p>
      <w:pPr>
        <w:keepNext w:val="0"/>
        <w:keepLines w:val="0"/>
        <w:pageBreakBefore w:val="0"/>
        <w:tabs>
          <w:tab w:val="left" w:pos="3686"/>
        </w:tabs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11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) правила рассмотрения и оценки заявок участников отбора;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12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) порядок возврата заявок на доработку;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13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) порядок отклонения заявок, а также информация об основаниях их отклонения;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14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) порядок оценки заявок, включающий критерии оценки, показатели критериев оценки, сведения, документы и материалы, подтверждающие такую информацию, сроки оценки заявок, а также информацию об участии или неучастии комиссии и экспертов (экспертных организаций) в оценке заявок;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15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) объем распределяемых субсидий в рамках отбора, порядок расчета размера субсидий, установленный правовым актом, правила распределения субсидий по результатам отбора, а также предельное количество победителей отбора;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16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17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) срок, в течение которого победитель (победители) отбора должен подписать соглашение о предоставлении субсидии (далее - соглашение);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18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) условия признания победителя (победителей) отбора уклонившимся от заключения соглашения;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19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) сроки размещения протокола подведения итогов отбора на едином портале и на официальном сайте Министерства, которые не могут быть позднее 14-го календарного дня, следующего за днем определения победителя (победителей) отбора.</w:t>
      </w:r>
    </w:p>
    <w:p>
      <w:pPr>
        <w:pStyle w:val="12"/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2.5. Отбор может быть отменен в случае уменьшения ранее предоставленных лимитов бюджетных обязательств на цели, установленные настоящим порядком, на соответствующий финансовый год. Акт об отмене отбора составляется Министерством в течение трех рабочих дней со дня уменьшения лимитов бюджетных обязательств.</w:t>
      </w:r>
    </w:p>
    <w:p>
      <w:pPr>
        <w:pStyle w:val="12"/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2.6. Размещение главным распорядителем бюджетных средств объявления об отмене проведения отбора получателей субсидий на едином портале и официальном сайте Министерства допускается не позднее чем за один рабочий день до даты окончания срока подачи заявок участниками отбора получателей субсидий.</w:t>
      </w:r>
    </w:p>
    <w:p>
      <w:pPr>
        <w:pStyle w:val="12"/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2.7. Отбор получателей субсидий считается отмененным со дня размещения объявления о его отмене на едином портале и официальном сайте Министерства, на котором обеспечивается проведение отбора.</w:t>
      </w:r>
    </w:p>
    <w:p>
      <w:pPr>
        <w:pStyle w:val="22"/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left="0" w:firstLine="709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2.8.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Министерство имеет право принять решение о внесении изменений в объявление не позднее чем за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десять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календарных дня до дня завершения приема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заявок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, в следующих случаях:</w:t>
      </w:r>
    </w:p>
    <w:p>
      <w:pPr>
        <w:pStyle w:val="22"/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left="0" w:firstLine="709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1) выявлена опечатка и (или) ошибка в объявлении;</w:t>
      </w:r>
    </w:p>
    <w:p>
      <w:pPr>
        <w:pStyle w:val="22"/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left="0" w:firstLine="709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2) за четыре календарных дня до завершения приема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заявок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на участие в отборе количество поступивших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заявок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с плановыми затратами не превышает 80 процентов от общей суммы лимитов бюджетных обязательств, предусмотренных на соответствующий финансовый год.</w:t>
      </w:r>
    </w:p>
    <w:p>
      <w:pPr>
        <w:pStyle w:val="22"/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left="0" w:firstLine="709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2.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9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. Решение о внесении изменений в объявление утверждается приказом Министерства с указанием даты размещения на едином портале и официальном сайте Министерства,</w:t>
      </w:r>
      <w:r>
        <w:rPr>
          <w:rStyle w:val="23"/>
          <w:rFonts w:hint="default" w:ascii="Times New Roman" w:hAnsi="Times New Roman" w:cs="Times New Roman"/>
          <w:sz w:val="28"/>
          <w:szCs w:val="28"/>
          <w:highlight w:val="none"/>
        </w:rPr>
        <w:t xml:space="preserve"> не позднее рабочего дня, следующего за днем утверждения соответствующего решения.</w:t>
      </w:r>
    </w:p>
    <w:p>
      <w:pPr>
        <w:pStyle w:val="22"/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left="0" w:firstLine="709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Уведомление о внесении изменений в объявление с приложением копии приказа Министерства о внесении изменений в объявление не позднее следующего рабочего дня за днем размещения изменений на едином портале и на официальном сайте Министерства направляется Министерством на электронную почту участников отбора, подавших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заявки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.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after="0" w:line="300" w:lineRule="auto"/>
        <w:ind w:left="0" w:firstLine="709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2.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10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. Требования к участникам отбора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(получател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ям отбора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) , которым должен соответствовать участник отбора на первое число месяца, предшествующего месяцу, в котором планируется проведение отбора:</w:t>
      </w:r>
    </w:p>
    <w:p>
      <w:pPr>
        <w:pStyle w:val="19"/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1) участник отбора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(получатель субсидии)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19"/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2) участник отбора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(получатель субсидии)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19"/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3) участник отбора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(получатель субсидии)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19"/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4) участник отбора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(получатель субсидии)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не должен получать средства из государственного бюджета Республики Саха (Якутия) на основании иных нормативных правовых актов Республики Саха (Якутия) на цели, установленные настоящим порядком;</w:t>
      </w:r>
    </w:p>
    <w:p>
      <w:pPr>
        <w:pStyle w:val="19"/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5) участник отбора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(получатель субсидии)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>
      <w:pPr>
        <w:pStyle w:val="19"/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6) участник отбора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(получатель субсидии)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субсидий, другого юридического лица), ликвидации, в отношении его не введена процедура банкротства, деятельность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 участника отбора (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получателя субсидий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)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 не приостановлена в порядке, предусмотренном законодательством Российской Федерации, а участник отбора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(получатель субсидии)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, являющийся индивидуальным предпринимателем, не прекратил деятельность в качестве индивидуального предпринимателя;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after="0" w:line="300" w:lineRule="auto"/>
        <w:ind w:left="0" w:firstLine="709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"/>
        </w:rPr>
        <w:t>2.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11.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"/>
        </w:rPr>
        <w:t> Проверка участника отбора на соответствие требованиям, определенным подпунктами 1-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6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"/>
        </w:rPr>
        <w:t xml:space="preserve"> пункта 2.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10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"/>
        </w:rPr>
        <w:t xml:space="preserve"> настоящего порядка, осуществляется автоматически на едином портале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after="0" w:line="300" w:lineRule="auto"/>
        <w:ind w:left="0" w:firstLine="709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"/>
        </w:rPr>
        <w:t xml:space="preserve">В случае отсутствия технической возможности осуществления автоматической проверки в системе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"/>
        </w:rPr>
        <w:t>Электронный бюджет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"/>
        </w:rPr>
        <w:t xml:space="preserve"> участник отбора проставляет в электронном виде отметку о своем соответствии требованиям, определенным подпунктами 1-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6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"/>
        </w:rPr>
        <w:t xml:space="preserve"> пункта 2.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10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"/>
        </w:rPr>
        <w:t xml:space="preserve"> настоящего порядка, посредством заполнения соответствующих экранных форм веб-интерфейса системы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"/>
        </w:rPr>
        <w:t>Электронный бюджет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"/>
        </w:rPr>
        <w:t>.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after="0" w:line="300" w:lineRule="auto"/>
        <w:ind w:left="0" w:firstLine="709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"/>
        </w:rPr>
        <w:t>Участник отбора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вправе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"/>
        </w:rPr>
        <w:t xml:space="preserve"> предоставить документы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в соответствии с пунктом 2.12 настоящего порядка для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"/>
        </w:rPr>
        <w:t>подтвержд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ения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"/>
        </w:rPr>
        <w:t xml:space="preserve"> его соответстви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"/>
        </w:rPr>
        <w:t xml:space="preserve"> требованиям, определенным подпунктами 1-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6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"/>
        </w:rPr>
        <w:t xml:space="preserve"> пункта 2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.10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"/>
        </w:rPr>
        <w:t xml:space="preserve"> настоящего порядка в порядке, установленном пунктом 2.1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"/>
        </w:rPr>
        <w:t xml:space="preserve"> настоящего порядка.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after="0" w:line="300" w:lineRule="auto"/>
        <w:ind w:left="0" w:firstLine="709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"/>
        </w:rPr>
        <w:t>Подтверждение соответствия участника отбора требованиям, определенным подпунктами 1-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6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"/>
        </w:rPr>
        <w:t xml:space="preserve"> пункта 2.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10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"/>
        </w:rPr>
        <w:t xml:space="preserve"> настоящего порядка, в случае отсутствия технической возможности осуществления автоматической проверки в системе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"/>
        </w:rPr>
        <w:t>Электронный бюджет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"/>
        </w:rPr>
        <w:t xml:space="preserve"> осуществляется Министерством дополнительно путем межведомственного информационного взаимодействия с уполномоченными государственными органами и организациями и на основании открытых сведений, размещенных в официальных сервисах уполномоченных государственных органов в информационно-телекоммуникационной сети Интернет. 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after="0" w:line="300" w:lineRule="auto"/>
        <w:ind w:left="0" w:firstLine="709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"/>
        </w:rPr>
        <w:t>Информация о проведенной Министерством проверке участников отбора на предмет соответствия подпунктам 1-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6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"/>
        </w:rPr>
        <w:t xml:space="preserve"> пункта 2.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10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"/>
        </w:rPr>
        <w:t xml:space="preserve"> настоящего порядка размещается Министерством в системе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"/>
        </w:rPr>
        <w:t>Электронный бюджет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"/>
        </w:rPr>
        <w:t>.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jc w:val="both"/>
        <w:rPr>
          <w:rFonts w:hint="default" w:ascii="Times New Roman" w:hAnsi="Times New Roman" w:cs="Times New Roman"/>
          <w:strike w:val="0"/>
          <w:dstrike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trike w:val="0"/>
          <w:dstrike w:val="0"/>
          <w:sz w:val="28"/>
          <w:szCs w:val="28"/>
          <w:highlight w:val="none"/>
        </w:rPr>
        <w:t>2.1</w:t>
      </w:r>
      <w:r>
        <w:rPr>
          <w:rFonts w:hint="default" w:ascii="Times New Roman" w:hAnsi="Times New Roman" w:cs="Times New Roman"/>
          <w:strike w:val="0"/>
          <w:dstrike w:val="0"/>
          <w:sz w:val="28"/>
          <w:szCs w:val="28"/>
          <w:highlight w:val="none"/>
          <w:lang w:val="ru-RU"/>
        </w:rPr>
        <w:t>2</w:t>
      </w:r>
      <w:r>
        <w:rPr>
          <w:rFonts w:hint="default" w:ascii="Times New Roman" w:hAnsi="Times New Roman" w:cs="Times New Roman"/>
          <w:strike w:val="0"/>
          <w:dstrike w:val="0"/>
          <w:sz w:val="28"/>
          <w:szCs w:val="28"/>
          <w:highlight w:val="none"/>
        </w:rPr>
        <w:t xml:space="preserve">. Для подтверждения соответствия участника отбора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(получател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субсидии)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trike w:val="0"/>
          <w:dstrike w:val="0"/>
          <w:sz w:val="28"/>
          <w:szCs w:val="28"/>
          <w:highlight w:val="none"/>
        </w:rPr>
        <w:t>требованиям, установленным пунктом 2.</w:t>
      </w:r>
      <w:r>
        <w:rPr>
          <w:rFonts w:hint="default" w:ascii="Times New Roman" w:hAnsi="Times New Roman" w:cs="Times New Roman"/>
          <w:strike w:val="0"/>
          <w:dstrike w:val="0"/>
          <w:sz w:val="28"/>
          <w:szCs w:val="28"/>
          <w:highlight w:val="none"/>
          <w:lang w:val="ru-RU"/>
        </w:rPr>
        <w:t>10</w:t>
      </w:r>
      <w:r>
        <w:rPr>
          <w:rFonts w:hint="default" w:ascii="Times New Roman" w:hAnsi="Times New Roman" w:cs="Times New Roman"/>
          <w:strike w:val="0"/>
          <w:dstrike w:val="0"/>
          <w:sz w:val="28"/>
          <w:szCs w:val="28"/>
          <w:highlight w:val="none"/>
        </w:rPr>
        <w:t xml:space="preserve"> настоящего порядка, предоставляются следующие документы:</w:t>
      </w:r>
    </w:p>
    <w:p>
      <w:pPr>
        <w:pStyle w:val="19"/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jc w:val="both"/>
        <w:rPr>
          <w:rFonts w:hint="default" w:ascii="Times New Roman" w:hAnsi="Times New Roman" w:cs="Times New Roman"/>
          <w:strike w:val="0"/>
          <w:dstrike w:val="0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trike w:val="0"/>
          <w:dstrike w:val="0"/>
          <w:color w:val="auto"/>
          <w:sz w:val="28"/>
          <w:szCs w:val="28"/>
          <w:highlight w:val="none"/>
        </w:rPr>
        <w:t>1) справка, подписанная участником отбора</w:t>
      </w:r>
      <w:r>
        <w:rPr>
          <w:rFonts w:hint="default" w:ascii="Times New Roman" w:hAnsi="Times New Roman" w:cs="Times New Roman"/>
          <w:strike w:val="0"/>
          <w:dstrike w:val="0"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(получател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ем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субсидии)</w:t>
      </w:r>
      <w:r>
        <w:rPr>
          <w:rFonts w:hint="default" w:ascii="Times New Roman" w:hAnsi="Times New Roman" w:cs="Times New Roman"/>
          <w:strike w:val="0"/>
          <w:dstrike w:val="0"/>
          <w:color w:val="auto"/>
          <w:sz w:val="28"/>
          <w:szCs w:val="28"/>
          <w:highlight w:val="none"/>
        </w:rPr>
        <w:t>, о том, что участник отбора</w:t>
      </w:r>
      <w:r>
        <w:rPr>
          <w:rFonts w:hint="default" w:ascii="Times New Roman" w:hAnsi="Times New Roman" w:cs="Times New Roman"/>
          <w:strike w:val="0"/>
          <w:dstrike w:val="0"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(получатель субсидии)</w:t>
      </w:r>
      <w:r>
        <w:rPr>
          <w:rFonts w:hint="default" w:ascii="Times New Roman" w:hAnsi="Times New Roman" w:cs="Times New Roman"/>
          <w:strike w:val="0"/>
          <w:dstrike w:val="0"/>
          <w:color w:val="auto"/>
          <w:sz w:val="28"/>
          <w:szCs w:val="28"/>
          <w:highlight w:val="none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19"/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jc w:val="both"/>
        <w:rPr>
          <w:rFonts w:hint="default" w:ascii="Times New Roman" w:hAnsi="Times New Roman" w:cs="Times New Roman"/>
          <w:strike w:val="0"/>
          <w:dstrike w:val="0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trike w:val="0"/>
          <w:dstrike w:val="0"/>
          <w:color w:val="auto"/>
          <w:sz w:val="28"/>
          <w:szCs w:val="28"/>
          <w:highlight w:val="none"/>
        </w:rPr>
        <w:t>2) справка, подписанная участником отбора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(получател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ем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субсидии)</w:t>
      </w:r>
      <w:r>
        <w:rPr>
          <w:rFonts w:hint="default" w:ascii="Times New Roman" w:hAnsi="Times New Roman" w:cs="Times New Roman"/>
          <w:strike w:val="0"/>
          <w:dstrike w:val="0"/>
          <w:color w:val="auto"/>
          <w:sz w:val="28"/>
          <w:szCs w:val="28"/>
          <w:highlight w:val="none"/>
        </w:rPr>
        <w:t>, о том, что участник отбора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(получатель субсидии)</w:t>
      </w:r>
      <w:r>
        <w:rPr>
          <w:rFonts w:hint="default" w:ascii="Times New Roman" w:hAnsi="Times New Roman" w:cs="Times New Roman"/>
          <w:strike w:val="0"/>
          <w:dstrike w:val="0"/>
          <w:color w:val="auto"/>
          <w:sz w:val="28"/>
          <w:szCs w:val="28"/>
          <w:highlight w:val="none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19"/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jc w:val="both"/>
        <w:rPr>
          <w:rFonts w:hint="default" w:ascii="Times New Roman" w:hAnsi="Times New Roman" w:cs="Times New Roman"/>
          <w:strike w:val="0"/>
          <w:dstrike w:val="0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trike w:val="0"/>
          <w:dstrike w:val="0"/>
          <w:color w:val="auto"/>
          <w:sz w:val="28"/>
          <w:szCs w:val="28"/>
          <w:highlight w:val="none"/>
        </w:rPr>
        <w:t>3) справка, подписанная участником отбора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(получател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ем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субсидии)</w:t>
      </w:r>
      <w:r>
        <w:rPr>
          <w:rFonts w:hint="default" w:ascii="Times New Roman" w:hAnsi="Times New Roman" w:cs="Times New Roman"/>
          <w:strike w:val="0"/>
          <w:dstrike w:val="0"/>
          <w:color w:val="auto"/>
          <w:sz w:val="28"/>
          <w:szCs w:val="28"/>
          <w:highlight w:val="none"/>
        </w:rPr>
        <w:t>, о том, что участник отбора</w:t>
      </w:r>
      <w:r>
        <w:rPr>
          <w:rFonts w:hint="default" w:ascii="Times New Roman" w:hAnsi="Times New Roman" w:cs="Times New Roman"/>
          <w:strike w:val="0"/>
          <w:dstrike w:val="0"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(получатель субсидии)</w:t>
      </w:r>
      <w:r>
        <w:rPr>
          <w:rFonts w:hint="default" w:ascii="Times New Roman" w:hAnsi="Times New Roman" w:cs="Times New Roman"/>
          <w:strike w:val="0"/>
          <w:dstrike w:val="0"/>
          <w:color w:val="auto"/>
          <w:sz w:val="28"/>
          <w:szCs w:val="28"/>
          <w:highlight w:val="none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19"/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jc w:val="both"/>
        <w:rPr>
          <w:rFonts w:hint="default" w:ascii="Times New Roman" w:hAnsi="Times New Roman" w:cs="Times New Roman"/>
          <w:strike w:val="0"/>
          <w:dstrike w:val="0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trike w:val="0"/>
          <w:dstrike w:val="0"/>
          <w:color w:val="auto"/>
          <w:sz w:val="28"/>
          <w:szCs w:val="28"/>
          <w:highlight w:val="none"/>
        </w:rPr>
        <w:t>4) справка, подписанная участником отбора</w:t>
      </w:r>
      <w:r>
        <w:rPr>
          <w:rFonts w:hint="default" w:ascii="Times New Roman" w:hAnsi="Times New Roman" w:cs="Times New Roman"/>
          <w:strike w:val="0"/>
          <w:dstrike w:val="0"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(получател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ем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субсидии)</w:t>
      </w:r>
      <w:r>
        <w:rPr>
          <w:rFonts w:hint="default" w:ascii="Times New Roman" w:hAnsi="Times New Roman" w:cs="Times New Roman"/>
          <w:strike w:val="0"/>
          <w:dstrike w:val="0"/>
          <w:color w:val="auto"/>
          <w:sz w:val="28"/>
          <w:szCs w:val="28"/>
          <w:highlight w:val="none"/>
        </w:rPr>
        <w:t>, о том, что участник отбора</w:t>
      </w:r>
      <w:r>
        <w:rPr>
          <w:rFonts w:hint="default" w:ascii="Times New Roman" w:hAnsi="Times New Roman" w:cs="Times New Roman"/>
          <w:strike w:val="0"/>
          <w:dstrike w:val="0"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(получатель субсидии)</w:t>
      </w:r>
      <w:r>
        <w:rPr>
          <w:rFonts w:hint="default" w:ascii="Times New Roman" w:hAnsi="Times New Roman" w:cs="Times New Roman"/>
          <w:strike w:val="0"/>
          <w:dstrike w:val="0"/>
          <w:color w:val="auto"/>
          <w:sz w:val="28"/>
          <w:szCs w:val="28"/>
          <w:highlight w:val="none"/>
        </w:rPr>
        <w:t xml:space="preserve"> не получает средства из бюджета Республики Саха (Якутия) на основании иных нормативных правовых актов Республики Саха (Якутия) на цели, установленные настоящим порядком;</w:t>
      </w:r>
    </w:p>
    <w:p>
      <w:pPr>
        <w:pStyle w:val="19"/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jc w:val="both"/>
        <w:rPr>
          <w:rFonts w:hint="default" w:ascii="Times New Roman" w:hAnsi="Times New Roman" w:cs="Times New Roman"/>
          <w:strike w:val="0"/>
          <w:dstrike w:val="0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trike w:val="0"/>
          <w:dstrike w:val="0"/>
          <w:color w:val="auto"/>
          <w:sz w:val="28"/>
          <w:szCs w:val="28"/>
          <w:highlight w:val="none"/>
        </w:rPr>
        <w:t>5) справка, подписанная участником отбора</w:t>
      </w:r>
      <w:r>
        <w:rPr>
          <w:rFonts w:hint="default" w:ascii="Times New Roman" w:hAnsi="Times New Roman" w:cs="Times New Roman"/>
          <w:strike w:val="0"/>
          <w:dstrike w:val="0"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(получател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ем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субсидии)</w:t>
      </w:r>
      <w:r>
        <w:rPr>
          <w:rFonts w:hint="default" w:ascii="Times New Roman" w:hAnsi="Times New Roman" w:cs="Times New Roman"/>
          <w:strike w:val="0"/>
          <w:dstrike w:val="0"/>
          <w:color w:val="auto"/>
          <w:sz w:val="28"/>
          <w:szCs w:val="28"/>
          <w:highlight w:val="none"/>
        </w:rPr>
        <w:t>, о том, что участник отбора</w:t>
      </w:r>
      <w:r>
        <w:rPr>
          <w:rFonts w:hint="default" w:ascii="Times New Roman" w:hAnsi="Times New Roman" w:cs="Times New Roman"/>
          <w:strike w:val="0"/>
          <w:dstrike w:val="0"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(получатель субсидии)</w:t>
      </w:r>
      <w:r>
        <w:rPr>
          <w:rFonts w:hint="default" w:ascii="Times New Roman" w:hAnsi="Times New Roman" w:cs="Times New Roman"/>
          <w:strike w:val="0"/>
          <w:dstrike w:val="0"/>
          <w:color w:val="auto"/>
          <w:sz w:val="28"/>
          <w:szCs w:val="28"/>
          <w:highlight w:val="none"/>
        </w:rPr>
        <w:t xml:space="preserve"> не является иностранным агентом в соответствии с Федеральным законом </w:t>
      </w:r>
      <w:r>
        <w:rPr>
          <w:rFonts w:hint="default" w:ascii="Times New Roman" w:hAnsi="Times New Roman" w:cs="Times New Roman"/>
          <w:strike w:val="0"/>
          <w:dstrike w:val="0"/>
          <w:color w:val="auto"/>
          <w:sz w:val="28"/>
          <w:szCs w:val="28"/>
          <w:highlight w:val="none"/>
        </w:rPr>
        <w:br w:type="textWrapping"/>
      </w:r>
      <w:r>
        <w:rPr>
          <w:rFonts w:hint="default" w:ascii="Times New Roman" w:hAnsi="Times New Roman" w:cs="Times New Roman"/>
          <w:strike w:val="0"/>
          <w:dstrike w:val="0"/>
          <w:color w:val="auto"/>
          <w:sz w:val="28"/>
          <w:szCs w:val="28"/>
          <w:highlight w:val="none"/>
        </w:rPr>
        <w:t>«О контроле за деятельностью лиц, находящихся под иностранным влиянием»;</w:t>
      </w:r>
    </w:p>
    <w:p>
      <w:pPr>
        <w:pStyle w:val="19"/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jc w:val="both"/>
        <w:rPr>
          <w:rFonts w:hint="default" w:ascii="Times New Roman" w:hAnsi="Times New Roman" w:cs="Times New Roman"/>
          <w:strike w:val="0"/>
          <w:dstrike w:val="0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trike w:val="0"/>
          <w:dstrike w:val="0"/>
          <w:color w:val="auto"/>
          <w:sz w:val="28"/>
          <w:szCs w:val="28"/>
          <w:highlight w:val="none"/>
        </w:rPr>
        <w:t>6) справка, подписанная участником отбора</w:t>
      </w:r>
      <w:r>
        <w:rPr>
          <w:rFonts w:hint="default" w:ascii="Times New Roman" w:hAnsi="Times New Roman" w:cs="Times New Roman"/>
          <w:strike w:val="0"/>
          <w:dstrike w:val="0"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(получател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ем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субсидии)</w:t>
      </w:r>
      <w:r>
        <w:rPr>
          <w:rFonts w:hint="default" w:ascii="Times New Roman" w:hAnsi="Times New Roman" w:cs="Times New Roman"/>
          <w:strike w:val="0"/>
          <w:dstrike w:val="0"/>
          <w:color w:val="auto"/>
          <w:sz w:val="28"/>
          <w:szCs w:val="28"/>
          <w:highlight w:val="none"/>
        </w:rPr>
        <w:t>, о том, что участник отбора</w:t>
      </w:r>
      <w:r>
        <w:rPr>
          <w:rFonts w:hint="default" w:ascii="Times New Roman" w:hAnsi="Times New Roman" w:cs="Times New Roman"/>
          <w:strike w:val="0"/>
          <w:dstrike w:val="0"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(получатель субсидии)</w:t>
      </w:r>
      <w:r>
        <w:rPr>
          <w:rFonts w:hint="default" w:ascii="Times New Roman" w:hAnsi="Times New Roman" w:cs="Times New Roman"/>
          <w:strike w:val="0"/>
          <w:dstrike w:val="0"/>
          <w:color w:val="auto"/>
          <w:sz w:val="28"/>
          <w:szCs w:val="28"/>
          <w:highlight w:val="none"/>
        </w:rPr>
        <w:t>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</w:t>
      </w:r>
      <w:r>
        <w:rPr>
          <w:rFonts w:hint="default" w:ascii="Times New Roman" w:hAnsi="Times New Roman" w:cs="Times New Roman"/>
          <w:strike w:val="0"/>
          <w:dstrike w:val="0"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(получател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субсидии)</w:t>
      </w:r>
      <w:r>
        <w:rPr>
          <w:rFonts w:hint="default" w:ascii="Times New Roman" w:hAnsi="Times New Roman" w:cs="Times New Roman"/>
          <w:strike w:val="0"/>
          <w:dstrike w:val="0"/>
          <w:color w:val="auto"/>
          <w:sz w:val="28"/>
          <w:szCs w:val="28"/>
          <w:highlight w:val="none"/>
        </w:rPr>
        <w:t xml:space="preserve"> не приостановлена в порядке, предусмотренном законодательством Российской Федерации, а участник отбора</w:t>
      </w:r>
      <w:r>
        <w:rPr>
          <w:rFonts w:hint="default" w:ascii="Times New Roman" w:hAnsi="Times New Roman" w:cs="Times New Roman"/>
          <w:strike w:val="0"/>
          <w:dstrike w:val="0"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(получатель субсидии)</w:t>
      </w:r>
      <w:r>
        <w:rPr>
          <w:rFonts w:hint="default" w:ascii="Times New Roman" w:hAnsi="Times New Roman" w:cs="Times New Roman"/>
          <w:strike w:val="0"/>
          <w:dstrike w:val="0"/>
          <w:color w:val="auto"/>
          <w:sz w:val="28"/>
          <w:szCs w:val="28"/>
          <w:highlight w:val="none"/>
        </w:rPr>
        <w:t>, являющийся индивидуальным предпринимателем, не прекратил деятельность в качестве индивидуального предпринимателя;</w:t>
      </w:r>
    </w:p>
    <w:p>
      <w:pPr>
        <w:pStyle w:val="22"/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left="0" w:firstLine="709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2.1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. Для участия в отборе участник отбора формирует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заявку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в форме посредством заполнения соответствующих экранных форм веб-интерфейса системы единого портала и предоставляет в систему единого портала электронные копии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</w:p>
    <w:p>
      <w:pPr>
        <w:pStyle w:val="22"/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left="0" w:firstLine="709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Соблюдение участником отбора указанных требований означает, что информация и документы, входящие в состав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заявки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, поданы от имени участника отбора, и он несет ответственность за подлинность и достоверность информации и документов.</w:t>
      </w:r>
    </w:p>
    <w:p>
      <w:pPr>
        <w:pStyle w:val="22"/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left="0" w:firstLine="709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Заявка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подписывается 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.</w:t>
      </w:r>
    </w:p>
    <w:p>
      <w:pPr>
        <w:pStyle w:val="22"/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left="0" w:firstLine="709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Датой представления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заявки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поданных участниками отбора считается день подписания участником отбора предложения с присвоением ей регистрационного номера в системе «Электронный бюджет».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jc w:val="both"/>
        <w:rPr>
          <w:rFonts w:hint="default" w:ascii="Times New Roman" w:hAnsi="Times New Roman" w:eastAsia="PT Serif" w:cs="Times New Roman"/>
          <w:sz w:val="28"/>
          <w:szCs w:val="28"/>
          <w:highlight w:val="none"/>
          <w:shd w:val="clear" w:color="auto" w:fill="FFFFFF"/>
          <w:lang w:bidi="ar"/>
        </w:rPr>
      </w:pPr>
      <w:r>
        <w:rPr>
          <w:rFonts w:hint="default" w:ascii="Times New Roman" w:hAnsi="Times New Roman" w:eastAsia="PT Serif" w:cs="Times New Roman"/>
          <w:sz w:val="28"/>
          <w:szCs w:val="28"/>
          <w:highlight w:val="none"/>
          <w:shd w:val="clear" w:color="auto" w:fill="FFFFFF"/>
          <w:lang w:val="ru-RU" w:bidi="ar"/>
        </w:rPr>
        <w:t xml:space="preserve">2.14. </w:t>
      </w:r>
      <w:r>
        <w:rPr>
          <w:rFonts w:hint="default" w:ascii="Times New Roman" w:hAnsi="Times New Roman" w:eastAsia="PT Serif" w:cs="Times New Roman"/>
          <w:sz w:val="28"/>
          <w:szCs w:val="28"/>
          <w:highlight w:val="none"/>
          <w:shd w:val="clear" w:color="auto" w:fill="FFFFFF"/>
          <w:lang w:bidi="ar"/>
        </w:rPr>
        <w:t>К категории лиц, имеющих право на получение субсидий, относятся юридические лица, индивидуальные предприниматели, которые имеют статус регионального оператора по обращению с твердыми коммунальными отходами, присвоенного в порядке, установленном Правительством Российской Федерации, заключившие соглашение с Министерством в порядке, установленном</w:t>
      </w:r>
      <w:r>
        <w:rPr>
          <w:rFonts w:hint="default" w:ascii="Times New Roman" w:hAnsi="Times New Roman" w:eastAsia="PT Serif" w:cs="Times New Roman"/>
          <w:sz w:val="28"/>
          <w:szCs w:val="28"/>
          <w:highlight w:val="none"/>
          <w:shd w:val="clear" w:color="auto" w:fill="FFFFFF"/>
          <w:lang w:val="en-US" w:bidi="ar"/>
        </w:rPr>
        <w:t> </w:t>
      </w:r>
      <w:r>
        <w:rPr>
          <w:rFonts w:hint="default" w:ascii="Times New Roman" w:hAnsi="Times New Roman" w:eastAsia="PT Serif" w:cs="Times New Roman"/>
          <w:sz w:val="28"/>
          <w:szCs w:val="28"/>
          <w:highlight w:val="none"/>
          <w:shd w:val="clear" w:color="auto" w:fill="FFFFFF"/>
          <w:lang w:bidi="ar"/>
        </w:rPr>
        <w:t>постановлением</w:t>
      </w:r>
      <w:r>
        <w:rPr>
          <w:rFonts w:hint="default" w:ascii="Times New Roman" w:hAnsi="Times New Roman" w:eastAsia="PT Serif" w:cs="Times New Roman"/>
          <w:sz w:val="28"/>
          <w:szCs w:val="28"/>
          <w:highlight w:val="none"/>
          <w:shd w:val="clear" w:color="auto" w:fill="FFFFFF"/>
          <w:lang w:val="en-US" w:bidi="ar"/>
        </w:rPr>
        <w:t> </w:t>
      </w:r>
      <w:r>
        <w:rPr>
          <w:rFonts w:hint="default" w:ascii="Times New Roman" w:hAnsi="Times New Roman" w:eastAsia="PT Serif" w:cs="Times New Roman"/>
          <w:sz w:val="28"/>
          <w:szCs w:val="28"/>
          <w:highlight w:val="none"/>
          <w:shd w:val="clear" w:color="auto" w:fill="FFFFFF"/>
          <w:lang w:bidi="ar"/>
        </w:rPr>
        <w:t>Правительства Республики Саха (Якутия) от 4 мая 2017 г. № 159 «Об организации деятельности по обращению с твердыми коммунальными отходами на территории Республики Саха (Якутия)».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jc w:val="both"/>
        <w:rPr>
          <w:rFonts w:hint="default" w:ascii="Times New Roman" w:hAnsi="Times New Roman" w:eastAsia="PT Serif" w:cs="Times New Roman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PT Serif" w:cs="Times New Roman"/>
          <w:sz w:val="28"/>
          <w:szCs w:val="28"/>
          <w:highlight w:val="none"/>
          <w:shd w:val="clear" w:color="auto" w:fill="FFFFFF"/>
        </w:rPr>
        <w:t>2.1</w:t>
      </w:r>
      <w:r>
        <w:rPr>
          <w:rFonts w:hint="default" w:ascii="Times New Roman" w:hAnsi="Times New Roman" w:eastAsia="PT Serif" w:cs="Times New Roman"/>
          <w:sz w:val="28"/>
          <w:szCs w:val="28"/>
          <w:highlight w:val="none"/>
          <w:shd w:val="clear" w:color="auto" w:fill="FFFFFF"/>
          <w:lang w:val="ru-RU"/>
        </w:rPr>
        <w:t>5</w:t>
      </w:r>
      <w:r>
        <w:rPr>
          <w:rFonts w:hint="default" w:ascii="Times New Roman" w:hAnsi="Times New Roman" w:eastAsia="PT Serif" w:cs="Times New Roman"/>
          <w:sz w:val="28"/>
          <w:szCs w:val="28"/>
          <w:highlight w:val="none"/>
          <w:shd w:val="clear" w:color="auto" w:fill="FFFFFF"/>
        </w:rPr>
        <w:t>. 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получателей субсидий в соответствии с законодательством Российской Федерации.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jc w:val="both"/>
        <w:rPr>
          <w:rFonts w:hint="default" w:ascii="Times New Roman" w:hAnsi="Times New Roman" w:eastAsia="PT Serif" w:cs="Times New Roman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PT Serif" w:cs="Times New Roman"/>
          <w:sz w:val="28"/>
          <w:szCs w:val="28"/>
          <w:highlight w:val="none"/>
          <w:shd w:val="clear" w:color="auto" w:fill="FFFFFF"/>
        </w:rPr>
        <w:t>2.1</w:t>
      </w:r>
      <w:r>
        <w:rPr>
          <w:rFonts w:hint="default" w:ascii="Times New Roman" w:hAnsi="Times New Roman" w:eastAsia="PT Serif" w:cs="Times New Roman"/>
          <w:sz w:val="28"/>
          <w:szCs w:val="28"/>
          <w:highlight w:val="none"/>
          <w:shd w:val="clear" w:color="auto" w:fill="FFFFFF"/>
          <w:lang w:val="ru-RU"/>
        </w:rPr>
        <w:t>6</w:t>
      </w:r>
      <w:r>
        <w:rPr>
          <w:rFonts w:hint="default" w:ascii="Times New Roman" w:hAnsi="Times New Roman" w:eastAsia="PT Serif" w:cs="Times New Roman"/>
          <w:sz w:val="28"/>
          <w:szCs w:val="28"/>
          <w:highlight w:val="none"/>
          <w:shd w:val="clear" w:color="auto" w:fill="FFFFFF"/>
        </w:rPr>
        <w:t>. Электронные</w:t>
      </w:r>
      <w:r>
        <w:rPr>
          <w:rFonts w:hint="default" w:ascii="Times New Roman" w:hAnsi="Times New Roman" w:eastAsia="PT Serif" w:cs="Times New Roman"/>
          <w:sz w:val="28"/>
          <w:szCs w:val="28"/>
          <w:highlight w:val="none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eastAsia="PT Serif" w:cs="Times New Roman"/>
          <w:sz w:val="28"/>
          <w:szCs w:val="28"/>
          <w:highlight w:val="none"/>
          <w:shd w:val="clear" w:color="auto" w:fill="FFFFFF"/>
        </w:rPr>
        <w:t>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jc w:val="both"/>
        <w:rPr>
          <w:rFonts w:hint="default" w:ascii="Times New Roman" w:hAnsi="Times New Roman" w:eastAsia="PT Serif" w:cs="Times New Roman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PT Serif" w:cs="Times New Roman"/>
          <w:sz w:val="28"/>
          <w:szCs w:val="28"/>
          <w:highlight w:val="none"/>
          <w:shd w:val="clear" w:color="auto" w:fill="FFFFFF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jc w:val="both"/>
        <w:rPr>
          <w:rFonts w:hint="default" w:ascii="Times New Roman" w:hAnsi="Times New Roman" w:cs="Times New Roman"/>
          <w:strike w:val="0"/>
          <w:dstrike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trike w:val="0"/>
          <w:dstrike w:val="0"/>
          <w:sz w:val="28"/>
          <w:szCs w:val="28"/>
          <w:highlight w:val="none"/>
        </w:rPr>
        <w:t>2.1</w:t>
      </w:r>
      <w:r>
        <w:rPr>
          <w:rFonts w:hint="default" w:ascii="Times New Roman" w:hAnsi="Times New Roman" w:cs="Times New Roman"/>
          <w:strike w:val="0"/>
          <w:dstrike w:val="0"/>
          <w:sz w:val="28"/>
          <w:szCs w:val="28"/>
          <w:highlight w:val="none"/>
          <w:lang w:val="ru-RU"/>
        </w:rPr>
        <w:t>7</w:t>
      </w:r>
      <w:r>
        <w:rPr>
          <w:rFonts w:hint="default" w:ascii="Times New Roman" w:hAnsi="Times New Roman" w:cs="Times New Roman"/>
          <w:strike w:val="0"/>
          <w:dstrike w:val="0"/>
          <w:sz w:val="28"/>
          <w:szCs w:val="28"/>
          <w:highlight w:val="none"/>
        </w:rPr>
        <w:t>. Заявка содержит следующие сведения: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jc w:val="both"/>
        <w:rPr>
          <w:rFonts w:hint="default" w:ascii="Times New Roman" w:hAnsi="Times New Roman" w:cs="Times New Roman"/>
          <w:strike w:val="0"/>
          <w:dstrike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trike w:val="0"/>
          <w:dstrike w:val="0"/>
          <w:sz w:val="28"/>
          <w:szCs w:val="28"/>
          <w:highlight w:val="none"/>
        </w:rPr>
        <w:t>1) информация и документы об участнике отбора: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jc w:val="both"/>
        <w:rPr>
          <w:rFonts w:hint="default" w:ascii="Times New Roman" w:hAnsi="Times New Roman" w:cs="Times New Roman"/>
          <w:strike w:val="0"/>
          <w:dstrike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trike w:val="0"/>
          <w:dstrike w:val="0"/>
          <w:sz w:val="28"/>
          <w:szCs w:val="28"/>
          <w:highlight w:val="none"/>
        </w:rPr>
        <w:t>полное и сокращенное наименование участника отбора получателей субсидий (для юридических лиц);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jc w:val="both"/>
        <w:rPr>
          <w:rFonts w:hint="default" w:ascii="Times New Roman" w:hAnsi="Times New Roman" w:cs="Times New Roman"/>
          <w:strike w:val="0"/>
          <w:dstrike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trike w:val="0"/>
          <w:dstrike w:val="0"/>
          <w:sz w:val="28"/>
          <w:szCs w:val="28"/>
          <w:highlight w:val="none"/>
        </w:rPr>
        <w:t>основной государственный регистрационный номер участника отбора получателей субсидий (для юридических лиц и индивидуальных предпринимателей);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jc w:val="both"/>
        <w:rPr>
          <w:rFonts w:hint="default" w:ascii="Times New Roman" w:hAnsi="Times New Roman" w:cs="Times New Roman"/>
          <w:strike w:val="0"/>
          <w:dstrike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trike w:val="0"/>
          <w:dstrike w:val="0"/>
          <w:sz w:val="28"/>
          <w:szCs w:val="28"/>
          <w:highlight w:val="none"/>
        </w:rPr>
        <w:t>идентификационный номер налогоплательщика;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jc w:val="both"/>
        <w:rPr>
          <w:rFonts w:hint="default" w:ascii="Times New Roman" w:hAnsi="Times New Roman" w:cs="Times New Roman"/>
          <w:strike w:val="0"/>
          <w:dstrike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trike w:val="0"/>
          <w:dstrike w:val="0"/>
          <w:sz w:val="28"/>
          <w:szCs w:val="28"/>
          <w:highlight w:val="none"/>
        </w:rPr>
        <w:t>адрес юридического лица, адрес регистрации (для индивидуальных предпринимателей);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jc w:val="both"/>
        <w:rPr>
          <w:rFonts w:hint="default" w:ascii="Times New Roman" w:hAnsi="Times New Roman" w:cs="Times New Roman"/>
          <w:strike w:val="0"/>
          <w:dstrike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trike w:val="0"/>
          <w:dstrike w:val="0"/>
          <w:sz w:val="28"/>
          <w:szCs w:val="28"/>
          <w:highlight w:val="none"/>
        </w:rPr>
        <w:t>информация о счетах в соответствии с законодательством Российской Федерации для перечисления субсидий, а также о лице, уполномоченном на подписание соглашения;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jc w:val="both"/>
        <w:rPr>
          <w:rFonts w:hint="default" w:ascii="Times New Roman" w:hAnsi="Times New Roman" w:cs="Times New Roman"/>
          <w:strike w:val="0"/>
          <w:dstrike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trike w:val="0"/>
          <w:dstrike w:val="0"/>
          <w:sz w:val="28"/>
          <w:szCs w:val="28"/>
          <w:highlight w:val="none"/>
          <w:lang w:val="ru-RU"/>
        </w:rPr>
        <w:t xml:space="preserve">2) </w:t>
      </w:r>
      <w:r>
        <w:rPr>
          <w:rFonts w:hint="default" w:ascii="Times New Roman" w:hAnsi="Times New Roman" w:cs="Times New Roman"/>
          <w:strike w:val="0"/>
          <w:dstrike w:val="0"/>
          <w:sz w:val="28"/>
          <w:szCs w:val="28"/>
          <w:highlight w:val="none"/>
        </w:rPr>
        <w:t>информация и документы, представляемые при проведении отбора получателей субсидий в процессе документооборота: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jc w:val="both"/>
        <w:rPr>
          <w:rFonts w:hint="default" w:ascii="Times New Roman" w:hAnsi="Times New Roman" w:cs="Times New Roman"/>
          <w:strike w:val="0"/>
          <w:dstrike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trike w:val="0"/>
          <w:dstrike w:val="0"/>
          <w:sz w:val="28"/>
          <w:szCs w:val="28"/>
          <w:highlight w:val="none"/>
        </w:rPr>
        <w:t>подтверждение согласия на публикацию (размещение) в информационно-телекоммуникационной сети Интернет информации об участнике отбора, о подаваемой участником отбора получателей субсидий заявке, а также иной информации об участнике отбора получателей субсидий, связанной с соответствующим отбором получателей субсидий и результатом предоставления субсидий;</w:t>
      </w:r>
    </w:p>
    <w:p>
      <w:pPr>
        <w:pStyle w:val="19"/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jc w:val="both"/>
        <w:rPr>
          <w:rFonts w:hint="default" w:ascii="Times New Roman" w:hAnsi="Times New Roman" w:cs="Times New Roman"/>
          <w:strike w:val="0"/>
          <w:dstrike w:val="0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trike w:val="0"/>
          <w:dstrike w:val="0"/>
          <w:color w:val="auto"/>
          <w:sz w:val="28"/>
          <w:szCs w:val="28"/>
          <w:highlight w:val="none"/>
        </w:rPr>
        <w:t xml:space="preserve">перечень планируемого к приобретению в рамках настоящего порядка </w:t>
      </w:r>
      <w:r>
        <w:rPr>
          <w:rFonts w:hint="default" w:ascii="Times New Roman" w:hAnsi="Times New Roman" w:cs="Times New Roman"/>
          <w:strike w:val="0"/>
          <w:dstrike w:val="0"/>
          <w:color w:val="auto"/>
          <w:sz w:val="28"/>
          <w:szCs w:val="28"/>
          <w:highlight w:val="none"/>
          <w:lang w:val="ru-RU"/>
        </w:rPr>
        <w:t>специализированной техники</w:t>
      </w:r>
      <w:r>
        <w:rPr>
          <w:rFonts w:hint="default" w:ascii="Times New Roman" w:hAnsi="Times New Roman" w:cs="Times New Roman"/>
          <w:strike w:val="0"/>
          <w:dstrike w:val="0"/>
          <w:color w:val="auto"/>
          <w:sz w:val="28"/>
          <w:szCs w:val="28"/>
          <w:highlight w:val="none"/>
        </w:rPr>
        <w:t>, подписанный участником отбора</w:t>
      </w:r>
      <w:r>
        <w:rPr>
          <w:rFonts w:hint="default" w:ascii="Times New Roman" w:hAnsi="Times New Roman" w:cs="Times New Roman"/>
          <w:strike w:val="0"/>
          <w:dstrike w:val="0"/>
          <w:color w:val="auto"/>
          <w:sz w:val="28"/>
          <w:szCs w:val="28"/>
          <w:highlight w:val="none"/>
          <w:lang w:val="ru-RU"/>
        </w:rPr>
        <w:t>;</w:t>
      </w:r>
    </w:p>
    <w:p>
      <w:pPr>
        <w:pStyle w:val="19"/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jc w:val="both"/>
        <w:rPr>
          <w:rFonts w:hint="default" w:ascii="Times New Roman" w:hAnsi="Times New Roman" w:cs="Times New Roman"/>
          <w:strike w:val="0"/>
          <w:dstrike w:val="0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trike w:val="0"/>
          <w:dstrike w:val="0"/>
          <w:color w:val="auto"/>
          <w:sz w:val="28"/>
          <w:szCs w:val="28"/>
          <w:highlight w:val="none"/>
        </w:rPr>
        <w:t xml:space="preserve">письмо официального поставщика </w:t>
      </w:r>
      <w:r>
        <w:rPr>
          <w:rFonts w:hint="default" w:ascii="Times New Roman" w:hAnsi="Times New Roman" w:cs="Times New Roman"/>
          <w:strike w:val="0"/>
          <w:dstrike w:val="0"/>
          <w:color w:val="auto"/>
          <w:sz w:val="28"/>
          <w:szCs w:val="28"/>
          <w:highlight w:val="none"/>
          <w:lang w:val="ru-RU"/>
        </w:rPr>
        <w:t>специализированной техники</w:t>
      </w:r>
      <w:r>
        <w:rPr>
          <w:rFonts w:hint="default" w:ascii="Times New Roman" w:hAnsi="Times New Roman" w:cs="Times New Roman"/>
          <w:strike w:val="0"/>
          <w:dstrike w:val="0"/>
          <w:color w:val="auto"/>
          <w:sz w:val="28"/>
          <w:szCs w:val="28"/>
          <w:highlight w:val="none"/>
        </w:rPr>
        <w:t xml:space="preserve"> об актуальных коммерческих предложениях, полученных не ранее 20 дней до дня представления документов в соответствии с настоящим пунктом (по три актуальных коммерческих предложения по каждому виду планируемого к приобретению в рамках настоящего порядка </w:t>
      </w:r>
      <w:r>
        <w:rPr>
          <w:rFonts w:hint="default" w:ascii="Times New Roman" w:hAnsi="Times New Roman" w:cs="Times New Roman"/>
          <w:strike w:val="0"/>
          <w:dstrike w:val="0"/>
          <w:color w:val="auto"/>
          <w:sz w:val="28"/>
          <w:szCs w:val="28"/>
          <w:highlight w:val="none"/>
          <w:lang w:val="ru-RU"/>
        </w:rPr>
        <w:t>специолизированной техники</w:t>
      </w:r>
      <w:r>
        <w:rPr>
          <w:rFonts w:hint="default" w:ascii="Times New Roman" w:hAnsi="Times New Roman" w:cs="Times New Roman"/>
          <w:strike w:val="0"/>
          <w:dstrike w:val="0"/>
          <w:color w:val="auto"/>
          <w:sz w:val="28"/>
          <w:szCs w:val="28"/>
          <w:highlight w:val="none"/>
        </w:rPr>
        <w:t>).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cs="Times New Roman"/>
          <w:strike w:val="0"/>
          <w:dstrike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trike w:val="0"/>
          <w:dstrike w:val="0"/>
          <w:sz w:val="28"/>
          <w:szCs w:val="28"/>
          <w:highlight w:val="none"/>
        </w:rPr>
        <w:t>информация по каждому указанному в объявлении о проведении отбора получателей субсидий критерию оценки или показателю критерия оценки, сведения, документы и материалы, подтверждающие такую информацию, определенные в соответствии с пунктом 2.24 настоящего порядка.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2.1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8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. Участник отбора вправе: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1) в течение срока подачи (приема) заявки, указанного в пункте 2.4 настоящего порядка, вправе обратиться в Министерство за разъяснением положений объявления письменно или устно.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Устная консультация оказывается по контактным номерам должностных лиц Министерства, указанным в объявлении.</w:t>
      </w:r>
    </w:p>
    <w:p>
      <w:pPr>
        <w:pStyle w:val="22"/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left="0" w:firstLine="709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Письменное обращение подается путем заполнения соответствующих экранных форм веб - интерфейса системы единого портала.</w:t>
      </w:r>
    </w:p>
    <w:p>
      <w:pPr>
        <w:pStyle w:val="22"/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left="0" w:firstLine="709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Электронное обращение должно обеспечивать возможность просмотра Министерством всего документа средствами общедоступного программного обеспечения просмотра информации, и не должно быть зашифровано или защищено средствами, не позволяющими осуществить ознакомление с их содержимым без специальных программных или технологических средств.</w:t>
      </w:r>
    </w:p>
    <w:p>
      <w:pPr>
        <w:pStyle w:val="22"/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left="0" w:firstLine="709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Министерство направляет ответ с разъяснениями заявителю в течение трех рабочих дней со дня регистрации обращения заявителя в системе единого портала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.</w:t>
      </w:r>
    </w:p>
    <w:p>
      <w:pPr>
        <w:pStyle w:val="22"/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left="0" w:firstLine="709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В случае, если текст обращения не поддается чтению ответ не дается, о чем в течение трех рабочих дней со дня регистрации обращения в системе единого портала в адрес заявителя направляется сообщение.</w:t>
      </w:r>
    </w:p>
    <w:p>
      <w:pPr>
        <w:pStyle w:val="22"/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left="0" w:firstLine="709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2)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отозвать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заявку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в любое время до дня и времени окончания установленного в объявлении срока для подачи (приема)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заявки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. Отзыв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заявки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подписывается 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N/>
        <w:bidi w:val="0"/>
        <w:adjustRightInd/>
        <w:snapToGrid/>
        <w:spacing w:line="300" w:lineRule="auto"/>
        <w:ind w:firstLine="708" w:firstLineChars="0"/>
        <w:contextualSpacing/>
        <w:jc w:val="both"/>
        <w:rPr>
          <w:rFonts w:hint="default" w:ascii="Times New Roman" w:hAnsi="Times New Roman" w:cs="Times New Roman"/>
          <w:strike w:val="0"/>
          <w:dstrike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trike w:val="0"/>
          <w:dstrike w:val="0"/>
          <w:sz w:val="28"/>
          <w:szCs w:val="28"/>
          <w:highlight w:val="none"/>
          <w:lang w:val="ru-RU"/>
        </w:rPr>
        <w:t>3</w:t>
      </w:r>
      <w:r>
        <w:rPr>
          <w:rFonts w:hint="default" w:ascii="Times New Roman" w:hAnsi="Times New Roman" w:cs="Times New Roman"/>
          <w:strike w:val="0"/>
          <w:dstrike w:val="0"/>
          <w:sz w:val="28"/>
          <w:szCs w:val="28"/>
          <w:highlight w:val="none"/>
        </w:rPr>
        <w:t>) внести изменения в заявке и в пакет документов, а также предоставить недостающие документы</w:t>
      </w:r>
      <w:r>
        <w:rPr>
          <w:rFonts w:hint="default" w:ascii="Times New Roman" w:hAnsi="Times New Roman" w:cs="Times New Roman"/>
          <w:strike w:val="0"/>
          <w:dstrike w:val="0"/>
          <w:sz w:val="28"/>
          <w:szCs w:val="28"/>
          <w:highlight w:val="none"/>
          <w:lang w:val="ru-RU"/>
        </w:rPr>
        <w:t>.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2.19. В целях определения получателей субсидий в Министерстве создается комиссия в составе не менее пяти человек и утверждается порядок ее работы.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Комиссия формируется следующим образом: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1) комиссия создается приказом Министерства;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2) в состав комиссии по отдельному согласованию включаются представители Министерства и иных министерств и ведомств;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3) членами комиссии не могут быть лица, лично заинтересованные в результатах отбора, либо лица, на которых могут оказывать влияние участники;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4) комиссия состоит из председателя, заместителя председателя, секретаря и членов комиссии. Количество членов комиссии должно быть нечетным и составлять не менее семи человек;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5) председатель комиссии руководит деятельностью комиссии, в том числе ведет заседания, обеспечивает и контролирует выполнение решений комиссии. В случае отсутствия председателя комиссии его обязанности исполняет заместитель председателя комиссии;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6) секретарь комиссии готовит материалы на заседание комиссии, оповещает членов комиссии о времени и месте проведения заседания, ведет протокол;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7) заседание комиссии является правомочным, если на нем присутствует не менее половины от установленного числа членов комиссии;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8) в случае отсутствия члена комиссии на заседании он имеет право заблаговременно представить свое мнение по рассматриваемым вопросам в письменной форме, которое учитывается при принятии решения;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9) решение комиссии оформляется в виде протокола и подписывается председателем, секретарем и всеми членами комиссии.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2.20. Не позднее 1-го рабочего дня, следующего за днем окончания срока подачи заявок, установленного в объявлении о проведении отбора, в системе «Электронный бюджет» открывается доступ Министерству и комиссии для их рассмотрения и оценки. 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Заявка признается надлежащей, если она соответствует требованиям, установленным настоящим порядком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,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и при отсутствии оснований для отклонения заявки.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Автоматически формируется протокол вскрытия заявок, подписывается усиленной квалифицированной электронной подписью председателя комиссии и размещается в системе «Электронный бюджет» не позднее 1-го рабочего дня, следующего за днем его подписания.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Комиссия в течение 10 рабочих дней со дня окончания срока подачи (приема) заявок участников отбора рассматривает заявки последовательно по дате регистрации заявок на участие в отборе и приложенные к ним документы на предмет их соответствия требованиям, установленным настоящим порядком. 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Протокол рассмотрения заявок в системе «Электронный бюджет» формируется автоматически и подписывается усиленной квалифицированной подписью председателя комиссии, а также размещается в системе «Электронный бюджет» не позднее 1-го рабочего дня, следующего за днем его подписания.»;</w:t>
      </w:r>
    </w:p>
    <w:p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300" w:lineRule="auto"/>
        <w:ind w:firstLine="709"/>
        <w:jc w:val="both"/>
        <w:textAlignment w:val="baseline"/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zh-CN"/>
        </w:rPr>
        <w:t>2.21. Комиссия принимает решение об отклонении заявки с указанием причины отклонения в случае:</w:t>
      </w:r>
    </w:p>
    <w:p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300" w:lineRule="auto"/>
        <w:ind w:firstLine="709"/>
        <w:jc w:val="both"/>
        <w:textAlignment w:val="baseline"/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zh-CN"/>
        </w:rPr>
        <w:t>несоответствия участника отбора получателей субсидий требованиям, установленным в соответствии с пунктом 2.8 настоящего порядка;</w:t>
      </w:r>
    </w:p>
    <w:p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300" w:lineRule="auto"/>
        <w:ind w:firstLine="709"/>
        <w:jc w:val="both"/>
        <w:textAlignment w:val="baseline"/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zh-CN"/>
        </w:rPr>
        <w:t>непредставления (представления не в полном объеме) документов, указанных в объявлении о проведении отбора получателей субсидий, предусмотренных настоящим порядком;</w:t>
      </w:r>
    </w:p>
    <w:p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300" w:lineRule="auto"/>
        <w:ind w:firstLine="709"/>
        <w:jc w:val="both"/>
        <w:textAlignment w:val="baseline"/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zh-CN"/>
        </w:rPr>
        <w:t>несоответствия представленных участником отбора получателей субсидий заявки и (или) документов требованиям, установленным в объявлении о проведении отбора получателей субсидий, предусмотренных настоящим порядком;</w:t>
      </w:r>
    </w:p>
    <w:p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300" w:lineRule="auto"/>
        <w:ind w:firstLine="709"/>
        <w:jc w:val="both"/>
        <w:textAlignment w:val="baseline"/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zh-CN"/>
        </w:rPr>
        <w:t>недостоверности информации, содержащейся в документах, представленных участником отбора получателей субсидий в целях подтверждения соответствия установленным настоящим порядком требованиям;</w:t>
      </w:r>
    </w:p>
    <w:p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300" w:lineRule="auto"/>
        <w:ind w:firstLine="709"/>
        <w:jc w:val="both"/>
        <w:textAlignment w:val="baseline"/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zh-CN"/>
        </w:rPr>
        <w:t>подачи участником отбора получателей субсидий заявки после даты и (или) времени, определенных для подачи заявок.</w:t>
      </w:r>
    </w:p>
    <w:p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300" w:lineRule="auto"/>
        <w:ind w:firstLine="709"/>
        <w:jc w:val="both"/>
        <w:textAlignment w:val="baseline"/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zh-CN"/>
        </w:rPr>
        <w:t>2.22. Отбор получателей субсидий признается несостоявшимся в следующих случаях:</w:t>
      </w:r>
    </w:p>
    <w:p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300" w:lineRule="auto"/>
        <w:ind w:firstLine="709"/>
        <w:jc w:val="both"/>
        <w:textAlignment w:val="baseline"/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zh-CN"/>
        </w:rPr>
        <w:t>1) по окончании срока подачи заявок не подано ни одной заявки;</w:t>
      </w:r>
    </w:p>
    <w:p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300" w:lineRule="auto"/>
        <w:ind w:firstLine="709"/>
        <w:jc w:val="both"/>
        <w:textAlignment w:val="baseline"/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zh-CN"/>
        </w:rPr>
        <w:t>2) по результатам рассмотрения заявок отклонены все заявки.</w:t>
      </w:r>
    </w:p>
    <w:p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300" w:lineRule="auto"/>
        <w:ind w:firstLine="709"/>
        <w:jc w:val="both"/>
        <w:textAlignment w:val="baseline"/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zh-CN"/>
        </w:rPr>
        <w:t xml:space="preserve">В случае признания отбора несостоявшимся оформляется приказ Министерства о признании отбора несостоявшимся, который размещается на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ru-RU" w:eastAsia="zh-CN"/>
        </w:rPr>
        <w:t xml:space="preserve">едином портале и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zh-CN"/>
        </w:rPr>
        <w:t xml:space="preserve">официальном сайте в течение трех рабочих дней с момента утверждения приказа. Отбор проводится повторно не позднее чем в течение 60 календарных дней после даты утверждения приказа Министерства о признании отбора несостоявшимся. </w:t>
      </w:r>
    </w:p>
    <w:p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300" w:lineRule="auto"/>
        <w:ind w:firstLine="709"/>
        <w:jc w:val="both"/>
        <w:textAlignment w:val="baseline"/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zh-CN"/>
        </w:rPr>
        <w:t>2.23. Комиссия в течение 10 рабочих дней со дня окончания срока подачи (приема) заявок участников отбора проводит оценку поданных на конкурс в соответствии с критериями оценки заявок, установленные настоящим порядком.</w:t>
      </w:r>
    </w:p>
    <w:p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300" w:lineRule="auto"/>
        <w:ind w:firstLine="709"/>
        <w:jc w:val="both"/>
        <w:textAlignment w:val="baseline"/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zh-CN"/>
        </w:rPr>
        <w:t>2.24. Критериями оценки заявок, представленных участниками отбора на получении субсидий, являются:</w:t>
      </w:r>
    </w:p>
    <w:p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300" w:lineRule="auto"/>
        <w:jc w:val="both"/>
        <w:textAlignment w:val="baseline"/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zh-CN"/>
        </w:rPr>
      </w:pPr>
    </w:p>
    <w:tbl>
      <w:tblPr>
        <w:tblStyle w:val="5"/>
        <w:tblW w:w="9478" w:type="dxa"/>
        <w:tblCellSpacing w:w="0" w:type="dxa"/>
        <w:tblInd w:w="15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4400"/>
        <w:gridCol w:w="1701"/>
        <w:gridCol w:w="1383"/>
        <w:gridCol w:w="144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  <w:t>№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 xml:space="preserve"> п/п</w:t>
            </w:r>
          </w:p>
        </w:tc>
        <w:tc>
          <w:tcPr>
            <w:tcW w:w="4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Наименование критерия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  <w:t>Показатель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ind w:left="140" w:hanging="140" w:hangingChars="50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Коли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  <w:t>-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чество баллов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ind w:left="140" w:hanging="140" w:hangingChars="50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  <w:t>Весовое значение, %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4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  <w:t>1.</w:t>
            </w:r>
          </w:p>
        </w:tc>
        <w:tc>
          <w:tcPr>
            <w:tcW w:w="4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ind w:left="139" w:right="13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  <w:t>Средняя стоимость предоставленных получателем субсидии коммерческих предложений по сравнению со средней стоимостью по всем предоставленным получателями субсидий коммерческим предложениям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  <w:t>ниже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  <w:t>0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</w:pPr>
          </w:p>
        </w:tc>
        <w:tc>
          <w:tcPr>
            <w:tcW w:w="4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ind w:left="139" w:right="13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  <w:t>выше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  <w:t>10</w:t>
            </w:r>
          </w:p>
        </w:tc>
        <w:tc>
          <w:tcPr>
            <w:tcW w:w="144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4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  <w:t>2.</w:t>
            </w:r>
          </w:p>
        </w:tc>
        <w:tc>
          <w:tcPr>
            <w:tcW w:w="4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ind w:left="139" w:right="13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  <w:t>Официально направленное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  <w:t xml:space="preserve"> по состоянию на первое число месяца, предшествующего месяцу, в котором планируется предоставление субсидии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  <w:t>Министерством замечание (требование) по ранее выделенным субсидиям на цели указанные в пункте 1.3. настоящего порядка.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  <w:t>отсутствуют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ind w:firstLine="140" w:firstLineChars="50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  <w:t>0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ind w:firstLine="140" w:firstLineChars="50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</w:pPr>
          </w:p>
        </w:tc>
        <w:tc>
          <w:tcPr>
            <w:tcW w:w="4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ind w:left="139" w:right="13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  <w:t>имеются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ind w:firstLine="140" w:firstLineChars="50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  <w:t>0</w:t>
            </w:r>
          </w:p>
        </w:tc>
        <w:tc>
          <w:tcPr>
            <w:tcW w:w="144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ind w:firstLine="140" w:firstLineChars="50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4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  <w:t>3.</w:t>
            </w:r>
          </w:p>
        </w:tc>
        <w:tc>
          <w:tcPr>
            <w:tcW w:w="4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ind w:left="139" w:right="13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  <w:t>Официально направленное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  <w:t xml:space="preserve"> по состоянию на первое число месяца, предшествующего месяцу, в котором планируется предоставление субсидии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  <w:t xml:space="preserve">письмо Министерства о несвоевременном внесении отчетности в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  <w:t>Федеральн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  <w:t>ую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  <w:t xml:space="preserve"> государственн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  <w:t>ую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  <w:t xml:space="preserve"> информационн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  <w:t>ую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  <w:t xml:space="preserve"> систем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  <w:t>у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  <w:t xml:space="preserve"> учета твердых коммунальных отходов.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  <w:t>отсутствуют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ind w:firstLine="140" w:firstLineChars="50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  <w:t>0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ind w:firstLine="140" w:firstLineChars="50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</w:pPr>
          </w:p>
        </w:tc>
        <w:tc>
          <w:tcPr>
            <w:tcW w:w="4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ind w:left="139" w:right="13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  <w:t>имеются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  <w:t>0</w:t>
            </w:r>
          </w:p>
        </w:tc>
        <w:tc>
          <w:tcPr>
            <w:tcW w:w="144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4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  <w:t>4</w:t>
            </w:r>
          </w:p>
        </w:tc>
        <w:tc>
          <w:tcPr>
            <w:tcW w:w="4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ind w:left="139" w:right="13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  <w:t>Соотношение прогнозного объема образования твердых коммунальных отходов в зоне деятельности участника отбора (регионального оператора) с прогнозным объемом образования твердых коммунальных отходов в Республике Саха (Якутия) в текущем году.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  <w:t xml:space="preserve">выше 40%  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  <w:t>20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  <w:t>20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</w:pPr>
          </w:p>
        </w:tc>
        <w:tc>
          <w:tcPr>
            <w:tcW w:w="4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ind w:left="139" w:right="13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  <w:t>от 20 до 39%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  <w:t>10</w:t>
            </w:r>
          </w:p>
        </w:tc>
        <w:tc>
          <w:tcPr>
            <w:tcW w:w="144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</w:pPr>
          </w:p>
        </w:tc>
        <w:tc>
          <w:tcPr>
            <w:tcW w:w="4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ind w:left="139" w:right="13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  <w:t>ниже 20 %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  <w:t>5</w:t>
            </w:r>
          </w:p>
        </w:tc>
        <w:tc>
          <w:tcPr>
            <w:tcW w:w="144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4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  <w:t>5</w:t>
            </w:r>
          </w:p>
        </w:tc>
        <w:tc>
          <w:tcPr>
            <w:tcW w:w="4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ind w:left="139" w:right="13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  <w:t>Планируемая участником отбора специализированная техника эксплуатируется на газомоторном топливе (метан).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ind w:firstLine="140" w:firstLineChars="50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  <w:t>да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ind w:firstLine="140" w:firstLineChars="50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  <w:t>0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ind w:firstLine="140" w:firstLineChars="50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</w:pPr>
          </w:p>
        </w:tc>
        <w:tc>
          <w:tcPr>
            <w:tcW w:w="4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ind w:firstLine="140" w:firstLineChars="50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  <w:t>н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  <w:t>ет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ru-RU" w:eastAsia="zh-CN" w:bidi="ar"/>
              </w:rPr>
              <w:t>0</w:t>
            </w:r>
          </w:p>
        </w:tc>
        <w:tc>
          <w:tcPr>
            <w:tcW w:w="144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 w:bidi="ar"/>
              </w:rPr>
            </w:pPr>
          </w:p>
        </w:tc>
      </w:tr>
    </w:tbl>
    <w:p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30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300" w:lineRule="auto"/>
        <w:ind w:firstLine="709"/>
        <w:jc w:val="both"/>
        <w:textAlignment w:val="baseline"/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zh-CN"/>
        </w:rPr>
        <w:t>2.25. Итоговые оценочные баллы по каждому участнику конкурса определяются по следующей формуле:</w:t>
      </w:r>
    </w:p>
    <w:p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300" w:lineRule="auto"/>
        <w:ind w:firstLine="709"/>
        <w:jc w:val="center"/>
        <w:textAlignment w:val="baseline"/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300" w:lineRule="auto"/>
        <w:jc w:val="center"/>
        <w:textAlignment w:val="baseline"/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zh-CN"/>
        </w:rPr>
        <w:t>О = (О1*V1 + О2*V2 + О3*V3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ru-RU" w:eastAsia="zh-CN"/>
        </w:rPr>
        <w:t>+О4*V4+ О5*V5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zh-CN"/>
        </w:rPr>
        <w:t>)/100,</w:t>
      </w:r>
    </w:p>
    <w:p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300" w:lineRule="auto"/>
        <w:ind w:firstLine="709"/>
        <w:jc w:val="both"/>
        <w:textAlignment w:val="baseline"/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zh-CN"/>
        </w:rPr>
        <w:t>где:</w:t>
      </w:r>
    </w:p>
    <w:p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300" w:lineRule="auto"/>
        <w:ind w:firstLine="709"/>
        <w:jc w:val="both"/>
        <w:textAlignment w:val="baseline"/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zh-CN"/>
        </w:rPr>
        <w:t>О – итоговые оценочные баллы;</w:t>
      </w:r>
    </w:p>
    <w:p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300" w:lineRule="auto"/>
        <w:ind w:firstLine="709"/>
        <w:jc w:val="both"/>
        <w:textAlignment w:val="baseline"/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zh-CN"/>
        </w:rPr>
        <w:t xml:space="preserve">О1, О2, .... – оценочные баллы по критериям, установленные пунктом 2.24 настоящего порядка. </w:t>
      </w:r>
    </w:p>
    <w:p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300" w:lineRule="auto"/>
        <w:ind w:firstLine="709"/>
        <w:jc w:val="both"/>
        <w:textAlignment w:val="baseline"/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zh-CN"/>
        </w:rPr>
        <w:t>V1, V2, ... – весовые значения в общей оценке, установленные пунктом 2.24 настоящего порядка.</w:t>
      </w:r>
    </w:p>
    <w:p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300" w:lineRule="auto"/>
        <w:ind w:firstLine="709"/>
        <w:jc w:val="both"/>
        <w:textAlignment w:val="baseline"/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zh-CN"/>
        </w:rPr>
        <w:t>2.26. В зависимости от набранных итоговых оценочных баллов участникам отбора получателей субсидий присваиваются порядковые номера в ранжированном ряду, выстроенном по убыванию. В случае если участникам отбора получателей субсидий присвоены равные итоговые оценочные баллы преимущество у участника отбора получателей субсидий, заявка которого зарегистрирована раньше по дате и времени поступления. Участнику отбора получателей субсидий, получившему наибольшее количество итоговых оценочных баллов и заявка которого зарегистрирована раньше по дате и времени поступления, присваивается первый порядковый номер.</w:t>
      </w:r>
    </w:p>
    <w:p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300" w:lineRule="auto"/>
        <w:ind w:firstLine="709"/>
        <w:jc w:val="both"/>
        <w:textAlignment w:val="baseline"/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zh-CN"/>
        </w:rPr>
        <w:t>2.27. 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ru-RU" w:eastAsia="zh-CN"/>
        </w:rPr>
        <w:t>Победителем (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zh-CN"/>
        </w:rPr>
        <w:t>Победителями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ru-RU" w:eastAsia="zh-CN"/>
        </w:rPr>
        <w:t>)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zh-CN"/>
        </w:rPr>
        <w:t xml:space="preserve"> отбора получателей субсидий признаются участники отбора получателей субсидий, включенные в рейтинг, сформированный Министерством по результатам ранжирования поступивших заявок в соответствии с пунктами 2.19-2.26 настоящего порядка до достижения предельного количества победителей отбора получателей субсидий, указанного в объявлении о проведении отбора получателей субсидий (в случае его установления), и в пределах объема распределяемых субсидий, указанного в объявлении о проведении отбора получателей субсидий в соответствии с пунктом 2.3 настоящего порядка.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after="0" w:line="300" w:lineRule="auto"/>
        <w:ind w:left="0" w:firstLine="709"/>
        <w:jc w:val="both"/>
        <w:textAlignment w:val="baseline"/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ru-RU" w:eastAsia="zh-CN" w:bidi="ar-SA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ru-RU" w:eastAsia="zh-CN" w:bidi="ar-SA"/>
        </w:rPr>
        <w:t>2.28. По итогам рассмотрения заявок комиссия выносит решение в течение пяти рабочих дней со дня окончания рассмотрения заявок, которое оформляется протоколом подведения итогов отбора.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after="0" w:line="300" w:lineRule="auto"/>
        <w:ind w:left="0" w:firstLine="709"/>
        <w:jc w:val="both"/>
        <w:textAlignment w:val="baseline"/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ru-RU" w:eastAsia="zh-CN" w:bidi="ar-SA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ru-RU" w:eastAsia="zh-CN" w:bidi="ar-SA"/>
        </w:rPr>
        <w:t>На основании протокола подведения итогов отбора комиссии Министерство в течение пяти рабочих дней со дня подписания членами комиссии протокола издает приказ о предоставлении субсидий либо об отказе в предоставлении субсидий, которое оформляется приказом. О принятом приказе Министерство уведомляет в письменной форме получателей субсидий в течение трех рабочих дней со дня принятия решения.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after="0" w:line="300" w:lineRule="auto"/>
        <w:ind w:left="0" w:firstLine="709"/>
        <w:jc w:val="both"/>
        <w:textAlignment w:val="baseline"/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ru-RU" w:eastAsia="zh-CN" w:bidi="ar-SA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ru-RU" w:eastAsia="zh-CN" w:bidi="ar-SA"/>
        </w:rPr>
        <w:t>В случае принятия решения об отказе в предоставлении субсидий в течение пяти рабочих дней, следующих за днем принятия решения, направляет письменное уведомление с обоснованием причины отказа почтовым отправлением с уведомлением о вручении и (или) посредством направления по адресу электронной почты юридического лица, указанному в заявке.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after="0" w:line="300" w:lineRule="auto"/>
        <w:ind w:left="0" w:firstLine="709"/>
        <w:jc w:val="both"/>
        <w:textAlignment w:val="baseline"/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ru-RU" w:eastAsia="zh-CN" w:bidi="ar-SA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ru-RU" w:eastAsia="zh-CN" w:bidi="ar-SA"/>
        </w:rPr>
        <w:t>2.29. Протокол подведения итогов отбора размещается на едином портале и официальном сайте Министерства в информационно-телекоммуникационной сети Интернет не позднее 14-го календарного дня, следующего за днем определения победителей отбора, и должен включать следующие сведения: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after="0" w:line="300" w:lineRule="auto"/>
        <w:ind w:left="0" w:firstLine="709"/>
        <w:jc w:val="both"/>
        <w:textAlignment w:val="baseline"/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ru-RU" w:eastAsia="zh-CN" w:bidi="ar-SA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ru-RU" w:eastAsia="zh-CN" w:bidi="ar-SA"/>
        </w:rPr>
        <w:t>1) дату, время и место проведения рассмотрения заявок на участие в отборе;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after="0" w:line="300" w:lineRule="auto"/>
        <w:ind w:left="0" w:firstLine="709"/>
        <w:jc w:val="both"/>
        <w:textAlignment w:val="baseline"/>
        <w:rPr>
          <w:rFonts w:hint="default" w:ascii="Times New Roman" w:hAnsi="Times New Roman" w:eastAsia="Times New Roman" w:cs="Times New Roman"/>
          <w:strike w:val="0"/>
          <w:dstrike w:val="0"/>
          <w:sz w:val="28"/>
          <w:szCs w:val="28"/>
          <w:highlight w:val="none"/>
          <w:lang w:val="ru-RU" w:eastAsia="zh-CN" w:bidi="ar-SA"/>
        </w:rPr>
      </w:pPr>
      <w:r>
        <w:rPr>
          <w:rFonts w:hint="default" w:ascii="Times New Roman" w:hAnsi="Times New Roman" w:eastAsia="Times New Roman" w:cs="Times New Roman"/>
          <w:strike w:val="0"/>
          <w:dstrike w:val="0"/>
          <w:sz w:val="28"/>
          <w:szCs w:val="28"/>
          <w:highlight w:val="none"/>
          <w:lang w:val="ru-RU" w:eastAsia="zh-CN" w:bidi="ar-SA"/>
        </w:rPr>
        <w:t>2)  дату, время и место оценки заявок участников отбора;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after="0" w:line="300" w:lineRule="auto"/>
        <w:ind w:left="0" w:firstLine="709"/>
        <w:jc w:val="both"/>
        <w:textAlignment w:val="baseline"/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ru-RU" w:eastAsia="zh-CN" w:bidi="ar-SA"/>
        </w:rPr>
      </w:pPr>
      <w:r>
        <w:rPr>
          <w:rFonts w:hint="default" w:ascii="Times New Roman" w:hAnsi="Times New Roman" w:eastAsia="Times New Roman" w:cs="Times New Roman"/>
          <w:strike w:val="0"/>
          <w:dstrike w:val="0"/>
          <w:sz w:val="28"/>
          <w:szCs w:val="28"/>
          <w:highlight w:val="none"/>
          <w:lang w:val="ru-RU" w:eastAsia="zh-CN" w:bidi="ar-SA"/>
        </w:rPr>
        <w:t>3)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ru-RU" w:eastAsia="zh-CN" w:bidi="ar-SA"/>
        </w:rPr>
        <w:t> информацию об участниках отбора, заявки которых были рассмотрены;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after="0" w:line="300" w:lineRule="auto"/>
        <w:ind w:left="0" w:firstLine="709"/>
        <w:jc w:val="both"/>
        <w:textAlignment w:val="baseline"/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ru-RU" w:eastAsia="zh-CN" w:bidi="ar-SA"/>
        </w:rPr>
      </w:pPr>
      <w:r>
        <w:rPr>
          <w:rFonts w:hint="default" w:ascii="Times New Roman" w:hAnsi="Times New Roman" w:eastAsia="Times New Roman" w:cs="Times New Roman"/>
          <w:strike w:val="0"/>
          <w:dstrike w:val="0"/>
          <w:sz w:val="28"/>
          <w:szCs w:val="28"/>
          <w:highlight w:val="none"/>
          <w:lang w:val="ru-RU" w:eastAsia="zh-CN" w:bidi="ar-SA"/>
        </w:rPr>
        <w:t xml:space="preserve">4)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ru-RU" w:eastAsia="zh-CN" w:bidi="ar-SA"/>
        </w:rPr>
        <w:t>информацию об участниках отбора, заявки которых были отклонены с указанием причин их отклонения, в том числе положений объявления о проведении отбора, которым не соответствует такие заявки;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after="0" w:line="300" w:lineRule="auto"/>
        <w:ind w:left="0" w:firstLine="709"/>
        <w:jc w:val="both"/>
        <w:textAlignment w:val="baseline"/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ru-RU" w:eastAsia="zh-CN" w:bidi="ar-SA"/>
        </w:rPr>
      </w:pPr>
      <w:r>
        <w:rPr>
          <w:rFonts w:hint="default" w:ascii="Times New Roman" w:hAnsi="Times New Roman" w:eastAsia="Times New Roman" w:cs="Times New Roman"/>
          <w:strike w:val="0"/>
          <w:dstrike w:val="0"/>
          <w:sz w:val="28"/>
          <w:szCs w:val="28"/>
          <w:highlight w:val="none"/>
          <w:lang w:val="ru-RU" w:eastAsia="zh-CN" w:bidi="ar-SA"/>
        </w:rPr>
        <w:t xml:space="preserve">5)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ru-RU" w:eastAsia="zh-CN" w:bidi="ar-SA"/>
        </w:rPr>
        <w:t>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заявок решение о присвоении заявкам порядковых номеров;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after="0" w:line="300" w:lineRule="auto"/>
        <w:ind w:left="0" w:firstLine="709"/>
        <w:jc w:val="both"/>
        <w:textAlignment w:val="baseline"/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ru-RU" w:eastAsia="zh-CN" w:bidi="ar-SA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ru-RU" w:eastAsia="zh-CN" w:bidi="ar-SA"/>
        </w:rPr>
        <w:t>6</w:t>
      </w:r>
      <w:r>
        <w:rPr>
          <w:rFonts w:hint="default" w:ascii="Times New Roman" w:hAnsi="Times New Roman" w:eastAsia="Times New Roman" w:cs="Times New Roman"/>
          <w:strike w:val="0"/>
          <w:dstrike w:val="0"/>
          <w:sz w:val="28"/>
          <w:szCs w:val="28"/>
          <w:highlight w:val="none"/>
          <w:lang w:val="ru-RU" w:eastAsia="zh-CN" w:bidi="ar-SA"/>
        </w:rPr>
        <w:t xml:space="preserve">)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ru-RU" w:eastAsia="zh-CN" w:bidi="ar-SA"/>
        </w:rPr>
        <w:t>наименование получателей субсидий, с которыми заключаются соглашения, и размер предоставляемых им субсидий.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after="0" w:line="300" w:lineRule="auto"/>
        <w:ind w:left="0" w:firstLine="709"/>
        <w:jc w:val="both"/>
        <w:textAlignment w:val="baseline"/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ru-RU" w:eastAsia="zh-CN" w:bidi="ar-SA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ru-RU" w:eastAsia="zh-CN" w:bidi="ar-SA"/>
        </w:rPr>
        <w:t>2.30. 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ind w:firstLine="708" w:firstLineChars="0"/>
        <w:contextualSpacing/>
        <w:jc w:val="both"/>
        <w:rPr>
          <w:rFonts w:hint="default" w:ascii="Times New Roman" w:hAnsi="Times New Roman" w:cs="Times New Roman"/>
          <w:bCs/>
          <w:color w:val="auto"/>
          <w:sz w:val="28"/>
          <w:szCs w:val="28"/>
          <w:highlight w:val="none"/>
        </w:rPr>
      </w:pPr>
    </w:p>
    <w:p>
      <w:pPr>
        <w:pStyle w:val="3"/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300" w:lineRule="auto"/>
        <w:contextualSpacing/>
        <w:rPr>
          <w:rFonts w:hint="default" w:ascii="Times New Roman" w:hAnsi="Times New Roman" w:cs="Times New Roman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topLinePunct w:val="0"/>
        <w:autoSpaceDN/>
        <w:bidi w:val="0"/>
        <w:adjustRightInd/>
        <w:snapToGrid/>
        <w:spacing w:line="300" w:lineRule="auto"/>
        <w:contextualSpacing/>
        <w:rPr>
          <w:rFonts w:hint="default" w:ascii="Times New Roman" w:hAnsi="Times New Roman" w:eastAsia="Calibri" w:cs="Times New Roman"/>
          <w:bCs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bCs/>
          <w:color w:val="auto"/>
          <w:sz w:val="28"/>
          <w:szCs w:val="28"/>
          <w:highlight w:val="none"/>
          <w:lang w:eastAsia="en-US"/>
        </w:rPr>
        <w:t>Условия и порядок предоставления субсидий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contextualSpacing/>
        <w:rPr>
          <w:rFonts w:hint="default" w:ascii="Times New Roman" w:hAnsi="Times New Roman" w:eastAsia="Calibri" w:cs="Times New Roman"/>
          <w:bCs/>
          <w:color w:val="auto"/>
          <w:sz w:val="28"/>
          <w:szCs w:val="28"/>
          <w:highlight w:val="none"/>
          <w:lang w:eastAsia="en-US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 xml:space="preserve">3.1. Размер субсидии на финансовое обеспечение затрат на приобретение специализированной техники для обеспечения деятельности по обращению с твердыми коммунальными отходами, в том числе на уплату лизинговых платежей на приобретение специализированной техники </w:t>
      </w:r>
      <w:r>
        <w:rPr>
          <w:rFonts w:hint="default" w:ascii="Times New Roman" w:hAnsi="Times New Roman" w:eastAsia="Calibri" w:cs="Times New Roman"/>
          <w:sz w:val="28"/>
          <w:szCs w:val="28"/>
          <w:highlight w:val="none"/>
          <w:lang w:eastAsia="en-US"/>
        </w:rPr>
        <w:t>для обеспечения деятельности по обращению с твердыми коммунальными отходами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, предоставляемой получателю субсидии, определяется по формуле: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contextualSpacing/>
        <w:rPr>
          <w:rFonts w:hint="default" w:ascii="Times New Roman" w:hAnsi="Times New Roman" w:eastAsia="Calibri" w:cs="Times New Roman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sz w:val="28"/>
          <w:szCs w:val="28"/>
          <w:highlight w:val="none"/>
        </w:rPr>
        <w:drawing>
          <wp:inline distT="0" distB="0" distL="0" distR="0">
            <wp:extent cx="1296035" cy="503555"/>
            <wp:effectExtent l="0" t="0" r="0" b="12065"/>
            <wp:docPr id="6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Фигура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50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eastAsia="Calibri" w:cs="Times New Roman"/>
          <w:sz w:val="28"/>
          <w:szCs w:val="28"/>
          <w:highlight w:val="none"/>
          <w:lang w:eastAsia="en-US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где: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W - размер средств субсидий, предусмотренных в бюджете Республики Саха (Якутия) на текущий финансовый год;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Diкоэфф - сумма заявки с учетом поправочного коэффициента;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n - количество получателей субсидий.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Сумма заявки с учетом поправочного коэффициента определяется по следующей формуле: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Diкоэфф = Di х Кi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где: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Di - сумма заявки i-го получателя субсидии;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Ki - поправочный коэффициент.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Поправочный коэффициент определяется по следующей таблице: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812"/>
        <w:gridCol w:w="2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highlight w:val="none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highlight w:val="none"/>
                <w:lang w:eastAsia="en-US"/>
              </w:rPr>
              <w:t>№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highlight w:val="none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highlight w:val="none"/>
                <w:lang w:eastAsia="en-US"/>
              </w:rPr>
              <w:t>Порядковый номер получателя субсидии, присвоенный в соответствии с пунктом 2.5.8 настоящего порядка</w:t>
            </w:r>
          </w:p>
        </w:tc>
        <w:tc>
          <w:tcPr>
            <w:tcW w:w="2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highlight w:val="none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highlight w:val="none"/>
                <w:lang w:eastAsia="en-US"/>
              </w:rPr>
              <w:t>Ki - поправочный коэффициент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highlight w:val="none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highlight w:val="none"/>
                <w:lang w:eastAsia="en-US"/>
              </w:rPr>
              <w:t>1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highlight w:val="none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highlight w:val="none"/>
                <w:lang w:eastAsia="en-US"/>
              </w:rPr>
              <w:t>I</w:t>
            </w:r>
          </w:p>
        </w:tc>
        <w:tc>
          <w:tcPr>
            <w:tcW w:w="282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highlight w:val="none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highlight w:val="none"/>
                <w:lang w:eastAsia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highlight w:val="none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highlight w:val="none"/>
                <w:lang w:eastAsia="en-US"/>
              </w:rPr>
              <w:t>2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highlight w:val="none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highlight w:val="none"/>
                <w:lang w:eastAsia="en-US"/>
              </w:rPr>
              <w:t>II</w:t>
            </w:r>
          </w:p>
        </w:tc>
        <w:tc>
          <w:tcPr>
            <w:tcW w:w="282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highlight w:val="none"/>
                <w:lang w:eastAsia="en-US"/>
              </w:rPr>
              <w:t>0,</w:t>
            </w: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highlight w:val="none"/>
                <w:lang w:val="ru-RU" w:eastAsia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highlight w:val="none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highlight w:val="none"/>
                <w:lang w:eastAsia="en-US"/>
              </w:rPr>
              <w:t>3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highlight w:val="none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highlight w:val="none"/>
                <w:lang w:eastAsia="en-US"/>
              </w:rPr>
              <w:t>III</w:t>
            </w: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highlight w:val="none"/>
                <w:lang w:eastAsia="en-US"/>
              </w:rPr>
              <w:t>и выше</w:t>
            </w:r>
          </w:p>
        </w:tc>
        <w:tc>
          <w:tcPr>
            <w:tcW w:w="282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highlight w:val="none"/>
                <w:lang w:eastAsia="en-US"/>
              </w:rPr>
              <w:t>0,</w:t>
            </w: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highlight w:val="none"/>
                <w:lang w:val="ru-RU" w:eastAsia="en-US"/>
              </w:rPr>
              <w:t>25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Размер субсидии не может превышать сумму заявки с учетом поправочного коэффициента.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jc w:val="both"/>
        <w:rPr>
          <w:rFonts w:hint="default" w:ascii="Times New Roman" w:hAnsi="Times New Roman" w:eastAsia="Calibri" w:cs="Times New Roman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3.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>2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  <w:highlight w:val="none"/>
          <w:lang w:eastAsia="en-US"/>
        </w:rPr>
        <w:t>После утверждения в соответствии с пунктом 2.27 настоящего порядка приказа о предоставлении субсидий не позднее пяти рабочих дней</w:t>
      </w:r>
      <w:r>
        <w:rPr>
          <w:rFonts w:hint="default" w:ascii="Times New Roman" w:hAnsi="Times New Roman" w:eastAsia="Calibri" w:cs="Times New Roman"/>
          <w:sz w:val="28"/>
          <w:szCs w:val="28"/>
          <w:highlight w:val="none"/>
          <w:lang w:val="ru-RU" w:eastAsia="en-US"/>
        </w:rPr>
        <w:t xml:space="preserve"> заключается соглашение в системе «Электронный бюджет»</w:t>
      </w:r>
      <w:r>
        <w:rPr>
          <w:rFonts w:hint="default"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 в соответствии с типовой формой, установленной Министерством финансов Республики Саха (Якутия)</w:t>
      </w:r>
      <w:r>
        <w:rPr>
          <w:rFonts w:hint="default" w:ascii="Times New Roman" w:hAnsi="Times New Roman" w:eastAsia="Calibri" w:cs="Times New Roman"/>
          <w:sz w:val="28"/>
          <w:szCs w:val="28"/>
          <w:highlight w:val="none"/>
          <w:lang w:val="ru-RU" w:eastAsia="en-US"/>
        </w:rPr>
        <w:t>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jc w:val="both"/>
        <w:rPr>
          <w:rFonts w:hint="default" w:ascii="Times New Roman" w:hAnsi="Times New Roman" w:eastAsia="Calibri" w:cs="Times New Roman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sz w:val="28"/>
          <w:szCs w:val="28"/>
          <w:highlight w:val="none"/>
          <w:lang w:val="ru-RU" w:eastAsia="en-US"/>
        </w:rPr>
        <w:t xml:space="preserve">В случае отсутствия технической возможности заключения соглашения в системе «Электронный бюджет» </w:t>
      </w:r>
      <w:r>
        <w:rPr>
          <w:rFonts w:hint="default" w:ascii="Times New Roman" w:hAnsi="Times New Roman" w:eastAsia="Calibri" w:cs="Times New Roman"/>
          <w:sz w:val="28"/>
          <w:szCs w:val="28"/>
          <w:highlight w:val="none"/>
          <w:lang w:eastAsia="en-US"/>
        </w:rPr>
        <w:t>Министерство не позднее пяти рабочих дней направляет получателю субсидии соглашение в соответствии с типовой формой, установленной Министерством финансов Республики Саха (Якутия) и получатель субсидии не позднее пяти рабочих дней должен представить подписанное соглашение в Министерство.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В случае неподписания получателем субсидии соглашения или непредставления подписанного соглашения в Министерство в течение срока, указанного в абзаце первом настоящего пункта, получатель субсидии считается уклонившимся от заключения соглашения, и субсидия ему не предоставляется.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708"/>
        <w:contextualSpacing/>
        <w:jc w:val="both"/>
        <w:textAlignment w:val="auto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3.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>3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. Средства субсидии могут быть направлены только на цели, установленные пунктом 1.3 настоящего порядка, в том числе: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708"/>
        <w:contextualSpacing/>
        <w:jc w:val="both"/>
        <w:textAlignment w:val="auto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на приобретение специализированной техники для обеспечения деятельности по обращению с твердыми коммунальными отходами;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 xml:space="preserve">на уплату </w:t>
      </w:r>
      <w:r>
        <w:rPr>
          <w:rStyle w:val="6"/>
          <w:rFonts w:hint="default" w:ascii="Times New Roman" w:hAnsi="Times New Roman" w:eastAsia="PT Serif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лизинговых</w:t>
      </w:r>
      <w:r>
        <w:rPr>
          <w:rFonts w:hint="default" w:ascii="Times New Roman" w:hAnsi="Times New Roman" w:eastAsia="PT Serif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 </w:t>
      </w:r>
      <w:r>
        <w:rPr>
          <w:rStyle w:val="6"/>
          <w:rFonts w:hint="default" w:ascii="Times New Roman" w:hAnsi="Times New Roman" w:eastAsia="PT Serif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платежей</w:t>
      </w:r>
      <w:r>
        <w:rPr>
          <w:rFonts w:hint="default" w:ascii="Times New Roman" w:hAnsi="Times New Roman" w:eastAsia="PT Serif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 xml:space="preserve"> (авансовых платежей) по договору лизинга на приобретение </w:t>
      </w:r>
      <w:r>
        <w:rPr>
          <w:rFonts w:hint="default" w:ascii="Times New Roman" w:hAnsi="Times New Roman" w:eastAsia="PT Serif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ru-RU" w:eastAsia="zh-CN" w:bidi="ar"/>
        </w:rPr>
        <w:t>специализированной техники</w:t>
      </w:r>
      <w:r>
        <w:rPr>
          <w:rFonts w:hint="default" w:ascii="Times New Roman" w:hAnsi="Times New Roman" w:eastAsia="PT Serif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3.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>4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. Возможно осуществление расходов, источником финансового обеспечения которых являются не использованные в отчетном финансовом году остатки субсидий, при принятии Министерством в установленном в соответствии с законодательством Республики Саха (Якутия) порядке решения о наличии потребности в указанных средствах или возврате указанных средств в бюджет при отсутствии в них потребности.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bCs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3.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>5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. Запрещается приобретение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 валютным законодательством 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3.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>6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. В целях получения субсидии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получатель субсидии направляет в Министерство заключенный договор на приобретение специализированной техники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 xml:space="preserve"> и/или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заключенный договор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 xml:space="preserve"> лизинга (финансовой аренды)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специализированной техники и документы, указанные в пункте 3.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>7.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 xml:space="preserve"> настоящего Порядка.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Получатели субсидии должны соответствовать требованиям, установленным в пункте 2.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>10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 xml:space="preserve"> настоящего порядка, на первое число месяца, предшествующего месяцу, в котором планируется предоставление субсидии.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3.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>7.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 xml:space="preserve"> Перечень документов, представляемых получателем субсидии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>для предоставления субсидии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: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а) согласие получателя субсидии на осуществление Министерством в отношении его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соглашение;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б) документы, предусмотренные пунктом 2.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>12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 xml:space="preserve"> настоящего порядка.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b/>
          <w:bCs/>
          <w:color w:val="auto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 xml:space="preserve">3.8. С момента получения документов в соответствии с пунктом 3.6. настоящего порядка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 xml:space="preserve">Министерство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 xml:space="preserve">в течении 10 рабочих дней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осуществляет проверку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 xml:space="preserve">получателя субсидии на соответствие требованиям, установленным пунктом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>2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.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>10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. настоящего порядка, на основании документов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 xml:space="preserve"> предусмотренных пунктом 3.7.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3.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 xml:space="preserve">9.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Основаниями для отказа в предоставлении субсидии являются: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а) несоответствие представленных документов требованиям, определенным пунктом 2.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>10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 xml:space="preserve"> настоящего порядка, или непредставление (представление не в полном объеме) указанных документов;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eastAsia="Calibri" w:cs="Times New Roman"/>
          <w:bCs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б) установление факта недостоверности представленной получателем субсидии информации.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jc w:val="both"/>
        <w:rPr>
          <w:rFonts w:hint="default" w:ascii="Times New Roman" w:hAnsi="Times New Roman" w:eastAsia="Calibri" w:cs="Times New Roman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sz w:val="28"/>
          <w:szCs w:val="28"/>
          <w:highlight w:val="none"/>
          <w:lang w:val="ru-RU" w:eastAsia="en-US"/>
        </w:rPr>
        <w:t xml:space="preserve">3.10. </w:t>
      </w:r>
      <w:r>
        <w:rPr>
          <w:rFonts w:hint="default"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Министерство </w:t>
      </w:r>
      <w:r>
        <w:rPr>
          <w:rFonts w:hint="default" w:ascii="Times New Roman" w:hAnsi="Times New Roman" w:eastAsia="Calibri" w:cs="Times New Roman"/>
          <w:sz w:val="28"/>
          <w:szCs w:val="28"/>
          <w:highlight w:val="none"/>
          <w:lang w:val="ru-RU" w:eastAsia="en-US"/>
        </w:rPr>
        <w:t>после проверки получателя субсидии в соответствии с пунктом 3.8 настоящего порядка</w:t>
      </w:r>
      <w:r>
        <w:rPr>
          <w:rFonts w:hint="default"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 издает приказ, являющийся решением о </w:t>
      </w:r>
      <w:r>
        <w:rPr>
          <w:rFonts w:hint="default" w:ascii="Times New Roman" w:hAnsi="Times New Roman" w:eastAsia="Calibri" w:cs="Times New Roman"/>
          <w:sz w:val="28"/>
          <w:szCs w:val="28"/>
          <w:highlight w:val="none"/>
          <w:lang w:val="ru-RU" w:eastAsia="en-US"/>
        </w:rPr>
        <w:t xml:space="preserve">перечислении </w:t>
      </w:r>
      <w:r>
        <w:rPr>
          <w:rFonts w:hint="default" w:ascii="Times New Roman" w:hAnsi="Times New Roman" w:eastAsia="Calibri" w:cs="Times New Roman"/>
          <w:sz w:val="28"/>
          <w:szCs w:val="28"/>
          <w:highlight w:val="none"/>
          <w:lang w:eastAsia="en-US"/>
        </w:rPr>
        <w:t>субсиди</w:t>
      </w:r>
      <w:r>
        <w:rPr>
          <w:rFonts w:hint="default" w:ascii="Times New Roman" w:hAnsi="Times New Roman" w:eastAsia="Calibri" w:cs="Times New Roman"/>
          <w:sz w:val="28"/>
          <w:szCs w:val="28"/>
          <w:highlight w:val="none"/>
          <w:lang w:val="ru-RU" w:eastAsia="en-US"/>
        </w:rPr>
        <w:t>и</w:t>
      </w:r>
      <w:r>
        <w:rPr>
          <w:rFonts w:hint="default" w:ascii="Times New Roman" w:hAnsi="Times New Roman" w:eastAsia="Calibri" w:cs="Times New Roman"/>
          <w:sz w:val="28"/>
          <w:szCs w:val="28"/>
          <w:highlight w:val="none"/>
          <w:lang w:eastAsia="en-US"/>
        </w:rPr>
        <w:t>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3.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>11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 xml:space="preserve"> В случае уменьшения Министерству как получателю бюджетных средств ранее направленных лимитов бюджетных обязательств, указанных в пункте 1.4 настоящего порядка, приводящего к невозможности предоставления субсидии в размере, определенном в соглашении, требуется включение в соглашение условия о согласовании новых условий соглашения или о расторжении соглашения при недостижении согласия по новым условиям.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3.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>12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 xml:space="preserve"> В случае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3.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>13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 xml:space="preserve"> В случае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государственный бюджет Республики Саха (Якутия).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3.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>14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 xml:space="preserve"> Результатом предоставления субсидий является приобретение специализированной техники для обеспечения деятельности по обращению с твердыми коммунальными отходами в количестве, указанном в перечне планируемой к приобретению специализированной техники, в соответствии с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 xml:space="preserve">абзацем 3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подпункт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>а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 xml:space="preserve">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>2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 xml:space="preserve"> пункта 2.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>17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 xml:space="preserve"> настоящего порядка.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Результат предоставления субсидий должен быть достигнут до 1 апреля года, следующего за годом предоставления субсидий.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Результаты предоставления субсидий должны соответствовать типам результатов предоставления субсидий,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субсидий.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3.1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>5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. Министерство перечисляет денежные средства получателю субсидии не позднее 10 рабочих дней со дня издания приказа о п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>еречислении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 xml:space="preserve"> субсидии.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3.1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>6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 xml:space="preserve"> Перечисление субсидий осуществляется с лицевого счета Министерства, открытого в Министерстве финансов Республики Саха (Якутия),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3.1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>7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. В случае если получателем субсидии допущены нарушения обязательств, предусмотренных соглашением в части достижения планового значения результатов предоставления субсидии, Министерством в течение 10 рабочих дней направляется требование о возврате средств субсидии в бюджет Республики Саха (Якутия).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Получатель субсидии обеспечивает возврат средств субсидии в размере, пропорциональном недостигнутым значениям результатов предоставления субсидий, в доход Республики Саха (Якутия) в течение 30 календарных дней со дня получения требования.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</w:p>
    <w:p>
      <w:pPr>
        <w:pStyle w:val="20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topLinePunct w:val="0"/>
        <w:autoSpaceDN/>
        <w:bidi w:val="0"/>
        <w:adjustRightInd/>
        <w:snapToGrid/>
        <w:spacing w:line="300" w:lineRule="auto"/>
        <w:ind w:left="0"/>
        <w:rPr>
          <w:rFonts w:hint="default" w:ascii="Times New Roman" w:hAnsi="Times New Roman" w:eastAsia="Calibri" w:cs="Times New Roman"/>
          <w:bCs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bCs/>
          <w:color w:val="auto"/>
          <w:sz w:val="28"/>
          <w:szCs w:val="28"/>
          <w:highlight w:val="none"/>
          <w:lang w:eastAsia="en-US"/>
        </w:rPr>
        <w:t>Требования о представлении отчетности, осуществлении контроля (мониторинга) за соблюдением условий и порядка предоставления субсидий и ответственность за их нарушение</w:t>
      </w:r>
    </w:p>
    <w:p>
      <w:pPr>
        <w:pStyle w:val="20"/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left="0"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4.1. Получатель субсидии представляет в Министерство отчет о достижении значений результатов предоставления субсидий, установленных пунктом 3.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>14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 xml:space="preserve"> настоящего порядка, согласно формам, определенным типовой формой соглашения, установленной Министерством финансов Республики Саха (Якутия), с приложением подтверждающих документов ежеквартально со дня подписания соглашения не позднее 10-го рабочего дня месяца, следующего за отчетным кварталом, с направлением итоговых отчетов до 1 апреля финансового года, следующего за отчетным годом.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4.2. Получатель субсидии представляет в Министерство отчет об осуществлении расходов, источником финансового обеспечения которых является субсидия, согласно формам, определенным типовой формой соглашения, установленной Министерством финансов Республики Саха (Якутия), с приложением подтверждающих документов ежеквартально со дня подписания соглашения не позднее 10-го рабочего дня месяца, следующего за отчетным кварталом, с направлением итоговых отчетов до 1 апреля финансового года, следующего за отчетным годом.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4.3.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ab/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Министерство регистрирует представленный отчет в день поступления в журнале регистрации документов и в течение 10 рабочих дней с момента представления получателем субсидии отчета предоставленной субсидии производит проверку и принятие отчетности.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В случае нарушения форм отчетности, определенных типовой формой соглашения, установленной Министерством финансов Республики Саха (Якутия), отчет, представленный получателем субсидии, не принимается. Министерство направляет уведомление получателю субсидии в течение пяти рабочих дней с момента окончания срока проверки. Получатель субсидии со дня получения уведомления в срок не позднее пяти рабочих дней направляет в Министерство исправленный отчет о достижении результатов предоставления субсидии.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В случае принятия отчетности, представленной получателем субсидии, уведомление не направляется.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 xml:space="preserve">4.4. Министерство в рамках своих полномочий проводит мониторинг достижения результатов предоставления субсидии исходя из достижения значений результатов и показателей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порядком проведения мониторинга достижения результатов. 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Министерство в рамках своих полномочий проводит проверку соблюдения получателем субсидии, лицами, получающими средства на основании договоров, заключенных с получателями субсидий, порядка и условий предоставления субсидий, в том числе в части достижения результатов и показателей предоставления субсидий, органы государственного финансового контроля проводят проверку в соответствии со статьями 268.1 и 269.2 Бюджетного кодекса Российской Федерации.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Положения настоящего пункта включаются в соглашение.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4.5. Средства субсидии подлежат возврату в государственный бюджет Республики Саха (Якутия) в случаях: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а) представления получателем субсидии недостоверных отчетов и нарушения иных условий соглашения;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б) нарушения получателем субсидии, лицами, получающими средства на основании договоров, заключенных с получателями субсидий, условий предоставления субсидий, выявленного по факту проверок, проведенных Министерством и органом государственного финансового контроля;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в) отчуждения приобретенной специализированной техники в течение трех лет с момента предоставления субсидии;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г) представления получателем субсидии недостоверных сведений по приобретенной специализированной технике;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 xml:space="preserve">д) лишения статуса регионального оператора по обращению с твердыми коммунальными отходами; 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е) нарушения обязательств, предусмотренных соглашением в части достижения планового значения результатов предоставления субсидии.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4.6. Возврат субсидии в случаях, указанных в подпунктах «а», «б», «в», «г», «д» пункта 4.5 настоящего порядка, осуществляется в следующем порядке: в течение семи рабочих дней со дня принятия Министерством решения о необходимости возврата выделенных бюджетных средств получателю субсидии, лицам, получающим средства на основании договоров, заключенных с получателями субсидии, направляется соответствующее требование о возврате. Получатель субсидии, лица, получающие средства на основании договоров, заключенных с получателями субсидии, в течение 14 календарных дней со дня получения указанного требования обязаны перечислить на лицевой счет Министерства денежные средства в размере предоставленной субсидии.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4.7. Возврат субсидии в случае, указанном в подпункте «е» пункта 4.5 настоящего порядка, осуществляется в размере пропорционально недостигнутым значениям результатов предоставления субсидий в доход Республики Саха (Якутия) в следующем порядке: Министерством в течение 10 рабочих дней со дня обнаружения указанных нарушений направляется требование о возврате средств субсидии в бюджет Республики Саха (Якутия). Получатель субсидии обеспечивает возврат средств субсидии в течение 30 календарных дней со дня получения требования путем перечисления на лицевой счет Министерства.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 xml:space="preserve">4.8. Получатели субсидий в случае образования не использованных в отчетном финансовом году остатков субсидий направляют не позднее 10 февраля текущего финансового года Министерству документы, подтверждающие наличие принятых до начала текущего финансового года обязательств, подлежащих оплате за счет субсидий, предоставленных в отчетном году, за исключением остатков субсидии, предоставленной в пределах суммы, необходимой для оплаты денежных обязательств получателя субсидии по заключенным договорам (контрактам) приобретения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>специолизированной техники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, источником финансового обеспечения которых является субсидия.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Министерство рассматривает поступившие от получателей субсидий документы и принимает до 1 марта текущего финансового года решение о наличии или об отсутствии потребности в остатках субсидий, не использованных по состоянию на 1 января текущего финансового года, и возврате указанных средств. Решение принимается на основе обязательств, источником финансового обеспечения которых являются средства субсидии, предоставленные в отчетном финансовом году.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В случае отсутствия решения Министерства о наличии потребности в указанных средствах, принятого по согласованию с Министерством финансов Республики Саха (Якутия), субсидия подлежит возврату в государственный бюджет Республики Саха (Якутия) в соответствии с бюджетным законодательством Российской Федерации.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Положения настоящего пункта включаются в соглашение.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 xml:space="preserve">4.9. При отказе получателя субсидии от возврата бюджетных средств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br w:type="textWrapping"/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в сроки, установленные требованием Министерства в соответствии с пунктами 4.6 и 4.7 настоящего порядка, эти средства взыскиваются в судебном порядке.</w:t>
      </w:r>
    </w:p>
    <w:p>
      <w:pPr>
        <w:spacing w:line="360" w:lineRule="atLeast"/>
        <w:ind w:firstLine="567"/>
        <w:rPr>
          <w:rFonts w:ascii="Times New Roman" w:hAnsi="Times New Roman"/>
          <w:szCs w:val="28"/>
        </w:rPr>
      </w:pPr>
    </w:p>
    <w:p>
      <w:pPr>
        <w:spacing w:line="360" w:lineRule="atLeast"/>
        <w:ind w:firstLine="567"/>
      </w:pPr>
      <w:r>
        <w:rPr>
          <w:rFonts w:ascii="Times New Roman" w:hAnsi="Times New Roman"/>
          <w:szCs w:val="28"/>
        </w:rPr>
        <w:t>__________________</w:t>
      </w:r>
    </w:p>
    <w:sectPr>
      <w:pgSz w:w="11906" w:h="16838"/>
      <w:pgMar w:top="1134" w:right="850" w:bottom="1134" w:left="1701" w:header="562" w:footer="562" w:gutter="0"/>
      <w:pgNumType w:start="1"/>
      <w:cols w:space="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Times New Roman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rim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mo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PT Astra Serif">
    <w:panose1 w:val="020A0603040505020204"/>
    <w:charset w:val="01"/>
    <w:family w:val="roman"/>
    <w:pitch w:val="default"/>
    <w:sig w:usb0="A00002EF" w:usb1="5000204B" w:usb2="00000020" w:usb3="00000000" w:csb0="20000097" w:csb1="00000000"/>
  </w:font>
  <w:font w:name="Liberation Serif">
    <w:panose1 w:val="02020603050405020304"/>
    <w:charset w:val="01"/>
    <w:family w:val="roman"/>
    <w:pitch w:val="default"/>
    <w:sig w:usb0="A00002AF" w:usb1="500078FB" w:usb2="00000000" w:usb3="00000000" w:csb0="6000009F" w:csb1="DFD70000"/>
  </w:font>
  <w:font w:name="Segoe UI">
    <w:altName w:val="Noto Naskh Arabic"/>
    <w:panose1 w:val="020B0502040204020203"/>
    <w:charset w:val="CC"/>
    <w:family w:val="swiss"/>
    <w:pitch w:val="default"/>
    <w:sig w:usb0="00000000" w:usb1="00000000" w:usb2="00000009" w:usb3="00000000" w:csb0="000001FF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等线">
    <w:altName w:val="Cormora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morant">
    <w:panose1 w:val="00000500000000000000"/>
    <w:charset w:val="00"/>
    <w:family w:val="auto"/>
    <w:pitch w:val="default"/>
    <w:sig w:usb0="20000207" w:usb1="00000001" w:usb2="00000000" w:usb3="00000000" w:csb0="20000197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PT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688F5E"/>
    <w:multiLevelType w:val="multilevel"/>
    <w:tmpl w:val="BC688F5E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3A2975DC"/>
    <w:multiLevelType w:val="multilevel"/>
    <w:tmpl w:val="3A2975DC"/>
    <w:lvl w:ilvl="0" w:tentative="0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FF1261"/>
    <w:multiLevelType w:val="singleLevel"/>
    <w:tmpl w:val="4DFF1261"/>
    <w:lvl w:ilvl="0" w:tentative="0">
      <w:start w:val="3"/>
      <w:numFmt w:val="decimal"/>
      <w:suff w:val="space"/>
      <w:lvlText w:val="%1)"/>
      <w:lvlJc w:val="left"/>
    </w:lvl>
  </w:abstractNum>
  <w:abstractNum w:abstractNumId="3">
    <w:nsid w:val="727E9B3D"/>
    <w:multiLevelType w:val="multilevel"/>
    <w:tmpl w:val="727E9B3D"/>
    <w:lvl w:ilvl="0" w:tentative="0">
      <w:start w:val="3"/>
      <w:numFmt w:val="decimal"/>
      <w:suff w:val="space"/>
      <w:lvlText w:val="%1."/>
      <w:lvlJc w:val="left"/>
    </w:lvl>
    <w:lvl w:ilvl="1" w:tentative="0">
      <w:start w:val="2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5A"/>
    <w:rsid w:val="00020E88"/>
    <w:rsid w:val="00100BD3"/>
    <w:rsid w:val="002F611C"/>
    <w:rsid w:val="004059A9"/>
    <w:rsid w:val="0055179A"/>
    <w:rsid w:val="00564F0F"/>
    <w:rsid w:val="009706D1"/>
    <w:rsid w:val="00A23F5A"/>
    <w:rsid w:val="00A33075"/>
    <w:rsid w:val="00AC6C0C"/>
    <w:rsid w:val="00E02218"/>
    <w:rsid w:val="00E74FE4"/>
    <w:rsid w:val="6C2FE69F"/>
    <w:rsid w:val="FB5F241A"/>
    <w:rsid w:val="FE14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="PT Astra Serif" w:hAnsi="PT Astra Serif" w:eastAsia="SimSun" w:cs="Times New Roman"/>
      <w:color w:val="000000"/>
      <w:sz w:val="28"/>
      <w:lang w:val="ru-RU" w:eastAsia="ru-RU" w:bidi="ar-SA"/>
    </w:rPr>
  </w:style>
  <w:style w:type="paragraph" w:styleId="2">
    <w:name w:val="heading 1"/>
    <w:basedOn w:val="1"/>
    <w:next w:val="3"/>
    <w:link w:val="14"/>
    <w:qFormat/>
    <w:uiPriority w:val="0"/>
    <w:pPr>
      <w:widowControl/>
      <w:jc w:val="left"/>
      <w:outlineLvl w:val="0"/>
    </w:pPr>
    <w:rPr>
      <w:rFonts w:ascii="Liberation Serif" w:hAnsi="Liberation Serif"/>
      <w:b/>
      <w:sz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5"/>
    <w:qFormat/>
    <w:uiPriority w:val="0"/>
    <w:rPr>
      <w:rFonts w:ascii="Liberation Serif" w:hAnsi="Liberation Serif"/>
      <w:sz w:val="24"/>
    </w:r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qFormat/>
    <w:uiPriority w:val="0"/>
    <w:rPr>
      <w:rFonts w:ascii="Liberation Serif" w:hAnsi="Liberation Serif"/>
      <w:color w:val="0000FF"/>
      <w:spacing w:val="0"/>
      <w:sz w:val="24"/>
      <w:u w:val="single"/>
    </w:rPr>
  </w:style>
  <w:style w:type="paragraph" w:styleId="8">
    <w:name w:val="Balloon Text"/>
    <w:basedOn w:val="1"/>
    <w:link w:val="2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9">
    <w:name w:val="annotation text"/>
    <w:basedOn w:val="1"/>
    <w:link w:val="16"/>
    <w:qFormat/>
    <w:uiPriority w:val="0"/>
    <w:pPr>
      <w:widowControl/>
      <w:jc w:val="left"/>
    </w:pPr>
    <w:rPr>
      <w:rFonts w:ascii="Liberation Serif" w:hAnsi="Liberation Serif"/>
      <w:sz w:val="24"/>
    </w:rPr>
  </w:style>
  <w:style w:type="paragraph" w:styleId="10">
    <w:name w:val="header"/>
    <w:link w:val="17"/>
    <w:qFormat/>
    <w:uiPriority w:val="99"/>
    <w:rPr>
      <w:rFonts w:ascii="Liberation Serif" w:hAnsi="Liberation Serif" w:eastAsia="SimSun" w:cs="Times New Roman"/>
      <w:color w:val="000000"/>
      <w:sz w:val="24"/>
      <w:lang w:val="ru-RU" w:eastAsia="ru-RU" w:bidi="ar-SA"/>
    </w:rPr>
  </w:style>
  <w:style w:type="paragraph" w:styleId="11">
    <w:name w:val="footer"/>
    <w:link w:val="18"/>
    <w:qFormat/>
    <w:uiPriority w:val="0"/>
    <w:rPr>
      <w:rFonts w:ascii="Liberation Serif" w:hAnsi="Liberation Serif" w:eastAsia="SimSun" w:cs="Times New Roman"/>
      <w:color w:val="000000"/>
      <w:sz w:val="24"/>
      <w:lang w:val="ru-RU" w:eastAsia="ru-RU" w:bidi="ar-SA"/>
    </w:rPr>
  </w:style>
  <w:style w:type="paragraph" w:styleId="12">
    <w:name w:val="Normal (Web)"/>
    <w:basedOn w:val="1"/>
    <w:semiHidden/>
    <w:unhideWhenUsed/>
    <w:qFormat/>
    <w:uiPriority w:val="99"/>
    <w:rPr>
      <w:sz w:val="24"/>
      <w:szCs w:val="24"/>
    </w:rPr>
  </w:style>
  <w:style w:type="table" w:styleId="13">
    <w:name w:val="Table Grid"/>
    <w:basedOn w:val="5"/>
    <w:qFormat/>
    <w:uiPriority w:val="99"/>
    <w:pPr>
      <w:widowControl w:val="0"/>
      <w:jc w:val="both"/>
    </w:pPr>
    <w:rPr>
      <w:rFonts w:ascii="Times New Roman" w:hAnsi="Times New Roman" w:eastAsia="SimSu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Заголовок 1 Знак"/>
    <w:basedOn w:val="4"/>
    <w:link w:val="2"/>
    <w:qFormat/>
    <w:uiPriority w:val="0"/>
    <w:rPr>
      <w:rFonts w:ascii="Liberation Serif" w:hAnsi="Liberation Serif" w:eastAsia="SimSun" w:cs="Times New Roman"/>
      <w:b/>
      <w:color w:val="000000"/>
      <w:sz w:val="24"/>
      <w:szCs w:val="20"/>
      <w:lang w:eastAsia="ru-RU"/>
    </w:rPr>
  </w:style>
  <w:style w:type="character" w:customStyle="1" w:styleId="15">
    <w:name w:val="Основной текст с отступом Знак"/>
    <w:basedOn w:val="4"/>
    <w:link w:val="3"/>
    <w:qFormat/>
    <w:uiPriority w:val="0"/>
    <w:rPr>
      <w:rFonts w:ascii="Liberation Serif" w:hAnsi="Liberation Serif" w:eastAsia="SimSun" w:cs="Times New Roman"/>
      <w:color w:val="000000"/>
      <w:sz w:val="24"/>
      <w:szCs w:val="20"/>
      <w:lang w:eastAsia="ru-RU"/>
    </w:rPr>
  </w:style>
  <w:style w:type="character" w:customStyle="1" w:styleId="16">
    <w:name w:val="Текст примечания Знак"/>
    <w:basedOn w:val="4"/>
    <w:link w:val="9"/>
    <w:qFormat/>
    <w:uiPriority w:val="0"/>
    <w:rPr>
      <w:rFonts w:ascii="Liberation Serif" w:hAnsi="Liberation Serif" w:eastAsia="SimSun" w:cs="Times New Roman"/>
      <w:color w:val="000000"/>
      <w:sz w:val="24"/>
      <w:szCs w:val="20"/>
      <w:lang w:eastAsia="ru-RU"/>
    </w:rPr>
  </w:style>
  <w:style w:type="character" w:customStyle="1" w:styleId="17">
    <w:name w:val="Верхний колонтитул Знак"/>
    <w:basedOn w:val="4"/>
    <w:link w:val="10"/>
    <w:qFormat/>
    <w:uiPriority w:val="99"/>
    <w:rPr>
      <w:rFonts w:ascii="Liberation Serif" w:hAnsi="Liberation Serif" w:eastAsia="SimSun" w:cs="Times New Roman"/>
      <w:color w:val="000000"/>
      <w:sz w:val="24"/>
      <w:szCs w:val="20"/>
      <w:lang w:eastAsia="ru-RU"/>
    </w:rPr>
  </w:style>
  <w:style w:type="character" w:customStyle="1" w:styleId="18">
    <w:name w:val="Нижний колонтитул Знак"/>
    <w:basedOn w:val="4"/>
    <w:link w:val="11"/>
    <w:qFormat/>
    <w:uiPriority w:val="0"/>
    <w:rPr>
      <w:rFonts w:ascii="Liberation Serif" w:hAnsi="Liberation Serif" w:eastAsia="SimSun" w:cs="Times New Roman"/>
      <w:color w:val="000000"/>
      <w:sz w:val="24"/>
      <w:szCs w:val="20"/>
      <w:lang w:eastAsia="ru-RU"/>
    </w:rPr>
  </w:style>
  <w:style w:type="paragraph" w:customStyle="1" w:styleId="19">
    <w:name w:val="Нормальный"/>
    <w:basedOn w:val="1"/>
    <w:qFormat/>
    <w:uiPriority w:val="0"/>
  </w:style>
  <w:style w:type="paragraph" w:styleId="20">
    <w:name w:val="List Paragraph"/>
    <w:basedOn w:val="1"/>
    <w:qFormat/>
    <w:uiPriority w:val="99"/>
    <w:pPr>
      <w:ind w:left="720"/>
      <w:contextualSpacing/>
    </w:pPr>
  </w:style>
  <w:style w:type="character" w:customStyle="1" w:styleId="21">
    <w:name w:val="Текст выноски Знак"/>
    <w:basedOn w:val="4"/>
    <w:link w:val="8"/>
    <w:semiHidden/>
    <w:qFormat/>
    <w:uiPriority w:val="99"/>
    <w:rPr>
      <w:rFonts w:ascii="Segoe UI" w:hAnsi="Segoe UI" w:eastAsia="SimSun" w:cs="Segoe UI"/>
      <w:color w:val="000000"/>
      <w:sz w:val="18"/>
      <w:szCs w:val="18"/>
      <w:lang w:eastAsia="ru-RU"/>
    </w:rPr>
  </w:style>
  <w:style w:type="paragraph" w:customStyle="1" w:styleId="22">
    <w:name w:val="Footnote2"/>
    <w:link w:val="2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3">
    <w:name w:val="Footnote3"/>
    <w:link w:val="22"/>
    <w:qFormat/>
    <w:uiPriority w:val="0"/>
    <w:rPr>
      <w:rFonts w:ascii="Times New Roman" w:hAnsi="Times New Roman" w:eastAsiaTheme="minorEastAsia" w:cstheme="minorBidi"/>
      <w:color w:val="000000"/>
      <w:spacing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8257</Words>
  <Characters>47067</Characters>
  <Lines>392</Lines>
  <Paragraphs>110</Paragraphs>
  <TotalTime>5</TotalTime>
  <ScaleCrop>false</ScaleCrop>
  <LinksUpToDate>false</LinksUpToDate>
  <CharactersWithSpaces>55214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2024-09-26T11:35:00Z</dcterms:created>
  <dc:creator>Федотова Мария Михайловна</dc:creator>
  <cp:lastModifiedBy>adamov_nv</cp:lastModifiedBy>
  <cp:lastPrinted>2025-02-03T14:12:04Z</cp:lastPrinted>
  <dcterms:modified xsi:type="dcterms:W3CDTF">2025-02-03T15:25:59Z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