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6000000">
      <w:pPr>
        <w:pStyle w:val="Style_2"/>
        <w:spacing w:line="360" w:lineRule="exact"/>
        <w:ind/>
        <w:jc w:val="right"/>
        <w:rPr>
          <w:rFonts w:ascii="Times New Roman" w:hAnsi="Times New Roman"/>
          <w:sz w:val="28"/>
        </w:rPr>
      </w:pPr>
    </w:p>
    <w:p w14:paraId="17000000">
      <w:pPr>
        <w:spacing w:line="240" w:lineRule="auto"/>
        <w:ind/>
      </w:pPr>
      <w:r>
        <w:drawing>
          <wp:inline>
            <wp:extent cx="5875020" cy="1592580"/>
            <wp:effectExtent b="0" l="0" r="0" t="0"/>
            <wp:docPr hidden="false" id="2" name="Picture 2"/>
            <a:graphic>
              <a:graphicData uri="http://schemas.openxmlformats.org/drawingml/2006/picture">
                <pic:pic>
                  <pic:nvPicPr>
                    <pic:cNvPr hidden="false" id="1" name="Picture 1"/>
                    <pic:cNvPicPr preferRelativeResize="true"/>
                  </pic:nvPicPr>
                  <pic:blipFill>
                    <a:blip r:embed="rId12"/>
                    <a:srcRect b="0" l="0" r="0" t="0"/>
                    <a:stretch/>
                  </pic:blipFill>
                  <pic:spPr>
                    <a:xfrm flipH="false" flipV="false" rot="0">
                      <a:ext cx="5875020" cy="1592580"/>
                    </a:xfrm>
                    <a:prstGeom prst="rect"/>
                  </pic:spPr>
                </pic:pic>
              </a:graphicData>
            </a:graphic>
          </wp:inline>
        </w:drawing>
      </w:r>
    </w:p>
    <w:p w14:paraId="18000000">
      <w:pPr>
        <w:spacing w:line="240" w:lineRule="auto"/>
        <w:ind/>
        <w:jc w:val="center"/>
        <w:rPr>
          <w:sz w:val="28"/>
        </w:rPr>
      </w:pPr>
    </w:p>
    <w:p w14:paraId="19000000">
      <w:pPr>
        <w:spacing w:line="240" w:lineRule="auto"/>
        <w:ind/>
        <w:jc w:val="center"/>
        <w:rPr>
          <w:rFonts w:ascii="Times New Roman" w:hAnsi="Times New Roman"/>
          <w:sz w:val="28"/>
        </w:rPr>
      </w:pPr>
      <w:r>
        <w:rPr>
          <w:rFonts w:ascii="Times New Roman" w:hAnsi="Times New Roman"/>
          <w:sz w:val="28"/>
        </w:rPr>
        <w:t>от ________________________202</w:t>
      </w:r>
      <w:r>
        <w:rPr>
          <w:rFonts w:ascii="Times New Roman" w:hAnsi="Times New Roman"/>
          <w:sz w:val="28"/>
        </w:rPr>
        <w:t>_</w:t>
      </w:r>
      <w:r>
        <w:rPr>
          <w:rFonts w:ascii="Times New Roman" w:hAnsi="Times New Roman"/>
          <w:sz w:val="28"/>
        </w:rPr>
        <w:t xml:space="preserve"> г</w:t>
      </w:r>
      <w:r>
        <w:rPr>
          <w:rFonts w:ascii="Times New Roman" w:hAnsi="Times New Roman"/>
          <w:sz w:val="28"/>
        </w:rPr>
        <w:t>.</w:t>
      </w:r>
      <w:r>
        <w:rPr>
          <w:rFonts w:ascii="Times New Roman" w:hAnsi="Times New Roman"/>
          <w:sz w:val="28"/>
        </w:rPr>
        <w:t xml:space="preserve"> №______</w:t>
      </w:r>
    </w:p>
    <w:p w14:paraId="1A000000">
      <w:pPr>
        <w:spacing w:line="240" w:lineRule="auto"/>
        <w:ind/>
        <w:rPr>
          <w:sz w:val="28"/>
        </w:rPr>
      </w:pPr>
    </w:p>
    <w:p w14:paraId="1B000000">
      <w:pPr>
        <w:pStyle w:val="Style_3"/>
        <w:spacing w:line="276" w:lineRule="auto"/>
        <w:ind/>
        <w:jc w:val="center"/>
        <w:rPr>
          <w:rFonts w:ascii="XO Thames" w:hAnsi="XO Thames"/>
          <w:b w:val="1"/>
          <w:sz w:val="28"/>
        </w:rPr>
      </w:pPr>
      <w:r>
        <w:rPr>
          <w:rFonts w:ascii="XO Thames" w:hAnsi="XO Thames"/>
          <w:b w:val="1"/>
          <w:sz w:val="28"/>
        </w:rPr>
        <w:t xml:space="preserve">Об утверждении </w:t>
      </w:r>
      <w:r>
        <w:rPr>
          <w:rFonts w:ascii="XO Thames" w:hAnsi="XO Thames"/>
          <w:b w:val="1"/>
          <w:sz w:val="28"/>
        </w:rPr>
        <w:t>программы модернизации коммунальной инфраструктуры</w:t>
      </w:r>
      <w:r>
        <w:rPr>
          <w:rFonts w:ascii="XO Thames" w:hAnsi="XO Thames"/>
          <w:b w:val="1"/>
          <w:sz w:val="28"/>
        </w:rPr>
        <w:t xml:space="preserve"> Республики Саха (Якутия) </w:t>
      </w:r>
      <w:r>
        <w:rPr>
          <w:rFonts w:ascii="XO Thames" w:hAnsi="XO Thames"/>
          <w:b w:val="1"/>
          <w:sz w:val="28"/>
        </w:rPr>
        <w:t>на период 2025-2030 годов</w:t>
      </w:r>
    </w:p>
    <w:p w14:paraId="1C000000">
      <w:pPr>
        <w:pStyle w:val="Style_4"/>
        <w:spacing w:line="276" w:lineRule="auto"/>
        <w:ind/>
        <w:rPr>
          <w:rFonts w:ascii="XO Thames" w:hAnsi="XO Thames"/>
          <w:sz w:val="28"/>
        </w:rPr>
      </w:pPr>
    </w:p>
    <w:p w14:paraId="1D000000">
      <w:pPr>
        <w:pStyle w:val="Style_4"/>
        <w:spacing w:line="360" w:lineRule="auto"/>
        <w:ind w:firstLine="709" w:left="0"/>
        <w:contextualSpacing w:val="1"/>
        <w:jc w:val="both"/>
        <w:rPr>
          <w:rFonts w:ascii="XO Thames" w:hAnsi="XO Thames"/>
          <w:sz w:val="28"/>
        </w:rPr>
      </w:pPr>
      <w:r>
        <w:rPr>
          <w:rFonts w:ascii="XO Thames" w:hAnsi="XO Thames"/>
          <w:sz w:val="28"/>
        </w:rPr>
        <w:t xml:space="preserve">В </w:t>
      </w:r>
      <w:r>
        <w:rPr>
          <w:rFonts w:ascii="XO Thames" w:hAnsi="XO Thames"/>
          <w:sz w:val="28"/>
        </w:rPr>
        <w:t xml:space="preserve">целях формирования региональной программы модернизации </w:t>
      </w:r>
      <w:r>
        <w:rPr>
          <w:rFonts w:ascii="XO Thames" w:hAnsi="XO Thames"/>
          <w:sz w:val="28"/>
        </w:rPr>
        <w:t>коммунальной инфраструктуры на шесть лет с учетом объемов субсидий из федерального бюджета</w:t>
      </w:r>
      <w:r>
        <w:rPr>
          <w:rFonts w:ascii="XO Thames" w:hAnsi="XO Thames"/>
          <w:sz w:val="28"/>
        </w:rPr>
        <w:t xml:space="preserve"> на модернизацию коммунальной инфраструктуры на 2025-2030 годов</w:t>
      </w:r>
      <w:r>
        <w:rPr>
          <w:rFonts w:ascii="XO Thames" w:hAnsi="XO Thames"/>
          <w:sz w:val="28"/>
        </w:rPr>
        <w:t xml:space="preserve"> </w:t>
      </w:r>
      <w:r>
        <w:rPr>
          <w:rFonts w:ascii="XO Thames" w:hAnsi="XO Thames"/>
          <w:sz w:val="28"/>
        </w:rPr>
        <w:t xml:space="preserve">Правительство Республики Саха </w:t>
      </w:r>
      <w:r>
        <w:rPr>
          <w:rFonts w:ascii="XO Thames" w:hAnsi="XO Thames"/>
          <w:sz w:val="28"/>
        </w:rPr>
        <w:t>(</w:t>
      </w:r>
      <w:r>
        <w:rPr>
          <w:rFonts w:ascii="XO Thames" w:hAnsi="XO Thames"/>
          <w:sz w:val="28"/>
        </w:rPr>
        <w:t>Якутия</w:t>
      </w:r>
      <w:r>
        <w:rPr>
          <w:rFonts w:ascii="XO Thames" w:hAnsi="XO Thames"/>
          <w:sz w:val="28"/>
        </w:rPr>
        <w:t>)</w:t>
      </w:r>
      <w:r>
        <w:rPr>
          <w:rFonts w:ascii="XO Thames" w:hAnsi="XO Thames"/>
          <w:sz w:val="28"/>
        </w:rPr>
        <w:t xml:space="preserve"> в соответствии с г</w:t>
      </w:r>
      <w:r>
        <w:rPr>
          <w:rFonts w:ascii="XO Thames" w:hAnsi="XO Thames"/>
          <w:sz w:val="28"/>
        </w:rPr>
        <w:t>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Правительство Республики Саха (Якутия)</w:t>
      </w:r>
      <w:r>
        <w:rPr>
          <w:rFonts w:ascii="XO Thames" w:hAnsi="XO Thames"/>
          <w:sz w:val="28"/>
        </w:rPr>
        <w:t xml:space="preserve"> п</w:t>
      </w:r>
      <w:r>
        <w:rPr>
          <w:rFonts w:ascii="XO Thames" w:hAnsi="XO Thames"/>
          <w:sz w:val="28"/>
        </w:rPr>
        <w:t xml:space="preserve"> </w:t>
      </w:r>
      <w:r>
        <w:rPr>
          <w:rFonts w:ascii="XO Thames" w:hAnsi="XO Thames"/>
          <w:sz w:val="28"/>
        </w:rPr>
        <w:t>о</w:t>
      </w:r>
      <w:r>
        <w:rPr>
          <w:rFonts w:ascii="XO Thames" w:hAnsi="XO Thames"/>
          <w:sz w:val="28"/>
        </w:rPr>
        <w:t xml:space="preserve"> </w:t>
      </w:r>
      <w:r>
        <w:rPr>
          <w:rFonts w:ascii="XO Thames" w:hAnsi="XO Thames"/>
          <w:sz w:val="28"/>
        </w:rPr>
        <w:t>с</w:t>
      </w:r>
      <w:r>
        <w:rPr>
          <w:rFonts w:ascii="XO Thames" w:hAnsi="XO Thames"/>
          <w:sz w:val="28"/>
        </w:rPr>
        <w:t xml:space="preserve"> </w:t>
      </w:r>
      <w:r>
        <w:rPr>
          <w:rFonts w:ascii="XO Thames" w:hAnsi="XO Thames"/>
          <w:sz w:val="28"/>
        </w:rPr>
        <w:t>т</w:t>
      </w:r>
      <w:r>
        <w:rPr>
          <w:rFonts w:ascii="XO Thames" w:hAnsi="XO Thames"/>
          <w:sz w:val="28"/>
        </w:rPr>
        <w:t xml:space="preserve"> </w:t>
      </w:r>
      <w:r>
        <w:rPr>
          <w:rFonts w:ascii="XO Thames" w:hAnsi="XO Thames"/>
          <w:sz w:val="28"/>
        </w:rPr>
        <w:t>а н о в л я е т:</w:t>
      </w:r>
    </w:p>
    <w:p w14:paraId="1E000000">
      <w:pPr>
        <w:pStyle w:val="Style_4"/>
        <w:tabs>
          <w:tab w:leader="none" w:pos="993" w:val="left"/>
        </w:tabs>
        <w:spacing w:line="360" w:lineRule="auto"/>
        <w:ind w:firstLine="709" w:left="0"/>
        <w:contextualSpacing w:val="1"/>
        <w:jc w:val="both"/>
        <w:rPr>
          <w:rFonts w:ascii="XO Thames" w:hAnsi="XO Thames"/>
          <w:sz w:val="28"/>
        </w:rPr>
      </w:pPr>
      <w:r>
        <w:rPr>
          <w:rFonts w:ascii="XO Thames" w:hAnsi="XO Thames"/>
          <w:sz w:val="28"/>
        </w:rPr>
        <w:t>1.</w:t>
      </w:r>
      <w:r>
        <w:rPr>
          <w:rFonts w:ascii="XO Thames" w:hAnsi="XO Thames"/>
          <w:sz w:val="28"/>
        </w:rPr>
        <w:tab/>
      </w:r>
      <w:r>
        <w:rPr>
          <w:rFonts w:ascii="XO Thames" w:hAnsi="XO Thames"/>
          <w:sz w:val="28"/>
        </w:rPr>
        <w:t>Утвердить прилагаем</w:t>
      </w:r>
      <w:r>
        <w:rPr>
          <w:rFonts w:ascii="XO Thames" w:hAnsi="XO Thames"/>
          <w:sz w:val="28"/>
        </w:rPr>
        <w:t>ую</w:t>
      </w:r>
      <w:r>
        <w:rPr>
          <w:rFonts w:ascii="XO Thames" w:hAnsi="XO Thames"/>
          <w:sz w:val="28"/>
        </w:rPr>
        <w:t xml:space="preserve"> </w:t>
      </w:r>
      <w:r>
        <w:rPr>
          <w:rFonts w:ascii="XO Thames" w:hAnsi="XO Thames"/>
          <w:sz w:val="28"/>
        </w:rPr>
        <w:t>программу модернизации коммунальной инфраструктуры Республики Саха (Якутия) на период 2025-2030 годов (далее – региональная программа)</w:t>
      </w:r>
      <w:r>
        <w:rPr>
          <w:rFonts w:ascii="XO Thames" w:hAnsi="XO Thames"/>
          <w:sz w:val="28"/>
        </w:rPr>
        <w:t>.</w:t>
      </w:r>
    </w:p>
    <w:p w14:paraId="1F000000">
      <w:pPr>
        <w:pStyle w:val="Style_4"/>
        <w:tabs>
          <w:tab w:leader="none" w:pos="993" w:val="left"/>
        </w:tabs>
        <w:spacing w:line="360" w:lineRule="auto"/>
        <w:ind w:firstLine="709" w:left="0"/>
        <w:contextualSpacing w:val="1"/>
        <w:jc w:val="both"/>
        <w:rPr>
          <w:rFonts w:ascii="XO Thames" w:hAnsi="XO Thames"/>
          <w:sz w:val="28"/>
        </w:rPr>
      </w:pPr>
      <w:r>
        <w:rPr>
          <w:rFonts w:ascii="XO Thames" w:hAnsi="XO Thames"/>
          <w:sz w:val="28"/>
        </w:rPr>
        <w:t>2.</w:t>
      </w:r>
      <w:r>
        <w:rPr>
          <w:rFonts w:ascii="XO Thames" w:hAnsi="XO Thames"/>
          <w:sz w:val="28"/>
        </w:rPr>
        <w:tab/>
      </w:r>
      <w:r>
        <w:rPr>
          <w:rFonts w:ascii="XO Thames" w:hAnsi="XO Thames"/>
          <w:sz w:val="28"/>
        </w:rPr>
        <w:t xml:space="preserve"> Ответственному исполнителю региональной программы – Министерству жилищно-коммунального хозяйства и энергетики Республики Саха (Якутия) (Емельянову В.П.) обеспечить своевременное исполнение мероприятий.</w:t>
      </w:r>
    </w:p>
    <w:p w14:paraId="20000000">
      <w:pPr>
        <w:pStyle w:val="Style_4"/>
        <w:tabs>
          <w:tab w:leader="none" w:pos="993" w:val="left"/>
        </w:tabs>
        <w:spacing w:line="360" w:lineRule="auto"/>
        <w:ind w:firstLine="709" w:left="0"/>
        <w:contextualSpacing w:val="1"/>
        <w:jc w:val="both"/>
        <w:rPr>
          <w:rFonts w:ascii="XO Thames" w:hAnsi="XO Thames"/>
          <w:sz w:val="28"/>
        </w:rPr>
      </w:pPr>
      <w:r>
        <w:rPr>
          <w:rFonts w:ascii="XO Thames" w:hAnsi="XO Thames"/>
          <w:sz w:val="28"/>
        </w:rPr>
        <w:t xml:space="preserve">3. </w:t>
      </w:r>
      <w:r>
        <w:rPr>
          <w:rFonts w:ascii="XO Thames" w:hAnsi="XO Thames"/>
          <w:sz w:val="28"/>
        </w:rPr>
        <w:t>Контроль исполнения настоящего постановления возложить на первого заместителя Председателя Правительства Республики Саха (Якутия) Садовникова Д.Д.</w:t>
      </w:r>
    </w:p>
    <w:p w14:paraId="21000000">
      <w:pPr>
        <w:pStyle w:val="Style_4"/>
        <w:tabs>
          <w:tab w:leader="none" w:pos="993" w:val="left"/>
        </w:tabs>
        <w:spacing w:line="360" w:lineRule="auto"/>
        <w:ind w:firstLine="709" w:left="0"/>
        <w:contextualSpacing w:val="1"/>
        <w:jc w:val="both"/>
        <w:rPr>
          <w:rFonts w:ascii="XO Thames" w:hAnsi="XO Thames"/>
          <w:sz w:val="28"/>
        </w:rPr>
      </w:pPr>
      <w:r>
        <w:rPr>
          <w:rFonts w:ascii="XO Thames" w:hAnsi="XO Thames"/>
          <w:sz w:val="28"/>
        </w:rPr>
        <w:t>4</w:t>
      </w:r>
      <w:r>
        <w:rPr>
          <w:rFonts w:ascii="XO Thames" w:hAnsi="XO Thames"/>
          <w:sz w:val="28"/>
        </w:rPr>
        <w:t>.</w:t>
      </w:r>
      <w:r>
        <w:rPr>
          <w:rFonts w:ascii="XO Thames" w:hAnsi="XO Thames"/>
          <w:sz w:val="28"/>
        </w:rPr>
        <w:tab/>
      </w:r>
      <w:r>
        <w:rPr>
          <w:rFonts w:ascii="XO Thames" w:hAnsi="XO Thames"/>
          <w:sz w:val="28"/>
        </w:rPr>
        <w:t>Опубликовать настоящее постановление в официальных средствах массовой информации.</w:t>
      </w:r>
    </w:p>
    <w:p w14:paraId="22000000">
      <w:pPr>
        <w:pStyle w:val="Style_4"/>
        <w:tabs>
          <w:tab w:leader="none" w:pos="993" w:val="left"/>
        </w:tabs>
        <w:spacing w:line="360" w:lineRule="auto"/>
        <w:ind w:firstLine="709" w:left="0"/>
        <w:contextualSpacing w:val="1"/>
        <w:jc w:val="both"/>
        <w:rPr>
          <w:rFonts w:ascii="XO Thames" w:hAnsi="XO Thames"/>
          <w:sz w:val="28"/>
        </w:rPr>
      </w:pPr>
    </w:p>
    <w:p w14:paraId="23000000">
      <w:pPr>
        <w:pStyle w:val="Style_4"/>
        <w:ind/>
        <w:contextualSpacing w:val="1"/>
        <w:rPr>
          <w:rFonts w:ascii="Times New Roman" w:hAnsi="Times New Roman"/>
          <w:sz w:val="24"/>
        </w:rPr>
      </w:pPr>
    </w:p>
    <w:p w14:paraId="24000000">
      <w:pPr>
        <w:pStyle w:val="Style_4"/>
        <w:ind w:firstLine="0" w:left="0"/>
        <w:rPr>
          <w:rFonts w:ascii="Times New Roman" w:hAnsi="Times New Roman"/>
          <w:sz w:val="24"/>
        </w:rPr>
      </w:pPr>
    </w:p>
    <w:p w14:paraId="25000000">
      <w:pPr>
        <w:spacing w:after="0" w:line="240" w:lineRule="auto"/>
        <w:ind/>
        <w:rPr>
          <w:rFonts w:ascii="Times New Roman" w:hAnsi="Times New Roman"/>
          <w:sz w:val="28"/>
        </w:rPr>
      </w:pPr>
      <w:r>
        <w:rPr>
          <w:rFonts w:ascii="Times New Roman" w:hAnsi="Times New Roman"/>
          <w:sz w:val="28"/>
        </w:rPr>
        <w:t xml:space="preserve">Председатель Правительства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14:paraId="26000000">
      <w:pPr>
        <w:spacing w:after="0" w:line="240" w:lineRule="auto"/>
        <w:ind w:firstLine="142" w:left="0"/>
        <w:rPr>
          <w:rFonts w:ascii="Times New Roman" w:hAnsi="Times New Roman"/>
          <w:sz w:val="28"/>
        </w:rPr>
      </w:pPr>
      <w:r>
        <w:rPr>
          <w:rFonts w:ascii="Times New Roman" w:hAnsi="Times New Roman"/>
          <w:sz w:val="28"/>
        </w:rPr>
        <w:t xml:space="preserve">Республики Саха (Якутия)  </w:t>
      </w:r>
      <w:r>
        <w:rPr>
          <w:rFonts w:ascii="Times New Roman" w:hAnsi="Times New Roman"/>
          <w:sz w:val="28"/>
        </w:rPr>
        <w:t xml:space="preserve">                                             К. БЫЧКОВ</w:t>
      </w:r>
    </w:p>
    <w:p w14:paraId="27000000">
      <w:pPr>
        <w:sectPr>
          <w:headerReference r:id="rId6" w:type="default"/>
          <w:pgSz w:h="16838" w:orient="portrait" w:w="11906"/>
          <w:pgMar w:bottom="1134" w:footer="708" w:gutter="0" w:header="708" w:left="1701" w:right="850" w:top="1134"/>
          <w:titlePg/>
        </w:sectPr>
      </w:pPr>
    </w:p>
    <w:p w14:paraId="28000000">
      <w:pPr>
        <w:pStyle w:val="Style_4"/>
        <w:spacing w:line="360" w:lineRule="auto"/>
        <w:ind w:firstLine="6" w:left="4956"/>
        <w:jc w:val="center"/>
        <w:outlineLvl w:val="0"/>
        <w:rPr>
          <w:rFonts w:ascii="Times New Roman" w:hAnsi="Times New Roman"/>
          <w:sz w:val="28"/>
        </w:rPr>
      </w:pPr>
      <w:r>
        <w:rPr>
          <w:rFonts w:ascii="Times New Roman" w:hAnsi="Times New Roman"/>
          <w:sz w:val="28"/>
        </w:rPr>
        <w:t>УТВЕРЖДЕНА</w:t>
      </w:r>
    </w:p>
    <w:p w14:paraId="29000000">
      <w:pPr>
        <w:pStyle w:val="Style_4"/>
        <w:ind w:firstLine="6" w:left="4956"/>
        <w:jc w:val="center"/>
        <w:rPr>
          <w:rFonts w:ascii="Times New Roman" w:hAnsi="Times New Roman"/>
          <w:sz w:val="28"/>
        </w:rPr>
      </w:pPr>
      <w:r>
        <w:rPr>
          <w:rFonts w:ascii="Times New Roman" w:hAnsi="Times New Roman"/>
          <w:sz w:val="28"/>
        </w:rPr>
        <w:t>постановлением Правительства</w:t>
      </w:r>
    </w:p>
    <w:p w14:paraId="2A000000">
      <w:pPr>
        <w:pStyle w:val="Style_4"/>
        <w:ind w:firstLine="6" w:left="4956"/>
        <w:jc w:val="center"/>
        <w:rPr>
          <w:rFonts w:ascii="Times New Roman" w:hAnsi="Times New Roman"/>
          <w:sz w:val="28"/>
        </w:rPr>
      </w:pPr>
      <w:r>
        <w:rPr>
          <w:rFonts w:ascii="Times New Roman" w:hAnsi="Times New Roman"/>
          <w:sz w:val="28"/>
        </w:rPr>
        <w:t>Республики Саха (Якутия)</w:t>
      </w:r>
    </w:p>
    <w:p w14:paraId="2B000000">
      <w:pPr>
        <w:pStyle w:val="Style_4"/>
        <w:ind w:firstLine="6" w:left="4956"/>
        <w:jc w:val="center"/>
        <w:rPr>
          <w:rFonts w:ascii="Times New Roman" w:hAnsi="Times New Roman"/>
          <w:sz w:val="28"/>
        </w:rPr>
      </w:pPr>
      <w:r>
        <w:rPr>
          <w:rFonts w:ascii="Times New Roman" w:hAnsi="Times New Roman"/>
          <w:sz w:val="28"/>
        </w:rPr>
        <w:t>от _______</w:t>
      </w:r>
      <w:r>
        <w:rPr>
          <w:rFonts w:ascii="Times New Roman" w:hAnsi="Times New Roman"/>
          <w:sz w:val="28"/>
        </w:rPr>
        <w:t>_____</w:t>
      </w:r>
      <w:r>
        <w:rPr>
          <w:rFonts w:ascii="Times New Roman" w:hAnsi="Times New Roman"/>
          <w:sz w:val="28"/>
        </w:rPr>
        <w:t>_ 202</w:t>
      </w:r>
      <w:r>
        <w:rPr>
          <w:rFonts w:ascii="Times New Roman" w:hAnsi="Times New Roman"/>
          <w:sz w:val="28"/>
        </w:rPr>
        <w:t>_</w:t>
      </w:r>
      <w:r>
        <w:rPr>
          <w:rFonts w:ascii="Times New Roman" w:hAnsi="Times New Roman"/>
          <w:sz w:val="28"/>
        </w:rPr>
        <w:t xml:space="preserve"> г</w:t>
      </w:r>
      <w:r>
        <w:rPr>
          <w:rFonts w:ascii="Times New Roman" w:hAnsi="Times New Roman"/>
          <w:sz w:val="28"/>
        </w:rPr>
        <w:t>. №</w:t>
      </w:r>
      <w:r>
        <w:rPr>
          <w:rFonts w:ascii="Times New Roman" w:hAnsi="Times New Roman"/>
          <w:sz w:val="28"/>
        </w:rPr>
        <w:t xml:space="preserve"> __</w:t>
      </w:r>
      <w:r>
        <w:rPr>
          <w:rFonts w:ascii="Times New Roman" w:hAnsi="Times New Roman"/>
          <w:sz w:val="28"/>
        </w:rPr>
        <w:t>__</w:t>
      </w:r>
      <w:r>
        <w:rPr>
          <w:rFonts w:ascii="Times New Roman" w:hAnsi="Times New Roman"/>
          <w:sz w:val="28"/>
        </w:rPr>
        <w:t>__</w:t>
      </w:r>
    </w:p>
    <w:p w14:paraId="2C000000">
      <w:pPr>
        <w:spacing w:after="0"/>
        <w:ind/>
        <w:rPr>
          <w:rFonts w:ascii="Times New Roman" w:hAnsi="Times New Roman"/>
          <w:b w:val="1"/>
          <w:sz w:val="28"/>
        </w:rPr>
      </w:pPr>
    </w:p>
    <w:p w14:paraId="2D000000">
      <w:pPr>
        <w:spacing w:after="0"/>
        <w:ind/>
        <w:rPr>
          <w:rFonts w:ascii="Times New Roman" w:hAnsi="Times New Roman"/>
          <w:b w:val="1"/>
          <w:sz w:val="28"/>
        </w:rPr>
      </w:pPr>
    </w:p>
    <w:p w14:paraId="2E000000">
      <w:pPr>
        <w:spacing w:after="0" w:line="276" w:lineRule="auto"/>
        <w:ind/>
        <w:jc w:val="center"/>
        <w:rPr>
          <w:rFonts w:ascii="XO Thames" w:hAnsi="XO Thames"/>
          <w:b w:val="1"/>
          <w:sz w:val="28"/>
        </w:rPr>
      </w:pPr>
      <w:r>
        <w:rPr>
          <w:rFonts w:ascii="XO Thames" w:hAnsi="XO Thames"/>
          <w:b w:val="1"/>
          <w:sz w:val="28"/>
        </w:rPr>
        <w:t>П</w:t>
      </w:r>
      <w:r>
        <w:rPr>
          <w:rFonts w:ascii="XO Thames" w:hAnsi="XO Thames"/>
          <w:b w:val="1"/>
          <w:sz w:val="28"/>
        </w:rPr>
        <w:t xml:space="preserve">рограмма </w:t>
      </w:r>
    </w:p>
    <w:p w14:paraId="2F000000">
      <w:pPr>
        <w:spacing w:after="0" w:line="276" w:lineRule="auto"/>
        <w:ind/>
        <w:jc w:val="center"/>
        <w:rPr>
          <w:rFonts w:ascii="XO Thames" w:hAnsi="XO Thames"/>
          <w:b w:val="1"/>
          <w:sz w:val="28"/>
        </w:rPr>
      </w:pPr>
      <w:r>
        <w:rPr>
          <w:rFonts w:ascii="XO Thames" w:hAnsi="XO Thames"/>
          <w:b w:val="1"/>
          <w:sz w:val="28"/>
        </w:rPr>
        <w:t>по мод</w:t>
      </w:r>
      <w:r>
        <w:rPr>
          <w:rFonts w:ascii="XO Thames" w:hAnsi="XO Thames"/>
          <w:b w:val="1"/>
          <w:sz w:val="28"/>
        </w:rPr>
        <w:t xml:space="preserve">ернизации </w:t>
      </w:r>
      <w:r>
        <w:rPr>
          <w:rFonts w:ascii="XO Thames" w:hAnsi="XO Thames"/>
          <w:b w:val="1"/>
          <w:sz w:val="28"/>
        </w:rPr>
        <w:t>систем</w:t>
      </w:r>
      <w:r>
        <w:rPr>
          <w:rFonts w:ascii="XO Thames" w:hAnsi="XO Thames"/>
          <w:b w:val="1"/>
          <w:sz w:val="28"/>
        </w:rPr>
        <w:t xml:space="preserve"> коммунальной</w:t>
      </w:r>
      <w:r>
        <w:rPr>
          <w:rFonts w:ascii="XO Thames" w:hAnsi="XO Thames"/>
          <w:b w:val="1"/>
          <w:sz w:val="28"/>
        </w:rPr>
        <w:t xml:space="preserve"> инфраструктуры </w:t>
      </w:r>
    </w:p>
    <w:p w14:paraId="30000000">
      <w:pPr>
        <w:spacing w:after="0" w:line="276" w:lineRule="auto"/>
        <w:ind/>
        <w:jc w:val="center"/>
        <w:rPr>
          <w:rFonts w:ascii="XO Thames" w:hAnsi="XO Thames"/>
          <w:b w:val="1"/>
          <w:sz w:val="28"/>
        </w:rPr>
      </w:pPr>
      <w:r>
        <w:rPr>
          <w:rFonts w:ascii="XO Thames" w:hAnsi="XO Thames"/>
          <w:b w:val="1"/>
          <w:sz w:val="28"/>
        </w:rPr>
        <w:t>Республики</w:t>
      </w:r>
      <w:r>
        <w:rPr>
          <w:rFonts w:ascii="XO Thames" w:hAnsi="XO Thames"/>
          <w:b w:val="1"/>
          <w:sz w:val="28"/>
        </w:rPr>
        <w:t xml:space="preserve"> Саха (Якутия) на период 2025-2030</w:t>
      </w:r>
      <w:r>
        <w:rPr>
          <w:rFonts w:ascii="XO Thames" w:hAnsi="XO Thames"/>
          <w:b w:val="1"/>
          <w:sz w:val="28"/>
        </w:rPr>
        <w:t xml:space="preserve"> годов</w:t>
      </w:r>
    </w:p>
    <w:p w14:paraId="31000000">
      <w:pPr>
        <w:spacing w:after="0" w:line="276" w:lineRule="auto"/>
        <w:ind/>
        <w:jc w:val="center"/>
        <w:rPr>
          <w:rFonts w:ascii="XO Thames" w:hAnsi="XO Thames"/>
          <w:b w:val="1"/>
          <w:sz w:val="28"/>
        </w:rPr>
      </w:pPr>
    </w:p>
    <w:p w14:paraId="32000000">
      <w:pPr>
        <w:pStyle w:val="Style_5"/>
        <w:tabs>
          <w:tab w:leader="none" w:pos="284" w:val="left"/>
        </w:tabs>
        <w:spacing w:after="0" w:line="276" w:lineRule="auto"/>
        <w:ind w:firstLine="0" w:left="0"/>
        <w:jc w:val="center"/>
        <w:rPr>
          <w:rFonts w:ascii="XO Thames" w:hAnsi="XO Thames"/>
          <w:b w:val="1"/>
          <w:sz w:val="28"/>
        </w:rPr>
      </w:pPr>
      <w:r>
        <w:rPr>
          <w:rFonts w:ascii="XO Thames" w:hAnsi="XO Thames"/>
          <w:b w:val="1"/>
          <w:sz w:val="28"/>
        </w:rPr>
        <w:t>П А С П О Р Т</w:t>
      </w:r>
    </w:p>
    <w:p w14:paraId="33000000">
      <w:pPr>
        <w:pStyle w:val="Style_5"/>
        <w:tabs>
          <w:tab w:leader="none" w:pos="284" w:val="left"/>
        </w:tabs>
        <w:spacing w:after="0" w:line="276" w:lineRule="auto"/>
        <w:ind w:firstLine="0" w:left="0"/>
        <w:jc w:val="center"/>
        <w:rPr>
          <w:rFonts w:ascii="XO Thames" w:hAnsi="XO Thames"/>
          <w:b w:val="1"/>
          <w:sz w:val="28"/>
        </w:rPr>
      </w:pPr>
      <w:r>
        <w:rPr>
          <w:rFonts w:ascii="XO Thames" w:hAnsi="XO Thames"/>
          <w:b w:val="1"/>
          <w:sz w:val="28"/>
        </w:rPr>
        <w:t>программы по модернизации систем коммунальной инфраструктуры Республики Саха (Якутия) на период 2025-2030 годов</w:t>
      </w:r>
    </w:p>
    <w:p w14:paraId="34000000">
      <w:pPr>
        <w:pStyle w:val="Style_5"/>
        <w:tabs>
          <w:tab w:leader="none" w:pos="284" w:val="left"/>
        </w:tabs>
        <w:spacing w:after="0"/>
        <w:ind w:firstLine="0" w:left="0"/>
        <w:jc w:val="center"/>
        <w:rPr>
          <w:rFonts w:ascii="XO Thames" w:hAnsi="XO Thames"/>
          <w:b w:val="1"/>
          <w:sz w:val="28"/>
        </w:rPr>
      </w:pPr>
    </w:p>
    <w:tbl>
      <w:tblPr>
        <w:tblStyle w:val="Style_6"/>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22"/>
        <w:gridCol w:w="7371"/>
      </w:tblGrid>
      <w:tr>
        <w:trPr>
          <w:trHeight w:hRule="atLeast" w:val="445"/>
        </w:trPr>
        <w:tc>
          <w:tcPr>
            <w:tcW w:type="dxa" w:w="2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00000">
            <w:pPr>
              <w:widowControl w:val="0"/>
              <w:spacing w:after="0" w:line="240" w:lineRule="auto"/>
              <w:ind w:firstLine="0" w:left="75"/>
              <w:rPr>
                <w:rFonts w:ascii="XO Thames" w:hAnsi="XO Thames"/>
                <w:sz w:val="28"/>
              </w:rPr>
            </w:pPr>
            <w:r>
              <w:rPr>
                <w:rFonts w:ascii="XO Thames" w:hAnsi="XO Thames"/>
                <w:sz w:val="28"/>
              </w:rPr>
              <w:t xml:space="preserve">Наименование </w:t>
            </w:r>
          </w:p>
          <w:p w14:paraId="36000000">
            <w:pPr>
              <w:widowControl w:val="0"/>
              <w:spacing w:after="0" w:line="240" w:lineRule="auto"/>
              <w:ind w:firstLine="0" w:left="75"/>
              <w:rPr>
                <w:rFonts w:ascii="XO Thames" w:hAnsi="XO Thames"/>
                <w:sz w:val="28"/>
              </w:rPr>
            </w:pPr>
            <w:r>
              <w:rPr>
                <w:rFonts w:ascii="XO Thames" w:hAnsi="XO Thames"/>
                <w:sz w:val="28"/>
              </w:rPr>
              <w:t>региональной</w:t>
            </w:r>
            <w:r>
              <w:rPr>
                <w:rFonts w:ascii="XO Thames" w:hAnsi="XO Thames"/>
                <w:sz w:val="28"/>
              </w:rPr>
              <w:t xml:space="preserve"> </w:t>
            </w:r>
            <w:r>
              <w:rPr>
                <w:rFonts w:ascii="XO Thames" w:hAnsi="XO Thames"/>
                <w:sz w:val="28"/>
              </w:rPr>
              <w:t>программы</w:t>
            </w:r>
          </w:p>
        </w:tc>
        <w:tc>
          <w:tcPr>
            <w:tcW w:type="dxa" w:w="73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7000000">
            <w:pPr>
              <w:widowControl w:val="0"/>
              <w:spacing w:after="0" w:line="240" w:lineRule="auto"/>
              <w:ind/>
              <w:jc w:val="both"/>
              <w:rPr>
                <w:rFonts w:ascii="XO Thames" w:hAnsi="XO Thames"/>
                <w:color w:val="000000"/>
                <w:sz w:val="28"/>
              </w:rPr>
            </w:pPr>
            <w:r>
              <w:rPr>
                <w:rFonts w:ascii="XO Thames" w:hAnsi="XO Thames"/>
                <w:sz w:val="28"/>
              </w:rPr>
              <w:t>П</w:t>
            </w:r>
            <w:r>
              <w:rPr>
                <w:rFonts w:ascii="XO Thames" w:hAnsi="XO Thames"/>
                <w:sz w:val="28"/>
              </w:rPr>
              <w:t>рограмма</w:t>
            </w:r>
            <w:r>
              <w:rPr>
                <w:rFonts w:ascii="XO Thames" w:hAnsi="XO Thames"/>
                <w:sz w:val="28"/>
              </w:rPr>
              <w:t xml:space="preserve"> модернизации</w:t>
            </w:r>
            <w:r>
              <w:rPr>
                <w:rFonts w:ascii="XO Thames" w:hAnsi="XO Thames"/>
                <w:sz w:val="28"/>
              </w:rPr>
              <w:t xml:space="preserve"> коммунальной инфраструктуры </w:t>
            </w:r>
            <w:r>
              <w:rPr>
                <w:rFonts w:ascii="XO Thames" w:hAnsi="XO Thames"/>
                <w:sz w:val="28"/>
              </w:rPr>
              <w:t xml:space="preserve">Республики Саха (Якутия) на </w:t>
            </w:r>
            <w:r>
              <w:rPr>
                <w:rFonts w:ascii="XO Thames" w:hAnsi="XO Thames"/>
                <w:sz w:val="28"/>
              </w:rPr>
              <w:t xml:space="preserve">период </w:t>
            </w:r>
            <w:r>
              <w:rPr>
                <w:rFonts w:ascii="XO Thames" w:hAnsi="XO Thames"/>
                <w:sz w:val="28"/>
              </w:rPr>
              <w:t>2025</w:t>
            </w:r>
            <w:r>
              <w:rPr>
                <w:rFonts w:ascii="XO Thames" w:hAnsi="XO Thames"/>
                <w:sz w:val="28"/>
              </w:rPr>
              <w:t>-2030</w:t>
            </w:r>
            <w:r>
              <w:rPr>
                <w:rFonts w:ascii="XO Thames" w:hAnsi="XO Thames"/>
                <w:sz w:val="28"/>
              </w:rPr>
              <w:t xml:space="preserve"> годов</w:t>
            </w:r>
            <w:r>
              <w:rPr>
                <w:rFonts w:ascii="XO Thames" w:hAnsi="XO Thames"/>
                <w:sz w:val="28"/>
              </w:rPr>
              <w:t xml:space="preserve"> – (региональная программа)</w:t>
            </w:r>
          </w:p>
        </w:tc>
      </w:tr>
      <w:tr>
        <w:trPr>
          <w:trHeight w:hRule="atLeast" w:val="445"/>
        </w:trPr>
        <w:tc>
          <w:tcPr>
            <w:tcW w:type="dxa" w:w="2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00000">
            <w:pPr>
              <w:widowControl w:val="0"/>
              <w:spacing w:after="0" w:line="240" w:lineRule="auto"/>
              <w:ind w:firstLine="0" w:left="75"/>
              <w:rPr>
                <w:rFonts w:ascii="XO Thames" w:hAnsi="XO Thames"/>
                <w:sz w:val="28"/>
              </w:rPr>
            </w:pPr>
            <w:r>
              <w:rPr>
                <w:rFonts w:ascii="XO Thames" w:hAnsi="XO Thames"/>
                <w:sz w:val="28"/>
              </w:rPr>
              <w:t>Основания для разработки региональной программы</w:t>
            </w:r>
          </w:p>
        </w:tc>
        <w:tc>
          <w:tcPr>
            <w:tcW w:type="dxa" w:w="73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9000000">
            <w:pPr>
              <w:widowControl w:val="0"/>
              <w:spacing w:after="0" w:line="240" w:lineRule="auto"/>
              <w:ind/>
              <w:jc w:val="both"/>
              <w:rPr>
                <w:rFonts w:ascii="XO Thames" w:hAnsi="XO Thames"/>
                <w:sz w:val="28"/>
              </w:rPr>
            </w:pPr>
            <w:r>
              <w:rPr>
                <w:rFonts w:ascii="XO Thames" w:hAnsi="XO Thames"/>
                <w:sz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p w14:paraId="3A000000">
            <w:pPr>
              <w:pStyle w:val="Style_7"/>
              <w:widowControl w:val="0"/>
              <w:spacing w:after="0" w:line="240" w:lineRule="auto"/>
              <w:ind/>
              <w:jc w:val="both"/>
              <w:rPr>
                <w:rFonts w:ascii="XO Thames" w:hAnsi="XO Thames"/>
                <w:sz w:val="28"/>
              </w:rPr>
            </w:pPr>
            <w:r>
              <w:rPr>
                <w:rFonts w:ascii="XO Thames" w:hAnsi="XO Thames"/>
                <w:sz w:val="28"/>
              </w:rPr>
              <w:t xml:space="preserve">Протокол совещания в режиме видеоконференцсвязи по вопросу реализации программ исполения реализуемого федерального проект «Модернизация коммунального хозяйства» в рамках национального проекта «Инфраструктура для жизни» под председательством заместителя Министра строительства и жилищно-коммунального хозяйства Российской Федерации А.В. Ересько от 20.11.2024 № 1350-ПРМ-АЕ </w:t>
            </w:r>
          </w:p>
        </w:tc>
      </w:tr>
      <w:tr>
        <w:trPr>
          <w:trHeight w:hRule="atLeast" w:val="445"/>
        </w:trPr>
        <w:tc>
          <w:tcPr>
            <w:tcW w:type="dxa" w:w="2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00000">
            <w:pPr>
              <w:widowControl w:val="0"/>
              <w:spacing w:after="0" w:line="240" w:lineRule="auto"/>
              <w:ind w:firstLine="0" w:left="75"/>
              <w:rPr>
                <w:rFonts w:ascii="XO Thames" w:hAnsi="XO Thames"/>
                <w:sz w:val="28"/>
              </w:rPr>
            </w:pPr>
            <w:r>
              <w:rPr>
                <w:rFonts w:ascii="XO Thames" w:hAnsi="XO Thames"/>
                <w:sz w:val="28"/>
              </w:rPr>
              <w:t>Дата принятия решения о разработке региональной программы</w:t>
            </w:r>
          </w:p>
        </w:tc>
        <w:tc>
          <w:tcPr>
            <w:tcW w:type="dxa" w:w="73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00000">
            <w:r>
              <w:rPr>
                <w:rFonts w:ascii="XO Thames" w:hAnsi="XO Thames"/>
                <w:sz w:val="28"/>
              </w:rPr>
              <w:t>20.11.2024</w:t>
            </w:r>
          </w:p>
        </w:tc>
      </w:tr>
      <w:tr>
        <w:trPr>
          <w:trHeight w:hRule="atLeast" w:val="445"/>
        </w:trPr>
        <w:tc>
          <w:tcPr>
            <w:tcW w:type="dxa" w:w="2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00000">
            <w:pPr>
              <w:widowControl w:val="0"/>
              <w:spacing w:after="0" w:line="240" w:lineRule="auto"/>
              <w:ind w:firstLine="0" w:left="75"/>
              <w:rPr>
                <w:rFonts w:ascii="XO Thames" w:hAnsi="XO Thames"/>
                <w:sz w:val="28"/>
              </w:rPr>
            </w:pPr>
            <w:r>
              <w:rPr>
                <w:rFonts w:ascii="XO Thames" w:hAnsi="XO Thames"/>
                <w:sz w:val="28"/>
              </w:rPr>
              <w:t>Ответственный и</w:t>
            </w:r>
            <w:r>
              <w:rPr>
                <w:rFonts w:ascii="XO Thames" w:hAnsi="XO Thames"/>
                <w:sz w:val="28"/>
              </w:rPr>
              <w:t>сполнитель региональной программы</w:t>
            </w:r>
          </w:p>
        </w:tc>
        <w:tc>
          <w:tcPr>
            <w:tcW w:type="dxa" w:w="73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00000">
            <w:pPr>
              <w:widowControl w:val="0"/>
              <w:spacing w:after="0" w:line="240" w:lineRule="auto"/>
              <w:ind/>
              <w:jc w:val="both"/>
              <w:rPr>
                <w:rFonts w:ascii="XO Thames" w:hAnsi="XO Thames"/>
                <w:sz w:val="28"/>
              </w:rPr>
            </w:pPr>
            <w:r>
              <w:rPr>
                <w:rFonts w:ascii="XO Thames" w:hAnsi="XO Thames"/>
                <w:sz w:val="28"/>
              </w:rPr>
              <w:t>Министерство жилищно-коммунального хозяйства и энергетики Республики Саха (Якутия)</w:t>
            </w:r>
            <w:r>
              <w:rPr>
                <w:rFonts w:ascii="XO Thames" w:hAnsi="XO Thames"/>
                <w:sz w:val="28"/>
              </w:rPr>
              <w:t xml:space="preserve"> (далее – Министерство)</w:t>
            </w:r>
          </w:p>
        </w:tc>
      </w:tr>
      <w:tr>
        <w:trPr>
          <w:trHeight w:hRule="atLeast" w:val="445"/>
        </w:trPr>
        <w:tc>
          <w:tcPr>
            <w:tcW w:type="dxa" w:w="2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00000">
            <w:pPr>
              <w:widowControl w:val="0"/>
              <w:spacing w:after="0" w:line="240" w:lineRule="auto"/>
              <w:ind w:firstLine="0" w:left="75"/>
              <w:rPr>
                <w:rFonts w:ascii="XO Thames" w:hAnsi="XO Thames"/>
                <w:sz w:val="28"/>
              </w:rPr>
            </w:pPr>
            <w:r>
              <w:rPr>
                <w:rFonts w:ascii="XO Thames" w:hAnsi="XO Thames"/>
                <w:sz w:val="28"/>
              </w:rPr>
              <w:t>Соисполнители региональной программы</w:t>
            </w:r>
          </w:p>
        </w:tc>
        <w:tc>
          <w:tcPr>
            <w:tcW w:type="dxa" w:w="73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00000">
            <w:pPr>
              <w:widowControl w:val="0"/>
              <w:spacing w:after="0" w:line="240" w:lineRule="auto"/>
              <w:ind/>
              <w:jc w:val="both"/>
              <w:rPr>
                <w:rFonts w:ascii="XO Thames" w:hAnsi="XO Thames"/>
                <w:sz w:val="28"/>
              </w:rPr>
            </w:pPr>
            <w:r>
              <w:rPr>
                <w:rFonts w:ascii="XO Thames" w:hAnsi="XO Thames"/>
                <w:sz w:val="28"/>
              </w:rPr>
              <w:t xml:space="preserve">Органы местного самоуправления муниципальных районов, муниципальных образований и городских округов Республики </w:t>
            </w:r>
            <w:r>
              <w:rPr>
                <w:rFonts w:ascii="XO Thames" w:hAnsi="XO Thames"/>
                <w:sz w:val="28"/>
              </w:rPr>
              <w:t xml:space="preserve">Саха (Якутия) (по согласованию), </w:t>
            </w:r>
            <w:r>
              <w:rPr>
                <w:rFonts w:ascii="XO Thames" w:hAnsi="XO Thames"/>
                <w:sz w:val="28"/>
              </w:rPr>
              <w:t>р</w:t>
            </w:r>
            <w:r>
              <w:rPr>
                <w:rFonts w:ascii="XO Thames" w:hAnsi="XO Thames"/>
                <w:sz w:val="28"/>
              </w:rPr>
              <w:t>есурсоснабжающие организации Республики Саха (Якутия) (по согласованию)</w:t>
            </w:r>
          </w:p>
        </w:tc>
      </w:tr>
      <w:tr>
        <w:trPr>
          <w:trHeight w:hRule="atLeast" w:val="445"/>
        </w:trPr>
        <w:tc>
          <w:tcPr>
            <w:tcW w:type="dxa" w:w="2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00000">
            <w:pPr>
              <w:widowControl w:val="0"/>
              <w:spacing w:after="0" w:line="240" w:lineRule="auto"/>
              <w:ind w:firstLine="0" w:left="75"/>
              <w:rPr>
                <w:rFonts w:ascii="XO Thames" w:hAnsi="XO Thames"/>
                <w:sz w:val="28"/>
              </w:rPr>
            </w:pPr>
            <w:r>
              <w:rPr>
                <w:rFonts w:ascii="XO Thames" w:hAnsi="XO Thames"/>
                <w:sz w:val="28"/>
              </w:rPr>
              <w:t>Участники региональной программы</w:t>
            </w:r>
          </w:p>
        </w:tc>
        <w:tc>
          <w:tcPr>
            <w:tcW w:type="dxa" w:w="73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00000">
            <w:pPr>
              <w:widowControl w:val="0"/>
              <w:spacing w:after="0" w:line="240" w:lineRule="auto"/>
              <w:ind/>
              <w:jc w:val="both"/>
              <w:rPr>
                <w:rFonts w:ascii="XO Thames" w:hAnsi="XO Thames"/>
                <w:sz w:val="28"/>
              </w:rPr>
            </w:pPr>
            <w:r>
              <w:rPr>
                <w:rFonts w:ascii="XO Thames" w:hAnsi="XO Thames"/>
                <w:sz w:val="28"/>
              </w:rPr>
              <w:t>Ресурсоснабжающие организации Республики Саха (Якутия) (по согласованию)</w:t>
            </w:r>
          </w:p>
          <w:p w14:paraId="43000000">
            <w:pPr>
              <w:widowControl w:val="0"/>
              <w:spacing w:after="0" w:line="240" w:lineRule="auto"/>
              <w:ind/>
              <w:jc w:val="both"/>
              <w:rPr>
                <w:rFonts w:ascii="XO Thames" w:hAnsi="XO Thames"/>
                <w:sz w:val="28"/>
              </w:rPr>
            </w:pPr>
            <w:r>
              <w:rPr>
                <w:rFonts w:ascii="XO Thames" w:hAnsi="XO Thames"/>
                <w:sz w:val="28"/>
              </w:rPr>
              <w:t xml:space="preserve">Органы местного самоуправления муниципальных районов, </w:t>
            </w:r>
            <w:r>
              <w:rPr>
                <w:rFonts w:ascii="XO Thames" w:hAnsi="XO Thames"/>
                <w:sz w:val="28"/>
              </w:rPr>
              <w:t xml:space="preserve">муниципальных образований и городских округов Республики </w:t>
            </w:r>
            <w:r>
              <w:rPr>
                <w:rFonts w:ascii="XO Thames" w:hAnsi="XO Thames"/>
                <w:sz w:val="28"/>
              </w:rPr>
              <w:t>Саха (Якутия) (по согласованию)</w:t>
            </w:r>
          </w:p>
        </w:tc>
      </w:tr>
      <w:tr>
        <w:tc>
          <w:tcPr>
            <w:tcW w:type="dxa" w:w="2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00000">
            <w:pPr>
              <w:widowControl w:val="0"/>
              <w:spacing w:after="0" w:line="240" w:lineRule="auto"/>
              <w:ind w:firstLine="0" w:left="75"/>
              <w:rPr>
                <w:rFonts w:ascii="XO Thames" w:hAnsi="XO Thames"/>
                <w:sz w:val="28"/>
              </w:rPr>
            </w:pPr>
            <w:r>
              <w:rPr>
                <w:rFonts w:ascii="XO Thames" w:hAnsi="XO Thames"/>
                <w:sz w:val="28"/>
              </w:rPr>
              <w:t>Цели</w:t>
            </w:r>
            <w:r>
              <w:rPr>
                <w:rFonts w:ascii="XO Thames" w:hAnsi="XO Thames"/>
                <w:sz w:val="28"/>
              </w:rPr>
              <w:t xml:space="preserve"> </w:t>
            </w:r>
            <w:r>
              <w:rPr>
                <w:rFonts w:ascii="XO Thames" w:hAnsi="XO Thames"/>
                <w:sz w:val="28"/>
              </w:rPr>
              <w:t xml:space="preserve">региональной </w:t>
            </w:r>
            <w:r>
              <w:rPr>
                <w:rFonts w:ascii="XO Thames" w:hAnsi="XO Thames"/>
                <w:sz w:val="28"/>
              </w:rPr>
              <w:t>программы</w:t>
            </w:r>
          </w:p>
        </w:tc>
        <w:tc>
          <w:tcPr>
            <w:tcW w:type="dxa" w:w="73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00000">
            <w:pPr>
              <w:widowControl w:val="0"/>
              <w:spacing w:after="0" w:line="240" w:lineRule="auto"/>
              <w:ind/>
              <w:jc w:val="both"/>
              <w:rPr>
                <w:rFonts w:ascii="XO Thames" w:hAnsi="XO Thames"/>
                <w:sz w:val="28"/>
              </w:rPr>
            </w:pPr>
            <w:r>
              <w:rPr>
                <w:rFonts w:ascii="XO Thames" w:hAnsi="XO Thames"/>
                <w:sz w:val="28"/>
              </w:rPr>
              <w:t>П</w:t>
            </w:r>
            <w:r>
              <w:rPr>
                <w:rFonts w:ascii="XO Thames" w:hAnsi="XO Thames"/>
                <w:sz w:val="28"/>
              </w:rPr>
              <w:t>овышение качества</w:t>
            </w:r>
            <w:r>
              <w:rPr>
                <w:rFonts w:ascii="XO Thames" w:hAnsi="XO Thames"/>
                <w:sz w:val="28"/>
              </w:rPr>
              <w:t xml:space="preserve"> предоставления услуг</w:t>
            </w:r>
            <w:r>
              <w:rPr>
                <w:rFonts w:ascii="XO Thames" w:hAnsi="XO Thames"/>
                <w:sz w:val="28"/>
              </w:rPr>
              <w:t xml:space="preserve"> теплоснабжения, водоснабжения и водоотведения</w:t>
            </w:r>
          </w:p>
        </w:tc>
      </w:tr>
      <w:tr>
        <w:trPr>
          <w:trHeight w:hRule="atLeast" w:val="20"/>
        </w:trPr>
        <w:tc>
          <w:tcPr>
            <w:tcW w:type="dxa" w:w="2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00000">
            <w:pPr>
              <w:spacing w:after="0" w:line="240" w:lineRule="auto"/>
              <w:ind/>
              <w:rPr>
                <w:rFonts w:ascii="XO Thames" w:hAnsi="XO Thames"/>
                <w:color w:val="000000"/>
                <w:sz w:val="28"/>
              </w:rPr>
            </w:pPr>
            <w:r>
              <w:rPr>
                <w:rFonts w:ascii="XO Thames" w:hAnsi="XO Thames"/>
                <w:color w:val="000000"/>
                <w:sz w:val="28"/>
              </w:rPr>
              <w:t>З</w:t>
            </w:r>
            <w:r>
              <w:rPr>
                <w:rFonts w:ascii="XO Thames" w:hAnsi="XO Thames"/>
                <w:color w:val="000000"/>
                <w:sz w:val="28"/>
              </w:rPr>
              <w:t xml:space="preserve">адачи </w:t>
            </w:r>
            <w:r>
              <w:rPr>
                <w:rFonts w:ascii="XO Thames" w:hAnsi="XO Thames"/>
                <w:sz w:val="28"/>
              </w:rPr>
              <w:t xml:space="preserve">региональной </w:t>
            </w:r>
            <w:r>
              <w:rPr>
                <w:rFonts w:ascii="XO Thames" w:hAnsi="XO Thames"/>
                <w:color w:val="000000"/>
                <w:sz w:val="28"/>
              </w:rPr>
              <w:t>программы</w:t>
            </w:r>
          </w:p>
        </w:tc>
        <w:tc>
          <w:tcPr>
            <w:tcW w:type="dxa" w:w="73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00000">
            <w:pPr>
              <w:spacing w:after="0" w:line="240" w:lineRule="auto"/>
              <w:ind/>
              <w:jc w:val="both"/>
              <w:rPr>
                <w:rFonts w:ascii="XO Thames" w:hAnsi="XO Thames"/>
                <w:sz w:val="28"/>
              </w:rPr>
            </w:pPr>
            <w:r>
              <w:rPr>
                <w:rFonts w:ascii="XO Thames" w:hAnsi="XO Thames"/>
                <w:sz w:val="28"/>
              </w:rPr>
              <w:t>У</w:t>
            </w:r>
            <w:r>
              <w:rPr>
                <w:rFonts w:ascii="XO Thames" w:hAnsi="XO Thames"/>
                <w:sz w:val="28"/>
              </w:rPr>
              <w:t xml:space="preserve">лучшение характеристик и эксплуатационных свойств объектов </w:t>
            </w:r>
            <w:r>
              <w:rPr>
                <w:rFonts w:ascii="XO Thames" w:hAnsi="XO Thames"/>
                <w:sz w:val="28"/>
              </w:rPr>
              <w:t xml:space="preserve">коммунальной инфраструктуры посредством строительства, реконструкции, </w:t>
            </w:r>
            <w:r>
              <w:rPr>
                <w:rFonts w:ascii="XO Thames" w:hAnsi="XO Thames"/>
                <w:sz w:val="28"/>
              </w:rPr>
              <w:t xml:space="preserve">модернизации, капитального ремонта объектов </w:t>
            </w:r>
            <w:r>
              <w:rPr>
                <w:rFonts w:ascii="XO Thames" w:hAnsi="XO Thames"/>
                <w:sz w:val="28"/>
              </w:rPr>
              <w:t>коммунальной инфраструктуры</w:t>
            </w:r>
          </w:p>
        </w:tc>
      </w:tr>
      <w:tr>
        <w:trPr>
          <w:trHeight w:hRule="atLeast" w:val="20"/>
        </w:trPr>
        <w:tc>
          <w:tcPr>
            <w:tcW w:type="dxa" w:w="2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00000">
            <w:pPr>
              <w:spacing w:after="0" w:line="240" w:lineRule="auto"/>
              <w:ind/>
              <w:rPr>
                <w:rFonts w:ascii="XO Thames" w:hAnsi="XO Thames"/>
                <w:color w:val="000000"/>
                <w:sz w:val="28"/>
              </w:rPr>
            </w:pPr>
            <w:r>
              <w:rPr>
                <w:rFonts w:ascii="XO Thames" w:hAnsi="XO Thames"/>
                <w:color w:val="000000"/>
                <w:sz w:val="28"/>
              </w:rPr>
              <w:t xml:space="preserve">Целевые показатели </w:t>
            </w:r>
            <w:r>
              <w:rPr>
                <w:rFonts w:ascii="XO Thames" w:hAnsi="XO Thames"/>
                <w:sz w:val="28"/>
              </w:rPr>
              <w:t xml:space="preserve">региональной </w:t>
            </w:r>
            <w:r>
              <w:rPr>
                <w:rFonts w:ascii="XO Thames" w:hAnsi="XO Thames"/>
                <w:color w:val="000000"/>
                <w:sz w:val="28"/>
              </w:rPr>
              <w:t>программы</w:t>
            </w:r>
          </w:p>
        </w:tc>
        <w:tc>
          <w:tcPr>
            <w:tcW w:type="dxa" w:w="73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00000">
            <w:pPr>
              <w:pStyle w:val="Style_7"/>
              <w:spacing w:after="0" w:line="240" w:lineRule="auto"/>
              <w:ind/>
              <w:jc w:val="both"/>
              <w:rPr>
                <w:rFonts w:ascii="XO Thames" w:hAnsi="XO Thames"/>
                <w:sz w:val="28"/>
              </w:rPr>
            </w:pPr>
            <w:r>
              <w:rPr>
                <w:rFonts w:ascii="XO Thames" w:hAnsi="XO Thames"/>
                <w:sz w:val="28"/>
              </w:rPr>
              <w:t>1)</w:t>
            </w:r>
            <w:r>
              <w:rPr>
                <w:rFonts w:ascii="XO Thames" w:hAnsi="XO Thames"/>
                <w:sz w:val="28"/>
              </w:rPr>
              <w:t xml:space="preserve"> </w:t>
            </w:r>
            <w:r>
              <w:rPr>
                <w:rFonts w:ascii="XO Thames" w:hAnsi="XO Thames"/>
                <w:sz w:val="28"/>
              </w:rPr>
              <w:t>Численность населения, для которого улучшится качество предоставления коммунальных услуг (в сфере тепло-, водоснабжения и водоотведения), чел.;</w:t>
            </w:r>
          </w:p>
          <w:p w14:paraId="4A000000">
            <w:pPr>
              <w:pStyle w:val="Style_7"/>
              <w:spacing w:after="0" w:line="240" w:lineRule="auto"/>
              <w:ind/>
              <w:jc w:val="both"/>
              <w:rPr>
                <w:rFonts w:ascii="XO Thames" w:hAnsi="XO Thames"/>
                <w:sz w:val="28"/>
              </w:rPr>
            </w:pPr>
            <w:r>
              <w:rPr>
                <w:rFonts w:ascii="XO Thames" w:hAnsi="XO Thames"/>
                <w:sz w:val="28"/>
              </w:rPr>
              <w:t>2)</w:t>
            </w:r>
            <w:r>
              <w:rPr>
                <w:rFonts w:ascii="XO Thames" w:hAnsi="XO Thames"/>
                <w:sz w:val="28"/>
              </w:rPr>
              <w:t xml:space="preserve"> </w:t>
            </w:r>
            <w:r>
              <w:rPr>
                <w:rFonts w:ascii="XO Thames" w:hAnsi="XO Thames"/>
                <w:sz w:val="28"/>
              </w:rPr>
              <w:t>Количество построенных и реконструированных (модернизированных) объектов питьевого водоснабжения и водоподготовки предусмотренных комплексными планами, шт.</w:t>
            </w:r>
          </w:p>
        </w:tc>
      </w:tr>
      <w:tr>
        <w:trPr>
          <w:trHeight w:hRule="atLeast" w:val="20"/>
        </w:trPr>
        <w:tc>
          <w:tcPr>
            <w:tcW w:type="dxa" w:w="2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00000">
            <w:pPr>
              <w:spacing w:after="0" w:line="240" w:lineRule="auto"/>
              <w:ind/>
              <w:jc w:val="both"/>
              <w:rPr>
                <w:rFonts w:ascii="XO Thames" w:hAnsi="XO Thames"/>
                <w:color w:val="000000"/>
                <w:sz w:val="28"/>
              </w:rPr>
            </w:pPr>
            <w:r>
              <w:rPr>
                <w:rFonts w:ascii="XO Thames" w:hAnsi="XO Thames"/>
                <w:color w:val="000000"/>
                <w:sz w:val="28"/>
              </w:rPr>
              <w:t>Планы мероприятий с указанием сроков</w:t>
            </w:r>
            <w:r>
              <w:rPr>
                <w:rFonts w:ascii="XO Thames" w:hAnsi="XO Thames"/>
                <w:color w:val="000000"/>
                <w:sz w:val="28"/>
              </w:rPr>
              <w:t xml:space="preserve"> реализации </w:t>
            </w:r>
          </w:p>
        </w:tc>
        <w:tc>
          <w:tcPr>
            <w:tcW w:type="dxa" w:w="73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00000">
            <w:pPr>
              <w:pStyle w:val="Style_5"/>
              <w:spacing w:after="0" w:line="240" w:lineRule="auto"/>
              <w:ind w:firstLine="0" w:left="37"/>
              <w:jc w:val="both"/>
              <w:rPr>
                <w:rFonts w:ascii="XO Thames" w:hAnsi="XO Thames"/>
                <w:sz w:val="28"/>
              </w:rPr>
            </w:pPr>
            <w:r>
              <w:rPr>
                <w:rFonts w:ascii="XO Thames" w:hAnsi="XO Thames"/>
                <w:sz w:val="28"/>
              </w:rPr>
              <w:t>План мероприятий указан в приложении № 5 к региональной программе</w:t>
            </w:r>
          </w:p>
        </w:tc>
      </w:tr>
      <w:tr>
        <w:trPr>
          <w:trHeight w:hRule="atLeast" w:val="20"/>
        </w:trPr>
        <w:tc>
          <w:tcPr>
            <w:tcW w:type="dxa" w:w="2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00000">
            <w:pPr>
              <w:spacing w:after="0" w:line="240" w:lineRule="auto"/>
              <w:ind/>
              <w:jc w:val="both"/>
              <w:rPr>
                <w:rFonts w:ascii="XO Thames" w:hAnsi="XO Thames"/>
                <w:color w:val="000000"/>
                <w:sz w:val="28"/>
              </w:rPr>
            </w:pPr>
            <w:r>
              <w:rPr>
                <w:rFonts w:ascii="XO Thames" w:hAnsi="XO Thames"/>
                <w:color w:val="000000"/>
                <w:sz w:val="28"/>
              </w:rPr>
              <w:t xml:space="preserve">Срок реализации </w:t>
            </w:r>
            <w:r>
              <w:rPr>
                <w:rFonts w:ascii="XO Thames" w:hAnsi="XO Thames"/>
                <w:sz w:val="28"/>
              </w:rPr>
              <w:t xml:space="preserve">региональной </w:t>
            </w:r>
            <w:r>
              <w:rPr>
                <w:rFonts w:ascii="XO Thames" w:hAnsi="XO Thames"/>
                <w:color w:val="000000"/>
                <w:sz w:val="28"/>
              </w:rPr>
              <w:t>программы</w:t>
            </w:r>
          </w:p>
        </w:tc>
        <w:tc>
          <w:tcPr>
            <w:tcW w:type="dxa" w:w="73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00000">
            <w:pPr>
              <w:pStyle w:val="Style_8"/>
              <w:rPr>
                <w:rFonts w:ascii="XO Thames" w:hAnsi="XO Thames"/>
                <w:sz w:val="28"/>
              </w:rPr>
            </w:pPr>
            <w:r>
              <w:rPr>
                <w:rFonts w:ascii="XO Thames" w:hAnsi="XO Thames"/>
                <w:sz w:val="28"/>
              </w:rPr>
              <w:t>2025 – 2030 годы</w:t>
            </w:r>
          </w:p>
          <w:p w14:paraId="4F000000">
            <w:pPr>
              <w:pStyle w:val="Style_8"/>
              <w:rPr>
                <w:rFonts w:ascii="XO Thames" w:hAnsi="XO Thames"/>
                <w:sz w:val="28"/>
              </w:rPr>
            </w:pPr>
          </w:p>
          <w:p w14:paraId="50000000">
            <w:pPr>
              <w:spacing w:after="0" w:line="240" w:lineRule="auto"/>
              <w:ind/>
              <w:jc w:val="both"/>
              <w:rPr>
                <w:rFonts w:ascii="XO Thames" w:hAnsi="XO Thames"/>
                <w:sz w:val="28"/>
              </w:rPr>
            </w:pPr>
          </w:p>
        </w:tc>
      </w:tr>
      <w:tr>
        <w:trPr>
          <w:trHeight w:hRule="atLeast" w:val="20"/>
        </w:trPr>
        <w:tc>
          <w:tcPr>
            <w:tcW w:type="dxa" w:w="2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00000">
            <w:pPr>
              <w:spacing w:after="0" w:line="240" w:lineRule="auto"/>
              <w:ind/>
              <w:jc w:val="both"/>
              <w:rPr>
                <w:rFonts w:ascii="XO Thames" w:hAnsi="XO Thames"/>
                <w:color w:val="000000"/>
                <w:sz w:val="28"/>
              </w:rPr>
            </w:pPr>
            <w:r>
              <w:rPr>
                <w:rFonts w:ascii="XO Thames" w:hAnsi="XO Thames"/>
                <w:color w:val="000000"/>
                <w:sz w:val="28"/>
              </w:rPr>
              <w:t>Объемы финансирования</w:t>
            </w:r>
            <w:r>
              <w:rPr>
                <w:rFonts w:ascii="XO Thames" w:hAnsi="XO Thames"/>
                <w:color w:val="000000"/>
                <w:sz w:val="28"/>
              </w:rPr>
              <w:t xml:space="preserve"> </w:t>
            </w:r>
            <w:r>
              <w:rPr>
                <w:rFonts w:ascii="XO Thames" w:hAnsi="XO Thames"/>
                <w:sz w:val="28"/>
              </w:rPr>
              <w:t xml:space="preserve">региональной </w:t>
            </w:r>
            <w:r>
              <w:rPr>
                <w:rFonts w:ascii="XO Thames" w:hAnsi="XO Thames"/>
                <w:color w:val="000000"/>
                <w:sz w:val="28"/>
              </w:rPr>
              <w:t>программы</w:t>
            </w:r>
          </w:p>
          <w:p w14:paraId="52000000">
            <w:pPr>
              <w:spacing w:after="0" w:line="240" w:lineRule="auto"/>
              <w:ind/>
              <w:jc w:val="both"/>
              <w:rPr>
                <w:rFonts w:ascii="XO Thames" w:hAnsi="XO Thames"/>
                <w:color w:val="000000"/>
                <w:sz w:val="28"/>
              </w:rPr>
            </w:pPr>
          </w:p>
        </w:tc>
        <w:tc>
          <w:tcPr>
            <w:tcW w:type="dxa" w:w="73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3000000">
            <w:pPr>
              <w:spacing w:after="0" w:line="240" w:lineRule="auto"/>
              <w:ind/>
              <w:jc w:val="both"/>
              <w:rPr>
                <w:rFonts w:ascii="XO Thames" w:hAnsi="XO Thames"/>
                <w:color w:val="000000"/>
                <w:sz w:val="28"/>
              </w:rPr>
            </w:pPr>
            <w:r>
              <w:rPr>
                <w:rFonts w:ascii="XO Thames" w:hAnsi="XO Thames"/>
                <w:color w:val="000000"/>
                <w:sz w:val="28"/>
              </w:rPr>
              <w:t xml:space="preserve">Общий объем финансового обеспечения региональной программы за счет всех источников </w:t>
            </w:r>
            <w:r>
              <w:rPr>
                <w:rFonts w:ascii="XO Thames" w:hAnsi="XO Thames"/>
                <w:color w:val="000000"/>
                <w:sz w:val="28"/>
              </w:rPr>
              <w:t xml:space="preserve">составляет – </w:t>
            </w:r>
            <w:r>
              <w:br/>
            </w:r>
            <w:r>
              <w:rPr>
                <w:rFonts w:ascii="XO Thames" w:hAnsi="XO Thames"/>
                <w:color w:val="000000"/>
                <w:sz w:val="28"/>
              </w:rPr>
              <w:t xml:space="preserve">2 384 723,48 </w:t>
            </w:r>
            <w:r>
              <w:rPr>
                <w:rFonts w:ascii="XO Thames" w:hAnsi="XO Thames"/>
                <w:color w:val="000000"/>
                <w:sz w:val="28"/>
              </w:rPr>
              <w:t>тыс. рублей</w:t>
            </w:r>
            <w:r>
              <w:rPr>
                <w:rFonts w:ascii="XO Thames" w:hAnsi="XO Thames"/>
                <w:color w:val="000000"/>
                <w:sz w:val="28"/>
              </w:rPr>
              <w:t>, в том числе по годам:</w:t>
            </w:r>
          </w:p>
          <w:p w14:paraId="54000000">
            <w:pPr>
              <w:spacing w:after="0" w:line="240" w:lineRule="auto"/>
              <w:ind/>
              <w:jc w:val="both"/>
              <w:rPr>
                <w:rFonts w:ascii="XO Thames" w:hAnsi="XO Thames"/>
                <w:sz w:val="28"/>
              </w:rPr>
            </w:pPr>
            <w:r>
              <w:rPr>
                <w:rFonts w:ascii="XO Thames" w:hAnsi="XO Thames"/>
                <w:color w:val="000000"/>
                <w:sz w:val="28"/>
              </w:rPr>
              <w:t xml:space="preserve">2025 </w:t>
            </w:r>
            <w:r>
              <w:rPr>
                <w:rFonts w:ascii="XO Thames" w:hAnsi="XO Thames"/>
                <w:sz w:val="28"/>
              </w:rPr>
              <w:t xml:space="preserve">год – </w:t>
            </w:r>
            <w:r>
              <w:rPr>
                <w:rFonts w:ascii="XO Thames" w:hAnsi="XO Thames"/>
                <w:sz w:val="28"/>
              </w:rPr>
              <w:t>756 882,21</w:t>
            </w:r>
            <w:r>
              <w:rPr>
                <w:rFonts w:ascii="XO Thames" w:hAnsi="XO Thames"/>
                <w:sz w:val="28"/>
              </w:rPr>
              <w:t xml:space="preserve"> тыс. рублей</w:t>
            </w:r>
          </w:p>
          <w:p w14:paraId="55000000">
            <w:pPr>
              <w:spacing w:after="0" w:line="240" w:lineRule="auto"/>
              <w:ind/>
              <w:jc w:val="both"/>
              <w:rPr>
                <w:rFonts w:ascii="XO Thames" w:hAnsi="XO Thames"/>
                <w:sz w:val="28"/>
              </w:rPr>
            </w:pPr>
            <w:r>
              <w:rPr>
                <w:rFonts w:ascii="XO Thames" w:hAnsi="XO Thames"/>
                <w:sz w:val="28"/>
              </w:rPr>
              <w:t>2026 год – 7</w:t>
            </w:r>
            <w:r>
              <w:rPr>
                <w:rFonts w:ascii="XO Thames" w:hAnsi="XO Thames"/>
                <w:sz w:val="28"/>
              </w:rPr>
              <w:t>29 837,73</w:t>
            </w:r>
            <w:r>
              <w:rPr>
                <w:rFonts w:ascii="XO Thames" w:hAnsi="XO Thames"/>
                <w:sz w:val="28"/>
              </w:rPr>
              <w:t xml:space="preserve"> тыс. рублей</w:t>
            </w:r>
          </w:p>
          <w:p w14:paraId="56000000">
            <w:pPr>
              <w:spacing w:after="0" w:line="240" w:lineRule="auto"/>
              <w:ind/>
              <w:jc w:val="both"/>
              <w:rPr>
                <w:rFonts w:ascii="XO Thames" w:hAnsi="XO Thames"/>
                <w:color w:val="000000"/>
                <w:sz w:val="28"/>
              </w:rPr>
            </w:pPr>
            <w:r>
              <w:rPr>
                <w:rFonts w:ascii="XO Thames" w:hAnsi="XO Thames"/>
                <w:color w:val="000000"/>
                <w:sz w:val="28"/>
              </w:rPr>
              <w:t xml:space="preserve">2027 год – 898 003,54 </w:t>
            </w:r>
            <w:r>
              <w:rPr>
                <w:rFonts w:ascii="XO Thames" w:hAnsi="XO Thames"/>
                <w:sz w:val="28"/>
              </w:rPr>
              <w:t>тыс. рублей</w:t>
            </w:r>
          </w:p>
          <w:p w14:paraId="57000000">
            <w:pPr>
              <w:spacing w:after="0" w:line="240" w:lineRule="auto"/>
              <w:ind/>
              <w:jc w:val="both"/>
              <w:rPr>
                <w:rFonts w:ascii="XO Thames" w:hAnsi="XO Thames"/>
                <w:color w:val="000000"/>
                <w:sz w:val="28"/>
              </w:rPr>
            </w:pPr>
            <w:r>
              <w:rPr>
                <w:rFonts w:ascii="XO Thames" w:hAnsi="XO Thames"/>
                <w:color w:val="000000"/>
                <w:sz w:val="28"/>
              </w:rPr>
              <w:t xml:space="preserve">2028 год – 0,0* </w:t>
            </w:r>
          </w:p>
          <w:p w14:paraId="58000000">
            <w:pPr>
              <w:spacing w:after="0" w:line="240" w:lineRule="auto"/>
              <w:ind/>
              <w:jc w:val="both"/>
              <w:rPr>
                <w:rFonts w:ascii="XO Thames" w:hAnsi="XO Thames"/>
                <w:color w:val="000000"/>
                <w:sz w:val="28"/>
              </w:rPr>
            </w:pPr>
            <w:r>
              <w:rPr>
                <w:rFonts w:ascii="XO Thames" w:hAnsi="XO Thames"/>
                <w:color w:val="000000"/>
                <w:sz w:val="28"/>
              </w:rPr>
              <w:t>2029 год – 0,0*</w:t>
            </w:r>
          </w:p>
          <w:p w14:paraId="59000000">
            <w:pPr>
              <w:spacing w:after="0" w:line="240" w:lineRule="auto"/>
              <w:ind/>
              <w:jc w:val="both"/>
              <w:rPr>
                <w:rFonts w:ascii="XO Thames" w:hAnsi="XO Thames"/>
                <w:color w:val="000000"/>
                <w:sz w:val="28"/>
              </w:rPr>
            </w:pPr>
            <w:r>
              <w:rPr>
                <w:rFonts w:ascii="XO Thames" w:hAnsi="XO Thames"/>
                <w:color w:val="000000"/>
                <w:sz w:val="28"/>
              </w:rPr>
              <w:t>2030 год – 0,0*</w:t>
            </w:r>
          </w:p>
          <w:p w14:paraId="5A000000">
            <w:pPr>
              <w:spacing w:after="0" w:line="240" w:lineRule="auto"/>
              <w:ind/>
              <w:jc w:val="both"/>
              <w:rPr>
                <w:rFonts w:ascii="XO Thames" w:hAnsi="XO Thames"/>
                <w:color w:val="000000"/>
                <w:sz w:val="28"/>
              </w:rPr>
            </w:pPr>
          </w:p>
          <w:p w14:paraId="5B000000">
            <w:pPr>
              <w:spacing w:after="0" w:line="240" w:lineRule="auto"/>
              <w:ind/>
              <w:jc w:val="both"/>
              <w:rPr>
                <w:rFonts w:ascii="XO Thames" w:hAnsi="XO Thames"/>
                <w:color w:val="000000"/>
                <w:sz w:val="28"/>
              </w:rPr>
            </w:pPr>
            <w:r>
              <w:rPr>
                <w:rFonts w:ascii="XO Thames" w:hAnsi="XO Thames"/>
                <w:color w:val="000000"/>
                <w:sz w:val="28"/>
              </w:rPr>
              <w:t>а) за счет</w:t>
            </w:r>
            <w:r>
              <w:rPr>
                <w:rFonts w:ascii="XO Thames" w:hAnsi="XO Thames"/>
                <w:color w:val="000000"/>
                <w:sz w:val="28"/>
              </w:rPr>
              <w:t xml:space="preserve"> </w:t>
            </w:r>
            <w:r>
              <w:rPr>
                <w:rFonts w:ascii="XO Thames" w:hAnsi="XO Thames"/>
                <w:color w:val="000000"/>
                <w:sz w:val="28"/>
              </w:rPr>
              <w:t>субсидии из федерального бюджета в рамках федерального проекта «Модернизация коммунальной инфраструктуры»</w:t>
            </w:r>
            <w:r>
              <w:rPr>
                <w:rFonts w:ascii="XO Thames" w:hAnsi="XO Thames"/>
                <w:color w:val="000000"/>
                <w:sz w:val="28"/>
              </w:rPr>
              <w:t xml:space="preserve"> –</w:t>
            </w:r>
            <w:r>
              <w:rPr>
                <w:rFonts w:ascii="XO Thames" w:hAnsi="XO Thames"/>
                <w:color w:val="000000"/>
                <w:sz w:val="28"/>
              </w:rPr>
              <w:t xml:space="preserve"> 874 864,41</w:t>
            </w:r>
            <w:r>
              <w:rPr>
                <w:rFonts w:ascii="XO Thames" w:hAnsi="XO Thames"/>
                <w:color w:val="000000"/>
                <w:sz w:val="28"/>
              </w:rPr>
              <w:t xml:space="preserve"> тыс. рублей</w:t>
            </w:r>
            <w:r>
              <w:rPr>
                <w:rFonts w:ascii="XO Thames" w:hAnsi="XO Thames"/>
                <w:color w:val="000000"/>
                <w:sz w:val="28"/>
              </w:rPr>
              <w:t>, в том числе по годам:</w:t>
            </w:r>
          </w:p>
          <w:p w14:paraId="5C000000">
            <w:pPr>
              <w:spacing w:after="0" w:line="240" w:lineRule="auto"/>
              <w:ind/>
              <w:jc w:val="both"/>
              <w:rPr>
                <w:rFonts w:ascii="XO Thames" w:hAnsi="XO Thames"/>
                <w:color w:val="000000"/>
                <w:sz w:val="28"/>
              </w:rPr>
            </w:pPr>
            <w:r>
              <w:rPr>
                <w:rFonts w:ascii="XO Thames" w:hAnsi="XO Thames"/>
                <w:color w:val="000000"/>
                <w:sz w:val="28"/>
              </w:rPr>
              <w:t xml:space="preserve">2025 год </w:t>
            </w:r>
            <w:r>
              <w:rPr>
                <w:rFonts w:ascii="XO Thames" w:hAnsi="XO Thames"/>
                <w:sz w:val="28"/>
              </w:rPr>
              <w:t>– 255 188,11</w:t>
            </w:r>
            <w:r>
              <w:rPr>
                <w:rFonts w:ascii="XO Thames" w:hAnsi="XO Thames"/>
                <w:sz w:val="28"/>
              </w:rPr>
              <w:t xml:space="preserve"> </w:t>
            </w:r>
            <w:r>
              <w:rPr>
                <w:rFonts w:ascii="XO Thames" w:hAnsi="XO Thames"/>
                <w:color w:val="000000"/>
                <w:sz w:val="28"/>
              </w:rPr>
              <w:t>тыс. рублей</w:t>
            </w:r>
          </w:p>
          <w:p w14:paraId="5D000000">
            <w:pPr>
              <w:spacing w:after="0" w:line="240" w:lineRule="auto"/>
              <w:ind/>
              <w:jc w:val="both"/>
              <w:rPr>
                <w:rFonts w:ascii="XO Thames" w:hAnsi="XO Thames"/>
                <w:color w:val="000000"/>
                <w:sz w:val="28"/>
              </w:rPr>
            </w:pPr>
            <w:r>
              <w:rPr>
                <w:rFonts w:ascii="XO Thames" w:hAnsi="XO Thames"/>
                <w:color w:val="000000"/>
                <w:sz w:val="28"/>
              </w:rPr>
              <w:t>2026 год – 277 211,31</w:t>
            </w:r>
            <w:r>
              <w:rPr>
                <w:rFonts w:ascii="XO Thames" w:hAnsi="XO Thames"/>
                <w:color w:val="000000"/>
                <w:sz w:val="28"/>
              </w:rPr>
              <w:t xml:space="preserve"> </w:t>
            </w:r>
            <w:r>
              <w:rPr>
                <w:rFonts w:ascii="XO Thames" w:hAnsi="XO Thames"/>
                <w:sz w:val="28"/>
              </w:rPr>
              <w:t>тыс. рублей</w:t>
            </w:r>
          </w:p>
          <w:p w14:paraId="5E000000">
            <w:pPr>
              <w:spacing w:after="0" w:line="240" w:lineRule="auto"/>
              <w:ind/>
              <w:jc w:val="both"/>
              <w:rPr>
                <w:rFonts w:ascii="XO Thames" w:hAnsi="XO Thames"/>
                <w:color w:val="000000"/>
                <w:sz w:val="28"/>
              </w:rPr>
            </w:pPr>
            <w:r>
              <w:rPr>
                <w:rFonts w:ascii="XO Thames" w:hAnsi="XO Thames"/>
                <w:color w:val="000000"/>
                <w:sz w:val="28"/>
              </w:rPr>
              <w:t xml:space="preserve">2027 год – 342 455,00 </w:t>
            </w:r>
            <w:r>
              <w:rPr>
                <w:rFonts w:ascii="XO Thames" w:hAnsi="XO Thames"/>
                <w:sz w:val="28"/>
              </w:rPr>
              <w:t>тыс. рублей</w:t>
            </w:r>
          </w:p>
          <w:p w14:paraId="5F000000">
            <w:pPr>
              <w:spacing w:after="0" w:line="240" w:lineRule="auto"/>
              <w:ind/>
              <w:jc w:val="both"/>
              <w:rPr>
                <w:rFonts w:ascii="XO Thames" w:hAnsi="XO Thames"/>
                <w:color w:val="000000"/>
                <w:sz w:val="28"/>
              </w:rPr>
            </w:pPr>
            <w:r>
              <w:rPr>
                <w:rFonts w:ascii="XO Thames" w:hAnsi="XO Thames"/>
                <w:color w:val="000000"/>
                <w:sz w:val="28"/>
              </w:rPr>
              <w:t>2028 год – 0,0</w:t>
            </w:r>
            <w:r>
              <w:rPr>
                <w:rFonts w:ascii="XO Thames" w:hAnsi="XO Thames"/>
                <w:color w:val="000000"/>
                <w:sz w:val="28"/>
              </w:rPr>
              <w:t>*</w:t>
            </w:r>
          </w:p>
          <w:p w14:paraId="60000000">
            <w:pPr>
              <w:spacing w:after="0" w:line="240" w:lineRule="auto"/>
              <w:ind/>
              <w:jc w:val="both"/>
              <w:rPr>
                <w:rFonts w:ascii="XO Thames" w:hAnsi="XO Thames"/>
                <w:color w:val="000000"/>
                <w:sz w:val="28"/>
              </w:rPr>
            </w:pPr>
            <w:r>
              <w:rPr>
                <w:rFonts w:ascii="XO Thames" w:hAnsi="XO Thames"/>
                <w:color w:val="000000"/>
                <w:sz w:val="28"/>
              </w:rPr>
              <w:t>2029 год – 0,0</w:t>
            </w:r>
            <w:r>
              <w:rPr>
                <w:rFonts w:ascii="XO Thames" w:hAnsi="XO Thames"/>
                <w:color w:val="000000"/>
                <w:sz w:val="28"/>
              </w:rPr>
              <w:t>*</w:t>
            </w:r>
          </w:p>
          <w:p w14:paraId="61000000">
            <w:pPr>
              <w:spacing w:after="0" w:line="240" w:lineRule="auto"/>
              <w:ind/>
              <w:jc w:val="both"/>
              <w:rPr>
                <w:rFonts w:ascii="XO Thames" w:hAnsi="XO Thames"/>
                <w:color w:val="000000"/>
                <w:sz w:val="28"/>
              </w:rPr>
            </w:pPr>
            <w:r>
              <w:rPr>
                <w:rFonts w:ascii="XO Thames" w:hAnsi="XO Thames"/>
                <w:color w:val="000000"/>
                <w:sz w:val="28"/>
              </w:rPr>
              <w:t xml:space="preserve">2030 год – 0,0* </w:t>
            </w:r>
          </w:p>
          <w:p w14:paraId="62000000">
            <w:pPr>
              <w:spacing w:after="0" w:line="240" w:lineRule="auto"/>
              <w:ind/>
              <w:jc w:val="both"/>
              <w:rPr>
                <w:rFonts w:ascii="XO Thames" w:hAnsi="XO Thames"/>
                <w:color w:val="000000"/>
                <w:sz w:val="28"/>
              </w:rPr>
            </w:pPr>
          </w:p>
          <w:p w14:paraId="63000000">
            <w:pPr>
              <w:spacing w:after="0" w:line="240" w:lineRule="auto"/>
              <w:ind/>
              <w:jc w:val="both"/>
              <w:rPr>
                <w:rFonts w:ascii="XO Thames" w:hAnsi="XO Thames"/>
                <w:color w:val="000000"/>
                <w:sz w:val="28"/>
              </w:rPr>
            </w:pPr>
            <w:r>
              <w:rPr>
                <w:rFonts w:ascii="XO Thames" w:hAnsi="XO Thames"/>
                <w:color w:val="000000"/>
                <w:sz w:val="28"/>
              </w:rPr>
              <w:t xml:space="preserve">б) </w:t>
            </w:r>
            <w:r>
              <w:rPr>
                <w:rFonts w:ascii="XO Thames" w:hAnsi="XO Thames"/>
                <w:color w:val="000000"/>
                <w:sz w:val="28"/>
              </w:rPr>
              <w:t>за счет средств</w:t>
            </w:r>
            <w:r>
              <w:rPr>
                <w:rFonts w:ascii="XO Thames" w:hAnsi="XO Thames"/>
                <w:color w:val="000000"/>
                <w:sz w:val="28"/>
              </w:rPr>
              <w:t xml:space="preserve"> государственного</w:t>
            </w:r>
            <w:r>
              <w:rPr>
                <w:rFonts w:ascii="XO Thames" w:hAnsi="XO Thames"/>
                <w:color w:val="000000"/>
                <w:sz w:val="28"/>
              </w:rPr>
              <w:t xml:space="preserve"> бюджета</w:t>
            </w:r>
            <w:r>
              <w:rPr>
                <w:rFonts w:ascii="XO Thames" w:hAnsi="XO Thames"/>
                <w:color w:val="000000"/>
                <w:sz w:val="28"/>
              </w:rPr>
              <w:t xml:space="preserve"> Республики Саха (Якутия) – 849 378,50 тыс. рублей, в том числе по годам:</w:t>
            </w:r>
          </w:p>
          <w:p w14:paraId="64000000">
            <w:pPr>
              <w:spacing w:after="0" w:line="240" w:lineRule="auto"/>
              <w:ind/>
              <w:jc w:val="both"/>
              <w:rPr>
                <w:rFonts w:ascii="XO Thames" w:hAnsi="XO Thames"/>
                <w:color w:val="000000"/>
                <w:sz w:val="28"/>
              </w:rPr>
            </w:pPr>
            <w:r>
              <w:rPr>
                <w:rFonts w:ascii="XO Thames" w:hAnsi="XO Thames"/>
                <w:color w:val="000000"/>
                <w:sz w:val="28"/>
              </w:rPr>
              <w:t xml:space="preserve">2025 год </w:t>
            </w:r>
            <w:r>
              <w:rPr>
                <w:rFonts w:ascii="XO Thames" w:hAnsi="XO Thames"/>
                <w:sz w:val="28"/>
              </w:rPr>
              <w:t>– 254 317,73</w:t>
            </w:r>
            <w:r>
              <w:rPr>
                <w:rFonts w:ascii="XO Thames" w:hAnsi="XO Thames"/>
                <w:sz w:val="28"/>
              </w:rPr>
              <w:t xml:space="preserve"> </w:t>
            </w:r>
            <w:r>
              <w:rPr>
                <w:rFonts w:ascii="XO Thames" w:hAnsi="XO Thames"/>
                <w:color w:val="000000"/>
                <w:sz w:val="28"/>
              </w:rPr>
              <w:t>тыс. рублей</w:t>
            </w:r>
          </w:p>
          <w:p w14:paraId="65000000">
            <w:pPr>
              <w:spacing w:after="0" w:line="240" w:lineRule="auto"/>
              <w:ind/>
              <w:jc w:val="both"/>
              <w:rPr>
                <w:rFonts w:ascii="XO Thames" w:hAnsi="XO Thames"/>
                <w:color w:val="000000"/>
                <w:sz w:val="28"/>
              </w:rPr>
            </w:pPr>
            <w:r>
              <w:rPr>
                <w:rFonts w:ascii="XO Thames" w:hAnsi="XO Thames"/>
                <w:color w:val="000000"/>
                <w:sz w:val="28"/>
              </w:rPr>
              <w:t>2026 год – 275 462,68</w:t>
            </w:r>
            <w:r>
              <w:rPr>
                <w:rFonts w:ascii="XO Thames" w:hAnsi="XO Thames"/>
                <w:color w:val="000000"/>
                <w:sz w:val="28"/>
              </w:rPr>
              <w:t xml:space="preserve"> </w:t>
            </w:r>
            <w:r>
              <w:rPr>
                <w:rFonts w:ascii="XO Thames" w:hAnsi="XO Thames"/>
                <w:sz w:val="28"/>
              </w:rPr>
              <w:t>тыс. рублей</w:t>
            </w:r>
          </w:p>
          <w:p w14:paraId="66000000">
            <w:pPr>
              <w:spacing w:after="0" w:line="240" w:lineRule="auto"/>
              <w:ind/>
              <w:jc w:val="both"/>
              <w:rPr>
                <w:rFonts w:ascii="XO Thames" w:hAnsi="XO Thames"/>
                <w:color w:val="000000"/>
                <w:sz w:val="28"/>
              </w:rPr>
            </w:pPr>
            <w:r>
              <w:rPr>
                <w:rFonts w:ascii="XO Thames" w:hAnsi="XO Thames"/>
                <w:color w:val="000000"/>
                <w:sz w:val="28"/>
              </w:rPr>
              <w:t xml:space="preserve">2027 год – 319 454,99 </w:t>
            </w:r>
            <w:r>
              <w:rPr>
                <w:rFonts w:ascii="XO Thames" w:hAnsi="XO Thames"/>
                <w:sz w:val="28"/>
              </w:rPr>
              <w:t>тыс. рублей</w:t>
            </w:r>
          </w:p>
          <w:p w14:paraId="67000000">
            <w:pPr>
              <w:spacing w:after="0" w:line="240" w:lineRule="auto"/>
              <w:ind/>
              <w:jc w:val="both"/>
              <w:rPr>
                <w:rFonts w:ascii="XO Thames" w:hAnsi="XO Thames"/>
                <w:color w:val="000000"/>
                <w:sz w:val="28"/>
              </w:rPr>
            </w:pPr>
            <w:r>
              <w:rPr>
                <w:rFonts w:ascii="XO Thames" w:hAnsi="XO Thames"/>
                <w:color w:val="000000"/>
                <w:sz w:val="28"/>
              </w:rPr>
              <w:t>2028 год – 0,0</w:t>
            </w:r>
            <w:r>
              <w:rPr>
                <w:rFonts w:ascii="XO Thames" w:hAnsi="XO Thames"/>
                <w:color w:val="000000"/>
                <w:sz w:val="28"/>
              </w:rPr>
              <w:t>*</w:t>
            </w:r>
          </w:p>
          <w:p w14:paraId="68000000">
            <w:pPr>
              <w:spacing w:after="0" w:line="240" w:lineRule="auto"/>
              <w:ind/>
              <w:jc w:val="both"/>
              <w:rPr>
                <w:rFonts w:ascii="XO Thames" w:hAnsi="XO Thames"/>
                <w:color w:val="000000"/>
                <w:sz w:val="28"/>
              </w:rPr>
            </w:pPr>
            <w:r>
              <w:rPr>
                <w:rFonts w:ascii="XO Thames" w:hAnsi="XO Thames"/>
                <w:color w:val="000000"/>
                <w:sz w:val="28"/>
              </w:rPr>
              <w:t>2029 год – 0,0</w:t>
            </w:r>
            <w:r>
              <w:rPr>
                <w:rFonts w:ascii="XO Thames" w:hAnsi="XO Thames"/>
                <w:color w:val="000000"/>
                <w:sz w:val="28"/>
              </w:rPr>
              <w:t>*</w:t>
            </w:r>
          </w:p>
          <w:p w14:paraId="69000000">
            <w:pPr>
              <w:spacing w:after="0" w:line="240" w:lineRule="auto"/>
              <w:ind/>
              <w:jc w:val="both"/>
              <w:rPr>
                <w:rFonts w:ascii="XO Thames" w:hAnsi="XO Thames"/>
                <w:b w:val="1"/>
                <w:color w:val="000000"/>
                <w:sz w:val="28"/>
              </w:rPr>
            </w:pPr>
            <w:r>
              <w:rPr>
                <w:rFonts w:ascii="XO Thames" w:hAnsi="XO Thames"/>
                <w:color w:val="000000"/>
                <w:sz w:val="28"/>
              </w:rPr>
              <w:t>2030 год – 0,0*</w:t>
            </w:r>
          </w:p>
          <w:p w14:paraId="6A000000">
            <w:pPr>
              <w:spacing w:after="0" w:line="240" w:lineRule="auto"/>
              <w:ind/>
              <w:jc w:val="both"/>
              <w:rPr>
                <w:rFonts w:ascii="XO Thames" w:hAnsi="XO Thames"/>
                <w:b w:val="1"/>
                <w:color w:val="000000"/>
                <w:sz w:val="28"/>
              </w:rPr>
            </w:pPr>
          </w:p>
          <w:p w14:paraId="6B000000">
            <w:pPr>
              <w:spacing w:after="0" w:line="240" w:lineRule="auto"/>
              <w:ind/>
              <w:jc w:val="both"/>
              <w:rPr>
                <w:rFonts w:ascii="XO Thames" w:hAnsi="XO Thames"/>
                <w:color w:val="000000"/>
                <w:sz w:val="28"/>
              </w:rPr>
            </w:pPr>
            <w:r>
              <w:rPr>
                <w:rFonts w:ascii="XO Thames" w:hAnsi="XO Thames"/>
                <w:color w:val="000000"/>
                <w:sz w:val="28"/>
              </w:rPr>
              <w:t xml:space="preserve">в) за счет внебюджетных источников (средства участника региональной </w:t>
            </w:r>
            <w:r>
              <w:rPr>
                <w:rFonts w:ascii="XO Thames" w:hAnsi="XO Thames"/>
                <w:color w:val="000000"/>
                <w:sz w:val="28"/>
              </w:rPr>
              <w:t>программы) – 660 480,57</w:t>
            </w:r>
            <w:r>
              <w:rPr>
                <w:rFonts w:ascii="XO Thames" w:hAnsi="XO Thames"/>
                <w:color w:val="000000"/>
                <w:sz w:val="28"/>
              </w:rPr>
              <w:t xml:space="preserve"> тыс. рублей.</w:t>
            </w:r>
          </w:p>
          <w:p w14:paraId="6C000000">
            <w:pPr>
              <w:spacing w:after="0" w:line="240" w:lineRule="auto"/>
              <w:ind/>
              <w:jc w:val="both"/>
              <w:rPr>
                <w:rFonts w:ascii="XO Thames" w:hAnsi="XO Thames"/>
                <w:sz w:val="28"/>
              </w:rPr>
            </w:pPr>
            <w:r>
              <w:rPr>
                <w:rFonts w:ascii="XO Thames" w:hAnsi="XO Thames"/>
                <w:color w:val="000000"/>
                <w:sz w:val="28"/>
              </w:rPr>
              <w:t xml:space="preserve">2025 год </w:t>
            </w:r>
            <w:r>
              <w:rPr>
                <w:rFonts w:ascii="XO Thames" w:hAnsi="XO Thames"/>
                <w:sz w:val="28"/>
              </w:rPr>
              <w:t>– 247 376,37</w:t>
            </w:r>
            <w:r>
              <w:rPr>
                <w:rFonts w:ascii="XO Thames" w:hAnsi="XO Thames"/>
                <w:sz w:val="28"/>
              </w:rPr>
              <w:t xml:space="preserve"> тыс. рублей</w:t>
            </w:r>
          </w:p>
          <w:p w14:paraId="6D000000">
            <w:pPr>
              <w:spacing w:after="0" w:line="240" w:lineRule="auto"/>
              <w:ind/>
              <w:jc w:val="both"/>
              <w:rPr>
                <w:rFonts w:ascii="XO Thames" w:hAnsi="XO Thames"/>
                <w:sz w:val="28"/>
              </w:rPr>
            </w:pPr>
            <w:r>
              <w:rPr>
                <w:rFonts w:ascii="XO Thames" w:hAnsi="XO Thames"/>
                <w:sz w:val="28"/>
              </w:rPr>
              <w:t>2026 год – 177 153,74</w:t>
            </w:r>
            <w:r>
              <w:rPr>
                <w:rFonts w:ascii="XO Thames" w:hAnsi="XO Thames"/>
                <w:sz w:val="28"/>
              </w:rPr>
              <w:t xml:space="preserve"> тыс. рублей</w:t>
            </w:r>
          </w:p>
          <w:p w14:paraId="6E000000">
            <w:pPr>
              <w:spacing w:after="0" w:line="240" w:lineRule="auto"/>
              <w:ind/>
              <w:jc w:val="both"/>
              <w:rPr>
                <w:rFonts w:ascii="XO Thames" w:hAnsi="XO Thames"/>
                <w:color w:val="000000"/>
                <w:sz w:val="28"/>
              </w:rPr>
            </w:pPr>
            <w:r>
              <w:rPr>
                <w:rFonts w:ascii="XO Thames" w:hAnsi="XO Thames"/>
                <w:color w:val="000000"/>
                <w:sz w:val="28"/>
              </w:rPr>
              <w:t>2027 год – 235 950,46 тыс. рублей</w:t>
            </w:r>
          </w:p>
          <w:p w14:paraId="6F000000">
            <w:pPr>
              <w:spacing w:after="0" w:line="240" w:lineRule="auto"/>
              <w:ind/>
              <w:jc w:val="both"/>
              <w:rPr>
                <w:rFonts w:ascii="XO Thames" w:hAnsi="XO Thames"/>
                <w:color w:val="000000"/>
                <w:sz w:val="28"/>
              </w:rPr>
            </w:pPr>
            <w:r>
              <w:rPr>
                <w:rFonts w:ascii="XO Thames" w:hAnsi="XO Thames"/>
                <w:color w:val="000000"/>
                <w:sz w:val="28"/>
              </w:rPr>
              <w:t>2028 год – 0,0*</w:t>
            </w:r>
          </w:p>
          <w:p w14:paraId="70000000">
            <w:pPr>
              <w:spacing w:after="0" w:line="240" w:lineRule="auto"/>
              <w:ind/>
              <w:jc w:val="both"/>
              <w:rPr>
                <w:rFonts w:ascii="XO Thames" w:hAnsi="XO Thames"/>
                <w:color w:val="000000"/>
                <w:sz w:val="28"/>
              </w:rPr>
            </w:pPr>
            <w:r>
              <w:rPr>
                <w:rFonts w:ascii="XO Thames" w:hAnsi="XO Thames"/>
                <w:color w:val="000000"/>
                <w:sz w:val="28"/>
              </w:rPr>
              <w:t>2029 год – 0,0*</w:t>
            </w:r>
          </w:p>
          <w:p w14:paraId="71000000">
            <w:pPr>
              <w:spacing w:after="0" w:line="240" w:lineRule="auto"/>
              <w:ind/>
              <w:jc w:val="both"/>
              <w:rPr>
                <w:rFonts w:ascii="XO Thames" w:hAnsi="XO Thames"/>
                <w:color w:val="000000"/>
                <w:sz w:val="28"/>
              </w:rPr>
            </w:pPr>
            <w:r>
              <w:rPr>
                <w:rFonts w:ascii="XO Thames" w:hAnsi="XO Thames"/>
                <w:color w:val="000000"/>
                <w:sz w:val="28"/>
              </w:rPr>
              <w:t xml:space="preserve">2030 год – 0,0* </w:t>
            </w:r>
          </w:p>
          <w:p w14:paraId="72000000">
            <w:pPr>
              <w:spacing w:after="0" w:line="240" w:lineRule="auto"/>
              <w:ind/>
              <w:jc w:val="both"/>
              <w:rPr>
                <w:rFonts w:ascii="XO Thames" w:hAnsi="XO Thames"/>
                <w:color w:val="000000"/>
                <w:sz w:val="28"/>
              </w:rPr>
            </w:pPr>
          </w:p>
          <w:p w14:paraId="73000000">
            <w:pPr>
              <w:spacing w:after="0" w:line="240" w:lineRule="auto"/>
              <w:ind/>
              <w:jc w:val="both"/>
              <w:rPr>
                <w:rFonts w:ascii="XO Thames" w:hAnsi="XO Thames"/>
                <w:color w:val="000000"/>
                <w:sz w:val="28"/>
              </w:rPr>
            </w:pPr>
            <w:r>
              <w:rPr>
                <w:rFonts w:ascii="XO Thames" w:hAnsi="XO Thames"/>
                <w:sz w:val="28"/>
              </w:rPr>
              <w:t>Объемы финансирования за счет всех источников являются прогнозными и могут уточняться в течение действия комплексной программы.</w:t>
            </w:r>
          </w:p>
          <w:p w14:paraId="74000000">
            <w:pPr>
              <w:spacing w:after="0" w:line="240" w:lineRule="auto"/>
              <w:ind/>
              <w:jc w:val="both"/>
              <w:rPr>
                <w:rFonts w:ascii="XO Thames" w:hAnsi="XO Thames"/>
                <w:color w:val="000000"/>
                <w:sz w:val="28"/>
              </w:rPr>
            </w:pPr>
            <w:r>
              <w:rPr>
                <w:rFonts w:ascii="XO Thames" w:hAnsi="XO Thames"/>
                <w:color w:val="000000"/>
                <w:sz w:val="28"/>
              </w:rPr>
              <w:t>*- по доведению лимитов</w:t>
            </w:r>
            <w:r>
              <w:rPr>
                <w:rFonts w:ascii="XO Thames" w:hAnsi="XO Thames"/>
                <w:color w:val="000000"/>
                <w:sz w:val="28"/>
              </w:rPr>
              <w:t xml:space="preserve"> </w:t>
            </w:r>
            <w:r>
              <w:rPr>
                <w:rFonts w:ascii="XO Thames" w:hAnsi="XO Thames"/>
                <w:color w:val="000000"/>
                <w:sz w:val="28"/>
              </w:rPr>
              <w:t>из федерального бюджета в рамках федерального проекта «Модернизация коммунальной инфраструктуры»</w:t>
            </w:r>
            <w:r>
              <w:rPr>
                <w:rFonts w:ascii="XO Thames" w:hAnsi="XO Thames"/>
                <w:color w:val="000000"/>
                <w:sz w:val="28"/>
              </w:rPr>
              <w:t>, получения положительного заключения государственной экспертизы сметной части</w:t>
            </w:r>
          </w:p>
        </w:tc>
      </w:tr>
      <w:tr>
        <w:trPr>
          <w:trHeight w:hRule="atLeast" w:val="20"/>
        </w:trPr>
        <w:tc>
          <w:tcPr>
            <w:tcW w:type="dxa" w:w="2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spacing w:after="0" w:line="240" w:lineRule="auto"/>
              <w:ind/>
              <w:jc w:val="both"/>
              <w:rPr>
                <w:rFonts w:ascii="XO Thames" w:hAnsi="XO Thames"/>
                <w:color w:val="000000"/>
                <w:sz w:val="28"/>
              </w:rPr>
            </w:pPr>
            <w:r>
              <w:rPr>
                <w:rFonts w:ascii="XO Thames" w:hAnsi="XO Thames"/>
                <w:color w:val="000000"/>
                <w:sz w:val="28"/>
              </w:rPr>
              <w:t xml:space="preserve">Ожидаемые результаты реализации </w:t>
            </w:r>
            <w:r>
              <w:rPr>
                <w:rFonts w:ascii="XO Thames" w:hAnsi="XO Thames"/>
                <w:sz w:val="28"/>
              </w:rPr>
              <w:t xml:space="preserve">региональной </w:t>
            </w:r>
            <w:r>
              <w:rPr>
                <w:rFonts w:ascii="XO Thames" w:hAnsi="XO Thames"/>
                <w:color w:val="000000"/>
                <w:sz w:val="28"/>
              </w:rPr>
              <w:t xml:space="preserve">программы </w:t>
            </w:r>
          </w:p>
        </w:tc>
        <w:tc>
          <w:tcPr>
            <w:tcW w:type="dxa" w:w="73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00000">
            <w:pPr>
              <w:pStyle w:val="Style_7"/>
              <w:numPr>
                <w:numId w:val="1"/>
              </w:numPr>
              <w:spacing w:after="0" w:line="240" w:lineRule="auto"/>
              <w:ind w:firstLine="0" w:left="0"/>
              <w:jc w:val="both"/>
              <w:rPr>
                <w:rFonts w:ascii="XO Thames" w:hAnsi="XO Thames"/>
                <w:sz w:val="28"/>
              </w:rPr>
            </w:pPr>
            <w:r>
              <w:rPr>
                <w:rFonts w:ascii="XO Thames" w:hAnsi="XO Thames"/>
                <w:sz w:val="28"/>
              </w:rPr>
              <w:t>Численность населения, для которого улучшится качество предоставления коммунальных услуг (в сфере тепло-, водоснабжения и водоотведения) – 140 000 человек;</w:t>
            </w:r>
          </w:p>
          <w:p w14:paraId="77000000">
            <w:pPr>
              <w:pStyle w:val="Style_7"/>
              <w:numPr>
                <w:numId w:val="1"/>
              </w:numPr>
              <w:spacing w:after="0" w:line="240" w:lineRule="auto"/>
              <w:ind w:firstLine="0" w:left="0"/>
              <w:jc w:val="both"/>
              <w:rPr>
                <w:rFonts w:ascii="XO Thames" w:hAnsi="XO Thames"/>
                <w:sz w:val="28"/>
              </w:rPr>
            </w:pPr>
            <w:r>
              <w:rPr>
                <w:rFonts w:ascii="XO Thames" w:hAnsi="XO Thames"/>
                <w:sz w:val="28"/>
              </w:rPr>
              <w:t>Количество построенных и реконструированных (модернизированных) объектов питьевого водоснабжения и водоподготовки предусмотренных комплексными планами – 14 шт.</w:t>
            </w:r>
          </w:p>
        </w:tc>
      </w:tr>
    </w:tbl>
    <w:p w14:paraId="78000000">
      <w:pPr>
        <w:tabs>
          <w:tab w:leader="none" w:pos="540" w:val="left"/>
        </w:tabs>
        <w:spacing w:after="0" w:before="0" w:line="276" w:lineRule="auto"/>
        <w:ind w:firstLine="0" w:left="0"/>
        <w:jc w:val="center"/>
        <w:rPr>
          <w:rFonts w:ascii="XO Thames" w:hAnsi="XO Thames"/>
          <w:b w:val="1"/>
          <w:sz w:val="28"/>
        </w:rPr>
      </w:pPr>
    </w:p>
    <w:p w14:paraId="79000000">
      <w:pPr>
        <w:tabs>
          <w:tab w:leader="none" w:pos="540" w:val="left"/>
        </w:tabs>
        <w:spacing w:after="0" w:before="0" w:line="276" w:lineRule="auto"/>
        <w:ind w:firstLine="0" w:left="0"/>
        <w:jc w:val="center"/>
        <w:rPr>
          <w:rFonts w:ascii="XO Thames" w:hAnsi="XO Thames"/>
          <w:b w:val="1"/>
          <w:sz w:val="28"/>
        </w:rPr>
      </w:pPr>
      <w:r>
        <w:rPr>
          <w:rFonts w:ascii="XO Thames" w:hAnsi="XO Thames"/>
          <w:b w:val="1"/>
          <w:sz w:val="28"/>
        </w:rPr>
        <w:t>1</w:t>
      </w:r>
      <w:r>
        <w:rPr>
          <w:rFonts w:ascii="XO Thames" w:hAnsi="XO Thames"/>
          <w:b w:val="1"/>
          <w:sz w:val="28"/>
        </w:rPr>
        <w:t xml:space="preserve">. </w:t>
      </w:r>
      <w:r>
        <w:rPr>
          <w:rFonts w:ascii="XO Thames" w:hAnsi="XO Thames"/>
          <w:b w:val="1"/>
          <w:sz w:val="28"/>
        </w:rPr>
        <w:t>Общая хар</w:t>
      </w:r>
      <w:r>
        <w:rPr>
          <w:rFonts w:ascii="XO Thames" w:hAnsi="XO Thames"/>
          <w:b w:val="1"/>
          <w:sz w:val="28"/>
        </w:rPr>
        <w:t xml:space="preserve">актеристика </w:t>
      </w:r>
      <w:r>
        <w:rPr>
          <w:rFonts w:ascii="XO Thames" w:hAnsi="XO Thames"/>
          <w:b w:val="1"/>
          <w:sz w:val="28"/>
        </w:rPr>
        <w:t xml:space="preserve">состояния систем теплоснабжения, </w:t>
      </w:r>
      <w:r>
        <w:rPr>
          <w:rFonts w:ascii="XO Thames" w:hAnsi="XO Thames"/>
          <w:b w:val="1"/>
          <w:sz w:val="28"/>
        </w:rPr>
        <w:t xml:space="preserve">водоснабжения и водоотведения </w:t>
      </w:r>
      <w:r>
        <w:rPr>
          <w:rFonts w:ascii="XO Thames" w:hAnsi="XO Thames"/>
          <w:b w:val="1"/>
          <w:sz w:val="28"/>
        </w:rPr>
        <w:t>на территории</w:t>
      </w:r>
    </w:p>
    <w:p w14:paraId="7A000000">
      <w:pPr>
        <w:tabs>
          <w:tab w:leader="none" w:pos="540" w:val="left"/>
        </w:tabs>
        <w:spacing w:after="0" w:before="0" w:line="276" w:lineRule="auto"/>
        <w:ind w:firstLine="0" w:left="0"/>
        <w:jc w:val="center"/>
        <w:rPr>
          <w:rFonts w:ascii="XO Thames" w:hAnsi="XO Thames"/>
          <w:b w:val="1"/>
          <w:sz w:val="28"/>
        </w:rPr>
      </w:pPr>
      <w:r>
        <w:rPr>
          <w:rFonts w:ascii="XO Thames" w:hAnsi="XO Thames"/>
          <w:b w:val="1"/>
          <w:sz w:val="28"/>
        </w:rPr>
        <w:t>Республики Саха (Якутия)</w:t>
      </w:r>
    </w:p>
    <w:p w14:paraId="7B000000">
      <w:pPr>
        <w:tabs>
          <w:tab w:leader="none" w:pos="540" w:val="left"/>
        </w:tabs>
        <w:spacing w:after="0" w:before="0" w:line="276" w:lineRule="auto"/>
        <w:ind w:firstLine="0" w:left="0"/>
        <w:jc w:val="center"/>
        <w:rPr>
          <w:rFonts w:ascii="XO Thames" w:hAnsi="XO Thames"/>
          <w:b w:val="1"/>
          <w:sz w:val="28"/>
        </w:rPr>
      </w:pPr>
    </w:p>
    <w:p w14:paraId="7C000000">
      <w:pPr>
        <w:pStyle w:val="Style_4"/>
        <w:spacing w:after="0" w:before="0" w:line="276" w:lineRule="auto"/>
        <w:ind w:firstLine="709" w:left="0"/>
        <w:jc w:val="both"/>
        <w:rPr>
          <w:rFonts w:ascii="XO Thames" w:hAnsi="XO Thames"/>
          <w:sz w:val="28"/>
        </w:rPr>
      </w:pPr>
      <w:r>
        <w:rPr>
          <w:rFonts w:ascii="XO Thames" w:hAnsi="XO Thames"/>
          <w:sz w:val="28"/>
        </w:rPr>
        <w:t>Республика Саха (Якутия) - крупнейший по территории субъект Российской Федерации, общая площадь территории Якутии составляет 3103,2 тыс. км</w:t>
      </w:r>
      <w:r>
        <w:rPr>
          <w:rFonts w:ascii="XO Thames" w:hAnsi="XO Thames"/>
          <w:sz w:val="28"/>
          <w:vertAlign w:val="superscript"/>
        </w:rPr>
        <w:t>2</w:t>
      </w:r>
      <w:r>
        <w:rPr>
          <w:rFonts w:ascii="XO Thames" w:hAnsi="XO Thames"/>
          <w:sz w:val="28"/>
        </w:rPr>
        <w:t>, при этом население республики составляет меньше одного миллиона человек, что делает плотность населения в ней одной из самых низких в России.</w:t>
      </w:r>
    </w:p>
    <w:p w14:paraId="7D000000">
      <w:pPr>
        <w:pStyle w:val="Style_4"/>
        <w:spacing w:after="0" w:before="0" w:line="276" w:lineRule="auto"/>
        <w:ind w:firstLine="709" w:left="0"/>
        <w:jc w:val="both"/>
        <w:rPr>
          <w:rFonts w:ascii="XO Thames" w:hAnsi="XO Thames"/>
          <w:sz w:val="28"/>
        </w:rPr>
      </w:pPr>
      <w:r>
        <w:rPr>
          <w:rFonts w:ascii="XO Thames" w:hAnsi="XO Thames"/>
          <w:sz w:val="28"/>
        </w:rPr>
        <w:t>Республика Саха (Якутия) включает в себя 34 муниципальных района и 2 городских округа. В состав территорий муниципальных районов входят городские, сельские и межселенные территории.</w:t>
      </w:r>
    </w:p>
    <w:p w14:paraId="7E000000">
      <w:pPr>
        <w:spacing w:after="0" w:before="0" w:line="276" w:lineRule="auto"/>
        <w:ind w:firstLine="709" w:left="0"/>
        <w:jc w:val="both"/>
        <w:rPr>
          <w:rFonts w:ascii="XO Thames" w:hAnsi="XO Thames"/>
          <w:sz w:val="28"/>
        </w:rPr>
      </w:pPr>
      <w:r>
        <w:rPr>
          <w:rFonts w:ascii="XO Thames" w:hAnsi="XO Thames"/>
          <w:sz w:val="28"/>
        </w:rPr>
        <w:t xml:space="preserve">Из 36 муниципальных образований 13, в том числе 5 районов, расположены вдоль побережья Северного Ледовитого океана, и 8 труднодоступных улусов, которые также находятся за Полярным кругом, </w:t>
      </w:r>
      <w:r>
        <w:rPr>
          <w:rFonts w:ascii="XO Thames" w:hAnsi="XO Thames"/>
          <w:sz w:val="28"/>
        </w:rPr>
        <w:t>включены в состав Арктической зоны Российской Федерации</w:t>
      </w:r>
      <w:r>
        <w:rPr>
          <w:rFonts w:ascii="XO Thames" w:hAnsi="XO Thames"/>
          <w:sz w:val="28"/>
        </w:rPr>
        <w:t>.</w:t>
      </w:r>
    </w:p>
    <w:p w14:paraId="7F000000">
      <w:pPr>
        <w:pStyle w:val="Style_4"/>
        <w:spacing w:after="0" w:before="0" w:line="276" w:lineRule="auto"/>
        <w:ind w:firstLine="709" w:left="0"/>
        <w:jc w:val="both"/>
        <w:rPr>
          <w:rFonts w:ascii="XO Thames" w:hAnsi="XO Thames"/>
          <w:sz w:val="28"/>
        </w:rPr>
      </w:pPr>
      <w:r>
        <w:rPr>
          <w:rFonts w:ascii="XO Thames" w:hAnsi="XO Thames"/>
          <w:sz w:val="28"/>
        </w:rPr>
        <w:t xml:space="preserve">Низкая плотность населения республики, сложная транспортная логистика, </w:t>
      </w:r>
      <w:r>
        <w:rPr>
          <w:rFonts w:ascii="XO Thames" w:hAnsi="XO Thames"/>
          <w:sz w:val="28"/>
        </w:rPr>
        <w:t xml:space="preserve">суровые климатические условия (8 месяцев зимнего периода), соответственно ограниченный строительный период и отсутствие баз строительной индустрии приводят к высокой стоимости строительства (реконструкции/модернизации) объектов </w:t>
      </w:r>
      <w:r>
        <w:rPr>
          <w:rFonts w:ascii="XO Thames" w:hAnsi="XO Thames"/>
          <w:sz w:val="28"/>
        </w:rPr>
        <w:t xml:space="preserve">теплоснабжения, </w:t>
      </w:r>
      <w:r>
        <w:rPr>
          <w:rFonts w:ascii="XO Thames" w:hAnsi="XO Thames"/>
          <w:sz w:val="28"/>
        </w:rPr>
        <w:t xml:space="preserve">централизованных систем горячего водоснабжения, холодного </w:t>
      </w:r>
      <w:r>
        <w:rPr>
          <w:rFonts w:ascii="XO Thames" w:hAnsi="XO Thames"/>
          <w:sz w:val="28"/>
        </w:rPr>
        <w:t xml:space="preserve">водоснабжения и к отсутствию инвестиционной привлекательности </w:t>
      </w:r>
      <w:r>
        <w:rPr>
          <w:rFonts w:ascii="XO Thames" w:hAnsi="XO Thames"/>
          <w:sz w:val="28"/>
        </w:rPr>
        <w:t xml:space="preserve">при строительстве объектов </w:t>
      </w:r>
      <w:r>
        <w:rPr>
          <w:rFonts w:ascii="XO Thames" w:hAnsi="XO Thames"/>
          <w:sz w:val="28"/>
        </w:rPr>
        <w:t xml:space="preserve">коммунальной инфраструктуры </w:t>
      </w:r>
      <w:r>
        <w:rPr>
          <w:rFonts w:ascii="XO Thames" w:hAnsi="XO Thames"/>
          <w:sz w:val="28"/>
        </w:rPr>
        <w:t>(реконструкции/ модернизации).</w:t>
      </w:r>
    </w:p>
    <w:p w14:paraId="80000000">
      <w:pPr>
        <w:spacing w:after="0" w:before="0" w:line="276" w:lineRule="auto"/>
        <w:ind w:firstLine="709" w:left="0"/>
        <w:jc w:val="both"/>
        <w:rPr>
          <w:rFonts w:ascii="XO Thames" w:hAnsi="XO Thames"/>
          <w:sz w:val="28"/>
        </w:rPr>
      </w:pPr>
      <w:r>
        <w:rPr>
          <w:rFonts w:ascii="XO Thames" w:hAnsi="XO Thames"/>
          <w:sz w:val="28"/>
        </w:rPr>
        <w:t>Отрасль жилищно-коммунального хозяйства Республики Саха (Якутия) включает ресурсоснабжающие организации и организации коммунального комплекса: всего функционируют 180 предприятий и организаций, из них 165 (92 процента) частной формы собственности, 15 (8 процентов) государственной и муниципальной формы собственности, в том числе:</w:t>
      </w:r>
    </w:p>
    <w:p w14:paraId="81000000">
      <w:pPr>
        <w:spacing w:after="0" w:before="0" w:line="276" w:lineRule="auto"/>
        <w:ind w:firstLine="709" w:left="0"/>
        <w:jc w:val="both"/>
        <w:rPr>
          <w:rFonts w:ascii="XO Thames" w:hAnsi="XO Thames"/>
          <w:sz w:val="28"/>
        </w:rPr>
      </w:pPr>
      <w:r>
        <w:rPr>
          <w:rFonts w:ascii="XO Thames" w:hAnsi="XO Thames"/>
          <w:sz w:val="28"/>
        </w:rPr>
        <w:t>-</w:t>
      </w:r>
      <w:r>
        <w:rPr>
          <w:rFonts w:ascii="XO Thames" w:hAnsi="XO Thames"/>
          <w:sz w:val="28"/>
        </w:rPr>
        <w:t xml:space="preserve"> в сфере теплоснабжения –</w:t>
      </w:r>
      <w:r>
        <w:rPr>
          <w:rFonts w:ascii="XO Thames" w:hAnsi="XO Thames"/>
          <w:sz w:val="28"/>
        </w:rPr>
        <w:t xml:space="preserve"> </w:t>
      </w:r>
      <w:r>
        <w:rPr>
          <w:rFonts w:ascii="XO Thames" w:hAnsi="XO Thames"/>
          <w:sz w:val="28"/>
        </w:rPr>
        <w:t>106</w:t>
      </w:r>
      <w:r>
        <w:rPr>
          <w:rFonts w:ascii="XO Thames" w:hAnsi="XO Thames"/>
          <w:sz w:val="28"/>
        </w:rPr>
        <w:t xml:space="preserve"> </w:t>
      </w:r>
      <w:r>
        <w:rPr>
          <w:rFonts w:ascii="XO Thames" w:hAnsi="XO Thames"/>
          <w:sz w:val="28"/>
        </w:rPr>
        <w:t xml:space="preserve">организации </w:t>
      </w:r>
      <w:r>
        <w:rPr>
          <w:rFonts w:ascii="XO Thames" w:hAnsi="XO Thames"/>
          <w:sz w:val="28"/>
        </w:rPr>
        <w:t>(</w:t>
      </w:r>
      <w:r>
        <w:rPr>
          <w:rFonts w:ascii="XO Thames" w:hAnsi="XO Thames"/>
          <w:sz w:val="28"/>
        </w:rPr>
        <w:t>9</w:t>
      </w:r>
      <w:r>
        <w:rPr>
          <w:rFonts w:ascii="XO Thames" w:hAnsi="XO Thames"/>
          <w:sz w:val="28"/>
        </w:rPr>
        <w:t xml:space="preserve"> </w:t>
      </w:r>
      <w:r>
        <w:rPr>
          <w:rFonts w:ascii="XO Thames" w:hAnsi="XO Thames"/>
          <w:sz w:val="28"/>
        </w:rPr>
        <w:t>муниципальных предприятий;</w:t>
      </w:r>
      <w:r>
        <w:rPr>
          <w:rFonts w:ascii="XO Thames" w:hAnsi="XO Thames"/>
          <w:sz w:val="28"/>
        </w:rPr>
        <w:t xml:space="preserve"> </w:t>
      </w:r>
      <w:r>
        <w:rPr>
          <w:rFonts w:ascii="XO Thames" w:hAnsi="XO Thames"/>
          <w:sz w:val="28"/>
        </w:rPr>
        <w:t>6</w:t>
      </w:r>
      <w:r>
        <w:rPr>
          <w:rFonts w:ascii="XO Thames" w:hAnsi="XO Thames"/>
          <w:sz w:val="28"/>
        </w:rPr>
        <w:t xml:space="preserve"> </w:t>
      </w:r>
      <w:r>
        <w:rPr>
          <w:rFonts w:ascii="XO Thames" w:hAnsi="XO Thames"/>
          <w:sz w:val="28"/>
        </w:rPr>
        <w:t>государственных предприятий;</w:t>
      </w:r>
      <w:r>
        <w:rPr>
          <w:rFonts w:ascii="XO Thames" w:hAnsi="XO Thames"/>
          <w:sz w:val="28"/>
        </w:rPr>
        <w:t xml:space="preserve"> </w:t>
      </w:r>
      <w:r>
        <w:rPr>
          <w:rFonts w:ascii="XO Thames" w:hAnsi="XO Thames"/>
          <w:sz w:val="28"/>
        </w:rPr>
        <w:t>75</w:t>
      </w:r>
      <w:r>
        <w:rPr>
          <w:rFonts w:ascii="XO Thames" w:hAnsi="XO Thames"/>
          <w:sz w:val="28"/>
        </w:rPr>
        <w:t xml:space="preserve"> </w:t>
      </w:r>
      <w:r>
        <w:rPr>
          <w:rFonts w:ascii="XO Thames" w:hAnsi="XO Thames"/>
          <w:sz w:val="28"/>
        </w:rPr>
        <w:t>обществ с ограниченной ответственностью,</w:t>
      </w:r>
      <w:r>
        <w:rPr>
          <w:rFonts w:ascii="XO Thames" w:hAnsi="XO Thames"/>
          <w:sz w:val="28"/>
        </w:rPr>
        <w:t xml:space="preserve"> закрытых акционерных обществ</w:t>
      </w:r>
      <w:r>
        <w:rPr>
          <w:rFonts w:ascii="XO Thames" w:hAnsi="XO Thames"/>
          <w:sz w:val="28"/>
        </w:rPr>
        <w:t>,</w:t>
      </w:r>
      <w:r>
        <w:rPr>
          <w:rFonts w:ascii="XO Thames" w:hAnsi="XO Thames"/>
          <w:sz w:val="28"/>
        </w:rPr>
        <w:t xml:space="preserve"> открытых акционерн</w:t>
      </w:r>
      <w:r>
        <w:rPr>
          <w:rFonts w:ascii="XO Thames" w:hAnsi="XO Thames"/>
          <w:sz w:val="28"/>
        </w:rPr>
        <w:t>ых обществ, акционерных обществ</w:t>
      </w:r>
      <w:r>
        <w:rPr>
          <w:rFonts w:ascii="XO Thames" w:hAnsi="XO Thames"/>
          <w:sz w:val="28"/>
        </w:rPr>
        <w:t xml:space="preserve">; </w:t>
      </w:r>
      <w:r>
        <w:rPr>
          <w:rFonts w:ascii="XO Thames" w:hAnsi="XO Thames"/>
          <w:sz w:val="28"/>
        </w:rPr>
        <w:t>16</w:t>
      </w:r>
      <w:r>
        <w:rPr>
          <w:rFonts w:ascii="XO Thames" w:hAnsi="XO Thames"/>
          <w:sz w:val="28"/>
        </w:rPr>
        <w:t xml:space="preserve"> </w:t>
      </w:r>
      <w:r>
        <w:rPr>
          <w:rFonts w:ascii="XO Thames" w:hAnsi="XO Thames"/>
          <w:sz w:val="28"/>
        </w:rPr>
        <w:t>индивидуальных предпринимателей</w:t>
      </w:r>
      <w:r>
        <w:rPr>
          <w:rFonts w:ascii="XO Thames" w:hAnsi="XO Thames"/>
          <w:sz w:val="28"/>
        </w:rPr>
        <w:t>);</w:t>
      </w:r>
    </w:p>
    <w:p w14:paraId="82000000">
      <w:pPr>
        <w:spacing w:after="0" w:before="0" w:line="276" w:lineRule="auto"/>
        <w:ind w:firstLine="709" w:left="0"/>
        <w:jc w:val="both"/>
        <w:rPr>
          <w:rFonts w:ascii="XO Thames" w:hAnsi="XO Thames"/>
          <w:sz w:val="28"/>
        </w:rPr>
      </w:pPr>
      <w:r>
        <w:rPr>
          <w:rFonts w:ascii="XO Thames" w:hAnsi="XO Thames"/>
          <w:sz w:val="28"/>
        </w:rPr>
        <w:t>- в сфере водоснабжения и водоотведения –</w:t>
      </w:r>
      <w:r>
        <w:rPr>
          <w:rFonts w:ascii="XO Thames" w:hAnsi="XO Thames"/>
          <w:sz w:val="28"/>
        </w:rPr>
        <w:t xml:space="preserve"> </w:t>
      </w:r>
      <w:r>
        <w:rPr>
          <w:rFonts w:ascii="XO Thames" w:hAnsi="XO Thames"/>
          <w:sz w:val="28"/>
        </w:rPr>
        <w:t>58</w:t>
      </w:r>
      <w:r>
        <w:rPr>
          <w:rFonts w:ascii="XO Thames" w:hAnsi="XO Thames"/>
          <w:sz w:val="28"/>
        </w:rPr>
        <w:t xml:space="preserve"> </w:t>
      </w:r>
      <w:r>
        <w:rPr>
          <w:rFonts w:ascii="XO Thames" w:hAnsi="XO Thames"/>
          <w:sz w:val="28"/>
        </w:rPr>
        <w:t>организации (</w:t>
      </w:r>
      <w:r>
        <w:rPr>
          <w:rFonts w:ascii="XO Thames" w:hAnsi="XO Thames"/>
          <w:sz w:val="28"/>
        </w:rPr>
        <w:t>14</w:t>
      </w:r>
      <w:r>
        <w:rPr>
          <w:rFonts w:ascii="XO Thames" w:hAnsi="XO Thames"/>
          <w:sz w:val="28"/>
        </w:rPr>
        <w:t xml:space="preserve"> </w:t>
      </w:r>
      <w:r>
        <w:rPr>
          <w:rFonts w:ascii="XO Thames" w:hAnsi="XO Thames"/>
          <w:sz w:val="28"/>
        </w:rPr>
        <w:t>муниципальных предприятий;</w:t>
      </w:r>
      <w:r>
        <w:rPr>
          <w:rFonts w:ascii="XO Thames" w:hAnsi="XO Thames"/>
          <w:sz w:val="28"/>
        </w:rPr>
        <w:t xml:space="preserve"> </w:t>
      </w:r>
      <w:r>
        <w:rPr>
          <w:rFonts w:ascii="XO Thames" w:hAnsi="XO Thames"/>
          <w:sz w:val="28"/>
        </w:rPr>
        <w:t>1</w:t>
      </w:r>
      <w:r>
        <w:rPr>
          <w:rFonts w:ascii="XO Thames" w:hAnsi="XO Thames"/>
          <w:sz w:val="28"/>
        </w:rPr>
        <w:t xml:space="preserve"> государственное предприятие</w:t>
      </w:r>
      <w:r>
        <w:rPr>
          <w:rFonts w:ascii="XO Thames" w:hAnsi="XO Thames"/>
          <w:sz w:val="28"/>
        </w:rPr>
        <w:t>;</w:t>
      </w:r>
      <w:r>
        <w:rPr>
          <w:rFonts w:ascii="XO Thames" w:hAnsi="XO Thames"/>
          <w:sz w:val="28"/>
        </w:rPr>
        <w:t xml:space="preserve"> </w:t>
      </w:r>
      <w:r>
        <w:rPr>
          <w:rFonts w:ascii="XO Thames" w:hAnsi="XO Thames"/>
          <w:sz w:val="28"/>
        </w:rPr>
        <w:t>33</w:t>
      </w:r>
      <w:r>
        <w:rPr>
          <w:rFonts w:ascii="XO Thames" w:hAnsi="XO Thames"/>
          <w:sz w:val="28"/>
        </w:rPr>
        <w:t xml:space="preserve"> </w:t>
      </w:r>
      <w:r>
        <w:rPr>
          <w:rFonts w:ascii="XO Thames" w:hAnsi="XO Thames"/>
          <w:sz w:val="28"/>
        </w:rPr>
        <w:t>обществ с ограниченной ответственностью, открытых акционерных обществ, акционерных обществ</w:t>
      </w:r>
      <w:r>
        <w:rPr>
          <w:rFonts w:ascii="XO Thames" w:hAnsi="XO Thames"/>
          <w:sz w:val="28"/>
        </w:rPr>
        <w:t>, 10</w:t>
      </w:r>
      <w:r>
        <w:rPr>
          <w:rFonts w:ascii="XO Thames" w:hAnsi="XO Thames"/>
          <w:sz w:val="28"/>
        </w:rPr>
        <w:t xml:space="preserve"> </w:t>
      </w:r>
      <w:r>
        <w:rPr>
          <w:rFonts w:ascii="XO Thames" w:hAnsi="XO Thames"/>
          <w:sz w:val="28"/>
        </w:rPr>
        <w:t>индивидуальных предпринимателей</w:t>
      </w:r>
      <w:r>
        <w:rPr>
          <w:rFonts w:ascii="XO Thames" w:hAnsi="XO Thames"/>
          <w:sz w:val="28"/>
        </w:rPr>
        <w:t>);</w:t>
      </w:r>
    </w:p>
    <w:p w14:paraId="83000000">
      <w:pPr>
        <w:spacing w:after="0" w:before="0" w:line="276" w:lineRule="auto"/>
        <w:ind w:firstLine="709" w:left="0"/>
        <w:jc w:val="both"/>
        <w:rPr>
          <w:rFonts w:ascii="XO Thames" w:hAnsi="XO Thames"/>
          <w:sz w:val="28"/>
        </w:rPr>
      </w:pPr>
      <w:r>
        <w:rPr>
          <w:rFonts w:ascii="XO Thames" w:hAnsi="XO Thames"/>
          <w:sz w:val="28"/>
        </w:rPr>
        <w:t xml:space="preserve">Крупнейшими поставщиками </w:t>
      </w:r>
      <w:r>
        <w:rPr>
          <w:rFonts w:ascii="XO Thames" w:hAnsi="XO Thames"/>
          <w:sz w:val="28"/>
        </w:rPr>
        <w:t xml:space="preserve">жилищно-коммунальных услуг </w:t>
      </w:r>
      <w:r>
        <w:rPr>
          <w:rFonts w:ascii="XO Thames" w:hAnsi="XO Thames"/>
          <w:sz w:val="28"/>
        </w:rPr>
        <w:t>являются государственное унитарно</w:t>
      </w:r>
      <w:r>
        <w:rPr>
          <w:rFonts w:ascii="XO Thames" w:hAnsi="XO Thames"/>
          <w:sz w:val="28"/>
        </w:rPr>
        <w:t>е предприятие «</w:t>
      </w:r>
      <w:r>
        <w:rPr>
          <w:rFonts w:ascii="XO Thames" w:hAnsi="XO Thames"/>
          <w:sz w:val="28"/>
        </w:rPr>
        <w:t>Жилищно-коммунальное хоз</w:t>
      </w:r>
      <w:r>
        <w:rPr>
          <w:rFonts w:ascii="XO Thames" w:hAnsi="XO Thames"/>
          <w:sz w:val="28"/>
        </w:rPr>
        <w:t>яйство Республики Саха (Якутия)»</w:t>
      </w:r>
      <w:r>
        <w:rPr>
          <w:rFonts w:ascii="XO Thames" w:hAnsi="XO Thames"/>
          <w:sz w:val="28"/>
        </w:rPr>
        <w:t>,</w:t>
      </w:r>
      <w:r>
        <w:rPr>
          <w:rFonts w:ascii="XO Thames" w:hAnsi="XO Thames"/>
          <w:sz w:val="28"/>
        </w:rPr>
        <w:t xml:space="preserve"> акционерное общество «Теплоэнергосервис»</w:t>
      </w:r>
      <w:r>
        <w:rPr>
          <w:rFonts w:ascii="XO Thames" w:hAnsi="XO Thames"/>
          <w:sz w:val="28"/>
        </w:rPr>
        <w:t xml:space="preserve">, </w:t>
      </w:r>
      <w:r>
        <w:rPr>
          <w:rFonts w:ascii="XO Thames" w:hAnsi="XO Thames"/>
          <w:sz w:val="28"/>
        </w:rPr>
        <w:t>публичное акционерное общество «Якутскэнерго», акционерное общество «Сахаэнерго»</w:t>
      </w:r>
      <w:r>
        <w:rPr>
          <w:rFonts w:ascii="XO Thames" w:hAnsi="XO Thames"/>
          <w:sz w:val="28"/>
        </w:rPr>
        <w:t xml:space="preserve">, которые имеют разветвленную сеть филиалов в муниципальных </w:t>
      </w:r>
      <w:r>
        <w:rPr>
          <w:rFonts w:ascii="XO Thames" w:hAnsi="XO Thames"/>
          <w:sz w:val="28"/>
        </w:rPr>
        <w:t xml:space="preserve">образованиях республики. </w:t>
      </w:r>
    </w:p>
    <w:p w14:paraId="84000000">
      <w:pPr>
        <w:pStyle w:val="Style_4"/>
        <w:spacing w:after="0" w:before="0" w:line="276" w:lineRule="auto"/>
        <w:ind w:firstLine="709" w:left="0"/>
        <w:jc w:val="both"/>
        <w:rPr>
          <w:rFonts w:ascii="XO Thames" w:hAnsi="XO Thames"/>
          <w:sz w:val="28"/>
        </w:rPr>
      </w:pPr>
      <w:r>
        <w:rPr>
          <w:rFonts w:ascii="XO Thames" w:hAnsi="XO Thames"/>
          <w:sz w:val="28"/>
        </w:rPr>
        <w:t>Коммунальная инфраструктура характеризуется высоким уровнем износа объектов и технологической отсталостью, в частности:</w:t>
      </w:r>
    </w:p>
    <w:p w14:paraId="85000000">
      <w:pPr>
        <w:pStyle w:val="Style_4"/>
        <w:spacing w:after="0" w:before="0" w:line="276" w:lineRule="auto"/>
        <w:ind w:firstLine="709" w:left="0"/>
        <w:jc w:val="both"/>
        <w:rPr>
          <w:rFonts w:ascii="XO Thames" w:hAnsi="XO Thames"/>
          <w:sz w:val="28"/>
        </w:rPr>
      </w:pPr>
      <w:r>
        <w:rPr>
          <w:rFonts w:ascii="XO Thames" w:hAnsi="XO Thames"/>
          <w:sz w:val="28"/>
        </w:rPr>
        <w:t>котельные – 1 165 единиц с износом 51 процент, в том числе 87 с износом 60 процентов, 98 единиц с износом более 80 процентов. Мощность котельных от 3 до свыше 100 Гкал/час, в том числе по видам топлива: работающих на угле – 570 котельных, на природном газе – 407, на нефти – 86, на газоконденсатном топливе – 44, на дровяном топливе – 42 котельные, на электроотоплении – 16;</w:t>
      </w:r>
    </w:p>
    <w:p w14:paraId="86000000">
      <w:pPr>
        <w:pStyle w:val="Style_4"/>
        <w:spacing w:after="0" w:before="0" w:line="276" w:lineRule="auto"/>
        <w:ind w:firstLine="709" w:left="0"/>
        <w:jc w:val="both"/>
        <w:rPr>
          <w:rFonts w:ascii="XO Thames" w:hAnsi="XO Thames"/>
          <w:sz w:val="28"/>
        </w:rPr>
      </w:pPr>
      <w:r>
        <w:rPr>
          <w:rFonts w:ascii="XO Thames" w:hAnsi="XO Thames"/>
          <w:sz w:val="28"/>
        </w:rPr>
        <w:t>тепловые сети (в однотрубном исчислении) – 8 600,8 км с износом 38 процентов;</w:t>
      </w:r>
    </w:p>
    <w:p w14:paraId="87000000">
      <w:pPr>
        <w:pStyle w:val="Style_4"/>
        <w:spacing w:after="0" w:before="0" w:line="276" w:lineRule="auto"/>
        <w:ind w:firstLine="709" w:left="0"/>
        <w:jc w:val="both"/>
        <w:rPr>
          <w:rFonts w:ascii="XO Thames" w:hAnsi="XO Thames"/>
          <w:sz w:val="28"/>
        </w:rPr>
      </w:pPr>
      <w:r>
        <w:rPr>
          <w:rFonts w:ascii="XO Thames" w:hAnsi="XO Thames"/>
          <w:sz w:val="28"/>
        </w:rPr>
        <w:t>водопроводные сети (в однотрубном исчислении) – 1 710,84 км с износом 39 процентов;</w:t>
      </w:r>
    </w:p>
    <w:p w14:paraId="88000000">
      <w:pPr>
        <w:pStyle w:val="Style_4"/>
        <w:spacing w:after="0" w:before="0" w:line="276" w:lineRule="auto"/>
        <w:ind w:firstLine="709" w:left="0"/>
        <w:jc w:val="both"/>
        <w:rPr>
          <w:rFonts w:ascii="XO Thames" w:hAnsi="XO Thames"/>
          <w:sz w:val="28"/>
        </w:rPr>
      </w:pPr>
      <w:r>
        <w:rPr>
          <w:rFonts w:ascii="XO Thames" w:hAnsi="XO Thames"/>
          <w:sz w:val="28"/>
        </w:rPr>
        <w:t>канализационные сети (в однотрубном исчислении) – 1 052,04 км с износом 44 процента;</w:t>
      </w:r>
    </w:p>
    <w:p w14:paraId="89000000">
      <w:pPr>
        <w:pStyle w:val="Style_4"/>
        <w:spacing w:after="0" w:before="0" w:line="276" w:lineRule="auto"/>
        <w:ind w:firstLine="709" w:left="0"/>
        <w:jc w:val="both"/>
        <w:rPr>
          <w:rFonts w:ascii="XO Thames" w:hAnsi="XO Thames"/>
          <w:sz w:val="28"/>
        </w:rPr>
      </w:pPr>
      <w:r>
        <w:rPr>
          <w:rFonts w:ascii="XO Thames" w:hAnsi="XO Thames"/>
          <w:sz w:val="28"/>
        </w:rPr>
        <w:t>канализационно-насосные станции – 136 единиц с износом 12 процентов;</w:t>
      </w:r>
    </w:p>
    <w:p w14:paraId="8A000000">
      <w:pPr>
        <w:pStyle w:val="Style_4"/>
        <w:spacing w:after="0" w:before="0" w:line="276" w:lineRule="auto"/>
        <w:ind w:firstLine="709" w:left="0"/>
        <w:jc w:val="both"/>
        <w:rPr>
          <w:rFonts w:ascii="XO Thames" w:hAnsi="XO Thames"/>
          <w:sz w:val="28"/>
        </w:rPr>
      </w:pPr>
      <w:r>
        <w:rPr>
          <w:rFonts w:ascii="XO Thames" w:hAnsi="XO Thames"/>
          <w:sz w:val="28"/>
        </w:rPr>
        <w:t>водоочистные станции – 27 единиц с износом 34,5 процента;</w:t>
      </w:r>
    </w:p>
    <w:p w14:paraId="8B000000">
      <w:pPr>
        <w:pStyle w:val="Style_4"/>
        <w:spacing w:after="0" w:before="0" w:line="276" w:lineRule="auto"/>
        <w:ind w:firstLine="709" w:left="0"/>
        <w:jc w:val="both"/>
        <w:rPr>
          <w:rFonts w:ascii="XO Thames" w:hAnsi="XO Thames"/>
          <w:sz w:val="28"/>
        </w:rPr>
      </w:pPr>
      <w:r>
        <w:rPr>
          <w:rFonts w:ascii="XO Thames" w:hAnsi="XO Thames"/>
          <w:sz w:val="28"/>
        </w:rPr>
        <w:t>водозаборы – 173 единицы с износом 49 процентов.</w:t>
      </w:r>
    </w:p>
    <w:p w14:paraId="8C000000">
      <w:pPr>
        <w:pStyle w:val="Style_4"/>
        <w:spacing w:after="0" w:before="0" w:line="276" w:lineRule="auto"/>
        <w:ind w:firstLine="709" w:left="0"/>
        <w:jc w:val="both"/>
        <w:rPr>
          <w:rFonts w:ascii="XO Thames" w:hAnsi="XO Thames"/>
          <w:sz w:val="28"/>
        </w:rPr>
      </w:pPr>
      <w:r>
        <w:rPr>
          <w:rFonts w:ascii="XO Thames" w:hAnsi="XO Thames"/>
          <w:sz w:val="28"/>
        </w:rPr>
        <w:t xml:space="preserve">Следствием износа и технологической отсталости объектов коммунальной инфраструктуры является низкое качество предоставления коммунальных услуг, </w:t>
      </w:r>
      <w:r>
        <w:rPr>
          <w:rFonts w:ascii="XO Thames" w:hAnsi="XO Thames"/>
          <w:sz w:val="28"/>
        </w:rPr>
        <w:t>не соответствующее запросам потребителей.</w:t>
      </w:r>
      <w:r>
        <w:rPr>
          <w:rFonts w:ascii="XO Thames" w:hAnsi="XO Thames"/>
          <w:sz w:val="28"/>
        </w:rPr>
        <w:t xml:space="preserve"> </w:t>
      </w:r>
      <w:r>
        <w:rPr>
          <w:rFonts w:ascii="XO Thames" w:hAnsi="XO Thames"/>
          <w:sz w:val="28"/>
        </w:rPr>
        <w:t>Уровень износа объектов коммунальной инфраструктуры составляет сего</w:t>
      </w:r>
      <w:r>
        <w:rPr>
          <w:rFonts w:ascii="XO Thames" w:hAnsi="XO Thames"/>
          <w:sz w:val="28"/>
        </w:rPr>
        <w:t>дня в сред</w:t>
      </w:r>
      <w:r>
        <w:rPr>
          <w:rFonts w:ascii="XO Thames" w:hAnsi="XO Thames"/>
          <w:sz w:val="28"/>
        </w:rPr>
        <w:t>нем 58</w:t>
      </w:r>
      <w:r>
        <w:rPr>
          <w:rFonts w:ascii="XO Thames" w:hAnsi="XO Thames"/>
          <w:sz w:val="28"/>
        </w:rPr>
        <w:t xml:space="preserve"> процентов.</w:t>
      </w:r>
    </w:p>
    <w:p w14:paraId="8D000000">
      <w:pPr>
        <w:pStyle w:val="Style_5"/>
        <w:widowControl w:val="0"/>
        <w:tabs>
          <w:tab w:leader="none" w:pos="0" w:val="left"/>
          <w:tab w:leader="none" w:pos="993" w:val="left"/>
          <w:tab w:leader="none" w:pos="1701" w:val="left"/>
        </w:tabs>
        <w:spacing w:after="0" w:before="0" w:line="276" w:lineRule="auto"/>
        <w:ind w:firstLine="709" w:left="0"/>
        <w:jc w:val="both"/>
        <w:rPr>
          <w:rFonts w:ascii="XO Thames" w:hAnsi="XO Thames"/>
          <w:color w:themeColor="text1" w:val="000000"/>
          <w:sz w:val="28"/>
        </w:rPr>
      </w:pPr>
      <w:r>
        <w:rPr>
          <w:rFonts w:ascii="XO Thames" w:hAnsi="XO Thames"/>
          <w:color w:themeColor="text1" w:val="000000"/>
          <w:sz w:val="28"/>
        </w:rPr>
        <w:t>Состав оборудования котельных не соответствуют современным требованиям строительных норм для проектирования (СП 89.13330.2012 Котельные установки):</w:t>
      </w:r>
    </w:p>
    <w:p w14:paraId="8E000000">
      <w:pPr>
        <w:widowControl w:val="0"/>
        <w:tabs>
          <w:tab w:leader="none" w:pos="0" w:val="left"/>
          <w:tab w:leader="none" w:pos="993" w:val="left"/>
          <w:tab w:leader="none" w:pos="1701" w:val="left"/>
        </w:tabs>
        <w:spacing w:after="0" w:before="0" w:line="276" w:lineRule="auto"/>
        <w:ind w:firstLine="709" w:left="0"/>
        <w:contextualSpacing w:val="1"/>
        <w:jc w:val="both"/>
        <w:rPr>
          <w:rFonts w:ascii="XO Thames" w:hAnsi="XO Thames"/>
          <w:color w:themeColor="text1" w:val="000000"/>
          <w:sz w:val="28"/>
        </w:rPr>
      </w:pPr>
      <w:r>
        <w:rPr>
          <w:rFonts w:ascii="XO Thames" w:hAnsi="XO Thames"/>
          <w:color w:themeColor="text1" w:val="000000"/>
          <w:sz w:val="28"/>
        </w:rPr>
        <w:t>а) полностью отсутствует оборудование водоподготовки и водно-химического режима (для паровых котлов) для систем теплоснабжения и горячего водоснабжения, питания паровых котлов, а также контроля качества воды и пара;</w:t>
      </w:r>
    </w:p>
    <w:p w14:paraId="8F000000">
      <w:pPr>
        <w:widowControl w:val="0"/>
        <w:tabs>
          <w:tab w:leader="none" w:pos="0" w:val="left"/>
          <w:tab w:leader="none" w:pos="993" w:val="left"/>
          <w:tab w:leader="none" w:pos="1701" w:val="left"/>
        </w:tabs>
        <w:spacing w:after="0" w:before="0" w:line="276" w:lineRule="auto"/>
        <w:ind w:firstLine="709" w:left="0"/>
        <w:contextualSpacing w:val="1"/>
        <w:jc w:val="both"/>
        <w:rPr>
          <w:rFonts w:ascii="XO Thames" w:hAnsi="XO Thames"/>
          <w:color w:themeColor="text1" w:val="000000"/>
          <w:sz w:val="28"/>
        </w:rPr>
      </w:pPr>
      <w:r>
        <w:rPr>
          <w:rFonts w:ascii="XO Thames" w:hAnsi="XO Thames"/>
          <w:color w:themeColor="text1" w:val="000000"/>
          <w:sz w:val="28"/>
        </w:rPr>
        <w:t>б) подача угля в котельную и топку котлов не механизирована (вручную);</w:t>
      </w:r>
    </w:p>
    <w:p w14:paraId="90000000">
      <w:pPr>
        <w:widowControl w:val="0"/>
        <w:tabs>
          <w:tab w:leader="none" w:pos="0" w:val="left"/>
          <w:tab w:leader="none" w:pos="993" w:val="left"/>
          <w:tab w:leader="none" w:pos="1701" w:val="left"/>
        </w:tabs>
        <w:spacing w:after="0" w:before="0" w:line="276" w:lineRule="auto"/>
        <w:ind w:firstLine="709" w:left="0"/>
        <w:contextualSpacing w:val="1"/>
        <w:jc w:val="both"/>
        <w:rPr>
          <w:rFonts w:ascii="XO Thames" w:hAnsi="XO Thames"/>
          <w:color w:themeColor="text1" w:val="000000"/>
          <w:sz w:val="28"/>
        </w:rPr>
      </w:pPr>
      <w:r>
        <w:rPr>
          <w:rFonts w:ascii="XO Thames" w:hAnsi="XO Thames"/>
          <w:color w:themeColor="text1" w:val="000000"/>
          <w:sz w:val="28"/>
        </w:rPr>
        <w:t>в) выгрузка шлака и золы котлов не механизирована (вручную);</w:t>
      </w:r>
    </w:p>
    <w:p w14:paraId="91000000">
      <w:pPr>
        <w:widowControl w:val="0"/>
        <w:tabs>
          <w:tab w:leader="none" w:pos="0" w:val="left"/>
          <w:tab w:leader="none" w:pos="993" w:val="left"/>
          <w:tab w:leader="none" w:pos="1701" w:val="left"/>
        </w:tabs>
        <w:spacing w:after="0" w:before="0" w:line="276" w:lineRule="auto"/>
        <w:ind w:firstLine="709" w:left="0"/>
        <w:contextualSpacing w:val="1"/>
        <w:jc w:val="both"/>
        <w:rPr>
          <w:rFonts w:ascii="XO Thames" w:hAnsi="XO Thames"/>
          <w:color w:themeColor="text1" w:val="000000"/>
          <w:sz w:val="28"/>
        </w:rPr>
      </w:pPr>
      <w:r>
        <w:rPr>
          <w:rFonts w:ascii="XO Thames" w:hAnsi="XO Thames"/>
          <w:color w:themeColor="text1" w:val="000000"/>
          <w:sz w:val="28"/>
        </w:rPr>
        <w:t>г) организованные накопители золошлаковых отходов (золоотвалы)</w:t>
      </w:r>
      <w:r>
        <w:rPr>
          <w:rFonts w:ascii="XO Thames" w:hAnsi="XO Thames"/>
          <w:color w:themeColor="text1" w:val="000000"/>
          <w:sz w:val="28"/>
        </w:rPr>
        <w:t xml:space="preserve"> отсутствуют в каждом поселении</w:t>
      </w:r>
      <w:r>
        <w:rPr>
          <w:rFonts w:ascii="XO Thames" w:hAnsi="XO Thames"/>
          <w:color w:themeColor="text1" w:val="000000"/>
          <w:sz w:val="28"/>
        </w:rPr>
        <w:t>;</w:t>
      </w:r>
    </w:p>
    <w:p w14:paraId="92000000">
      <w:pPr>
        <w:widowControl w:val="0"/>
        <w:tabs>
          <w:tab w:leader="none" w:pos="0" w:val="left"/>
          <w:tab w:leader="none" w:pos="993" w:val="left"/>
          <w:tab w:leader="none" w:pos="1701" w:val="left"/>
        </w:tabs>
        <w:spacing w:after="0" w:before="0" w:line="276" w:lineRule="auto"/>
        <w:ind w:firstLine="709" w:left="0"/>
        <w:contextualSpacing w:val="1"/>
        <w:jc w:val="both"/>
        <w:rPr>
          <w:rFonts w:ascii="XO Thames" w:hAnsi="XO Thames"/>
          <w:color w:themeColor="text1" w:val="000000"/>
          <w:sz w:val="28"/>
        </w:rPr>
      </w:pPr>
      <w:r>
        <w:rPr>
          <w:rFonts w:ascii="XO Thames" w:hAnsi="XO Thames"/>
          <w:color w:themeColor="text1" w:val="000000"/>
          <w:sz w:val="28"/>
        </w:rPr>
        <w:t>д) основная масса котлов работает без дымососов на естественной тяге, что ограничивает тепловую нагрузку котлов;</w:t>
      </w:r>
    </w:p>
    <w:p w14:paraId="93000000">
      <w:pPr>
        <w:widowControl w:val="0"/>
        <w:tabs>
          <w:tab w:leader="none" w:pos="0" w:val="left"/>
          <w:tab w:leader="none" w:pos="993" w:val="left"/>
          <w:tab w:leader="none" w:pos="1701" w:val="left"/>
        </w:tabs>
        <w:spacing w:after="0" w:before="0" w:line="276" w:lineRule="auto"/>
        <w:ind w:firstLine="709" w:left="0"/>
        <w:contextualSpacing w:val="1"/>
        <w:jc w:val="both"/>
        <w:rPr>
          <w:rFonts w:ascii="XO Thames" w:hAnsi="XO Thames"/>
          <w:color w:themeColor="text1" w:val="000000"/>
          <w:sz w:val="28"/>
        </w:rPr>
      </w:pPr>
      <w:r>
        <w:rPr>
          <w:rFonts w:ascii="XO Thames" w:hAnsi="XO Thames"/>
          <w:color w:themeColor="text1" w:val="000000"/>
          <w:sz w:val="28"/>
        </w:rPr>
        <w:t>е) установками для очистки дымовых газов от золы оснащены менее половины котлов. Эффективность их работы крайне низка;</w:t>
      </w:r>
    </w:p>
    <w:p w14:paraId="94000000">
      <w:pPr>
        <w:widowControl w:val="0"/>
        <w:tabs>
          <w:tab w:leader="none" w:pos="0" w:val="left"/>
          <w:tab w:leader="none" w:pos="993" w:val="left"/>
          <w:tab w:leader="none" w:pos="1701" w:val="left"/>
        </w:tabs>
        <w:spacing w:after="0" w:before="0" w:line="276" w:lineRule="auto"/>
        <w:ind w:firstLine="709" w:left="0"/>
        <w:contextualSpacing w:val="1"/>
        <w:jc w:val="both"/>
        <w:rPr>
          <w:rFonts w:ascii="XO Thames" w:hAnsi="XO Thames"/>
          <w:color w:themeColor="text1" w:val="000000"/>
          <w:sz w:val="28"/>
        </w:rPr>
      </w:pPr>
      <w:r>
        <w:rPr>
          <w:rFonts w:ascii="XO Thames" w:hAnsi="XO Thames"/>
          <w:color w:themeColor="text1" w:val="000000"/>
          <w:sz w:val="28"/>
        </w:rPr>
        <w:t>ж) контрольно-измерительными приборами котлы оснащены не в полной мере;</w:t>
      </w:r>
    </w:p>
    <w:p w14:paraId="95000000">
      <w:pPr>
        <w:widowControl w:val="0"/>
        <w:tabs>
          <w:tab w:leader="none" w:pos="0" w:val="left"/>
          <w:tab w:leader="none" w:pos="993" w:val="left"/>
          <w:tab w:leader="none" w:pos="1701" w:val="left"/>
        </w:tabs>
        <w:spacing w:after="0" w:before="0" w:line="276" w:lineRule="auto"/>
        <w:ind w:firstLine="709" w:left="0"/>
        <w:contextualSpacing w:val="1"/>
        <w:jc w:val="both"/>
        <w:rPr>
          <w:rFonts w:ascii="XO Thames" w:hAnsi="XO Thames"/>
          <w:color w:themeColor="text1" w:val="000000"/>
          <w:sz w:val="28"/>
        </w:rPr>
      </w:pPr>
      <w:r>
        <w:rPr>
          <w:rFonts w:ascii="XO Thames" w:hAnsi="XO Thames"/>
          <w:color w:themeColor="text1" w:val="000000"/>
          <w:sz w:val="28"/>
        </w:rPr>
        <w:t>з) автоматика и приборы безопасности, сигнализация, блокировки механизмов, автоматическое регулирование и контроль параметров работы котлов отсутствует;</w:t>
      </w:r>
    </w:p>
    <w:p w14:paraId="96000000">
      <w:pPr>
        <w:widowControl w:val="0"/>
        <w:tabs>
          <w:tab w:leader="none" w:pos="0" w:val="left"/>
          <w:tab w:leader="none" w:pos="993" w:val="left"/>
          <w:tab w:leader="none" w:pos="1701" w:val="left"/>
        </w:tabs>
        <w:spacing w:after="0" w:before="0" w:line="276" w:lineRule="auto"/>
        <w:ind w:firstLine="709" w:left="0"/>
        <w:contextualSpacing w:val="1"/>
        <w:jc w:val="both"/>
        <w:rPr>
          <w:rFonts w:ascii="XO Thames" w:hAnsi="XO Thames"/>
          <w:color w:themeColor="text1" w:val="000000"/>
          <w:sz w:val="28"/>
        </w:rPr>
      </w:pPr>
      <w:r>
        <w:rPr>
          <w:rFonts w:ascii="XO Thames" w:hAnsi="XO Thames"/>
          <w:color w:themeColor="text1" w:val="000000"/>
          <w:sz w:val="28"/>
        </w:rPr>
        <w:t>и) оперативно-диспетчерская, городская телефонная связь на большинстве котельных отсутствует;</w:t>
      </w:r>
    </w:p>
    <w:p w14:paraId="97000000">
      <w:pPr>
        <w:widowControl w:val="0"/>
        <w:tabs>
          <w:tab w:leader="none" w:pos="0" w:val="left"/>
          <w:tab w:leader="none" w:pos="993" w:val="left"/>
          <w:tab w:leader="none" w:pos="1701" w:val="left"/>
        </w:tabs>
        <w:spacing w:after="0" w:before="0" w:line="276" w:lineRule="auto"/>
        <w:ind w:firstLine="709" w:left="0"/>
        <w:contextualSpacing w:val="1"/>
        <w:jc w:val="both"/>
        <w:rPr>
          <w:rFonts w:ascii="XO Thames" w:hAnsi="XO Thames"/>
          <w:color w:themeColor="text1" w:val="000000"/>
          <w:sz w:val="28"/>
        </w:rPr>
      </w:pPr>
      <w:r>
        <w:rPr>
          <w:rFonts w:ascii="XO Thames" w:hAnsi="XO Thames"/>
          <w:color w:themeColor="text1" w:val="000000"/>
          <w:sz w:val="28"/>
        </w:rPr>
        <w:t>к) система приточной вентиляции котельных, установки пожаротушения отсутствуют;</w:t>
      </w:r>
    </w:p>
    <w:p w14:paraId="98000000">
      <w:pPr>
        <w:widowControl w:val="0"/>
        <w:tabs>
          <w:tab w:leader="none" w:pos="0" w:val="left"/>
          <w:tab w:leader="none" w:pos="993" w:val="left"/>
          <w:tab w:leader="none" w:pos="1701" w:val="left"/>
        </w:tabs>
        <w:spacing w:after="0" w:before="0" w:line="276" w:lineRule="auto"/>
        <w:ind w:firstLine="709" w:left="0"/>
        <w:contextualSpacing w:val="1"/>
        <w:jc w:val="both"/>
        <w:rPr>
          <w:rFonts w:ascii="XO Thames" w:hAnsi="XO Thames"/>
          <w:color w:themeColor="text1" w:val="000000"/>
          <w:sz w:val="28"/>
        </w:rPr>
      </w:pPr>
      <w:r>
        <w:rPr>
          <w:rFonts w:ascii="XO Thames" w:hAnsi="XO Thames"/>
          <w:color w:themeColor="text1" w:val="000000"/>
          <w:sz w:val="28"/>
        </w:rPr>
        <w:t>л) учёт энергоресурсов отсутствует.</w:t>
      </w:r>
    </w:p>
    <w:p w14:paraId="99000000">
      <w:pPr>
        <w:pStyle w:val="Style_5"/>
        <w:widowControl w:val="0"/>
        <w:tabs>
          <w:tab w:leader="none" w:pos="0" w:val="left"/>
          <w:tab w:leader="none" w:pos="1276" w:val="left"/>
          <w:tab w:leader="none" w:pos="1701" w:val="left"/>
        </w:tabs>
        <w:spacing w:after="0" w:before="0" w:line="276" w:lineRule="auto"/>
        <w:ind w:firstLine="709" w:left="0"/>
        <w:jc w:val="both"/>
        <w:rPr>
          <w:rFonts w:ascii="XO Thames" w:hAnsi="XO Thames"/>
          <w:color w:themeColor="text1" w:val="000000"/>
          <w:sz w:val="28"/>
        </w:rPr>
      </w:pPr>
      <w:r>
        <w:rPr>
          <w:rFonts w:ascii="XO Thames" w:hAnsi="XO Thames"/>
          <w:color w:themeColor="text1" w:val="000000"/>
          <w:sz w:val="28"/>
        </w:rPr>
        <w:t xml:space="preserve">Здания ряда котельных находятся в аварийном состоянии (трещины в </w:t>
      </w:r>
      <w:r>
        <w:rPr>
          <w:rFonts w:ascii="XO Thames" w:hAnsi="XO Thames"/>
          <w:color w:themeColor="text1" w:val="000000"/>
          <w:sz w:val="28"/>
        </w:rPr>
        <w:t>бетонной</w:t>
      </w:r>
      <w:r>
        <w:rPr>
          <w:rFonts w:ascii="XO Thames" w:hAnsi="XO Thames"/>
          <w:color w:themeColor="text1" w:val="000000"/>
          <w:sz w:val="28"/>
        </w:rPr>
        <w:t xml:space="preserve"> кладке, разрушенный цоколь, протекающая кровля, дополнительные связки).</w:t>
      </w:r>
    </w:p>
    <w:p w14:paraId="9A000000">
      <w:pPr>
        <w:pStyle w:val="Style_5"/>
        <w:widowControl w:val="0"/>
        <w:tabs>
          <w:tab w:leader="none" w:pos="0" w:val="left"/>
          <w:tab w:leader="none" w:pos="1276" w:val="left"/>
          <w:tab w:leader="none" w:pos="1701" w:val="left"/>
        </w:tabs>
        <w:spacing w:after="0" w:before="0" w:line="276" w:lineRule="auto"/>
        <w:ind w:firstLine="709" w:left="0"/>
        <w:jc w:val="both"/>
        <w:rPr>
          <w:rFonts w:ascii="XO Thames" w:hAnsi="XO Thames"/>
          <w:sz w:val="28"/>
        </w:rPr>
      </w:pPr>
      <w:r>
        <w:rPr>
          <w:rFonts w:ascii="XO Thames" w:hAnsi="XO Thames"/>
          <w:color w:themeColor="text1" w:val="000000"/>
          <w:sz w:val="28"/>
        </w:rPr>
        <w:t>Несоблюдение требований в области охраны окружающей среды, санитарно-эпидемиологических требований при обращении с отходами производства (золошлаками) грозит серьёзными штрафами.</w:t>
      </w:r>
    </w:p>
    <w:p w14:paraId="9B000000">
      <w:pPr>
        <w:pStyle w:val="Style_5"/>
        <w:widowControl w:val="0"/>
        <w:tabs>
          <w:tab w:leader="none" w:pos="0" w:val="left"/>
          <w:tab w:leader="none" w:pos="1276" w:val="left"/>
          <w:tab w:leader="none" w:pos="1701" w:val="left"/>
        </w:tabs>
        <w:spacing w:after="0" w:before="0" w:line="276" w:lineRule="auto"/>
        <w:ind w:firstLine="709" w:left="0"/>
        <w:jc w:val="both"/>
        <w:rPr>
          <w:rFonts w:ascii="XO Thames" w:hAnsi="XO Thames"/>
          <w:sz w:val="28"/>
        </w:rPr>
      </w:pPr>
      <w:r>
        <w:rPr>
          <w:rFonts w:ascii="XO Thames" w:hAnsi="XO Thames"/>
          <w:sz w:val="28"/>
        </w:rPr>
        <w:t xml:space="preserve">Ряд котельных отапливает один-два дома (в основном социально-культурные объекты), что можно считать экономически неэффективным и неоправданным. </w:t>
      </w:r>
    </w:p>
    <w:p w14:paraId="9C000000">
      <w:pPr>
        <w:spacing w:after="0" w:before="0" w:line="276" w:lineRule="auto"/>
        <w:ind w:firstLine="709" w:left="0"/>
        <w:jc w:val="both"/>
        <w:rPr>
          <w:rFonts w:ascii="XO Thames" w:hAnsi="XO Thames"/>
          <w:sz w:val="28"/>
        </w:rPr>
      </w:pPr>
      <w:r>
        <w:rPr>
          <w:rFonts w:ascii="XO Thames" w:hAnsi="XO Thames"/>
          <w:sz w:val="28"/>
        </w:rPr>
        <w:t>Существенной проблемой для регулируемых организаций в сфере теплоснабжения является отсутствие государственного вли</w:t>
      </w:r>
      <w:r>
        <w:rPr>
          <w:rFonts w:ascii="XO Thames" w:hAnsi="XO Thames"/>
          <w:sz w:val="28"/>
        </w:rPr>
        <w:t xml:space="preserve">яния на цену топлива </w:t>
      </w:r>
      <w:r>
        <w:rPr>
          <w:rFonts w:ascii="XO Thames" w:hAnsi="XO Thames"/>
          <w:sz w:val="28"/>
        </w:rPr>
        <w:t>(уголь</w:t>
      </w:r>
      <w:r>
        <w:rPr>
          <w:rFonts w:ascii="XO Thames" w:hAnsi="XO Thames"/>
          <w:sz w:val="28"/>
        </w:rPr>
        <w:t xml:space="preserve">, </w:t>
      </w:r>
      <w:r>
        <w:rPr>
          <w:rFonts w:ascii="XO Thames" w:hAnsi="XO Thames"/>
          <w:sz w:val="28"/>
        </w:rPr>
        <w:t xml:space="preserve">нефть, </w:t>
      </w:r>
      <w:r>
        <w:rPr>
          <w:rFonts w:ascii="XO Thames" w:hAnsi="XO Thames"/>
          <w:sz w:val="28"/>
        </w:rPr>
        <w:t xml:space="preserve">природный газ), являющегося необходимым ресурсом при производстве тепловой энергии. </w:t>
      </w:r>
    </w:p>
    <w:p w14:paraId="9D000000">
      <w:pPr>
        <w:spacing w:after="0" w:before="0" w:line="276" w:lineRule="auto"/>
        <w:ind w:firstLine="709" w:left="0"/>
        <w:jc w:val="both"/>
        <w:rPr>
          <w:rFonts w:ascii="XO Thames" w:hAnsi="XO Thames"/>
          <w:sz w:val="28"/>
        </w:rPr>
      </w:pPr>
      <w:r>
        <w:rPr>
          <w:rFonts w:ascii="XO Thames" w:hAnsi="XO Thames"/>
          <w:sz w:val="28"/>
        </w:rPr>
        <w:t>На территории республики основным топливом для производства тепловой энергии, вырабатываемой на источниках тепловой энергии (котельные), является уголь – 49 процентов, природный газ – 35 процентов, нефть – 7,4 процента, остальное (газоконденсатное топливо, электроотопление, дрова) – 8,6 процента.</w:t>
      </w:r>
    </w:p>
    <w:p w14:paraId="9E000000">
      <w:pPr>
        <w:spacing w:after="0" w:before="0" w:line="276" w:lineRule="auto"/>
        <w:ind w:firstLine="709" w:left="0"/>
        <w:jc w:val="both"/>
        <w:rPr>
          <w:rFonts w:ascii="XO Thames" w:hAnsi="XO Thames"/>
          <w:sz w:val="28"/>
        </w:rPr>
      </w:pPr>
      <w:r>
        <w:rPr>
          <w:rFonts w:ascii="XO Thames" w:hAnsi="XO Thames"/>
          <w:sz w:val="28"/>
        </w:rPr>
        <w:t>Отпуск тепловой энергии потребителям в 2022 году составляет 10090,9 тыс.</w:t>
      </w:r>
      <w:r>
        <w:rPr>
          <w:rFonts w:ascii="XO Thames" w:hAnsi="XO Thames"/>
          <w:sz w:val="28"/>
        </w:rPr>
        <w:t xml:space="preserve"> </w:t>
      </w:r>
      <w:r>
        <w:rPr>
          <w:rFonts w:ascii="XO Thames" w:hAnsi="XO Thames"/>
          <w:sz w:val="28"/>
        </w:rPr>
        <w:t>Гкал, из них 55,2 процента доля населе</w:t>
      </w:r>
      <w:r>
        <w:rPr>
          <w:rFonts w:ascii="XO Thames" w:hAnsi="XO Thames"/>
          <w:sz w:val="28"/>
        </w:rPr>
        <w:t>ния. Товарная продукция по предприятиям, подлежащим государственному регулированию в 2022 году составляет 51450,2 млн рублей, средний тариф по республике 5098,7 руб</w:t>
      </w:r>
      <w:r>
        <w:rPr>
          <w:rFonts w:ascii="XO Thames" w:hAnsi="XO Thames"/>
          <w:sz w:val="28"/>
        </w:rPr>
        <w:t>.</w:t>
      </w:r>
      <w:r>
        <w:rPr>
          <w:rFonts w:ascii="XO Thames" w:hAnsi="XO Thames"/>
          <w:sz w:val="28"/>
        </w:rPr>
        <w:t>/г</w:t>
      </w:r>
      <w:r>
        <w:rPr>
          <w:rFonts w:ascii="XO Thames" w:hAnsi="XO Thames"/>
          <w:sz w:val="28"/>
        </w:rPr>
        <w:t>кал.</w:t>
      </w:r>
    </w:p>
    <w:p w14:paraId="9F000000">
      <w:pPr>
        <w:pStyle w:val="Style_9"/>
        <w:tabs>
          <w:tab w:leader="none" w:pos="1134" w:val="right"/>
        </w:tabs>
        <w:spacing w:after="0" w:before="0" w:line="276" w:lineRule="auto"/>
        <w:ind w:firstLine="709" w:left="0"/>
        <w:jc w:val="both"/>
        <w:rPr>
          <w:rFonts w:ascii="XO Thames" w:hAnsi="XO Thames"/>
          <w:sz w:val="28"/>
        </w:rPr>
      </w:pPr>
      <w:r>
        <w:rPr>
          <w:rFonts w:ascii="XO Thames" w:hAnsi="XO Thames"/>
          <w:sz w:val="28"/>
        </w:rPr>
        <w:t xml:space="preserve">Ввиду ограниченности лимитов финансирования наметилась тенденция </w:t>
      </w:r>
      <w:r>
        <w:rPr>
          <w:rFonts w:ascii="XO Thames" w:hAnsi="XO Thames"/>
          <w:sz w:val="28"/>
        </w:rPr>
        <w:t>увеличения износа основных фондов жилищно-коммунального комплекса, соответственно, растет количество инцидентов и аварий в системах тепло- и водоснабжения, увеличиваются сроки ликвидации аварий и стоимость ремонтов.</w:t>
      </w:r>
    </w:p>
    <w:p w14:paraId="A0000000">
      <w:pPr>
        <w:pStyle w:val="Style_9"/>
        <w:tabs>
          <w:tab w:leader="none" w:pos="1134" w:val="right"/>
        </w:tabs>
        <w:spacing w:after="0" w:before="0" w:line="276" w:lineRule="auto"/>
        <w:ind w:firstLine="709" w:left="0"/>
        <w:jc w:val="both"/>
        <w:rPr>
          <w:rFonts w:ascii="XO Thames" w:hAnsi="XO Thames"/>
          <w:sz w:val="28"/>
        </w:rPr>
      </w:pPr>
      <w:r>
        <w:rPr>
          <w:rFonts w:ascii="XO Thames" w:hAnsi="XO Thames"/>
          <w:sz w:val="28"/>
        </w:rPr>
        <w:t xml:space="preserve">Техническое состояние объектов коммунальной инфраструктуры Республики Саха (Якутия) </w:t>
      </w:r>
      <w:r>
        <w:rPr>
          <w:rFonts w:ascii="XO Thames" w:hAnsi="XO Thames"/>
          <w:sz w:val="28"/>
        </w:rPr>
        <w:t xml:space="preserve">характеризуется </w:t>
      </w:r>
      <w:r>
        <w:rPr>
          <w:rFonts w:ascii="XO Thames" w:hAnsi="XO Thames"/>
          <w:sz w:val="28"/>
        </w:rPr>
        <w:t>высоким уровнем износа основных производственных фондов, в том числе транспортных коммуникаций и энергетического оборудования;</w:t>
      </w:r>
      <w:r>
        <w:rPr>
          <w:rFonts w:ascii="XO Thames" w:hAnsi="XO Thames"/>
          <w:sz w:val="28"/>
        </w:rPr>
        <w:t xml:space="preserve"> </w:t>
      </w:r>
      <w:r>
        <w:rPr>
          <w:rFonts w:ascii="XO Thames" w:hAnsi="XO Thames"/>
          <w:sz w:val="28"/>
        </w:rPr>
        <w:t>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r>
        <w:rPr>
          <w:rFonts w:ascii="XO Thames" w:hAnsi="XO Thames"/>
          <w:sz w:val="28"/>
        </w:rPr>
        <w:t xml:space="preserve"> </w:t>
      </w:r>
      <w:r>
        <w:rPr>
          <w:rFonts w:ascii="XO Thames" w:hAnsi="XO Thames"/>
          <w:sz w:val="28"/>
        </w:rPr>
        <w:t>высокой себестоимостью производства коммунальных ресурсов из-за сверхнормативного потребления, наличия нерационально функционирующих затратных технологических схем и низкого коэффициента использования установленной мощности.</w:t>
      </w:r>
    </w:p>
    <w:p w14:paraId="A1000000">
      <w:pPr>
        <w:spacing w:after="0" w:before="0" w:line="276" w:lineRule="auto"/>
        <w:ind w:firstLine="709" w:left="0"/>
        <w:jc w:val="both"/>
        <w:rPr>
          <w:rFonts w:ascii="XO Thames" w:hAnsi="XO Thames"/>
          <w:sz w:val="28"/>
        </w:rPr>
      </w:pPr>
      <w:r>
        <w:rPr>
          <w:rFonts w:ascii="XO Thames" w:hAnsi="XO Thames"/>
          <w:sz w:val="28"/>
        </w:rPr>
        <w:t>Устаревшая коммунальная инфраструктура большинства населенных пунктов не позволяет обеспечивать выполнение современных экологических требований и требований к качеству поставляемых потребителям коммунальных ресурсов.</w:t>
      </w:r>
    </w:p>
    <w:p w14:paraId="A2000000">
      <w:pPr>
        <w:spacing w:after="0" w:before="0" w:line="276" w:lineRule="auto"/>
        <w:ind w:firstLine="709" w:left="0"/>
        <w:jc w:val="both"/>
        <w:rPr>
          <w:rFonts w:ascii="XO Thames" w:hAnsi="XO Thames"/>
          <w:sz w:val="28"/>
        </w:rPr>
      </w:pPr>
      <w:r>
        <w:rPr>
          <w:rFonts w:ascii="XO Thames" w:hAnsi="XO Thames"/>
          <w:sz w:val="28"/>
        </w:rPr>
        <w:t xml:space="preserve">Население </w:t>
      </w:r>
      <w:r>
        <w:rPr>
          <w:rFonts w:ascii="XO Thames" w:hAnsi="XO Thames"/>
          <w:sz w:val="28"/>
        </w:rPr>
        <w:t>р</w:t>
      </w:r>
      <w:r>
        <w:rPr>
          <w:rFonts w:ascii="XO Thames" w:hAnsi="XO Thames"/>
          <w:sz w:val="28"/>
        </w:rPr>
        <w:t>еспублики не обеспечено централизованными системами водоснабжения и водоотведения в полном объеме. В то же время часть функционирующей инфраструктуры систем водоснабжения и водоотведения не отвечает актуальным требованиям санитарной надежности и эпидемической безопасности.</w:t>
      </w:r>
    </w:p>
    <w:p w14:paraId="A3000000">
      <w:pPr>
        <w:spacing w:after="0" w:before="0" w:line="276" w:lineRule="auto"/>
        <w:ind w:firstLine="709" w:left="0"/>
        <w:jc w:val="both"/>
        <w:rPr>
          <w:rFonts w:ascii="XO Thames" w:hAnsi="XO Thames"/>
          <w:sz w:val="28"/>
        </w:rPr>
      </w:pPr>
      <w:r>
        <w:rPr>
          <w:rFonts w:ascii="XO Thames" w:hAnsi="XO Thames"/>
          <w:sz w:val="28"/>
        </w:rPr>
        <w:t>Здоровье и качество жизни населения в большей мере определяется доступностью и качеством питьевой воды. Кризисная ситуация, сложившаяся в области питьевого водоснабжения, обусловлена неудовлетворительным техническим состоянием систем водоснабжения, водоотведения и очистки сточных вод, недостатком мероприятий по охране источников питьевого водоснабжения, неустойчивым финансовым состоянием организаций коммунального комплекса, а также несовершенством нормативной правовой базы и экономических механизмов в сфере водопользования.</w:t>
      </w:r>
    </w:p>
    <w:p w14:paraId="A4000000">
      <w:pPr>
        <w:spacing w:after="0" w:before="0" w:line="276" w:lineRule="auto"/>
        <w:ind w:firstLine="709" w:left="0"/>
        <w:jc w:val="both"/>
        <w:rPr>
          <w:rFonts w:ascii="XO Thames" w:hAnsi="XO Thames"/>
          <w:sz w:val="28"/>
        </w:rPr>
      </w:pPr>
      <w:r>
        <w:rPr>
          <w:rFonts w:ascii="XO Thames" w:hAnsi="XO Thames"/>
          <w:sz w:val="28"/>
        </w:rPr>
        <w:t>Водоснабжение из поверхностных водных объектов осуществляется из рек Лена, Вилюй, Алдан, Яна и озер.</w:t>
      </w:r>
    </w:p>
    <w:p w14:paraId="A5000000">
      <w:pPr>
        <w:spacing w:after="0" w:before="0" w:line="276" w:lineRule="auto"/>
        <w:ind w:firstLine="709" w:left="0"/>
        <w:jc w:val="both"/>
        <w:rPr>
          <w:rFonts w:ascii="XO Thames" w:hAnsi="XO Thames"/>
          <w:sz w:val="28"/>
        </w:rPr>
      </w:pPr>
      <w:r>
        <w:rPr>
          <w:rFonts w:ascii="XO Thames" w:hAnsi="XO Thames"/>
          <w:sz w:val="28"/>
        </w:rPr>
        <w:t xml:space="preserve">Приоритетными загрязнителями питьевой воды в ряде районов края являются железо, марганец, литий, радон. </w:t>
      </w:r>
    </w:p>
    <w:p w14:paraId="A6000000">
      <w:pPr>
        <w:spacing w:after="0" w:before="0" w:line="276" w:lineRule="auto"/>
        <w:ind w:firstLine="709" w:left="0"/>
        <w:jc w:val="both"/>
        <w:rPr>
          <w:rFonts w:ascii="XO Thames" w:hAnsi="XO Thames"/>
          <w:sz w:val="28"/>
        </w:rPr>
      </w:pPr>
      <w:r>
        <w:rPr>
          <w:rFonts w:ascii="XO Thames" w:hAnsi="XO Thames"/>
          <w:sz w:val="28"/>
        </w:rPr>
        <w:t>Для реализации цели повышения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 в рамках утвержденного паспорта национального проекта «</w:t>
      </w:r>
      <w:r>
        <w:rPr>
          <w:rFonts w:ascii="XO Thames" w:hAnsi="XO Thames"/>
          <w:sz w:val="28"/>
        </w:rPr>
        <w:t>Жилье и городская среда</w:t>
      </w:r>
      <w:r>
        <w:rPr>
          <w:rFonts w:ascii="XO Thames" w:hAnsi="XO Thames"/>
          <w:sz w:val="28"/>
        </w:rPr>
        <w:t>» разработана и утв</w:t>
      </w:r>
      <w:r>
        <w:rPr>
          <w:rFonts w:ascii="XO Thames" w:hAnsi="XO Thames"/>
          <w:sz w:val="28"/>
        </w:rPr>
        <w:t>ерждена региональная программа р</w:t>
      </w:r>
      <w:r>
        <w:rPr>
          <w:rFonts w:ascii="XO Thames" w:hAnsi="XO Thames"/>
          <w:sz w:val="28"/>
        </w:rPr>
        <w:t>еспублики «Чистая вода».</w:t>
      </w:r>
      <w:r>
        <w:rPr>
          <w:rFonts w:ascii="XO Thames" w:hAnsi="XO Thames"/>
          <w:sz w:val="28"/>
        </w:rPr>
        <w:t xml:space="preserve"> </w:t>
      </w:r>
      <w:r>
        <w:rPr>
          <w:rFonts w:ascii="XO Thames" w:hAnsi="XO Thames"/>
          <w:sz w:val="28"/>
        </w:rPr>
        <w:t xml:space="preserve">Целью которого является </w:t>
      </w:r>
      <w:r>
        <w:rPr>
          <w:rFonts w:ascii="XO Thames" w:hAnsi="XO Thames"/>
          <w:sz w:val="28"/>
        </w:rPr>
        <w:t>повышение качества питьевой воды путем строительства и реконструкции (модернизации) систем водоснабжения</w:t>
      </w:r>
      <w:r>
        <w:rPr>
          <w:rFonts w:ascii="XO Thames" w:hAnsi="XO Thames"/>
          <w:sz w:val="28"/>
        </w:rPr>
        <w:t xml:space="preserve"> и водоподготовки.</w:t>
      </w:r>
      <w:r>
        <w:rPr>
          <w:rFonts w:ascii="XO Thames" w:hAnsi="XO Thames"/>
          <w:sz w:val="28"/>
        </w:rPr>
        <w:t xml:space="preserve"> </w:t>
      </w:r>
      <w:r>
        <w:rPr>
          <w:rFonts w:ascii="XO Thames" w:hAnsi="XO Thames"/>
          <w:sz w:val="28"/>
        </w:rPr>
        <w:t xml:space="preserve">По результатам реализации данного проекта в республике к 2024 году должно быть построено </w:t>
      </w:r>
      <w:r>
        <w:rPr>
          <w:rFonts w:ascii="XO Thames" w:hAnsi="XO Thames"/>
          <w:sz w:val="28"/>
        </w:rPr>
        <w:t>12</w:t>
      </w:r>
      <w:r>
        <w:rPr>
          <w:rFonts w:ascii="XO Thames" w:hAnsi="XO Thames"/>
          <w:sz w:val="28"/>
        </w:rPr>
        <w:t xml:space="preserve"> объектов водоснабжения с </w:t>
      </w:r>
      <w:r>
        <w:rPr>
          <w:rFonts w:ascii="XO Thames" w:hAnsi="XO Thames"/>
          <w:sz w:val="28"/>
        </w:rPr>
        <w:t xml:space="preserve">обеспечением </w:t>
      </w:r>
      <w:r>
        <w:rPr>
          <w:rFonts w:ascii="XO Thames" w:hAnsi="XO Thames"/>
          <w:sz w:val="28"/>
        </w:rPr>
        <w:t>87,8</w:t>
      </w:r>
      <w:r>
        <w:rPr>
          <w:rFonts w:ascii="XO Thames" w:hAnsi="XO Thames"/>
          <w:sz w:val="28"/>
        </w:rPr>
        <w:t xml:space="preserve"> процентов</w:t>
      </w:r>
      <w:r>
        <w:rPr>
          <w:rFonts w:ascii="XO Thames" w:hAnsi="XO Thames"/>
          <w:sz w:val="28"/>
        </w:rPr>
        <w:t xml:space="preserve"> населения качественной питьевой водой из системы централизованного водоснабжения.</w:t>
      </w:r>
    </w:p>
    <w:p w14:paraId="A7000000">
      <w:pPr>
        <w:spacing w:after="0" w:before="0" w:line="276" w:lineRule="auto"/>
        <w:ind w:firstLine="709" w:left="0"/>
        <w:jc w:val="both"/>
        <w:rPr>
          <w:rFonts w:ascii="XO Thames" w:hAnsi="XO Thames"/>
          <w:sz w:val="28"/>
        </w:rPr>
      </w:pPr>
      <w:r>
        <w:rPr>
          <w:rFonts w:ascii="XO Thames" w:hAnsi="XO Thames"/>
          <w:sz w:val="28"/>
        </w:rPr>
        <w:t>Также н</w:t>
      </w:r>
      <w:r>
        <w:rPr>
          <w:rFonts w:ascii="XO Thames" w:hAnsi="XO Thames"/>
          <w:sz w:val="28"/>
        </w:rPr>
        <w:t xml:space="preserve">а территории </w:t>
      </w:r>
      <w:r>
        <w:rPr>
          <w:rFonts w:ascii="XO Thames" w:hAnsi="XO Thames"/>
          <w:sz w:val="28"/>
        </w:rPr>
        <w:t>р</w:t>
      </w:r>
      <w:r>
        <w:rPr>
          <w:rFonts w:ascii="XO Thames" w:hAnsi="XO Thames"/>
          <w:sz w:val="28"/>
        </w:rPr>
        <w:t>еспублики существует необходимость в строительстве и реконструкции очистных сооружений. В большинстве муниципальных образований комплекс очистных сооружений отсутствует. При этом, существующие очистные сооружения находятся в неудовлетворительном техническом состоянии, так как</w:t>
      </w:r>
      <w:r>
        <w:rPr>
          <w:rFonts w:ascii="XO Thames" w:hAnsi="XO Thames"/>
          <w:sz w:val="28"/>
        </w:rPr>
        <w:t xml:space="preserve"> </w:t>
      </w:r>
      <w:r>
        <w:rPr>
          <w:rFonts w:ascii="XO Thames" w:hAnsi="XO Thames"/>
          <w:sz w:val="28"/>
        </w:rPr>
        <w:t>эксплуатируются без проведения реконструкции в течение 20-30 лет (износ порядка 80%). В основе комплексов очистки лежат морально устаревшие технологии, которые не обеспечивают необходимую степень очистки сточных вод до нормативных значений, соответствующих требованиям природоохранного законодательства (отсутствует биологическая очистка, сброс происходит на рельеф местности без очистки сточных вод).</w:t>
      </w:r>
    </w:p>
    <w:p w14:paraId="A8000000">
      <w:pPr>
        <w:spacing w:after="0" w:before="0" w:line="276" w:lineRule="auto"/>
        <w:ind w:firstLine="709" w:left="0"/>
        <w:jc w:val="both"/>
        <w:rPr>
          <w:rFonts w:ascii="XO Thames" w:hAnsi="XO Thames"/>
          <w:sz w:val="28"/>
        </w:rPr>
      </w:pPr>
      <w:r>
        <w:rPr>
          <w:rFonts w:ascii="XO Thames" w:hAnsi="XO Thames"/>
          <w:sz w:val="28"/>
        </w:rPr>
        <w:t>Муниципальные образования получают предписания Прокуратуры Республики Саха (Якутия) и решения судов о проведении в кратчайшие сроки реконструкции (строительства) очистных сооружений. Неисполнение предписаний влечет за собой дополнительную нагрузку на местные бюджеты в части уплаты штрафов.</w:t>
      </w:r>
    </w:p>
    <w:p w14:paraId="A9000000">
      <w:pPr>
        <w:spacing w:after="0" w:before="0" w:line="276" w:lineRule="auto"/>
        <w:ind w:firstLine="709" w:left="0"/>
        <w:jc w:val="both"/>
        <w:rPr>
          <w:rFonts w:ascii="XO Thames" w:hAnsi="XO Thames"/>
          <w:sz w:val="28"/>
        </w:rPr>
      </w:pPr>
      <w:r>
        <w:rPr>
          <w:rFonts w:ascii="XO Thames" w:hAnsi="XO Thames"/>
          <w:sz w:val="28"/>
        </w:rPr>
        <w:t>Существенной проблемой остается отсутствие финансирования из федерального бюджета на разработку проектно-сметной документации, а также отсутствие на федеральном уровне государственных программ по строительству и реконструкции очистных сооружений.</w:t>
      </w:r>
    </w:p>
    <w:p w14:paraId="AA000000">
      <w:pPr>
        <w:spacing w:after="0" w:before="0" w:line="276" w:lineRule="auto"/>
        <w:ind w:firstLine="709" w:left="0"/>
        <w:jc w:val="both"/>
        <w:rPr>
          <w:rFonts w:ascii="XO Thames" w:hAnsi="XO Thames"/>
          <w:sz w:val="28"/>
        </w:rPr>
      </w:pPr>
      <w:r>
        <w:rPr>
          <w:rFonts w:ascii="XO Thames" w:hAnsi="XO Thames"/>
          <w:sz w:val="28"/>
        </w:rPr>
        <w:t>Модернизация объектов коммунальной инфраструктуры в республике отвечает стратегическим интересам региона и позволит:</w:t>
      </w:r>
    </w:p>
    <w:p w14:paraId="AB000000">
      <w:pPr>
        <w:spacing w:after="0" w:before="0" w:line="276" w:lineRule="auto"/>
        <w:ind w:firstLine="709" w:left="0"/>
        <w:jc w:val="both"/>
        <w:rPr>
          <w:rFonts w:ascii="XO Thames" w:hAnsi="XO Thames"/>
          <w:sz w:val="28"/>
        </w:rPr>
      </w:pPr>
      <w:r>
        <w:rPr>
          <w:rFonts w:ascii="XO Thames" w:hAnsi="XO Thames"/>
          <w:sz w:val="28"/>
        </w:rPr>
        <w:t>обеспечить более комфортные условия проживания населения путем повышения качества предоставления коммунальных услуг;</w:t>
      </w:r>
    </w:p>
    <w:p w14:paraId="AC000000">
      <w:pPr>
        <w:spacing w:after="0" w:before="0" w:line="276" w:lineRule="auto"/>
        <w:ind w:firstLine="709" w:left="0"/>
        <w:jc w:val="both"/>
        <w:rPr>
          <w:rFonts w:ascii="XO Thames" w:hAnsi="XO Thames"/>
          <w:sz w:val="28"/>
        </w:rPr>
      </w:pPr>
      <w:r>
        <w:rPr>
          <w:rFonts w:ascii="XO Thames" w:hAnsi="XO Thames"/>
          <w:sz w:val="28"/>
        </w:rPr>
        <w:t>снизить потребление энергетических ресурсов в результате снижения потерь в процессе производства и доставки энергоресурсов потребителям;</w:t>
      </w:r>
    </w:p>
    <w:p w14:paraId="AD000000">
      <w:pPr>
        <w:spacing w:after="0" w:before="0" w:line="276" w:lineRule="auto"/>
        <w:ind w:firstLine="709" w:left="0"/>
        <w:jc w:val="both"/>
        <w:rPr>
          <w:rFonts w:ascii="XO Thames" w:hAnsi="XO Thames"/>
          <w:sz w:val="28"/>
        </w:rPr>
      </w:pPr>
      <w:r>
        <w:rPr>
          <w:rFonts w:ascii="XO Thames" w:hAnsi="XO Thames"/>
          <w:sz w:val="28"/>
        </w:rPr>
        <w:t>обеспечить более рациональное использование водных ресурсов;</w:t>
      </w:r>
    </w:p>
    <w:p w14:paraId="AE000000">
      <w:pPr>
        <w:spacing w:after="0" w:before="0" w:line="276" w:lineRule="auto"/>
        <w:ind w:firstLine="709" w:left="0"/>
        <w:jc w:val="both"/>
        <w:rPr>
          <w:rFonts w:ascii="XO Thames" w:hAnsi="XO Thames"/>
          <w:sz w:val="28"/>
        </w:rPr>
      </w:pPr>
      <w:r>
        <w:rPr>
          <w:rFonts w:ascii="XO Thames" w:hAnsi="XO Thames"/>
          <w:sz w:val="28"/>
        </w:rPr>
        <w:t>улучшить экологическое состояние на территории республики.</w:t>
      </w:r>
    </w:p>
    <w:p w14:paraId="AF000000">
      <w:pPr>
        <w:pStyle w:val="Style_10"/>
        <w:spacing w:after="0" w:before="0" w:line="276" w:lineRule="auto"/>
        <w:ind w:firstLine="0" w:left="0"/>
        <w:jc w:val="center"/>
        <w:rPr>
          <w:rFonts w:ascii="XO Thames" w:hAnsi="XO Thames"/>
          <w:sz w:val="28"/>
        </w:rPr>
      </w:pPr>
    </w:p>
    <w:p w14:paraId="B0000000">
      <w:pPr>
        <w:pStyle w:val="Style_10"/>
        <w:spacing w:after="0" w:before="0" w:line="276" w:lineRule="auto"/>
        <w:ind w:firstLine="0" w:left="0"/>
        <w:jc w:val="center"/>
        <w:rPr>
          <w:rFonts w:ascii="XO Thames" w:hAnsi="XO Thames"/>
          <w:sz w:val="28"/>
        </w:rPr>
      </w:pPr>
      <w:r>
        <w:rPr>
          <w:rFonts w:ascii="XO Thames" w:hAnsi="XO Thames"/>
          <w:sz w:val="28"/>
        </w:rPr>
        <w:t>Обобщенная характеристика основных мероприятий</w:t>
      </w:r>
    </w:p>
    <w:p w14:paraId="B1000000">
      <w:pPr>
        <w:pStyle w:val="Style_10"/>
        <w:spacing w:after="0" w:before="0" w:line="276" w:lineRule="auto"/>
        <w:ind w:firstLine="0" w:left="0"/>
        <w:jc w:val="center"/>
        <w:rPr>
          <w:rFonts w:ascii="XO Thames" w:hAnsi="XO Thames"/>
          <w:sz w:val="28"/>
        </w:rPr>
      </w:pPr>
      <w:r>
        <w:rPr>
          <w:rFonts w:ascii="XO Thames" w:hAnsi="XO Thames"/>
          <w:sz w:val="28"/>
        </w:rPr>
        <w:t>региональной</w:t>
      </w:r>
      <w:r>
        <w:rPr>
          <w:rFonts w:ascii="XO Thames" w:hAnsi="XO Thames"/>
          <w:sz w:val="28"/>
        </w:rPr>
        <w:t xml:space="preserve"> </w:t>
      </w:r>
      <w:r>
        <w:rPr>
          <w:rFonts w:ascii="XO Thames" w:hAnsi="XO Thames"/>
          <w:sz w:val="28"/>
        </w:rPr>
        <w:t>программы</w:t>
      </w:r>
    </w:p>
    <w:p w14:paraId="B2000000">
      <w:pPr>
        <w:spacing w:after="0" w:before="0" w:line="276" w:lineRule="auto"/>
        <w:ind w:firstLine="709" w:left="0"/>
        <w:jc w:val="both"/>
        <w:rPr>
          <w:rFonts w:ascii="XO Thames" w:hAnsi="XO Thames"/>
          <w:sz w:val="28"/>
        </w:rPr>
      </w:pPr>
    </w:p>
    <w:p w14:paraId="B3000000">
      <w:pPr>
        <w:spacing w:after="0" w:before="0" w:line="276" w:lineRule="auto"/>
        <w:ind w:firstLine="709" w:left="0"/>
        <w:jc w:val="both"/>
        <w:rPr>
          <w:rFonts w:ascii="XO Thames" w:hAnsi="XO Thames"/>
          <w:sz w:val="28"/>
        </w:rPr>
      </w:pPr>
      <w:r>
        <w:rPr>
          <w:rFonts w:ascii="XO Thames" w:hAnsi="XO Thames"/>
          <w:sz w:val="28"/>
        </w:rPr>
        <w:t>Основные мероприятия</w:t>
      </w:r>
      <w:r>
        <w:rPr>
          <w:rFonts w:ascii="XO Thames" w:hAnsi="XO Thames"/>
          <w:sz w:val="28"/>
        </w:rPr>
        <w:t xml:space="preserve"> </w:t>
      </w:r>
      <w:r>
        <w:rPr>
          <w:rFonts w:ascii="XO Thames" w:hAnsi="XO Thames"/>
          <w:sz w:val="28"/>
        </w:rPr>
        <w:t>представляют</w:t>
      </w:r>
      <w:r>
        <w:rPr>
          <w:rFonts w:ascii="XO Thames" w:hAnsi="XO Thames"/>
          <w:sz w:val="28"/>
        </w:rPr>
        <w:t xml:space="preserve"> </w:t>
      </w:r>
      <w:r>
        <w:rPr>
          <w:rFonts w:ascii="XO Thames" w:hAnsi="XO Thames"/>
          <w:sz w:val="28"/>
        </w:rPr>
        <w:t>в совокупности комплекс взаимосвязанных мер</w:t>
      </w:r>
      <w:r>
        <w:rPr>
          <w:rFonts w:ascii="XO Thames" w:hAnsi="XO Thames"/>
          <w:sz w:val="28"/>
        </w:rPr>
        <w:t xml:space="preserve"> по модернизации объект</w:t>
      </w:r>
      <w:r>
        <w:rPr>
          <w:rFonts w:ascii="XO Thames" w:hAnsi="XO Thames"/>
          <w:sz w:val="28"/>
        </w:rPr>
        <w:t>ов коммунальной инфраструктуры в республике.</w:t>
      </w:r>
    </w:p>
    <w:p w14:paraId="B4000000">
      <w:pPr>
        <w:pStyle w:val="Style_5"/>
        <w:spacing w:after="0" w:before="0" w:line="276" w:lineRule="auto"/>
        <w:ind w:firstLine="0" w:left="0"/>
        <w:jc w:val="center"/>
        <w:rPr>
          <w:rFonts w:ascii="XO Thames" w:hAnsi="XO Thames"/>
          <w:sz w:val="28"/>
        </w:rPr>
      </w:pPr>
    </w:p>
    <w:p w14:paraId="B5000000">
      <w:pPr>
        <w:pStyle w:val="Style_5"/>
        <w:spacing w:after="0" w:before="0" w:line="276" w:lineRule="auto"/>
        <w:ind w:firstLine="0" w:left="0"/>
        <w:jc w:val="center"/>
        <w:rPr>
          <w:rFonts w:ascii="XO Thames" w:hAnsi="XO Thames"/>
          <w:sz w:val="28"/>
        </w:rPr>
      </w:pPr>
      <w:r>
        <w:rPr>
          <w:rFonts w:ascii="XO Thames" w:hAnsi="XO Thames"/>
          <w:sz w:val="28"/>
        </w:rPr>
        <w:t>Сфера теплоснабжения</w:t>
      </w:r>
    </w:p>
    <w:p w14:paraId="B6000000">
      <w:pPr>
        <w:spacing w:after="0" w:before="0" w:line="276" w:lineRule="auto"/>
        <w:ind w:firstLine="709" w:left="0"/>
        <w:jc w:val="both"/>
        <w:rPr>
          <w:rFonts w:ascii="XO Thames" w:hAnsi="XO Thames"/>
          <w:sz w:val="28"/>
        </w:rPr>
      </w:pPr>
    </w:p>
    <w:p w14:paraId="B7000000">
      <w:pPr>
        <w:spacing w:after="0" w:before="0" w:line="276" w:lineRule="auto"/>
        <w:ind w:firstLine="709" w:left="0"/>
        <w:jc w:val="both"/>
        <w:rPr>
          <w:rFonts w:ascii="XO Thames" w:hAnsi="XO Thames"/>
          <w:sz w:val="28"/>
        </w:rPr>
      </w:pPr>
      <w:r>
        <w:rPr>
          <w:rFonts w:ascii="XO Thames" w:hAnsi="XO Thames"/>
          <w:sz w:val="28"/>
        </w:rPr>
        <w:t xml:space="preserve">Для повышения качества предоставления коммунальных услуг, повышения экономичности работы основного и вспомогательного оборудования источников теплоснабжения, снижения износа основных фондов, и </w:t>
      </w:r>
      <w:r>
        <w:rPr>
          <w:rFonts w:ascii="XO Thames" w:hAnsi="XO Thames"/>
          <w:sz w:val="28"/>
        </w:rPr>
        <w:t>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w:t>
      </w:r>
    </w:p>
    <w:p w14:paraId="B8000000">
      <w:pPr>
        <w:spacing w:after="0" w:before="0" w:line="276" w:lineRule="auto"/>
        <w:ind w:firstLine="709" w:left="0"/>
        <w:jc w:val="both"/>
        <w:rPr>
          <w:rFonts w:ascii="XO Thames" w:hAnsi="XO Thames"/>
          <w:sz w:val="28"/>
        </w:rPr>
      </w:pPr>
      <w:r>
        <w:rPr>
          <w:rFonts w:ascii="XO Thames" w:hAnsi="XO Thames"/>
          <w:sz w:val="28"/>
        </w:rPr>
        <w:t xml:space="preserve">Реализация мероприятий осуществляется Министерством совместно с муниципальными образованиями и </w:t>
      </w:r>
      <w:r>
        <w:rPr>
          <w:rFonts w:ascii="XO Thames" w:hAnsi="XO Thames"/>
          <w:sz w:val="28"/>
        </w:rPr>
        <w:t>организациями</w:t>
      </w:r>
      <w:r>
        <w:rPr>
          <w:rFonts w:ascii="XO Thames" w:hAnsi="XO Thames"/>
          <w:sz w:val="28"/>
        </w:rPr>
        <w:t xml:space="preserve"> коммунального комплекса </w:t>
      </w:r>
      <w:r>
        <w:rPr>
          <w:rFonts w:ascii="XO Thames" w:hAnsi="XO Thames"/>
          <w:sz w:val="28"/>
        </w:rPr>
        <w:t>р</w:t>
      </w:r>
      <w:r>
        <w:rPr>
          <w:rFonts w:ascii="XO Thames" w:hAnsi="XO Thames"/>
          <w:sz w:val="28"/>
        </w:rPr>
        <w:t xml:space="preserve">еспублики </w:t>
      </w:r>
      <w:r>
        <w:rPr>
          <w:rFonts w:ascii="XO Thames" w:hAnsi="XO Thames"/>
          <w:sz w:val="28"/>
        </w:rPr>
        <w:t>по следующим направлениям:</w:t>
      </w:r>
    </w:p>
    <w:p w14:paraId="B9000000">
      <w:pPr>
        <w:pStyle w:val="Style_5"/>
        <w:spacing w:after="0" w:before="0" w:line="276" w:lineRule="auto"/>
        <w:ind w:firstLine="709" w:left="0"/>
        <w:jc w:val="both"/>
        <w:rPr>
          <w:rFonts w:ascii="XO Thames" w:hAnsi="XO Thames"/>
          <w:sz w:val="28"/>
        </w:rPr>
      </w:pPr>
      <w:r>
        <w:rPr>
          <w:rFonts w:ascii="XO Thames" w:hAnsi="XO Thames"/>
          <w:sz w:val="28"/>
        </w:rPr>
        <w:t>улучшение качества предоставляемых потребителям жилищно-коммунальных услуг;</w:t>
      </w:r>
    </w:p>
    <w:p w14:paraId="BA000000">
      <w:pPr>
        <w:pStyle w:val="Style_5"/>
        <w:spacing w:after="0" w:before="0" w:line="276" w:lineRule="auto"/>
        <w:ind w:firstLine="709" w:left="0"/>
        <w:jc w:val="both"/>
        <w:rPr>
          <w:rFonts w:ascii="XO Thames" w:hAnsi="XO Thames"/>
          <w:sz w:val="28"/>
        </w:rPr>
      </w:pPr>
      <w:r>
        <w:rPr>
          <w:rFonts w:ascii="XO Thames" w:hAnsi="XO Thames"/>
          <w:sz w:val="28"/>
        </w:rPr>
        <w:t>строительство новых объектов теплоснабжения;</w:t>
      </w:r>
    </w:p>
    <w:p w14:paraId="BB000000">
      <w:pPr>
        <w:pStyle w:val="Style_5"/>
        <w:spacing w:after="0" w:before="0" w:line="276" w:lineRule="auto"/>
        <w:ind w:firstLine="709" w:left="0"/>
        <w:jc w:val="both"/>
        <w:rPr>
          <w:rFonts w:ascii="XO Thames" w:hAnsi="XO Thames"/>
          <w:sz w:val="28"/>
        </w:rPr>
      </w:pPr>
      <w:r>
        <w:rPr>
          <w:rFonts w:ascii="XO Thames" w:hAnsi="XO Thames"/>
          <w:sz w:val="28"/>
        </w:rPr>
        <w:t>модернизация (реконструкция) объектов теплоснабжения с высокой степенью износа;</w:t>
      </w:r>
    </w:p>
    <w:p w14:paraId="BC000000">
      <w:pPr>
        <w:pStyle w:val="Style_5"/>
        <w:spacing w:after="0" w:before="0" w:line="276" w:lineRule="auto"/>
        <w:ind w:firstLine="709" w:left="0"/>
        <w:jc w:val="both"/>
        <w:rPr>
          <w:rFonts w:ascii="XO Thames" w:hAnsi="XO Thames"/>
          <w:sz w:val="28"/>
        </w:rPr>
      </w:pPr>
      <w:r>
        <w:rPr>
          <w:rFonts w:ascii="XO Thames" w:hAnsi="XO Thames"/>
          <w:sz w:val="28"/>
        </w:rPr>
        <w:t>обеспечение безаварийной, бесперебойной работы, а также повышение надежности функционирования систем коммунальной инфраструктуры;</w:t>
      </w:r>
    </w:p>
    <w:p w14:paraId="BD000000">
      <w:pPr>
        <w:pStyle w:val="Style_5"/>
        <w:spacing w:after="0" w:before="0" w:line="276" w:lineRule="auto"/>
        <w:ind w:firstLine="709" w:left="0"/>
        <w:jc w:val="both"/>
        <w:rPr>
          <w:rFonts w:ascii="XO Thames" w:hAnsi="XO Thames"/>
          <w:sz w:val="28"/>
        </w:rPr>
      </w:pPr>
      <w:r>
        <w:rPr>
          <w:rFonts w:ascii="XO Thames" w:hAnsi="XO Thames"/>
          <w:sz w:val="28"/>
        </w:rPr>
        <w:t>расширение практики применения энергосберегающих технологий</w:t>
      </w:r>
      <w:r>
        <w:rPr>
          <w:rFonts w:ascii="XO Thames" w:hAnsi="XO Thames"/>
          <w:sz w:val="28"/>
        </w:rPr>
        <w:t xml:space="preserve"> и повышение энергоэффективности </w:t>
      </w:r>
      <w:r>
        <w:rPr>
          <w:rFonts w:ascii="XO Thames" w:hAnsi="XO Thames"/>
          <w:sz w:val="28"/>
        </w:rPr>
        <w:t>на объектах теплоснабжения;</w:t>
      </w:r>
    </w:p>
    <w:p w14:paraId="BE000000">
      <w:pPr>
        <w:pStyle w:val="Style_5"/>
        <w:spacing w:after="0" w:before="0" w:line="276" w:lineRule="auto"/>
        <w:ind w:firstLine="709" w:left="0"/>
        <w:jc w:val="both"/>
        <w:rPr>
          <w:rFonts w:ascii="XO Thames" w:hAnsi="XO Thames"/>
          <w:sz w:val="28"/>
        </w:rPr>
      </w:pPr>
      <w:r>
        <w:rPr>
          <w:rFonts w:ascii="XO Thames" w:hAnsi="XO Thames"/>
          <w:sz w:val="28"/>
        </w:rPr>
        <w:t>сокращение потребления топливно-энергетических ресурсов на объектах теплоснабжения;</w:t>
      </w:r>
    </w:p>
    <w:p w14:paraId="BF000000">
      <w:pPr>
        <w:pStyle w:val="Style_5"/>
        <w:spacing w:after="0" w:before="0" w:line="276" w:lineRule="auto"/>
        <w:ind w:firstLine="709" w:left="0"/>
        <w:jc w:val="both"/>
        <w:rPr>
          <w:rFonts w:ascii="XO Thames" w:hAnsi="XO Thames"/>
          <w:sz w:val="28"/>
        </w:rPr>
      </w:pPr>
      <w:r>
        <w:rPr>
          <w:rFonts w:ascii="XO Thames" w:hAnsi="XO Thames"/>
          <w:sz w:val="28"/>
        </w:rPr>
        <w:t>создание условий для привлечения долгосрочных частных инвестиций в объекты теплоснабжения.</w:t>
      </w:r>
    </w:p>
    <w:p w14:paraId="C0000000">
      <w:pPr>
        <w:spacing w:after="0" w:before="0" w:line="276" w:lineRule="auto"/>
        <w:ind w:firstLine="709" w:left="0"/>
        <w:jc w:val="both"/>
        <w:rPr>
          <w:rFonts w:ascii="XO Thames" w:hAnsi="XO Thames"/>
          <w:sz w:val="28"/>
        </w:rPr>
      </w:pPr>
      <w:r>
        <w:rPr>
          <w:rFonts w:ascii="XO Thames" w:hAnsi="XO Thames"/>
          <w:sz w:val="28"/>
        </w:rPr>
        <w:t xml:space="preserve">Капитальный ремонт линейных </w:t>
      </w:r>
      <w:r>
        <w:rPr>
          <w:rFonts w:ascii="XO Thames" w:hAnsi="XO Thames"/>
          <w:sz w:val="28"/>
        </w:rPr>
        <w:t>объектов теплоснабжения</w:t>
      </w:r>
      <w:r>
        <w:rPr>
          <w:rFonts w:ascii="XO Thames" w:hAnsi="XO Thames"/>
          <w:sz w:val="28"/>
        </w:rPr>
        <w:t>, водоснабжения и водоотведения</w:t>
      </w:r>
      <w:r>
        <w:rPr>
          <w:rFonts w:ascii="XO Thames" w:hAnsi="XO Thames"/>
          <w:sz w:val="28"/>
        </w:rPr>
        <w:t xml:space="preserve"> позволит: снизить эксплуатационные затраты на производство и передачу тепловой энергии, позволит устранить причины возникновения аварийных ситуаций на источниках теплоснабжения, </w:t>
      </w:r>
      <w:r>
        <w:rPr>
          <w:rFonts w:ascii="XO Thames" w:hAnsi="XO Thames"/>
          <w:sz w:val="28"/>
        </w:rPr>
        <w:t xml:space="preserve">снизит уровень износа объектов, </w:t>
      </w:r>
      <w:r>
        <w:rPr>
          <w:rFonts w:ascii="XO Thames" w:hAnsi="XO Thames"/>
          <w:sz w:val="28"/>
        </w:rPr>
        <w:t>обеспечить их бесперебойную работу, приве</w:t>
      </w:r>
      <w:r>
        <w:rPr>
          <w:rFonts w:ascii="XO Thames" w:hAnsi="XO Thames"/>
          <w:sz w:val="28"/>
        </w:rPr>
        <w:t>дет</w:t>
      </w:r>
      <w:r>
        <w:rPr>
          <w:rFonts w:ascii="XO Thames" w:hAnsi="XO Thames"/>
          <w:sz w:val="28"/>
        </w:rPr>
        <w:t xml:space="preserve"> к снижению потребления энергетических ресурсов в результате снижения потерь в процессе производства и доставки энергоресурсов потребителям, что в конечном счете приведет к улучшению уровня жизни населения</w:t>
      </w:r>
      <w:r>
        <w:rPr>
          <w:rFonts w:ascii="XO Thames" w:hAnsi="XO Thames"/>
          <w:sz w:val="28"/>
        </w:rPr>
        <w:t>.</w:t>
      </w:r>
    </w:p>
    <w:p w14:paraId="C1000000">
      <w:pPr>
        <w:spacing w:after="0" w:before="0" w:line="276" w:lineRule="auto"/>
        <w:ind w:firstLine="709" w:left="0"/>
        <w:jc w:val="both"/>
        <w:rPr>
          <w:rFonts w:ascii="XO Thames" w:hAnsi="XO Thames"/>
          <w:sz w:val="28"/>
        </w:rPr>
      </w:pPr>
      <w:r>
        <w:rPr>
          <w:rFonts w:ascii="XO Thames" w:hAnsi="XO Thames"/>
          <w:sz w:val="28"/>
        </w:rPr>
        <w:t>П</w:t>
      </w:r>
      <w:r>
        <w:rPr>
          <w:rFonts w:ascii="XO Thames" w:hAnsi="XO Thames"/>
          <w:sz w:val="28"/>
        </w:rPr>
        <w:t xml:space="preserve">рограмма </w:t>
      </w:r>
      <w:r>
        <w:rPr>
          <w:rFonts w:ascii="XO Thames" w:hAnsi="XO Thames"/>
          <w:sz w:val="28"/>
        </w:rPr>
        <w:t>направлена на</w:t>
      </w:r>
      <w:r>
        <w:rPr>
          <w:rFonts w:ascii="XO Thames" w:hAnsi="XO Thames"/>
          <w:sz w:val="28"/>
        </w:rPr>
        <w:t xml:space="preserve"> повышение </w:t>
      </w:r>
      <w:r>
        <w:rPr>
          <w:rFonts w:ascii="XO Thames" w:hAnsi="XO Thames"/>
          <w:sz w:val="28"/>
        </w:rPr>
        <w:t>надежности</w:t>
      </w:r>
      <w:r>
        <w:rPr>
          <w:rFonts w:ascii="XO Thames" w:hAnsi="XO Thames"/>
          <w:sz w:val="28"/>
        </w:rPr>
        <w:t xml:space="preserve"> и </w:t>
      </w:r>
      <w:r>
        <w:rPr>
          <w:rFonts w:ascii="XO Thames" w:hAnsi="XO Thames"/>
          <w:sz w:val="28"/>
        </w:rPr>
        <w:t xml:space="preserve">энергетической </w:t>
      </w:r>
      <w:r>
        <w:rPr>
          <w:rFonts w:ascii="XO Thames" w:hAnsi="XO Thames"/>
          <w:sz w:val="28"/>
        </w:rPr>
        <w:t>эффективности</w:t>
      </w:r>
      <w:r>
        <w:rPr>
          <w:rFonts w:ascii="XO Thames" w:hAnsi="XO Thames"/>
          <w:sz w:val="28"/>
        </w:rPr>
        <w:t xml:space="preserve"> путем замены существующих сетей теплоснабжения, водоснабжения и водоотведения на новые, в том числе преимущественно в ППУ – изоляцию, либо заменой утепления сетей.</w:t>
      </w:r>
    </w:p>
    <w:p w14:paraId="C2000000">
      <w:pPr>
        <w:spacing w:after="0" w:before="0" w:line="276" w:lineRule="auto"/>
        <w:ind w:firstLine="709" w:left="0"/>
        <w:contextualSpacing w:val="1"/>
        <w:jc w:val="both"/>
        <w:rPr>
          <w:rFonts w:ascii="XO Thames" w:hAnsi="XO Thames"/>
          <w:sz w:val="28"/>
        </w:rPr>
      </w:pPr>
      <w:r>
        <w:rPr>
          <w:rFonts w:ascii="XO Thames" w:hAnsi="XO Thames"/>
          <w:sz w:val="28"/>
        </w:rPr>
        <w:t xml:space="preserve">Мероприятия региональной программы </w:t>
      </w:r>
      <w:r>
        <w:rPr>
          <w:rFonts w:ascii="XO Thames" w:hAnsi="XO Thames"/>
          <w:sz w:val="28"/>
        </w:rPr>
        <w:t>синхрониз</w:t>
      </w:r>
      <w:r>
        <w:rPr>
          <w:rFonts w:ascii="XO Thames" w:hAnsi="XO Thames"/>
          <w:sz w:val="28"/>
        </w:rPr>
        <w:t xml:space="preserve">ированы </w:t>
      </w:r>
      <w:r>
        <w:rPr>
          <w:rFonts w:ascii="XO Thames" w:hAnsi="XO Thames"/>
          <w:sz w:val="28"/>
        </w:rPr>
        <w:t>с другими программами, реализуемыми на территории республики (строительство новых социальных объектов в рамках Инвестиционной программы Р</w:t>
      </w:r>
      <w:r>
        <w:rPr>
          <w:rFonts w:ascii="XO Thames" w:hAnsi="XO Thames"/>
          <w:sz w:val="28"/>
        </w:rPr>
        <w:t xml:space="preserve">еспублики </w:t>
      </w:r>
      <w:r>
        <w:rPr>
          <w:rFonts w:ascii="XO Thames" w:hAnsi="XO Thames"/>
          <w:sz w:val="28"/>
        </w:rPr>
        <w:t>С</w:t>
      </w:r>
      <w:r>
        <w:rPr>
          <w:rFonts w:ascii="XO Thames" w:hAnsi="XO Thames"/>
          <w:sz w:val="28"/>
        </w:rPr>
        <w:t>аха</w:t>
      </w:r>
      <w:r>
        <w:rPr>
          <w:rFonts w:ascii="XO Thames" w:hAnsi="XO Thames"/>
          <w:sz w:val="28"/>
        </w:rPr>
        <w:t xml:space="preserve"> (Я</w:t>
      </w:r>
      <w:r>
        <w:rPr>
          <w:rFonts w:ascii="XO Thames" w:hAnsi="XO Thames"/>
          <w:sz w:val="28"/>
        </w:rPr>
        <w:t>кутия)</w:t>
      </w:r>
      <w:r>
        <w:rPr>
          <w:rFonts w:ascii="XO Thames" w:hAnsi="XO Thames"/>
          <w:sz w:val="28"/>
        </w:rPr>
        <w:t xml:space="preserve">, реконструкция/модернизация/строительство источников тепло-, </w:t>
      </w:r>
      <w:r>
        <w:rPr>
          <w:rFonts w:ascii="XO Thames" w:hAnsi="XO Thames"/>
          <w:sz w:val="28"/>
        </w:rPr>
        <w:t>водоснабжения и водоотведения</w:t>
      </w:r>
      <w:r>
        <w:rPr>
          <w:rFonts w:ascii="XO Thames" w:hAnsi="XO Thames"/>
          <w:sz w:val="28"/>
        </w:rPr>
        <w:t>).</w:t>
      </w:r>
    </w:p>
    <w:p w14:paraId="C3000000">
      <w:pPr>
        <w:pStyle w:val="Style_5"/>
        <w:tabs>
          <w:tab w:leader="none" w:pos="426" w:val="left"/>
        </w:tabs>
        <w:spacing w:after="0" w:before="0" w:line="276" w:lineRule="auto"/>
        <w:ind w:firstLine="709" w:left="0"/>
        <w:jc w:val="both"/>
        <w:rPr>
          <w:rFonts w:ascii="XO Thames" w:hAnsi="XO Thames"/>
          <w:color w:val="000000"/>
          <w:sz w:val="28"/>
        </w:rPr>
      </w:pPr>
      <w:r>
        <w:rPr>
          <w:rFonts w:ascii="XO Thames" w:hAnsi="XO Thames"/>
          <w:sz w:val="28"/>
        </w:rPr>
        <w:t>План мероприятий на период 2025-2030 годов в целях определения наиболее эффективных решений в пределах тарифных источников и привлекаемых средств сформирован с учетом оценки и анализа следующих основных критериев отбора мероприятий в региональную программу:</w:t>
      </w:r>
    </w:p>
    <w:p w14:paraId="C4000000">
      <w:pPr>
        <w:pStyle w:val="Style_5"/>
        <w:numPr>
          <w:ilvl w:val="0"/>
          <w:numId w:val="2"/>
        </w:numPr>
        <w:tabs>
          <w:tab w:leader="none" w:pos="426" w:val="left"/>
        </w:tabs>
        <w:spacing w:after="0" w:before="0" w:line="276" w:lineRule="auto"/>
        <w:ind w:firstLine="709" w:left="0"/>
        <w:contextualSpacing w:val="0"/>
        <w:jc w:val="both"/>
        <w:rPr>
          <w:rFonts w:ascii="XO Thames" w:hAnsi="XO Thames"/>
          <w:color w:val="000000"/>
          <w:sz w:val="28"/>
        </w:rPr>
      </w:pPr>
      <w:r>
        <w:rPr>
          <w:rFonts w:ascii="XO Thames" w:hAnsi="XO Thames"/>
          <w:color w:val="000000"/>
          <w:sz w:val="28"/>
        </w:rPr>
        <w:t>полная, либо высокая готовность проектной документации для реализации мероприятий;</w:t>
      </w:r>
    </w:p>
    <w:p w14:paraId="C5000000">
      <w:pPr>
        <w:pStyle w:val="Style_5"/>
        <w:numPr>
          <w:ilvl w:val="0"/>
          <w:numId w:val="2"/>
        </w:numPr>
        <w:tabs>
          <w:tab w:leader="none" w:pos="426" w:val="left"/>
        </w:tabs>
        <w:spacing w:after="0" w:before="0" w:line="276" w:lineRule="auto"/>
        <w:ind w:firstLine="709" w:left="0"/>
        <w:contextualSpacing w:val="0"/>
        <w:jc w:val="both"/>
        <w:rPr>
          <w:rFonts w:ascii="XO Thames" w:hAnsi="XO Thames"/>
          <w:sz w:val="28"/>
        </w:rPr>
      </w:pPr>
      <w:r>
        <w:rPr>
          <w:rFonts w:ascii="XO Thames" w:hAnsi="XO Thames"/>
          <w:color w:val="000000"/>
          <w:sz w:val="28"/>
        </w:rPr>
        <w:t>приоритет проведения мероприятий в отношении линейных объектов;</w:t>
      </w:r>
    </w:p>
    <w:p w14:paraId="C6000000">
      <w:pPr>
        <w:pStyle w:val="Style_5"/>
        <w:numPr>
          <w:ilvl w:val="0"/>
          <w:numId w:val="2"/>
        </w:numPr>
        <w:tabs>
          <w:tab w:leader="none" w:pos="426" w:val="left"/>
        </w:tabs>
        <w:spacing w:after="0" w:before="0" w:line="276" w:lineRule="auto"/>
        <w:ind w:firstLine="709" w:left="0"/>
        <w:contextualSpacing w:val="0"/>
        <w:jc w:val="both"/>
        <w:rPr>
          <w:rFonts w:ascii="XO Thames" w:hAnsi="XO Thames"/>
          <w:color w:val="000000"/>
          <w:sz w:val="28"/>
        </w:rPr>
      </w:pPr>
      <w:r>
        <w:rPr>
          <w:rFonts w:ascii="XO Thames" w:hAnsi="XO Thames"/>
          <w:color w:val="000000"/>
          <w:sz w:val="28"/>
        </w:rPr>
        <w:t>комплексность проведения мероприятий региональной программы с другими проводимыми или проведенными мероприятиями на источниках генерации, прочих программ;</w:t>
      </w:r>
    </w:p>
    <w:p w14:paraId="C7000000">
      <w:pPr>
        <w:pStyle w:val="Style_5"/>
        <w:numPr>
          <w:ilvl w:val="0"/>
          <w:numId w:val="2"/>
        </w:numPr>
        <w:tabs>
          <w:tab w:leader="none" w:pos="426" w:val="left"/>
        </w:tabs>
        <w:spacing w:after="0" w:before="0" w:line="276" w:lineRule="auto"/>
        <w:ind w:firstLine="709" w:left="0"/>
        <w:contextualSpacing w:val="0"/>
        <w:jc w:val="both"/>
        <w:rPr>
          <w:rFonts w:ascii="XO Thames" w:hAnsi="XO Thames"/>
          <w:color w:val="000000"/>
          <w:sz w:val="28"/>
        </w:rPr>
      </w:pPr>
      <w:r>
        <w:rPr>
          <w:rFonts w:ascii="XO Thames" w:hAnsi="XO Thames"/>
          <w:color w:val="000000"/>
          <w:sz w:val="28"/>
        </w:rPr>
        <w:t xml:space="preserve">приоритет по проведению мероприятий в отношении значительных протяженности линейных объектов. </w:t>
      </w:r>
    </w:p>
    <w:p w14:paraId="C8000000">
      <w:pPr>
        <w:tabs>
          <w:tab w:leader="none" w:pos="426" w:val="left"/>
        </w:tabs>
        <w:spacing w:after="0" w:before="0" w:line="276" w:lineRule="auto"/>
        <w:ind w:firstLine="709" w:left="0"/>
        <w:jc w:val="both"/>
        <w:rPr>
          <w:rFonts w:ascii="XO Thames" w:hAnsi="XO Thames"/>
          <w:color w:val="000000"/>
          <w:sz w:val="28"/>
        </w:rPr>
      </w:pPr>
      <w:r>
        <w:rPr>
          <w:rFonts w:ascii="XO Thames" w:hAnsi="XO Thames"/>
          <w:color w:val="000000"/>
          <w:sz w:val="28"/>
        </w:rPr>
        <w:t>Таким образом, мероприятия по капитальному ремонту линейных объектов региональной программы являются мероприятиями модернизации, приводящие к улучшению характеристик источников теплоснабжения и эксплуатационных свойств котельных.</w:t>
      </w:r>
    </w:p>
    <w:p w14:paraId="C9000000">
      <w:pPr>
        <w:pStyle w:val="Style_5"/>
        <w:spacing w:after="0" w:before="0" w:line="276" w:lineRule="auto"/>
        <w:ind w:firstLine="709" w:left="0"/>
        <w:jc w:val="both"/>
        <w:rPr>
          <w:rFonts w:ascii="XO Thames" w:hAnsi="XO Thames"/>
          <w:strike w:val="1"/>
          <w:sz w:val="28"/>
        </w:rPr>
      </w:pPr>
    </w:p>
    <w:p w14:paraId="CA000000">
      <w:pPr>
        <w:pStyle w:val="Style_5"/>
        <w:spacing w:after="0" w:before="0" w:line="276" w:lineRule="auto"/>
        <w:ind w:firstLine="0" w:left="0"/>
        <w:jc w:val="center"/>
        <w:rPr>
          <w:rFonts w:ascii="XO Thames" w:hAnsi="XO Thames"/>
          <w:sz w:val="28"/>
        </w:rPr>
      </w:pPr>
      <w:r>
        <w:rPr>
          <w:rFonts w:ascii="XO Thames" w:hAnsi="XO Thames"/>
          <w:sz w:val="28"/>
        </w:rPr>
        <w:t xml:space="preserve">Сфера </w:t>
      </w:r>
      <w:r>
        <w:rPr>
          <w:rFonts w:ascii="XO Thames" w:hAnsi="XO Thames"/>
          <w:sz w:val="28"/>
        </w:rPr>
        <w:t>водоснабжения</w:t>
      </w:r>
      <w:r>
        <w:rPr>
          <w:rFonts w:ascii="XO Thames" w:hAnsi="XO Thames"/>
          <w:sz w:val="28"/>
        </w:rPr>
        <w:t xml:space="preserve"> и водоотведения</w:t>
      </w:r>
    </w:p>
    <w:p w14:paraId="CB000000">
      <w:pPr>
        <w:spacing w:after="0" w:before="0" w:line="276" w:lineRule="auto"/>
        <w:ind w:firstLine="709" w:left="0"/>
        <w:jc w:val="both"/>
        <w:rPr>
          <w:rFonts w:ascii="XO Thames" w:hAnsi="XO Thames"/>
          <w:sz w:val="28"/>
        </w:rPr>
      </w:pPr>
    </w:p>
    <w:p w14:paraId="CC000000">
      <w:pPr>
        <w:spacing w:after="0" w:before="0" w:line="276" w:lineRule="auto"/>
        <w:ind w:firstLine="709" w:left="0"/>
        <w:jc w:val="both"/>
        <w:rPr>
          <w:rFonts w:ascii="XO Thames" w:hAnsi="XO Thames"/>
          <w:sz w:val="28"/>
        </w:rPr>
      </w:pPr>
      <w:r>
        <w:rPr>
          <w:rFonts w:ascii="XO Thames" w:hAnsi="XO Thames"/>
          <w:sz w:val="28"/>
        </w:rPr>
        <w:t>Для повышения качества обеспечения населения питьевой водой особое внимание уделено строительству и модернизации систем водоснабжения</w:t>
      </w:r>
      <w:r>
        <w:rPr>
          <w:rFonts w:ascii="XO Thames" w:hAnsi="XO Thames"/>
          <w:sz w:val="28"/>
        </w:rPr>
        <w:t>, соответствующей</w:t>
      </w:r>
      <w:r>
        <w:rPr>
          <w:rFonts w:ascii="XO Thames" w:hAnsi="XO Thames"/>
          <w:sz w:val="28"/>
        </w:rPr>
        <w:t xml:space="preserve"> требованиям безопасности и безвредности, установленным санитарно-эпидемиологическими правилами.</w:t>
      </w:r>
    </w:p>
    <w:p w14:paraId="CD000000">
      <w:pPr>
        <w:spacing w:after="0" w:before="0" w:line="276" w:lineRule="auto"/>
        <w:ind w:firstLine="709" w:left="0"/>
        <w:jc w:val="both"/>
        <w:rPr>
          <w:rFonts w:ascii="XO Thames" w:hAnsi="XO Thames"/>
          <w:sz w:val="28"/>
        </w:rPr>
      </w:pPr>
      <w:r>
        <w:rPr>
          <w:rFonts w:ascii="XO Thames" w:hAnsi="XO Thames"/>
          <w:sz w:val="28"/>
        </w:rPr>
        <w:t xml:space="preserve">Реализация мероприятий осуществляется Министерством совместно с муниципальными образованиями и </w:t>
      </w:r>
      <w:r>
        <w:rPr>
          <w:rFonts w:ascii="XO Thames" w:hAnsi="XO Thames"/>
          <w:sz w:val="28"/>
        </w:rPr>
        <w:t>организациями</w:t>
      </w:r>
      <w:r>
        <w:rPr>
          <w:rFonts w:ascii="XO Thames" w:hAnsi="XO Thames"/>
          <w:sz w:val="28"/>
        </w:rPr>
        <w:t xml:space="preserve"> коммунального комплекса </w:t>
      </w:r>
      <w:r>
        <w:rPr>
          <w:rFonts w:ascii="XO Thames" w:hAnsi="XO Thames"/>
          <w:sz w:val="28"/>
        </w:rPr>
        <w:t>р</w:t>
      </w:r>
      <w:r>
        <w:rPr>
          <w:rFonts w:ascii="XO Thames" w:hAnsi="XO Thames"/>
          <w:sz w:val="28"/>
        </w:rPr>
        <w:t xml:space="preserve">еспублики </w:t>
      </w:r>
      <w:r>
        <w:rPr>
          <w:rFonts w:ascii="XO Thames" w:hAnsi="XO Thames"/>
          <w:sz w:val="28"/>
        </w:rPr>
        <w:t>по следующим направлениям:</w:t>
      </w:r>
    </w:p>
    <w:p w14:paraId="CE000000">
      <w:pPr>
        <w:pStyle w:val="Style_5"/>
        <w:spacing w:after="0" w:before="0" w:line="276" w:lineRule="auto"/>
        <w:ind w:firstLine="709" w:left="0"/>
        <w:jc w:val="both"/>
        <w:rPr>
          <w:rFonts w:ascii="XO Thames" w:hAnsi="XO Thames"/>
          <w:sz w:val="28"/>
        </w:rPr>
      </w:pPr>
      <w:r>
        <w:rPr>
          <w:rFonts w:ascii="XO Thames" w:hAnsi="XO Thames"/>
          <w:sz w:val="28"/>
        </w:rPr>
        <w:t>строительство новых и реконструкция существующих объектов водоснабжения;</w:t>
      </w:r>
    </w:p>
    <w:p w14:paraId="CF000000">
      <w:pPr>
        <w:pStyle w:val="Style_5"/>
        <w:spacing w:after="0" w:before="0" w:line="276" w:lineRule="auto"/>
        <w:ind w:firstLine="709" w:left="0"/>
        <w:jc w:val="both"/>
        <w:rPr>
          <w:rFonts w:ascii="XO Thames" w:hAnsi="XO Thames"/>
          <w:sz w:val="28"/>
        </w:rPr>
      </w:pPr>
      <w:r>
        <w:rPr>
          <w:rFonts w:ascii="XO Thames" w:hAnsi="XO Thames"/>
          <w:sz w:val="28"/>
        </w:rPr>
        <w:t>внедрение энергосберегающих технологий и материалов на объектах водоснабжения;</w:t>
      </w:r>
    </w:p>
    <w:p w14:paraId="D0000000">
      <w:pPr>
        <w:pStyle w:val="Style_5"/>
        <w:spacing w:after="0" w:before="0" w:line="276" w:lineRule="auto"/>
        <w:ind w:firstLine="709" w:left="0"/>
        <w:jc w:val="both"/>
        <w:rPr>
          <w:rFonts w:ascii="XO Thames" w:hAnsi="XO Thames"/>
          <w:sz w:val="28"/>
        </w:rPr>
      </w:pPr>
      <w:r>
        <w:rPr>
          <w:rFonts w:ascii="XO Thames" w:hAnsi="XO Thames"/>
          <w:sz w:val="28"/>
        </w:rPr>
        <w:t>создание условий для привлечения долгосрочных частных ин</w:t>
      </w:r>
      <w:r>
        <w:rPr>
          <w:rFonts w:ascii="XO Thames" w:hAnsi="XO Thames"/>
          <w:sz w:val="28"/>
        </w:rPr>
        <w:t>вестиций в сектор водоснабжения.</w:t>
      </w:r>
    </w:p>
    <w:p w14:paraId="D1000000">
      <w:pPr>
        <w:spacing w:after="0" w:before="0" w:line="276" w:lineRule="auto"/>
        <w:ind w:firstLine="709" w:left="0"/>
        <w:jc w:val="both"/>
        <w:rPr>
          <w:rFonts w:ascii="XO Thames" w:hAnsi="XO Thames"/>
          <w:sz w:val="28"/>
        </w:rPr>
      </w:pPr>
      <w:r>
        <w:rPr>
          <w:rFonts w:ascii="XO Thames" w:hAnsi="XO Thames"/>
          <w:sz w:val="28"/>
        </w:rPr>
        <w:t>Проведение мероприятий по модернизации и строительству объектов водоснабжения позволит:</w:t>
      </w:r>
      <w:r>
        <w:rPr>
          <w:rFonts w:ascii="XO Thames" w:hAnsi="XO Thames"/>
          <w:sz w:val="28"/>
        </w:rPr>
        <w:t xml:space="preserve"> </w:t>
      </w:r>
      <w:r>
        <w:rPr>
          <w:rFonts w:ascii="XO Thames" w:hAnsi="XO Thames"/>
          <w:sz w:val="28"/>
        </w:rPr>
        <w:t>снизить эксплуатационные затраты, устранить причины возникновения аварийных ситуаций на объектах водоснабжения, привести к снижению потерь в водопроводных сетях при доставке, что позволит повысить качество предоставления коммунальных услуг.</w:t>
      </w:r>
    </w:p>
    <w:p w14:paraId="D2000000">
      <w:pPr>
        <w:spacing w:after="0" w:before="0" w:line="276" w:lineRule="auto"/>
        <w:ind w:firstLine="709" w:left="0"/>
        <w:jc w:val="both"/>
        <w:rPr>
          <w:rFonts w:ascii="XO Thames" w:hAnsi="XO Thames"/>
          <w:sz w:val="28"/>
        </w:rPr>
      </w:pPr>
      <w:r>
        <w:rPr>
          <w:rFonts w:ascii="XO Thames" w:hAnsi="XO Thames"/>
          <w:sz w:val="28"/>
        </w:rPr>
        <w:t>В системе водоотведения в</w:t>
      </w:r>
      <w:r>
        <w:rPr>
          <w:rFonts w:ascii="XO Thames" w:hAnsi="XO Thames"/>
          <w:sz w:val="28"/>
        </w:rPr>
        <w:t xml:space="preserve"> целях увеличения объемов сточных вод, прошедших очистку и соответствующих нормативным значениям, предусмотрены мероприятия по строительству и модернизации систем водоотведения и очистки сточных вод.</w:t>
      </w:r>
    </w:p>
    <w:p w14:paraId="D3000000">
      <w:pPr>
        <w:spacing w:after="0" w:before="0" w:line="276" w:lineRule="auto"/>
        <w:ind w:firstLine="709" w:left="0"/>
        <w:jc w:val="both"/>
        <w:rPr>
          <w:rFonts w:ascii="XO Thames" w:hAnsi="XO Thames"/>
          <w:sz w:val="28"/>
        </w:rPr>
      </w:pPr>
      <w:r>
        <w:rPr>
          <w:rFonts w:ascii="XO Thames" w:hAnsi="XO Thames"/>
          <w:sz w:val="28"/>
        </w:rPr>
        <w:t xml:space="preserve">Реализация мероприятия осуществляется </w:t>
      </w:r>
      <w:r>
        <w:rPr>
          <w:rFonts w:ascii="XO Thames" w:hAnsi="XO Thames"/>
          <w:sz w:val="28"/>
        </w:rPr>
        <w:t xml:space="preserve">Министерством совместно с муниципальными образованиями и предприятиями коммунального комплекса </w:t>
      </w:r>
      <w:r>
        <w:rPr>
          <w:rFonts w:ascii="XO Thames" w:hAnsi="XO Thames"/>
          <w:sz w:val="28"/>
        </w:rPr>
        <w:t>р</w:t>
      </w:r>
      <w:r>
        <w:rPr>
          <w:rFonts w:ascii="XO Thames" w:hAnsi="XO Thames"/>
          <w:sz w:val="28"/>
        </w:rPr>
        <w:t>еспублики по следующим направлениям:</w:t>
      </w:r>
    </w:p>
    <w:p w14:paraId="D4000000">
      <w:pPr>
        <w:spacing w:after="0" w:before="0" w:line="276" w:lineRule="auto"/>
        <w:ind w:firstLine="709" w:left="0"/>
        <w:contextualSpacing w:val="1"/>
        <w:jc w:val="both"/>
        <w:rPr>
          <w:rFonts w:ascii="XO Thames" w:hAnsi="XO Thames"/>
          <w:sz w:val="28"/>
        </w:rPr>
      </w:pPr>
      <w:r>
        <w:rPr>
          <w:rFonts w:ascii="XO Thames" w:hAnsi="XO Thames"/>
          <w:sz w:val="28"/>
        </w:rPr>
        <w:t>строительство новых и реконструкция существующих объектов водоотведения и очистки сточных вод;</w:t>
      </w:r>
    </w:p>
    <w:p w14:paraId="D5000000">
      <w:pPr>
        <w:spacing w:after="0" w:before="0" w:line="276" w:lineRule="auto"/>
        <w:ind w:firstLine="709" w:left="0"/>
        <w:contextualSpacing w:val="1"/>
        <w:jc w:val="both"/>
        <w:rPr>
          <w:rFonts w:ascii="XO Thames" w:hAnsi="XO Thames"/>
          <w:sz w:val="28"/>
        </w:rPr>
      </w:pPr>
      <w:r>
        <w:rPr>
          <w:rFonts w:ascii="XO Thames" w:hAnsi="XO Thames"/>
          <w:sz w:val="28"/>
        </w:rPr>
        <w:t>внедрение энергосберегающих технологий и материалов на объектах водоотведения и очистки сточных вод;</w:t>
      </w:r>
    </w:p>
    <w:p w14:paraId="D6000000">
      <w:pPr>
        <w:spacing w:after="0" w:before="0" w:line="276" w:lineRule="auto"/>
        <w:ind w:firstLine="709" w:left="0"/>
        <w:contextualSpacing w:val="1"/>
        <w:jc w:val="both"/>
        <w:rPr>
          <w:rFonts w:ascii="XO Thames" w:hAnsi="XO Thames"/>
          <w:sz w:val="28"/>
        </w:rPr>
      </w:pPr>
      <w:r>
        <w:rPr>
          <w:rFonts w:ascii="XO Thames" w:hAnsi="XO Thames"/>
          <w:sz w:val="28"/>
        </w:rPr>
        <w:t>создание условий для привлечения долгосрочных частных инвестиций в сектор водоотведения.</w:t>
      </w:r>
    </w:p>
    <w:p w14:paraId="D7000000">
      <w:pPr>
        <w:spacing w:after="0" w:before="0" w:line="276" w:lineRule="auto"/>
        <w:ind w:firstLine="709" w:left="0"/>
        <w:jc w:val="both"/>
        <w:rPr>
          <w:rFonts w:ascii="XO Thames" w:hAnsi="XO Thames"/>
          <w:sz w:val="28"/>
        </w:rPr>
      </w:pPr>
      <w:r>
        <w:rPr>
          <w:rFonts w:ascii="XO Thames" w:hAnsi="XO Thames"/>
          <w:sz w:val="28"/>
        </w:rPr>
        <w:t>Проведение мероприятий по модернизации и строительству объектов водоотведения позволит: снизить уровень износа на объектах водоотведения и очистки сточных вод, повысить долю сточных вод, прошедших через очистные сооружения и очищенных до нормативных значений.</w:t>
      </w:r>
    </w:p>
    <w:p w14:paraId="D8000000">
      <w:pPr>
        <w:spacing w:after="0" w:before="0" w:line="276" w:lineRule="auto"/>
        <w:ind w:firstLine="709" w:left="0"/>
        <w:jc w:val="both"/>
        <w:rPr>
          <w:rFonts w:ascii="XO Thames" w:hAnsi="XO Thames"/>
          <w:sz w:val="28"/>
        </w:rPr>
      </w:pPr>
      <w:r>
        <w:rPr>
          <w:rFonts w:ascii="XO Thames" w:hAnsi="XO Thames"/>
          <w:sz w:val="28"/>
        </w:rPr>
        <w:t>Выполнение данного мероприятия определяется следующими показателями:</w:t>
      </w:r>
    </w:p>
    <w:p w14:paraId="D9000000">
      <w:pPr>
        <w:pStyle w:val="Style_5"/>
        <w:spacing w:after="0" w:before="0" w:line="276" w:lineRule="auto"/>
        <w:ind w:firstLine="709" w:left="0"/>
        <w:jc w:val="both"/>
        <w:rPr>
          <w:rFonts w:ascii="XO Thames" w:hAnsi="XO Thames"/>
          <w:sz w:val="28"/>
        </w:rPr>
      </w:pPr>
      <w:r>
        <w:rPr>
          <w:rFonts w:ascii="XO Thames" w:hAnsi="XO Thames"/>
          <w:sz w:val="28"/>
        </w:rPr>
        <w:t>уровень износа объектов водоотведения и очистки сточных вод;</w:t>
      </w:r>
    </w:p>
    <w:p w14:paraId="DA000000">
      <w:pPr>
        <w:pStyle w:val="Style_5"/>
        <w:spacing w:after="0" w:before="0" w:line="276" w:lineRule="auto"/>
        <w:ind w:firstLine="709" w:left="0"/>
        <w:jc w:val="both"/>
        <w:rPr>
          <w:rFonts w:ascii="XO Thames" w:hAnsi="XO Thames"/>
          <w:sz w:val="28"/>
        </w:rPr>
      </w:pPr>
      <w:r>
        <w:rPr>
          <w:rFonts w:ascii="XO Thames" w:hAnsi="XO Thames"/>
          <w:sz w:val="28"/>
        </w:rPr>
        <w:t>объем сточных вод, пропущенных через очистные сооружения, в общем объеме сточных вод;</w:t>
      </w:r>
    </w:p>
    <w:p w14:paraId="DB000000">
      <w:pPr>
        <w:spacing w:after="0" w:before="0" w:line="276" w:lineRule="auto"/>
        <w:ind w:firstLine="709" w:left="0"/>
        <w:jc w:val="both"/>
        <w:rPr>
          <w:rFonts w:ascii="XO Thames" w:hAnsi="XO Thames"/>
          <w:sz w:val="28"/>
        </w:rPr>
      </w:pPr>
      <w:r>
        <w:rPr>
          <w:rFonts w:ascii="XO Thames" w:hAnsi="XO Thames"/>
          <w:sz w:val="28"/>
        </w:rPr>
        <w:t>Перечень мероприятий</w:t>
      </w:r>
      <w:r>
        <w:rPr>
          <w:rFonts w:ascii="XO Thames" w:hAnsi="XO Thames"/>
          <w:sz w:val="28"/>
        </w:rPr>
        <w:t xml:space="preserve"> в сфере водоснабжения и водоотведения</w:t>
      </w:r>
      <w:r>
        <w:rPr>
          <w:rFonts w:ascii="XO Thames" w:hAnsi="XO Thames"/>
          <w:sz w:val="28"/>
        </w:rPr>
        <w:t>, планируемых к реализации приведен</w:t>
      </w:r>
      <w:r>
        <w:rPr>
          <w:rFonts w:ascii="XO Thames" w:hAnsi="XO Thames"/>
          <w:sz w:val="28"/>
        </w:rPr>
        <w:t xml:space="preserve">а </w:t>
      </w:r>
      <w:r>
        <w:rPr>
          <w:rFonts w:ascii="XO Thames" w:hAnsi="XO Thames"/>
          <w:sz w:val="28"/>
        </w:rPr>
        <w:t>в Приложении № 2 к</w:t>
      </w:r>
      <w:r>
        <w:rPr>
          <w:rFonts w:ascii="XO Thames" w:hAnsi="XO Thames"/>
          <w:sz w:val="28"/>
        </w:rPr>
        <w:t xml:space="preserve"> </w:t>
      </w:r>
      <w:r>
        <w:rPr>
          <w:rFonts w:ascii="XO Thames" w:hAnsi="XO Thames"/>
          <w:sz w:val="28"/>
        </w:rPr>
        <w:t>настоящей Комплексной программе.</w:t>
      </w:r>
    </w:p>
    <w:p w14:paraId="DC000000">
      <w:pPr>
        <w:spacing w:after="0" w:before="0" w:line="276" w:lineRule="auto"/>
        <w:ind w:firstLine="709" w:left="0"/>
        <w:jc w:val="both"/>
        <w:rPr>
          <w:rFonts w:ascii="XO Thames" w:hAnsi="XO Thames"/>
          <w:sz w:val="28"/>
        </w:rPr>
      </w:pPr>
      <w:r>
        <w:rPr>
          <w:rFonts w:ascii="XO Thames" w:hAnsi="XO Thames"/>
          <w:sz w:val="28"/>
        </w:rPr>
        <w:t xml:space="preserve">Общая характеристика объектов коммунальной инфраструктуры, модернизация которых планируется в рамках региональной программы, </w:t>
      </w:r>
      <w:r>
        <w:rPr>
          <w:rFonts w:ascii="XO Thames" w:hAnsi="XO Thames"/>
          <w:sz w:val="28"/>
        </w:rPr>
        <w:t xml:space="preserve">приведена в </w:t>
      </w:r>
      <w:r>
        <w:rPr>
          <w:rFonts w:ascii="XO Thames" w:hAnsi="XO Thames"/>
          <w:sz w:val="28"/>
        </w:rPr>
        <w:t>П</w:t>
      </w:r>
      <w:r>
        <w:rPr>
          <w:rFonts w:ascii="XO Thames" w:hAnsi="XO Thames"/>
          <w:sz w:val="28"/>
        </w:rPr>
        <w:t>риложении № 1 к</w:t>
      </w:r>
      <w:r>
        <w:rPr>
          <w:rFonts w:ascii="XO Thames" w:hAnsi="XO Thames"/>
          <w:sz w:val="28"/>
        </w:rPr>
        <w:t xml:space="preserve"> региональной программе.</w:t>
      </w:r>
    </w:p>
    <w:p w14:paraId="DD000000">
      <w:pPr>
        <w:spacing w:after="0" w:before="0" w:line="276" w:lineRule="auto"/>
        <w:ind w:firstLine="709" w:left="0"/>
        <w:jc w:val="both"/>
        <w:rPr>
          <w:rFonts w:ascii="XO Thames" w:hAnsi="XO Thames"/>
          <w:sz w:val="28"/>
        </w:rPr>
      </w:pPr>
    </w:p>
    <w:p w14:paraId="DE000000">
      <w:pPr>
        <w:pStyle w:val="Style_10"/>
        <w:spacing w:after="0" w:before="0" w:line="276" w:lineRule="auto"/>
        <w:ind/>
        <w:jc w:val="center"/>
        <w:rPr>
          <w:rFonts w:ascii="XO Thames" w:hAnsi="XO Thames"/>
          <w:b w:val="1"/>
        </w:rPr>
      </w:pPr>
      <w:r>
        <w:rPr>
          <w:rFonts w:ascii="XO Thames" w:hAnsi="XO Thames"/>
          <w:b w:val="1"/>
        </w:rPr>
        <w:t>2</w:t>
      </w:r>
      <w:r>
        <w:rPr>
          <w:rFonts w:ascii="XO Thames" w:hAnsi="XO Thames"/>
          <w:b w:val="1"/>
        </w:rPr>
        <w:t>. Механизм реализации</w:t>
      </w:r>
      <w:r>
        <w:rPr>
          <w:rFonts w:ascii="XO Thames" w:hAnsi="XO Thames"/>
          <w:b w:val="1"/>
        </w:rPr>
        <w:t xml:space="preserve"> </w:t>
      </w:r>
      <w:r>
        <w:rPr>
          <w:rFonts w:ascii="XO Thames" w:hAnsi="XO Thames"/>
          <w:b w:val="1"/>
        </w:rPr>
        <w:t>мероприятий</w:t>
      </w:r>
      <w:r>
        <w:rPr>
          <w:rFonts w:ascii="XO Thames" w:hAnsi="XO Thames"/>
          <w:b w:val="1"/>
        </w:rPr>
        <w:br/>
      </w:r>
      <w:r>
        <w:rPr>
          <w:rFonts w:ascii="XO Thames" w:hAnsi="XO Thames"/>
          <w:b w:val="1"/>
        </w:rPr>
        <w:t>региональной программы</w:t>
      </w:r>
    </w:p>
    <w:p w14:paraId="DF000000">
      <w:pPr>
        <w:spacing w:after="0" w:before="0" w:line="276" w:lineRule="auto"/>
        <w:ind w:firstLine="850" w:left="0"/>
        <w:jc w:val="both"/>
        <w:rPr>
          <w:rFonts w:ascii="XO Thames" w:hAnsi="XO Thames"/>
          <w:sz w:val="28"/>
        </w:rPr>
      </w:pPr>
    </w:p>
    <w:p w14:paraId="E0000000">
      <w:pPr>
        <w:spacing w:after="0" w:before="0" w:line="276" w:lineRule="auto"/>
        <w:ind w:firstLine="850" w:left="0"/>
        <w:jc w:val="both"/>
        <w:rPr>
          <w:rFonts w:ascii="XO Thames" w:hAnsi="XO Thames"/>
          <w:sz w:val="28"/>
        </w:rPr>
      </w:pPr>
      <w:r>
        <w:rPr>
          <w:rFonts w:ascii="XO Thames" w:hAnsi="XO Thames"/>
          <w:spacing w:val="-6"/>
          <w:sz w:val="28"/>
        </w:rPr>
        <w:t>Финансирование мероприятий региональной программы осуществляется</w:t>
      </w:r>
      <w:r>
        <w:rPr>
          <w:rFonts w:ascii="XO Thames" w:hAnsi="XO Thames"/>
          <w:sz w:val="28"/>
        </w:rPr>
        <w:t xml:space="preserve"> </w:t>
      </w:r>
      <w:r>
        <w:rPr>
          <w:rFonts w:ascii="XO Thames" w:hAnsi="XO Thames"/>
          <w:sz w:val="28"/>
        </w:rPr>
        <w:br/>
      </w:r>
      <w:r>
        <w:rPr>
          <w:rFonts w:ascii="XO Thames" w:hAnsi="XO Thames"/>
          <w:sz w:val="28"/>
        </w:rPr>
        <w:t xml:space="preserve">в рамках государственной программы </w:t>
      </w:r>
      <w:r>
        <w:rPr>
          <w:rFonts w:ascii="XO Thames" w:hAnsi="XO Thames"/>
          <w:sz w:val="28"/>
        </w:rPr>
        <w:t>Республики Саха (Якутия)</w:t>
      </w:r>
      <w:r>
        <w:rPr>
          <w:rFonts w:ascii="XO Thames" w:hAnsi="XO Thames"/>
          <w:sz w:val="28"/>
        </w:rPr>
        <w:t xml:space="preserve"> «</w:t>
      </w:r>
      <w:r>
        <w:rPr>
          <w:rFonts w:ascii="XO Thames" w:hAnsi="XO Thames"/>
          <w:sz w:val="28"/>
        </w:rPr>
        <w:t>Обеспечение</w:t>
      </w:r>
      <w:r>
        <w:rPr>
          <w:rFonts w:ascii="XO Thames" w:hAnsi="XO Thames"/>
          <w:sz w:val="28"/>
        </w:rPr>
        <w:t xml:space="preserve"> </w:t>
      </w:r>
      <w:r>
        <w:rPr>
          <w:rFonts w:ascii="XO Thames" w:hAnsi="XO Thames"/>
          <w:sz w:val="28"/>
        </w:rPr>
        <w:t>качественным жильем и повышение качества жилищно-коммунальных услуг на 2020-2024 годы</w:t>
      </w:r>
      <w:r>
        <w:rPr>
          <w:rFonts w:ascii="XO Thames" w:hAnsi="XO Thames"/>
          <w:sz w:val="28"/>
        </w:rPr>
        <w:t xml:space="preserve">», утвержденной постановлением Правительства </w:t>
      </w:r>
      <w:r>
        <w:rPr>
          <w:rFonts w:ascii="XO Thames" w:hAnsi="XO Thames"/>
          <w:sz w:val="28"/>
        </w:rPr>
        <w:t xml:space="preserve">Республики Саха (Якутия) </w:t>
      </w:r>
      <w:r>
        <w:rPr>
          <w:rFonts w:ascii="XO Thames" w:hAnsi="XO Thames"/>
          <w:sz w:val="28"/>
        </w:rPr>
        <w:t xml:space="preserve">от 15 </w:t>
      </w:r>
      <w:r>
        <w:rPr>
          <w:rFonts w:ascii="XO Thames" w:hAnsi="XO Thames"/>
          <w:sz w:val="28"/>
        </w:rPr>
        <w:t>сентября 2021 года № 345</w:t>
      </w:r>
      <w:r>
        <w:rPr>
          <w:rFonts w:ascii="XO Thames" w:hAnsi="XO Thames"/>
          <w:sz w:val="28"/>
        </w:rPr>
        <w:t>.</w:t>
      </w:r>
    </w:p>
    <w:p w14:paraId="E1000000">
      <w:pPr>
        <w:spacing w:after="0" w:before="0" w:line="276" w:lineRule="auto"/>
        <w:ind w:firstLine="850" w:left="0"/>
        <w:jc w:val="both"/>
        <w:rPr>
          <w:rFonts w:ascii="XO Thames" w:hAnsi="XO Thames"/>
          <w:sz w:val="28"/>
        </w:rPr>
      </w:pPr>
      <w:r>
        <w:rPr>
          <w:rFonts w:ascii="XO Thames" w:hAnsi="XO Thames"/>
          <w:spacing w:val="-8"/>
          <w:sz w:val="28"/>
        </w:rPr>
        <w:t xml:space="preserve">Финансовое обеспечение реализации региональной программы по годам </w:t>
      </w:r>
      <w:r>
        <w:rPr>
          <w:rFonts w:ascii="XO Thames" w:hAnsi="XO Thames"/>
          <w:spacing w:val="-8"/>
          <w:sz w:val="28"/>
        </w:rPr>
        <w:t xml:space="preserve">приведено в </w:t>
      </w:r>
      <w:r>
        <w:rPr>
          <w:rFonts w:ascii="XO Thames" w:hAnsi="XO Thames"/>
          <w:spacing w:val="-8"/>
          <w:sz w:val="28"/>
        </w:rPr>
        <w:t>П</w:t>
      </w:r>
      <w:r>
        <w:rPr>
          <w:rFonts w:ascii="XO Thames" w:hAnsi="XO Thames"/>
          <w:spacing w:val="-8"/>
          <w:sz w:val="28"/>
        </w:rPr>
        <w:t>риложении № 2</w:t>
      </w:r>
      <w:r>
        <w:rPr>
          <w:rFonts w:ascii="XO Thames" w:hAnsi="XO Thames"/>
          <w:sz w:val="28"/>
        </w:rPr>
        <w:t xml:space="preserve"> к региональной</w:t>
      </w:r>
      <w:r>
        <w:rPr>
          <w:rFonts w:ascii="XO Thames" w:hAnsi="XO Thames"/>
          <w:sz w:val="28"/>
        </w:rPr>
        <w:t xml:space="preserve"> программе.</w:t>
      </w:r>
    </w:p>
    <w:p w14:paraId="E2000000">
      <w:pPr>
        <w:spacing w:after="0" w:before="0" w:line="276" w:lineRule="auto"/>
        <w:ind w:firstLine="850" w:left="0"/>
        <w:jc w:val="both"/>
        <w:rPr>
          <w:rFonts w:ascii="XO Thames" w:hAnsi="XO Thames"/>
          <w:sz w:val="28"/>
        </w:rPr>
      </w:pPr>
      <w:r>
        <w:rPr>
          <w:rFonts w:ascii="XO Thames" w:hAnsi="XO Thames"/>
          <w:sz w:val="28"/>
        </w:rPr>
        <w:t>Объемы финансовых средств региональной программы являются прогнозными и подлежат ежегодному уточнению.</w:t>
      </w:r>
    </w:p>
    <w:p w14:paraId="E3000000">
      <w:pPr>
        <w:spacing w:after="0" w:before="0" w:line="276" w:lineRule="auto"/>
        <w:ind/>
        <w:jc w:val="both"/>
        <w:rPr>
          <w:rFonts w:ascii="XO Thames" w:hAnsi="XO Thames"/>
          <w:sz w:val="28"/>
        </w:rPr>
      </w:pPr>
    </w:p>
    <w:p w14:paraId="E4000000">
      <w:pPr>
        <w:pStyle w:val="Style_5"/>
        <w:numPr>
          <w:ilvl w:val="0"/>
          <w:numId w:val="3"/>
        </w:numPr>
        <w:spacing w:after="0" w:before="0" w:line="276" w:lineRule="auto"/>
        <w:ind w:firstLine="0" w:left="0"/>
        <w:jc w:val="center"/>
        <w:rPr>
          <w:rFonts w:ascii="XO Thames" w:hAnsi="XO Thames"/>
          <w:b w:val="1"/>
          <w:color w:val="000000"/>
          <w:sz w:val="28"/>
        </w:rPr>
      </w:pPr>
      <w:r>
        <w:rPr>
          <w:rFonts w:ascii="XO Thames" w:hAnsi="XO Thames"/>
          <w:b w:val="1"/>
          <w:color w:val="000000"/>
          <w:sz w:val="28"/>
        </w:rPr>
        <w:t>Обоснование включаемого в региональную программу</w:t>
      </w:r>
    </w:p>
    <w:p w14:paraId="E5000000">
      <w:pPr>
        <w:pStyle w:val="Style_5"/>
        <w:spacing w:after="0" w:before="0" w:line="276" w:lineRule="auto"/>
        <w:ind w:firstLine="0" w:left="0"/>
        <w:jc w:val="center"/>
        <w:rPr>
          <w:rFonts w:ascii="XO Thames" w:hAnsi="XO Thames"/>
          <w:b w:val="1"/>
          <w:color w:val="000000"/>
          <w:sz w:val="28"/>
        </w:rPr>
      </w:pPr>
      <w:r>
        <w:rPr>
          <w:rFonts w:ascii="XO Thames" w:hAnsi="XO Thames"/>
          <w:b w:val="1"/>
          <w:color w:val="000000"/>
          <w:sz w:val="28"/>
        </w:rPr>
        <w:t>перечня объектов</w:t>
      </w:r>
    </w:p>
    <w:p w14:paraId="E6000000">
      <w:pPr>
        <w:spacing w:after="0" w:before="0" w:line="276" w:lineRule="auto"/>
        <w:ind w:firstLine="709" w:left="0"/>
        <w:jc w:val="center"/>
        <w:rPr>
          <w:rFonts w:ascii="XO Thames" w:hAnsi="XO Thames"/>
          <w:color w:val="000000"/>
          <w:sz w:val="28"/>
        </w:rPr>
      </w:pPr>
    </w:p>
    <w:p w14:paraId="E7000000">
      <w:pPr>
        <w:spacing w:after="0" w:before="0" w:line="276" w:lineRule="auto"/>
        <w:ind w:firstLine="709" w:left="0"/>
        <w:jc w:val="both"/>
        <w:rPr>
          <w:rFonts w:ascii="XO Thames" w:hAnsi="XO Thames"/>
          <w:sz w:val="28"/>
        </w:rPr>
      </w:pPr>
      <w:r>
        <w:rPr>
          <w:rFonts w:ascii="XO Thames" w:hAnsi="XO Thames"/>
          <w:sz w:val="28"/>
        </w:rPr>
        <w:t>В региональную программу включены мероприятия по модернизации</w:t>
      </w:r>
      <w:r>
        <w:rPr>
          <w:rFonts w:ascii="XO Thames" w:hAnsi="XO Thames"/>
          <w:sz w:val="28"/>
        </w:rPr>
        <w:t xml:space="preserve"> объектов коммунальной инфраструктуры с учетом следующих критериев:</w:t>
      </w:r>
    </w:p>
    <w:p w14:paraId="E8000000">
      <w:pPr>
        <w:spacing w:after="0" w:before="0" w:line="276" w:lineRule="auto"/>
        <w:ind/>
        <w:jc w:val="both"/>
        <w:rPr>
          <w:rFonts w:ascii="XO Thames" w:hAnsi="XO Thames"/>
          <w:sz w:val="28"/>
        </w:rPr>
      </w:pPr>
      <w:r>
        <w:rPr>
          <w:rFonts w:ascii="XO Thames" w:hAnsi="XO Thames"/>
          <w:sz w:val="28"/>
        </w:rPr>
        <w:tab/>
      </w:r>
      <w:r>
        <w:rPr>
          <w:rFonts w:ascii="XO Thames" w:hAnsi="XO Thames"/>
          <w:sz w:val="28"/>
        </w:rPr>
        <w:t>объекты отобраны по итогам инвентаризации, результаты которой размещены в АИС «Реформа ЖКХ»;</w:t>
      </w:r>
    </w:p>
    <w:p w14:paraId="E9000000">
      <w:pPr>
        <w:spacing w:after="0" w:before="0" w:line="276" w:lineRule="auto"/>
        <w:ind w:firstLine="708" w:left="0"/>
        <w:jc w:val="both"/>
        <w:rPr>
          <w:rFonts w:ascii="XO Thames" w:hAnsi="XO Thames"/>
          <w:sz w:val="28"/>
        </w:rPr>
      </w:pPr>
      <w:r>
        <w:rPr>
          <w:rFonts w:ascii="XO Thames" w:hAnsi="XO Thames"/>
          <w:sz w:val="28"/>
        </w:rPr>
        <w:t>объекты имеют высокий физический износ, в связи с чем требуют модернизации в приоритетном порядке;</w:t>
      </w:r>
    </w:p>
    <w:p w14:paraId="EA000000">
      <w:pPr>
        <w:spacing w:after="0" w:before="0" w:line="276" w:lineRule="auto"/>
        <w:ind w:firstLine="708" w:left="0"/>
        <w:jc w:val="both"/>
        <w:rPr>
          <w:rFonts w:ascii="XO Thames" w:hAnsi="XO Thames"/>
          <w:sz w:val="28"/>
        </w:rPr>
      </w:pPr>
      <w:r>
        <w:rPr>
          <w:rFonts w:ascii="XO Thames" w:hAnsi="XO Thames"/>
          <w:sz w:val="28"/>
        </w:rPr>
        <w:t>на объектах коммунальной инфраструктуры, подлежащих модернизации наблюдается наибольшее количество аварий и инцидентов;</w:t>
      </w:r>
    </w:p>
    <w:p w14:paraId="EB000000">
      <w:pPr>
        <w:spacing w:after="0" w:before="0" w:line="276" w:lineRule="auto"/>
        <w:ind/>
        <w:jc w:val="both"/>
        <w:rPr>
          <w:rFonts w:ascii="XO Thames" w:hAnsi="XO Thames"/>
          <w:sz w:val="28"/>
        </w:rPr>
      </w:pPr>
      <w:r>
        <w:rPr>
          <w:rFonts w:ascii="XO Thames" w:hAnsi="XO Thames"/>
          <w:sz w:val="28"/>
        </w:rPr>
        <w:tab/>
      </w:r>
      <w:r>
        <w:rPr>
          <w:rFonts w:ascii="XO Thames" w:hAnsi="XO Thames"/>
          <w:sz w:val="28"/>
        </w:rPr>
        <w:t xml:space="preserve">мероприятия региональной программы отвечают требованиям проекта Правил </w:t>
      </w:r>
      <w:r>
        <w:rPr>
          <w:rFonts w:ascii="XO Thames" w:hAnsi="XO Thames"/>
          <w:sz w:val="28"/>
        </w:rPr>
        <w:t>предоставления и распределения субсидий из федерального бюджета бюджетам субъектов Российской Федерации и г. Байконуру на софинансирование реализации мероприятий по модернизации коммунальной инфраструктуры на период 2025 – 2030 годы;</w:t>
      </w:r>
    </w:p>
    <w:p w14:paraId="EC000000">
      <w:pPr>
        <w:spacing w:after="0" w:before="0" w:line="276" w:lineRule="auto"/>
        <w:ind w:firstLine="708" w:left="0"/>
        <w:jc w:val="both"/>
        <w:rPr>
          <w:rFonts w:ascii="XO Thames" w:hAnsi="XO Thames"/>
          <w:sz w:val="28"/>
        </w:rPr>
      </w:pPr>
      <w:r>
        <w:rPr>
          <w:rFonts w:ascii="XO Thames" w:hAnsi="XO Thames"/>
          <w:sz w:val="28"/>
        </w:rPr>
        <w:t>реализация включенных мероприятий позволит обеспечить достижение целевых показателей;</w:t>
      </w:r>
    </w:p>
    <w:p w14:paraId="ED000000">
      <w:pPr>
        <w:spacing w:after="0" w:before="0" w:line="276" w:lineRule="auto"/>
        <w:ind w:firstLine="709" w:left="0"/>
        <w:jc w:val="both"/>
        <w:rPr>
          <w:rFonts w:ascii="XO Thames" w:hAnsi="XO Thames"/>
          <w:sz w:val="28"/>
        </w:rPr>
      </w:pPr>
      <w:r>
        <w:rPr>
          <w:rFonts w:ascii="XO Thames" w:hAnsi="XO Thames"/>
          <w:sz w:val="28"/>
        </w:rPr>
        <w:t xml:space="preserve">Региональной программой предусмотрена </w:t>
      </w:r>
      <w:r>
        <w:rPr>
          <w:rFonts w:ascii="XO Thames" w:hAnsi="XO Thames"/>
          <w:sz w:val="28"/>
        </w:rPr>
        <w:t>реализация 63</w:t>
      </w:r>
      <w:r>
        <w:rPr>
          <w:rFonts w:ascii="XO Thames" w:hAnsi="XO Thames"/>
          <w:sz w:val="28"/>
        </w:rPr>
        <w:t xml:space="preserve"> мероприятий по строительству, реконструкции (модернизации) капитальному ремонту объектов коммунальной инфраструктуры, из них: </w:t>
      </w:r>
    </w:p>
    <w:p w14:paraId="EE000000">
      <w:pPr>
        <w:spacing w:after="0" w:before="0" w:line="276" w:lineRule="auto"/>
        <w:ind w:firstLine="709" w:left="0"/>
        <w:jc w:val="both"/>
        <w:rPr>
          <w:rFonts w:ascii="XO Thames" w:hAnsi="XO Thames"/>
          <w:sz w:val="28"/>
        </w:rPr>
      </w:pPr>
      <w:r>
        <w:rPr>
          <w:rFonts w:ascii="XO Thames" w:hAnsi="XO Thames"/>
          <w:sz w:val="28"/>
        </w:rPr>
        <w:t>по сфере реализации «</w:t>
      </w:r>
      <w:r>
        <w:rPr>
          <w:rFonts w:ascii="XO Thames" w:hAnsi="XO Thames"/>
          <w:sz w:val="28"/>
        </w:rPr>
        <w:t>тепло</w:t>
      </w:r>
      <w:r>
        <w:rPr>
          <w:rFonts w:ascii="XO Thames" w:hAnsi="XO Thames"/>
          <w:sz w:val="28"/>
        </w:rPr>
        <w:t>снабжение</w:t>
      </w:r>
      <w:r>
        <w:rPr>
          <w:rFonts w:ascii="XO Thames" w:hAnsi="XO Thames"/>
          <w:sz w:val="28"/>
        </w:rPr>
        <w:t>»</w:t>
      </w:r>
      <w:r>
        <w:rPr>
          <w:rFonts w:ascii="XO Thames" w:hAnsi="XO Thames"/>
          <w:sz w:val="28"/>
        </w:rPr>
        <w:t xml:space="preserve"> – </w:t>
      </w:r>
      <w:r>
        <w:rPr>
          <w:rFonts w:ascii="XO Thames" w:hAnsi="XO Thames"/>
          <w:sz w:val="28"/>
        </w:rPr>
        <w:t xml:space="preserve">13 мероприятий по строительству, </w:t>
      </w:r>
      <w:r>
        <w:rPr>
          <w:rFonts w:ascii="XO Thames" w:hAnsi="XO Thames"/>
          <w:sz w:val="28"/>
        </w:rPr>
        <w:t xml:space="preserve">4 по реконструкции, </w:t>
      </w:r>
      <w:r>
        <w:rPr>
          <w:rFonts w:ascii="XO Thames" w:hAnsi="XO Thames"/>
          <w:sz w:val="28"/>
        </w:rPr>
        <w:t>2 по модернизации и</w:t>
      </w:r>
      <w:r>
        <w:rPr>
          <w:rFonts w:ascii="XO Thames" w:hAnsi="XO Thames"/>
          <w:sz w:val="28"/>
        </w:rPr>
        <w:t xml:space="preserve"> 22</w:t>
      </w:r>
      <w:r>
        <w:rPr>
          <w:rFonts w:ascii="XO Thames" w:hAnsi="XO Thames"/>
          <w:sz w:val="28"/>
        </w:rPr>
        <w:t xml:space="preserve"> </w:t>
      </w:r>
      <w:r>
        <w:rPr>
          <w:rFonts w:ascii="XO Thames" w:hAnsi="XO Thames"/>
          <w:sz w:val="28"/>
        </w:rPr>
        <w:t>по капитальному ремонту</w:t>
      </w:r>
      <w:r>
        <w:rPr>
          <w:rFonts w:ascii="XO Thames" w:hAnsi="XO Thames"/>
          <w:sz w:val="28"/>
        </w:rPr>
        <w:t>;</w:t>
      </w:r>
    </w:p>
    <w:p w14:paraId="EF000000">
      <w:pPr>
        <w:spacing w:after="0" w:before="0" w:line="276" w:lineRule="auto"/>
        <w:ind w:firstLine="709" w:left="0"/>
        <w:jc w:val="both"/>
        <w:rPr>
          <w:rFonts w:ascii="XO Thames" w:hAnsi="XO Thames"/>
          <w:sz w:val="28"/>
        </w:rPr>
      </w:pPr>
      <w:r>
        <w:rPr>
          <w:rFonts w:ascii="XO Thames" w:hAnsi="XO Thames"/>
          <w:sz w:val="28"/>
        </w:rPr>
        <w:t>по сфере реализации «</w:t>
      </w:r>
      <w:r>
        <w:rPr>
          <w:rFonts w:ascii="XO Thames" w:hAnsi="XO Thames"/>
          <w:sz w:val="28"/>
        </w:rPr>
        <w:t>водоснабжение</w:t>
      </w:r>
      <w:r>
        <w:rPr>
          <w:rFonts w:ascii="XO Thames" w:hAnsi="XO Thames"/>
          <w:sz w:val="28"/>
        </w:rPr>
        <w:t>»</w:t>
      </w:r>
      <w:r>
        <w:rPr>
          <w:rFonts w:ascii="XO Thames" w:hAnsi="XO Thames"/>
          <w:sz w:val="28"/>
        </w:rPr>
        <w:t xml:space="preserve"> – </w:t>
      </w:r>
      <w:r>
        <w:rPr>
          <w:rFonts w:ascii="XO Thames" w:hAnsi="XO Thames"/>
          <w:sz w:val="28"/>
        </w:rPr>
        <w:t xml:space="preserve">10 по мероприятий строительству, </w:t>
      </w:r>
      <w:r>
        <w:rPr>
          <w:rFonts w:ascii="XO Thames" w:hAnsi="XO Thames"/>
          <w:sz w:val="28"/>
        </w:rPr>
        <w:t xml:space="preserve">5 по реконструкции и </w:t>
      </w:r>
      <w:r>
        <w:rPr>
          <w:rFonts w:ascii="XO Thames" w:hAnsi="XO Thames"/>
          <w:sz w:val="28"/>
        </w:rPr>
        <w:t>6</w:t>
      </w:r>
      <w:r>
        <w:rPr>
          <w:rFonts w:ascii="XO Thames" w:hAnsi="XO Thames"/>
          <w:sz w:val="28"/>
        </w:rPr>
        <w:t xml:space="preserve"> </w:t>
      </w:r>
      <w:r>
        <w:rPr>
          <w:rFonts w:ascii="XO Thames" w:hAnsi="XO Thames"/>
          <w:sz w:val="28"/>
        </w:rPr>
        <w:t>по капитальному ремонту</w:t>
      </w:r>
      <w:r>
        <w:rPr>
          <w:rFonts w:ascii="XO Thames" w:hAnsi="XO Thames"/>
          <w:sz w:val="28"/>
        </w:rPr>
        <w:t>;</w:t>
      </w:r>
    </w:p>
    <w:p w14:paraId="F0000000">
      <w:pPr>
        <w:spacing w:after="0" w:before="0" w:line="276" w:lineRule="auto"/>
        <w:ind w:firstLine="709" w:left="0"/>
        <w:jc w:val="both"/>
        <w:rPr>
          <w:rFonts w:ascii="XO Thames" w:hAnsi="XO Thames"/>
          <w:sz w:val="28"/>
        </w:rPr>
      </w:pPr>
      <w:r>
        <w:rPr>
          <w:rFonts w:ascii="XO Thames" w:hAnsi="XO Thames"/>
          <w:sz w:val="28"/>
        </w:rPr>
        <w:t>по сфере реализации «</w:t>
      </w:r>
      <w:r>
        <w:rPr>
          <w:rFonts w:ascii="XO Thames" w:hAnsi="XO Thames"/>
          <w:sz w:val="28"/>
        </w:rPr>
        <w:t>водо</w:t>
      </w:r>
      <w:r>
        <w:rPr>
          <w:rFonts w:ascii="XO Thames" w:hAnsi="XO Thames"/>
          <w:sz w:val="28"/>
        </w:rPr>
        <w:t>отведени</w:t>
      </w:r>
      <w:r>
        <w:rPr>
          <w:rFonts w:ascii="XO Thames" w:hAnsi="XO Thames"/>
          <w:sz w:val="28"/>
        </w:rPr>
        <w:t>е</w:t>
      </w:r>
      <w:r>
        <w:rPr>
          <w:rFonts w:ascii="XO Thames" w:hAnsi="XO Thames"/>
          <w:sz w:val="28"/>
        </w:rPr>
        <w:t>»</w:t>
      </w:r>
      <w:r>
        <w:rPr>
          <w:rFonts w:ascii="XO Thames" w:hAnsi="XO Thames"/>
          <w:sz w:val="28"/>
        </w:rPr>
        <w:t xml:space="preserve"> – </w:t>
      </w:r>
      <w:r>
        <w:rPr>
          <w:rFonts w:ascii="XO Thames" w:hAnsi="XO Thames"/>
          <w:sz w:val="28"/>
        </w:rPr>
        <w:t xml:space="preserve">4 мероприятия по строительству и </w:t>
      </w:r>
      <w:r>
        <w:rPr>
          <w:rFonts w:ascii="XO Thames" w:hAnsi="XO Thames"/>
          <w:sz w:val="28"/>
        </w:rPr>
        <w:t>1</w:t>
      </w:r>
      <w:r>
        <w:rPr>
          <w:rFonts w:ascii="XO Thames" w:hAnsi="XO Thames"/>
          <w:sz w:val="28"/>
        </w:rPr>
        <w:t xml:space="preserve"> </w:t>
      </w:r>
      <w:r>
        <w:rPr>
          <w:rFonts w:ascii="XO Thames" w:hAnsi="XO Thames"/>
          <w:sz w:val="28"/>
        </w:rPr>
        <w:t>по капитальному ремонту</w:t>
      </w:r>
      <w:r>
        <w:rPr>
          <w:rFonts w:ascii="XO Thames" w:hAnsi="XO Thames"/>
          <w:sz w:val="28"/>
        </w:rPr>
        <w:t>.</w:t>
      </w:r>
    </w:p>
    <w:p w14:paraId="F1000000">
      <w:pPr>
        <w:spacing w:after="0" w:before="0" w:line="276" w:lineRule="auto"/>
        <w:ind/>
        <w:rPr>
          <w:rFonts w:ascii="XO Thames" w:hAnsi="XO Thames"/>
          <w:color w:val="000000"/>
          <w:sz w:val="28"/>
        </w:rPr>
      </w:pPr>
    </w:p>
    <w:p w14:paraId="F2000000">
      <w:pPr>
        <w:pStyle w:val="Style_4"/>
        <w:numPr>
          <w:ilvl w:val="0"/>
          <w:numId w:val="3"/>
        </w:numPr>
        <w:spacing w:after="0" w:before="0" w:line="276" w:lineRule="auto"/>
        <w:ind w:firstLine="0" w:left="0"/>
        <w:jc w:val="center"/>
        <w:rPr>
          <w:rFonts w:ascii="XO Thames" w:hAnsi="XO Thames"/>
          <w:b w:val="1"/>
          <w:sz w:val="28"/>
        </w:rPr>
      </w:pPr>
      <w:r>
        <w:rPr>
          <w:rFonts w:ascii="XO Thames" w:hAnsi="XO Thames"/>
          <w:b w:val="1"/>
          <w:sz w:val="28"/>
        </w:rPr>
        <w:t xml:space="preserve">Обоснование потребности в объеме средств финансовой поддержки, объеме долевого финансирования за счет средств бюджета </w:t>
      </w:r>
      <w:r>
        <w:rPr>
          <w:rFonts w:ascii="XO Thames" w:hAnsi="XO Thames"/>
          <w:b w:val="1"/>
          <w:sz w:val="28"/>
        </w:rPr>
        <w:t>Республики Саха (Якутия)</w:t>
      </w:r>
      <w:r>
        <w:rPr>
          <w:rFonts w:ascii="XO Thames" w:hAnsi="XO Thames"/>
          <w:b w:val="1"/>
          <w:sz w:val="28"/>
        </w:rPr>
        <w:t>, средств местных бюджетов с учетом планируемых направлений использования указанных средств и привлечения внебюджетных средств</w:t>
      </w:r>
    </w:p>
    <w:p w14:paraId="F3000000">
      <w:pPr>
        <w:pStyle w:val="Style_4"/>
        <w:spacing w:after="0" w:before="0" w:line="276" w:lineRule="auto"/>
        <w:ind w:firstLine="567" w:left="0"/>
        <w:jc w:val="both"/>
        <w:rPr>
          <w:rFonts w:ascii="XO Thames" w:hAnsi="XO Thames"/>
          <w:sz w:val="28"/>
        </w:rPr>
      </w:pPr>
    </w:p>
    <w:p w14:paraId="F4000000">
      <w:pPr>
        <w:spacing w:after="0" w:before="0" w:line="276" w:lineRule="auto"/>
        <w:ind w:firstLine="709" w:left="0"/>
        <w:jc w:val="both"/>
        <w:rPr>
          <w:rFonts w:ascii="XO Thames" w:hAnsi="XO Thames"/>
          <w:sz w:val="28"/>
        </w:rPr>
      </w:pPr>
      <w:r>
        <w:rPr>
          <w:rFonts w:ascii="XO Thames" w:hAnsi="XO Thames"/>
          <w:sz w:val="28"/>
        </w:rPr>
        <w:t>Совокупный объем финансового обеспечения региональной прогр</w:t>
      </w:r>
      <w:r>
        <w:rPr>
          <w:rFonts w:ascii="XO Thames" w:hAnsi="XO Thames"/>
          <w:sz w:val="28"/>
        </w:rPr>
        <w:t xml:space="preserve">аммы определен в соответствии с проектом </w:t>
      </w:r>
      <w:r>
        <w:rPr>
          <w:rFonts w:ascii="XO Thames" w:hAnsi="XO Thames"/>
          <w:sz w:val="28"/>
        </w:rPr>
        <w:t xml:space="preserve">Правил </w:t>
      </w:r>
      <w:r>
        <w:rPr>
          <w:rFonts w:ascii="XO Thames" w:hAnsi="XO Thames"/>
          <w:sz w:val="28"/>
        </w:rPr>
        <w:t>предоставления и распределения субсидий из федерального бюджета бюджетам субъектов Российской Федерации и г. Байконуру на софинансирование реализации мероприятий по модернизации коммунальной инфраструктуры</w:t>
      </w:r>
      <w:r>
        <w:rPr>
          <w:rFonts w:ascii="XO Thames" w:hAnsi="XO Thames"/>
          <w:sz w:val="28"/>
        </w:rPr>
        <w:t xml:space="preserve"> </w:t>
      </w:r>
      <w:r>
        <w:rPr>
          <w:rFonts w:ascii="XO Thames" w:hAnsi="XO Thames"/>
          <w:sz w:val="28"/>
        </w:rPr>
        <w:t xml:space="preserve">на модернизацию коммунальной инфраструктуры на 2025 – 2030 годы как сумма объема </w:t>
      </w:r>
      <w:r>
        <w:rPr>
          <w:rFonts w:ascii="XO Thames" w:hAnsi="XO Thames"/>
          <w:sz w:val="28"/>
        </w:rPr>
        <w:t xml:space="preserve">субсидий из федерального бюджета </w:t>
      </w:r>
      <w:r>
        <w:rPr>
          <w:rFonts w:ascii="XO Thames" w:hAnsi="XO Thames"/>
          <w:sz w:val="28"/>
        </w:rPr>
        <w:t xml:space="preserve">на реализацию региональной программы, объема средств бюджета </w:t>
      </w:r>
      <w:r>
        <w:rPr>
          <w:rFonts w:ascii="XO Thames" w:hAnsi="XO Thames"/>
          <w:sz w:val="28"/>
        </w:rPr>
        <w:t xml:space="preserve">Республики Саха (Якутия) </w:t>
      </w:r>
      <w:r>
        <w:rPr>
          <w:rFonts w:ascii="XO Thames" w:hAnsi="XO Thames"/>
          <w:sz w:val="28"/>
        </w:rPr>
        <w:t>и местных бюджетов, объема средств внебюджетных источников на реализацию региональной программы.</w:t>
      </w:r>
    </w:p>
    <w:p w14:paraId="F5000000">
      <w:pPr>
        <w:spacing w:after="0" w:before="0" w:line="276" w:lineRule="auto"/>
        <w:ind w:firstLine="709" w:left="0"/>
        <w:jc w:val="both"/>
        <w:rPr>
          <w:rFonts w:ascii="XO Thames" w:hAnsi="XO Thames"/>
          <w:sz w:val="28"/>
        </w:rPr>
      </w:pPr>
      <w:r>
        <w:rPr>
          <w:rFonts w:ascii="XO Thames" w:hAnsi="XO Thames"/>
          <w:sz w:val="28"/>
        </w:rPr>
        <w:t xml:space="preserve">Предоставление субсидии из федерального бюджета </w:t>
      </w:r>
      <w:r>
        <w:rPr>
          <w:rFonts w:ascii="XO Thames" w:hAnsi="XO Thames"/>
          <w:sz w:val="28"/>
        </w:rPr>
        <w:t xml:space="preserve">на </w:t>
      </w:r>
      <w:r>
        <w:rPr>
          <w:rFonts w:ascii="XO Thames" w:hAnsi="XO Thames"/>
          <w:sz w:val="28"/>
        </w:rPr>
        <w:t xml:space="preserve">реализацию региональной программы </w:t>
      </w:r>
      <w:r>
        <w:rPr>
          <w:rFonts w:ascii="XO Thames" w:hAnsi="XO Thames"/>
          <w:sz w:val="28"/>
        </w:rPr>
        <w:t xml:space="preserve">осуществляется на основании соглашения между Министерством строительства и жилищно-коммунального хозяйства Российской Федерации и Правительством </w:t>
      </w:r>
      <w:r>
        <w:rPr>
          <w:rFonts w:ascii="XO Thames" w:hAnsi="XO Thames"/>
          <w:sz w:val="28"/>
        </w:rPr>
        <w:t>Республики Саха (Якутия).</w:t>
      </w:r>
    </w:p>
    <w:p w14:paraId="F6000000">
      <w:pPr>
        <w:spacing w:after="0" w:before="0" w:line="276" w:lineRule="auto"/>
        <w:ind w:firstLine="708" w:left="0"/>
        <w:jc w:val="both"/>
        <w:rPr>
          <w:rFonts w:ascii="XO Thames" w:hAnsi="XO Thames"/>
          <w:sz w:val="28"/>
        </w:rPr>
      </w:pPr>
      <w:r>
        <w:rPr>
          <w:rFonts w:ascii="XO Thames" w:hAnsi="XO Thames"/>
          <w:sz w:val="28"/>
        </w:rPr>
        <w:t>П</w:t>
      </w:r>
      <w:r>
        <w:rPr>
          <w:rFonts w:ascii="XO Thames" w:hAnsi="XO Thames"/>
          <w:sz w:val="28"/>
        </w:rPr>
        <w:t>редельн</w:t>
      </w:r>
      <w:r>
        <w:rPr>
          <w:rFonts w:ascii="XO Thames" w:hAnsi="XO Thames"/>
          <w:sz w:val="28"/>
        </w:rPr>
        <w:t>ая</w:t>
      </w:r>
      <w:r>
        <w:rPr>
          <w:rFonts w:ascii="XO Thames" w:hAnsi="XO Thames"/>
          <w:sz w:val="28"/>
        </w:rPr>
        <w:t xml:space="preserve"> стоимост</w:t>
      </w:r>
      <w:r>
        <w:rPr>
          <w:rFonts w:ascii="XO Thames" w:hAnsi="XO Thames"/>
          <w:sz w:val="28"/>
        </w:rPr>
        <w:t>ь</w:t>
      </w:r>
      <w:r>
        <w:rPr>
          <w:rFonts w:ascii="XO Thames" w:hAnsi="XO Thames"/>
          <w:sz w:val="28"/>
        </w:rPr>
        <w:t xml:space="preserve"> мероприятий</w:t>
      </w:r>
      <w:r>
        <w:rPr>
          <w:rFonts w:ascii="XO Thames" w:hAnsi="XO Thames"/>
          <w:sz w:val="28"/>
        </w:rPr>
        <w:t xml:space="preserve"> региональной программы определяется на основании предварительного расчета стоимости </w:t>
      </w:r>
      <w:r>
        <w:rPr>
          <w:rFonts w:ascii="XO Thames" w:hAnsi="XO Thames"/>
          <w:sz w:val="28"/>
        </w:rPr>
        <w:br/>
      </w:r>
      <w:r>
        <w:rPr>
          <w:rFonts w:ascii="XO Thames" w:hAnsi="XO Thames"/>
          <w:sz w:val="28"/>
        </w:rPr>
        <w:t xml:space="preserve">с использованием сметных норм, стоимости </w:t>
      </w:r>
      <w:r>
        <w:rPr>
          <w:rFonts w:ascii="XO Thames" w:hAnsi="XO Thames"/>
          <w:sz w:val="28"/>
        </w:rPr>
        <w:t>проектов-аналогов, укрупненных нормативов цены строительства, положительного заключения государственной экспертизы проектной документации</w:t>
      </w:r>
      <w:r>
        <w:rPr>
          <w:rFonts w:ascii="XO Thames" w:hAnsi="XO Thames"/>
          <w:sz w:val="28"/>
        </w:rPr>
        <w:t>.</w:t>
      </w:r>
    </w:p>
    <w:p w14:paraId="F7000000">
      <w:pPr>
        <w:spacing w:after="0" w:before="0" w:line="276" w:lineRule="auto"/>
        <w:ind w:firstLine="709" w:left="0"/>
        <w:jc w:val="both"/>
        <w:rPr>
          <w:rFonts w:ascii="XO Thames" w:hAnsi="XO Thames"/>
          <w:sz w:val="28"/>
        </w:rPr>
      </w:pPr>
      <w:r>
        <w:rPr>
          <w:rFonts w:ascii="XO Thames" w:hAnsi="XO Thames"/>
          <w:sz w:val="28"/>
        </w:rPr>
        <w:t xml:space="preserve">Финансовое обеспечение реализации региональной программы по модернизации коммунальной инфраструктуры </w:t>
      </w:r>
      <w:r>
        <w:rPr>
          <w:rFonts w:ascii="XO Thames" w:hAnsi="XO Thames"/>
          <w:sz w:val="28"/>
        </w:rPr>
        <w:t>Республики Саха (Якутия)</w:t>
      </w:r>
      <w:r>
        <w:rPr>
          <w:rFonts w:ascii="XO Thames" w:hAnsi="XO Thames"/>
          <w:sz w:val="28"/>
        </w:rPr>
        <w:t xml:space="preserve"> </w:t>
      </w:r>
      <w:r>
        <w:rPr>
          <w:rFonts w:ascii="XO Thames" w:hAnsi="XO Thames"/>
          <w:sz w:val="28"/>
        </w:rPr>
        <w:t>отображено в Приложении № 2.</w:t>
      </w:r>
      <w:r>
        <w:rPr>
          <w:rFonts w:ascii="XO Thames" w:hAnsi="XO Thames"/>
          <w:sz w:val="28"/>
        </w:rPr>
        <w:t xml:space="preserve"> </w:t>
      </w:r>
    </w:p>
    <w:p w14:paraId="F8000000">
      <w:pPr>
        <w:spacing w:after="0" w:before="0" w:line="276" w:lineRule="auto"/>
        <w:ind/>
        <w:jc w:val="both"/>
        <w:rPr>
          <w:rFonts w:ascii="XO Thames" w:hAnsi="XO Thames"/>
          <w:sz w:val="28"/>
        </w:rPr>
      </w:pPr>
    </w:p>
    <w:p w14:paraId="F9000000">
      <w:pPr>
        <w:pStyle w:val="Style_5"/>
        <w:numPr>
          <w:ilvl w:val="0"/>
          <w:numId w:val="3"/>
        </w:numPr>
        <w:spacing w:after="0" w:before="0" w:line="276" w:lineRule="auto"/>
        <w:ind w:firstLine="0" w:left="0"/>
        <w:jc w:val="center"/>
        <w:rPr>
          <w:rFonts w:ascii="XO Thames" w:hAnsi="XO Thames"/>
          <w:b w:val="1"/>
          <w:color w:val="000000"/>
          <w:sz w:val="28"/>
        </w:rPr>
      </w:pPr>
      <w:r>
        <w:rPr>
          <w:rFonts w:ascii="XO Thames" w:hAnsi="XO Thames"/>
          <w:b w:val="1"/>
          <w:color w:val="000000"/>
          <w:sz w:val="28"/>
        </w:rPr>
        <w:t>Ожидаемые результаты реализации региональной программы в разрезе целевых показателей</w:t>
      </w:r>
    </w:p>
    <w:p w14:paraId="FA000000">
      <w:pPr>
        <w:spacing w:after="0" w:before="0" w:line="276" w:lineRule="auto"/>
        <w:ind/>
        <w:jc w:val="center"/>
        <w:rPr>
          <w:rFonts w:ascii="XO Thames" w:hAnsi="XO Thames"/>
          <w:color w:val="000000"/>
          <w:sz w:val="28"/>
        </w:rPr>
      </w:pPr>
    </w:p>
    <w:p w14:paraId="FB000000">
      <w:pPr>
        <w:spacing w:after="0" w:before="0" w:line="276" w:lineRule="auto"/>
        <w:ind w:firstLine="709" w:left="0"/>
        <w:jc w:val="both"/>
        <w:rPr>
          <w:rFonts w:ascii="XO Thames" w:hAnsi="XO Thames"/>
          <w:sz w:val="28"/>
        </w:rPr>
      </w:pPr>
      <w:r>
        <w:rPr>
          <w:rFonts w:ascii="XO Thames" w:hAnsi="XO Thames"/>
          <w:sz w:val="28"/>
        </w:rPr>
        <w:t>По итогам инвентаризации</w:t>
      </w:r>
      <w:r>
        <w:rPr>
          <w:rFonts w:ascii="XO Thames" w:hAnsi="XO Thames"/>
          <w:sz w:val="28"/>
        </w:rPr>
        <w:t xml:space="preserve"> выявлены высокие амортизационные и физические износы сетей и объектов коммунальной инфраструктуры на территории республики:</w:t>
      </w:r>
    </w:p>
    <w:p w14:paraId="FC000000">
      <w:pPr>
        <w:spacing w:after="0" w:before="0" w:line="276" w:lineRule="auto"/>
        <w:ind w:firstLine="709" w:left="0"/>
        <w:jc w:val="both"/>
        <w:rPr>
          <w:rFonts w:ascii="XO Thames" w:hAnsi="XO Thames"/>
          <w:sz w:val="28"/>
        </w:rPr>
      </w:pPr>
      <w:r>
        <w:rPr>
          <w:rFonts w:ascii="XO Thames" w:hAnsi="XO Thames"/>
          <w:sz w:val="28"/>
        </w:rPr>
        <w:t>уровень износа объектов коммунальной инфраструктуры - 58 процентов;</w:t>
      </w:r>
    </w:p>
    <w:p w14:paraId="FD000000">
      <w:pPr>
        <w:spacing w:after="0" w:before="0" w:line="276" w:lineRule="auto"/>
        <w:ind w:firstLine="709" w:left="0"/>
        <w:jc w:val="both"/>
        <w:rPr>
          <w:rFonts w:ascii="XO Thames" w:hAnsi="XO Thames"/>
          <w:sz w:val="28"/>
        </w:rPr>
      </w:pPr>
      <w:r>
        <w:rPr>
          <w:rFonts w:ascii="XO Thames" w:hAnsi="XO Thames"/>
          <w:sz w:val="28"/>
        </w:rPr>
        <w:t>уровень аварийности инженерных сетей - 6,8 км аварий на 100 км.</w:t>
      </w:r>
    </w:p>
    <w:p w14:paraId="FE000000">
      <w:pPr>
        <w:spacing w:after="0" w:before="0" w:line="276" w:lineRule="auto"/>
        <w:ind w:firstLine="709" w:left="0"/>
        <w:jc w:val="both"/>
        <w:rPr>
          <w:rFonts w:ascii="XO Thames" w:hAnsi="XO Thames"/>
          <w:i w:val="0"/>
          <w:color w:val="000000"/>
          <w:sz w:val="28"/>
        </w:rPr>
      </w:pPr>
      <w:r>
        <w:rPr>
          <w:rFonts w:ascii="XO Thames" w:hAnsi="XO Thames"/>
          <w:color w:val="000000"/>
          <w:sz w:val="28"/>
        </w:rPr>
        <w:t xml:space="preserve">Так, в целях повышения качества и надежности коммунальных услуг </w:t>
      </w:r>
      <w:r>
        <w:rPr>
          <w:rFonts w:ascii="XO Thames" w:hAnsi="XO Thames"/>
          <w:color w:val="000000"/>
          <w:sz w:val="28"/>
        </w:rPr>
        <w:t xml:space="preserve">региональной программой к 2030 году предполагает достижение следующих </w:t>
      </w:r>
      <w:r>
        <w:rPr>
          <w:rFonts w:ascii="XO Thames" w:hAnsi="XO Thames"/>
          <w:i w:val="0"/>
          <w:color w:val="000000"/>
          <w:sz w:val="28"/>
        </w:rPr>
        <w:t>результатов</w:t>
      </w:r>
      <w:r>
        <w:rPr>
          <w:rFonts w:ascii="XO Thames" w:hAnsi="XO Thames"/>
          <w:i w:val="0"/>
          <w:sz w:val="28"/>
        </w:rPr>
        <w:t>:</w:t>
      </w:r>
    </w:p>
    <w:p w14:paraId="FF000000">
      <w:pPr>
        <w:pStyle w:val="Style_5"/>
        <w:spacing w:after="0" w:before="0" w:line="276" w:lineRule="auto"/>
        <w:ind w:firstLine="709" w:left="0"/>
        <w:contextualSpacing w:val="0"/>
        <w:jc w:val="both"/>
        <w:rPr>
          <w:rFonts w:ascii="XO Thames" w:hAnsi="XO Thames"/>
          <w:i w:val="0"/>
          <w:sz w:val="28"/>
        </w:rPr>
      </w:pPr>
      <w:r>
        <w:rPr>
          <w:rFonts w:ascii="XO Thames" w:hAnsi="XO Thames"/>
          <w:i w:val="0"/>
          <w:color w:val="000000"/>
          <w:sz w:val="28"/>
        </w:rPr>
        <w:t>Увеличение численности населения, для которого улучшится качество коммунальных услуг</w:t>
      </w:r>
      <w:r>
        <w:rPr>
          <w:rFonts w:ascii="XO Thames" w:hAnsi="XO Thames"/>
          <w:i w:val="0"/>
          <w:color w:val="000000"/>
          <w:sz w:val="28"/>
        </w:rPr>
        <w:t xml:space="preserve"> до </w:t>
      </w:r>
      <w:r>
        <w:rPr>
          <w:rFonts w:ascii="XO Thames" w:hAnsi="XO Thames"/>
          <w:i w:val="0"/>
          <w:color w:val="000000"/>
          <w:sz w:val="28"/>
        </w:rPr>
        <w:t>–</w:t>
      </w:r>
      <w:r>
        <w:rPr>
          <w:rFonts w:ascii="XO Thames" w:hAnsi="XO Thames"/>
          <w:i w:val="0"/>
          <w:color w:val="000000"/>
          <w:sz w:val="28"/>
        </w:rPr>
        <w:t xml:space="preserve"> 140 000</w:t>
      </w:r>
      <w:r>
        <w:rPr>
          <w:rFonts w:ascii="XO Thames" w:hAnsi="XO Thames"/>
          <w:i w:val="0"/>
          <w:color w:val="000000"/>
          <w:sz w:val="28"/>
        </w:rPr>
        <w:t xml:space="preserve"> чел.</w:t>
      </w:r>
      <w:r>
        <w:rPr>
          <w:rFonts w:ascii="XO Thames" w:hAnsi="XO Thames"/>
          <w:i w:val="0"/>
          <w:sz w:val="28"/>
        </w:rPr>
        <w:t>;</w:t>
      </w:r>
    </w:p>
    <w:p w14:paraId="00010000">
      <w:pPr>
        <w:spacing w:after="0" w:before="0" w:line="276" w:lineRule="auto"/>
        <w:ind w:firstLine="709" w:left="0"/>
        <w:jc w:val="both"/>
        <w:rPr>
          <w:rFonts w:ascii="XO Thames" w:hAnsi="XO Thames"/>
          <w:sz w:val="28"/>
        </w:rPr>
      </w:pPr>
      <w:r>
        <w:rPr>
          <w:rFonts w:ascii="XO Thames" w:hAnsi="XO Thames"/>
          <w:sz w:val="28"/>
        </w:rPr>
        <w:t xml:space="preserve">Перечь и значения целевых показателей региональной программы приведены в Приложении № 3 к региональной программе. Динамика достижения целевых показателей региональной программы приведена </w:t>
      </w:r>
      <w:r>
        <w:rPr>
          <w:rFonts w:ascii="XO Thames" w:hAnsi="XO Thames"/>
          <w:sz w:val="28"/>
        </w:rPr>
        <w:br/>
      </w:r>
      <w:r>
        <w:rPr>
          <w:rFonts w:ascii="XO Thames" w:hAnsi="XO Thames"/>
          <w:sz w:val="28"/>
        </w:rPr>
        <w:t xml:space="preserve">в </w:t>
      </w:r>
      <w:r>
        <w:rPr>
          <w:rFonts w:ascii="XO Thames" w:hAnsi="XO Thames"/>
          <w:sz w:val="28"/>
        </w:rPr>
        <w:t>П</w:t>
      </w:r>
      <w:r>
        <w:rPr>
          <w:rFonts w:ascii="XO Thames" w:hAnsi="XO Thames"/>
          <w:sz w:val="28"/>
        </w:rPr>
        <w:t>риложении № 4 к региональной программе.</w:t>
      </w:r>
    </w:p>
    <w:p w14:paraId="01010000">
      <w:pPr>
        <w:pStyle w:val="Style_4"/>
        <w:spacing w:after="0" w:before="0" w:line="276" w:lineRule="auto"/>
        <w:ind/>
        <w:jc w:val="both"/>
        <w:rPr>
          <w:rFonts w:ascii="XO Thames" w:hAnsi="XO Thames"/>
          <w:sz w:val="28"/>
        </w:rPr>
      </w:pPr>
      <w:r>
        <w:rPr>
          <w:rFonts w:ascii="XO Thames" w:hAnsi="XO Thames"/>
          <w:i w:val="0"/>
          <w:sz w:val="28"/>
        </w:rPr>
        <w:t>Необходимо отметить</w:t>
      </w:r>
      <w:r>
        <w:rPr>
          <w:rFonts w:ascii="XO Thames" w:hAnsi="XO Thames"/>
          <w:i w:val="0"/>
          <w:sz w:val="28"/>
        </w:rPr>
        <w:t>,</w:t>
      </w:r>
      <w:r>
        <w:rPr>
          <w:rFonts w:ascii="XO Thames" w:hAnsi="XO Thames"/>
          <w:i w:val="0"/>
          <w:sz w:val="28"/>
        </w:rPr>
        <w:t xml:space="preserve"> что подход</w:t>
      </w:r>
      <w:r>
        <w:rPr>
          <w:rFonts w:ascii="XO Thames" w:hAnsi="XO Thames"/>
          <w:i w:val="0"/>
          <w:sz w:val="28"/>
        </w:rPr>
        <w:t xml:space="preserve">ы расчетов </w:t>
      </w:r>
      <w:r>
        <w:rPr>
          <w:rFonts w:ascii="XO Thames" w:hAnsi="XO Thames"/>
          <w:i w:val="0"/>
          <w:sz w:val="28"/>
        </w:rPr>
        <w:t>по</w:t>
      </w:r>
      <w:r>
        <w:rPr>
          <w:rFonts w:ascii="XO Thames" w:hAnsi="XO Thames"/>
          <w:i w:val="0"/>
          <w:sz w:val="28"/>
        </w:rPr>
        <w:t xml:space="preserve"> показателям </w:t>
      </w:r>
      <w:r>
        <w:rPr>
          <w:rFonts w:ascii="XO Thames" w:hAnsi="XO Thames"/>
          <w:i w:val="0"/>
          <w:sz w:val="28"/>
        </w:rPr>
        <w:t>увеличение численности населения,</w:t>
      </w:r>
      <w:r>
        <w:rPr>
          <w:rFonts w:ascii="XO Thames" w:hAnsi="XO Thames"/>
          <w:i w:val="0"/>
          <w:sz w:val="28"/>
        </w:rPr>
        <w:t xml:space="preserve"> установленные методическими рекомендациями Правил Фонда</w:t>
      </w:r>
      <w:r>
        <w:rPr>
          <w:rFonts w:ascii="XO Thames" w:hAnsi="XO Thames"/>
          <w:i w:val="0"/>
          <w:sz w:val="28"/>
        </w:rPr>
        <w:t>,</w:t>
      </w:r>
      <w:r>
        <w:rPr>
          <w:rFonts w:ascii="XO Thames" w:hAnsi="XO Thames"/>
          <w:i w:val="0"/>
          <w:sz w:val="28"/>
        </w:rPr>
        <w:t xml:space="preserve"> подходят только </w:t>
      </w:r>
      <w:r>
        <w:rPr>
          <w:rFonts w:ascii="XO Thames" w:hAnsi="XO Thames"/>
          <w:i w:val="0"/>
          <w:sz w:val="28"/>
        </w:rPr>
        <w:t xml:space="preserve">для </w:t>
      </w:r>
      <w:r>
        <w:rPr>
          <w:rFonts w:ascii="XO Thames" w:hAnsi="XO Thames"/>
          <w:i w:val="0"/>
          <w:sz w:val="28"/>
        </w:rPr>
        <w:t>наиб</w:t>
      </w:r>
      <w:r>
        <w:rPr>
          <w:rFonts w:ascii="XO Thames" w:hAnsi="XO Thames"/>
          <w:i w:val="0"/>
          <w:sz w:val="28"/>
        </w:rPr>
        <w:t>олее густо</w:t>
      </w:r>
      <w:r>
        <w:rPr>
          <w:rFonts w:ascii="XO Thames" w:hAnsi="XO Thames"/>
          <w:i w:val="0"/>
          <w:sz w:val="28"/>
        </w:rPr>
        <w:t>населенных субъектов</w:t>
      </w:r>
      <w:r>
        <w:rPr>
          <w:rFonts w:ascii="XO Thames" w:hAnsi="XO Thames"/>
          <w:i w:val="0"/>
          <w:sz w:val="28"/>
        </w:rPr>
        <w:t xml:space="preserve"> Российской Федерации</w:t>
      </w:r>
      <w:r>
        <w:rPr>
          <w:rFonts w:ascii="XO Thames" w:hAnsi="XO Thames"/>
          <w:i w:val="0"/>
          <w:sz w:val="28"/>
        </w:rPr>
        <w:t>.</w:t>
      </w:r>
      <w:r>
        <w:rPr>
          <w:rFonts w:ascii="XO Thames" w:hAnsi="XO Thames"/>
          <w:i w:val="0"/>
          <w:sz w:val="28"/>
        </w:rPr>
        <w:t xml:space="preserve"> </w:t>
      </w:r>
      <w:r>
        <w:rPr>
          <w:rFonts w:ascii="XO Thames" w:hAnsi="XO Thames"/>
          <w:sz w:val="28"/>
        </w:rPr>
        <w:t>Т</w:t>
      </w:r>
      <w:r>
        <w:rPr>
          <w:rFonts w:ascii="XO Thames" w:hAnsi="XO Thames"/>
          <w:sz w:val="28"/>
        </w:rPr>
        <w:t xml:space="preserve">ерритория </w:t>
      </w:r>
      <w:r>
        <w:rPr>
          <w:rFonts w:ascii="XO Thames" w:hAnsi="XO Thames"/>
          <w:sz w:val="28"/>
        </w:rPr>
        <w:t>Р</w:t>
      </w:r>
      <w:r>
        <w:rPr>
          <w:rFonts w:ascii="XO Thames" w:hAnsi="XO Thames"/>
          <w:sz w:val="28"/>
        </w:rPr>
        <w:t>еспублики</w:t>
      </w:r>
      <w:r>
        <w:rPr>
          <w:rFonts w:ascii="XO Thames" w:hAnsi="XO Thames"/>
          <w:sz w:val="28"/>
        </w:rPr>
        <w:t xml:space="preserve"> Саха (Якутия)</w:t>
      </w:r>
      <w:r>
        <w:rPr>
          <w:rFonts w:ascii="XO Thames" w:hAnsi="XO Thames"/>
          <w:sz w:val="28"/>
        </w:rPr>
        <w:t xml:space="preserve"> </w:t>
      </w:r>
      <w:r>
        <w:rPr>
          <w:rFonts w:ascii="XO Thames" w:hAnsi="XO Thames"/>
          <w:sz w:val="28"/>
        </w:rPr>
        <w:t>характеризуется</w:t>
      </w:r>
      <w:r>
        <w:rPr>
          <w:rFonts w:ascii="XO Thames" w:hAnsi="XO Thames"/>
          <w:sz w:val="28"/>
        </w:rPr>
        <w:t xml:space="preserve"> низкой</w:t>
      </w:r>
      <w:r>
        <w:rPr>
          <w:rFonts w:ascii="XO Thames" w:hAnsi="XO Thames"/>
          <w:sz w:val="28"/>
        </w:rPr>
        <w:t xml:space="preserve"> плотность</w:t>
      </w:r>
      <w:r>
        <w:rPr>
          <w:rFonts w:ascii="XO Thames" w:hAnsi="XO Thames"/>
          <w:sz w:val="28"/>
        </w:rPr>
        <w:t>ю</w:t>
      </w:r>
      <w:r>
        <w:rPr>
          <w:rFonts w:ascii="XO Thames" w:hAnsi="XO Thames"/>
          <w:sz w:val="28"/>
        </w:rPr>
        <w:t xml:space="preserve"> населения</w:t>
      </w:r>
      <w:r>
        <w:rPr>
          <w:rFonts w:ascii="XO Thames" w:hAnsi="XO Thames"/>
          <w:sz w:val="28"/>
        </w:rPr>
        <w:t>, сложной транспортной логистикой, суровыми климатическими</w:t>
      </w:r>
      <w:r>
        <w:rPr>
          <w:rFonts w:ascii="XO Thames" w:hAnsi="XO Thames"/>
          <w:sz w:val="28"/>
        </w:rPr>
        <w:t xml:space="preserve"> условия</w:t>
      </w:r>
      <w:r>
        <w:rPr>
          <w:rFonts w:ascii="XO Thames" w:hAnsi="XO Thames"/>
          <w:sz w:val="28"/>
        </w:rPr>
        <w:t>ми</w:t>
      </w:r>
      <w:r>
        <w:rPr>
          <w:rFonts w:ascii="XO Thames" w:hAnsi="XO Thames"/>
          <w:sz w:val="28"/>
        </w:rPr>
        <w:t xml:space="preserve"> (8 месяцев зимнего период</w:t>
      </w:r>
      <w:r>
        <w:rPr>
          <w:rFonts w:ascii="XO Thames" w:hAnsi="XO Thames"/>
          <w:sz w:val="28"/>
        </w:rPr>
        <w:t>а)</w:t>
      </w:r>
      <w:r>
        <w:rPr>
          <w:rFonts w:ascii="XO Thames" w:hAnsi="XO Thames"/>
          <w:sz w:val="28"/>
        </w:rPr>
        <w:t>.</w:t>
      </w:r>
    </w:p>
    <w:p w14:paraId="02010000">
      <w:pPr>
        <w:pStyle w:val="Style_5"/>
        <w:spacing w:after="0" w:before="0" w:line="276" w:lineRule="auto"/>
        <w:ind w:firstLine="709" w:left="0"/>
        <w:jc w:val="both"/>
        <w:rPr>
          <w:rFonts w:ascii="XO Thames" w:hAnsi="XO Thames"/>
          <w:sz w:val="28"/>
        </w:rPr>
      </w:pPr>
      <w:r>
        <w:rPr>
          <w:rFonts w:ascii="XO Thames" w:hAnsi="XO Thames"/>
          <w:sz w:val="28"/>
        </w:rPr>
        <w:t>Для малонаселенных субъектов Российской Федерации н</w:t>
      </w:r>
      <w:r>
        <w:rPr>
          <w:rFonts w:ascii="XO Thames" w:hAnsi="XO Thames"/>
          <w:sz w:val="28"/>
        </w:rPr>
        <w:t>еобходимо</w:t>
      </w:r>
      <w:r>
        <w:rPr>
          <w:rFonts w:ascii="XO Thames" w:hAnsi="XO Thames"/>
          <w:i w:val="1"/>
          <w:sz w:val="28"/>
        </w:rPr>
        <w:t xml:space="preserve"> </w:t>
      </w:r>
      <w:r>
        <w:rPr>
          <w:rFonts w:ascii="XO Thames" w:hAnsi="XO Thames"/>
          <w:sz w:val="28"/>
        </w:rPr>
        <w:t>применение пониж</w:t>
      </w:r>
      <w:r>
        <w:rPr>
          <w:rFonts w:ascii="XO Thames" w:hAnsi="XO Thames"/>
          <w:sz w:val="28"/>
        </w:rPr>
        <w:t>ающих коэффициентов</w:t>
      </w:r>
      <w:r>
        <w:rPr>
          <w:rFonts w:ascii="XO Thames" w:hAnsi="XO Thames"/>
          <w:sz w:val="28"/>
        </w:rPr>
        <w:t>. П</w:t>
      </w:r>
      <w:r>
        <w:rPr>
          <w:rFonts w:ascii="XO Thames" w:hAnsi="XO Thames"/>
          <w:sz w:val="28"/>
        </w:rPr>
        <w:t xml:space="preserve">ри низком количестве потребителей, особенно в удаленных территориях, удельная стоимость модернизации будет существенно выше. С другой стороны, в малонаселённых субъектах как правило преобладают населённые пункты, с компактной застройкой и соответственно небольшой протяжённостью сетей, что математически приведёт к формированию незначительных лимитов. </w:t>
      </w:r>
    </w:p>
    <w:p w14:paraId="03010000">
      <w:pPr>
        <w:pStyle w:val="Style_4"/>
        <w:spacing w:after="0" w:before="0" w:line="276" w:lineRule="auto"/>
        <w:ind w:firstLine="709" w:left="0"/>
        <w:jc w:val="both"/>
        <w:rPr>
          <w:rFonts w:ascii="XO Thames" w:hAnsi="XO Thames"/>
          <w:sz w:val="28"/>
        </w:rPr>
      </w:pPr>
      <w:r>
        <w:rPr>
          <w:rFonts w:ascii="XO Thames" w:hAnsi="XO Thames"/>
          <w:sz w:val="28"/>
        </w:rPr>
        <w:t xml:space="preserve">Ввиду ограниченности средств, выделяемых на </w:t>
      </w:r>
      <w:r>
        <w:rPr>
          <w:rFonts w:ascii="XO Thames" w:hAnsi="XO Thames"/>
          <w:sz w:val="28"/>
        </w:rPr>
        <w:t>жилищно-коммунальное хозяйство</w:t>
      </w:r>
      <w:r>
        <w:rPr>
          <w:rFonts w:ascii="XO Thames" w:hAnsi="XO Thames"/>
          <w:sz w:val="28"/>
        </w:rPr>
        <w:t xml:space="preserve">, происходит опережающий износ существующих </w:t>
      </w:r>
      <w:r>
        <w:rPr>
          <w:rFonts w:ascii="XO Thames" w:hAnsi="XO Thames"/>
          <w:sz w:val="28"/>
        </w:rPr>
        <w:t>объектов</w:t>
      </w:r>
      <w:r>
        <w:rPr>
          <w:rFonts w:ascii="XO Thames" w:hAnsi="XO Thames"/>
          <w:sz w:val="28"/>
        </w:rPr>
        <w:t>, систем</w:t>
      </w:r>
      <w:r>
        <w:rPr>
          <w:rFonts w:ascii="XO Thames" w:hAnsi="XO Thames"/>
          <w:sz w:val="28"/>
        </w:rPr>
        <w:t xml:space="preserve"> коммунальной инфраструктуры</w:t>
      </w:r>
      <w:r>
        <w:rPr>
          <w:rFonts w:ascii="XO Thames" w:hAnsi="XO Thames"/>
          <w:sz w:val="28"/>
        </w:rPr>
        <w:t>, что ведет к росту аварийности.</w:t>
      </w:r>
    </w:p>
    <w:p w14:paraId="04010000">
      <w:pPr>
        <w:pStyle w:val="Style_4"/>
        <w:spacing w:after="0" w:before="0" w:line="276" w:lineRule="auto"/>
        <w:ind w:firstLine="709" w:left="0"/>
        <w:jc w:val="both"/>
        <w:rPr>
          <w:rFonts w:ascii="XO Thames" w:hAnsi="XO Thames"/>
          <w:sz w:val="28"/>
        </w:rPr>
      </w:pPr>
      <w:r>
        <w:rPr>
          <w:rFonts w:ascii="XO Thames" w:hAnsi="XO Thames"/>
          <w:sz w:val="28"/>
        </w:rPr>
        <w:t xml:space="preserve">Из-за отсутствия </w:t>
      </w:r>
      <w:r>
        <w:rPr>
          <w:rFonts w:ascii="XO Thames" w:hAnsi="XO Thames"/>
          <w:sz w:val="28"/>
        </w:rPr>
        <w:t xml:space="preserve">достаточных </w:t>
      </w:r>
      <w:r>
        <w:rPr>
          <w:rFonts w:ascii="XO Thames" w:hAnsi="XO Thames"/>
          <w:sz w:val="28"/>
        </w:rPr>
        <w:t xml:space="preserve">средств у ресурсоснабжающих организаций в бюджетах Республики Саха (Якутия) и муниципальных образований Республики Саха (Якутия) </w:t>
      </w:r>
      <w:r>
        <w:rPr>
          <w:rFonts w:ascii="XO Thames" w:hAnsi="XO Thames"/>
          <w:sz w:val="28"/>
        </w:rPr>
        <w:t xml:space="preserve">должным образом </w:t>
      </w:r>
      <w:r>
        <w:rPr>
          <w:rFonts w:ascii="XO Thames" w:hAnsi="XO Thames"/>
          <w:sz w:val="28"/>
        </w:rPr>
        <w:t xml:space="preserve">не разрабатывается проектно-сметная документация и не ведется новое строительство объектов </w:t>
      </w:r>
      <w:r>
        <w:rPr>
          <w:rFonts w:ascii="XO Thames" w:hAnsi="XO Thames"/>
          <w:sz w:val="28"/>
        </w:rPr>
        <w:t>коммунальной инфраструктуры</w:t>
      </w:r>
      <w:r>
        <w:rPr>
          <w:rFonts w:ascii="XO Thames" w:hAnsi="XO Thames"/>
          <w:sz w:val="28"/>
        </w:rPr>
        <w:t xml:space="preserve">, соответственно уровень обеспеченности населения </w:t>
      </w:r>
      <w:r>
        <w:rPr>
          <w:rFonts w:ascii="XO Thames" w:hAnsi="XO Thames"/>
          <w:sz w:val="28"/>
        </w:rPr>
        <w:t xml:space="preserve">услугами жилищно-коммунального хозяйства </w:t>
      </w:r>
      <w:r>
        <w:rPr>
          <w:rFonts w:ascii="XO Thames" w:hAnsi="XO Thames"/>
          <w:sz w:val="28"/>
        </w:rPr>
        <w:t>остается на очень низком уровне.</w:t>
      </w:r>
    </w:p>
    <w:p w14:paraId="05010000">
      <w:pPr>
        <w:pStyle w:val="Style_4"/>
        <w:spacing w:after="0" w:before="0" w:line="276" w:lineRule="auto"/>
        <w:ind w:firstLine="709" w:left="0"/>
        <w:jc w:val="both"/>
        <w:rPr>
          <w:rFonts w:ascii="XO Thames" w:hAnsi="XO Thames"/>
          <w:sz w:val="28"/>
        </w:rPr>
      </w:pPr>
      <w:r>
        <w:rPr>
          <w:rFonts w:ascii="XO Thames" w:hAnsi="XO Thames"/>
          <w:sz w:val="28"/>
        </w:rPr>
        <w:t xml:space="preserve">Высокий уровень износа </w:t>
      </w:r>
      <w:r>
        <w:rPr>
          <w:rFonts w:ascii="XO Thames" w:hAnsi="XO Thames"/>
          <w:sz w:val="28"/>
        </w:rPr>
        <w:t xml:space="preserve">объектов коммунальной инфраструктуры </w:t>
      </w:r>
      <w:r>
        <w:rPr>
          <w:rFonts w:ascii="XO Thames" w:hAnsi="XO Thames"/>
          <w:sz w:val="28"/>
        </w:rPr>
        <w:t>и высокие потери воды при транспортировке имеют системный характер и существуют во всех населенных пунктах Республики Саха (Якутия).</w:t>
      </w:r>
    </w:p>
    <w:p w14:paraId="06010000">
      <w:pPr>
        <w:pStyle w:val="Style_4"/>
        <w:spacing w:after="0" w:before="0" w:line="276" w:lineRule="auto"/>
        <w:ind w:firstLine="709" w:left="0"/>
        <w:jc w:val="both"/>
        <w:rPr>
          <w:rFonts w:ascii="XO Thames" w:hAnsi="XO Thames"/>
          <w:sz w:val="28"/>
        </w:rPr>
      </w:pPr>
      <w:r>
        <w:rPr>
          <w:rFonts w:ascii="XO Thames" w:hAnsi="XO Thames"/>
          <w:sz w:val="28"/>
        </w:rPr>
        <w:t>В рамках реализации реги</w:t>
      </w:r>
      <w:r>
        <w:rPr>
          <w:rFonts w:ascii="XO Thames" w:hAnsi="XO Thames"/>
          <w:sz w:val="28"/>
        </w:rPr>
        <w:t>ональной программы в период 2025</w:t>
      </w:r>
      <w:r>
        <w:rPr>
          <w:rFonts w:ascii="XO Thames" w:hAnsi="XO Thames"/>
          <w:sz w:val="28"/>
        </w:rPr>
        <w:t xml:space="preserve"> - 2030 годов предусмотрено выполнение мероприятий по строительству,</w:t>
      </w:r>
      <w:r>
        <w:rPr>
          <w:rFonts w:ascii="XO Thames" w:hAnsi="XO Thames"/>
          <w:sz w:val="28"/>
        </w:rPr>
        <w:t xml:space="preserve"> реконструкции и капитальному ремонту объектов </w:t>
      </w:r>
      <w:r>
        <w:rPr>
          <w:rFonts w:ascii="XO Thames" w:hAnsi="XO Thames"/>
          <w:sz w:val="28"/>
        </w:rPr>
        <w:t>системы теплоснабжения</w:t>
      </w:r>
      <w:r>
        <w:rPr>
          <w:rFonts w:ascii="XO Thames" w:hAnsi="XO Thames"/>
          <w:sz w:val="28"/>
        </w:rPr>
        <w:t>.</w:t>
      </w:r>
    </w:p>
    <w:p w14:paraId="07010000">
      <w:pPr>
        <w:pStyle w:val="Style_4"/>
        <w:spacing w:after="0" w:before="0" w:line="276" w:lineRule="auto"/>
        <w:ind w:firstLine="709" w:left="0"/>
        <w:jc w:val="both"/>
        <w:rPr>
          <w:rFonts w:ascii="XO Thames" w:hAnsi="XO Thames"/>
          <w:sz w:val="28"/>
        </w:rPr>
      </w:pPr>
      <w:r>
        <w:rPr>
          <w:rFonts w:ascii="XO Thames" w:hAnsi="XO Thames"/>
          <w:sz w:val="28"/>
        </w:rPr>
        <w:t>В связи с низким уровнем готовности проектно-сметной документации по всей Республике Саха (Якутия) и с целью стимулирования муниципальных образований в принятии мер, мероприятия в региональную программу отобраны по за</w:t>
      </w:r>
      <w:r>
        <w:rPr>
          <w:rFonts w:ascii="XO Thames" w:hAnsi="XO Thames"/>
          <w:sz w:val="28"/>
        </w:rPr>
        <w:t xml:space="preserve">явкам </w:t>
      </w:r>
      <w:r>
        <w:rPr>
          <w:rFonts w:ascii="XO Thames" w:hAnsi="XO Thames"/>
          <w:sz w:val="28"/>
        </w:rPr>
        <w:t xml:space="preserve">ресурсоснабжающих организаций и </w:t>
      </w:r>
      <w:r>
        <w:rPr>
          <w:rFonts w:ascii="XO Thames" w:hAnsi="XO Thames"/>
          <w:sz w:val="28"/>
        </w:rPr>
        <w:t>муниципальных образований</w:t>
      </w:r>
      <w:r>
        <w:rPr>
          <w:rFonts w:ascii="XO Thames" w:hAnsi="XO Thames"/>
          <w:sz w:val="28"/>
        </w:rPr>
        <w:t>.</w:t>
      </w:r>
    </w:p>
    <w:p w14:paraId="08010000">
      <w:pPr>
        <w:pStyle w:val="Style_4"/>
        <w:spacing w:after="0" w:before="0" w:line="276" w:lineRule="auto"/>
        <w:ind w:firstLine="709" w:left="0"/>
        <w:jc w:val="both"/>
        <w:rPr>
          <w:rFonts w:ascii="XO Thames" w:hAnsi="XO Thames"/>
          <w:color w:val="000000"/>
          <w:sz w:val="28"/>
        </w:rPr>
      </w:pPr>
      <w:r>
        <w:rPr>
          <w:rFonts w:ascii="XO Thames" w:hAnsi="XO Thames"/>
          <w:sz w:val="28"/>
        </w:rPr>
        <w:t xml:space="preserve">Отбор проводится по четырем уровням готовности проектно-сметной документации объектов, основным критерием отбора определен показатель бюджетной эффективности, дополнительными критериями отбора являются: наличие заявленных мероприятий в схеме </w:t>
      </w:r>
      <w:r>
        <w:rPr>
          <w:rFonts w:ascii="XO Thames" w:hAnsi="XO Thames"/>
          <w:sz w:val="28"/>
        </w:rPr>
        <w:t>теплоснабжения, водоснабжения и водоотведения</w:t>
      </w:r>
      <w:r>
        <w:rPr>
          <w:rFonts w:ascii="XO Thames" w:hAnsi="XO Thames"/>
          <w:sz w:val="28"/>
        </w:rPr>
        <w:t xml:space="preserve">, </w:t>
      </w:r>
      <w:r>
        <w:rPr>
          <w:rFonts w:ascii="XO Thames" w:hAnsi="XO Thames"/>
          <w:color w:val="000000"/>
          <w:sz w:val="28"/>
        </w:rPr>
        <w:t>полная, либо высокая готовность проектной документ</w:t>
      </w:r>
      <w:r>
        <w:rPr>
          <w:rFonts w:ascii="XO Thames" w:hAnsi="XO Thames"/>
          <w:color w:val="000000"/>
          <w:sz w:val="28"/>
        </w:rPr>
        <w:t xml:space="preserve">ации для реализации мероприятий, </w:t>
      </w:r>
      <w:r>
        <w:rPr>
          <w:rFonts w:ascii="XO Thames" w:hAnsi="XO Thames"/>
          <w:color w:val="000000"/>
          <w:sz w:val="28"/>
        </w:rPr>
        <w:t>приоритет проведения мероприяти</w:t>
      </w:r>
      <w:r>
        <w:rPr>
          <w:rFonts w:ascii="XO Thames" w:hAnsi="XO Thames"/>
          <w:color w:val="000000"/>
          <w:sz w:val="28"/>
        </w:rPr>
        <w:t xml:space="preserve">й в отношении линейных объектов, </w:t>
      </w:r>
      <w:r>
        <w:rPr>
          <w:rFonts w:ascii="XO Thames" w:hAnsi="XO Thames"/>
          <w:color w:val="000000"/>
          <w:sz w:val="28"/>
        </w:rPr>
        <w:t xml:space="preserve">завершение этапов капитальных вложений по ранее проведенным мероприятиям в рамках инвестиционных программ ресурсоснабжающих организаций </w:t>
      </w:r>
      <w:r>
        <w:rPr>
          <w:rFonts w:ascii="XO Thames" w:hAnsi="XO Thames"/>
          <w:color w:val="000000"/>
          <w:sz w:val="28"/>
        </w:rPr>
        <w:t xml:space="preserve">коммунального комплекса. </w:t>
      </w:r>
    </w:p>
    <w:p w14:paraId="09010000">
      <w:pPr>
        <w:pStyle w:val="Style_4"/>
        <w:spacing w:line="276" w:lineRule="auto"/>
        <w:ind w:firstLine="709" w:left="0"/>
        <w:jc w:val="both"/>
        <w:rPr>
          <w:rFonts w:ascii="XO Thames" w:hAnsi="XO Thames"/>
          <w:sz w:val="28"/>
        </w:rPr>
      </w:pPr>
      <w:r>
        <w:rPr>
          <w:rFonts w:ascii="XO Thames" w:hAnsi="XO Thames"/>
          <w:sz w:val="28"/>
        </w:rPr>
        <w:t xml:space="preserve">Достижение установленных значений показателей эффективности региональной программы обеспечивается, в том числе за счет </w:t>
      </w:r>
      <w:r>
        <w:rPr>
          <w:rFonts w:ascii="XO Thames" w:hAnsi="XO Thames"/>
          <w:sz w:val="28"/>
        </w:rPr>
        <w:t>внебюджетных источников -</w:t>
      </w:r>
      <w:r>
        <w:rPr>
          <w:rFonts w:ascii="XO Thames" w:hAnsi="XO Thames"/>
          <w:sz w:val="28"/>
        </w:rPr>
        <w:t xml:space="preserve"> </w:t>
      </w:r>
      <w:r>
        <w:rPr>
          <w:rFonts w:ascii="XO Thames" w:hAnsi="XO Thames"/>
          <w:color w:val="000000"/>
          <w:sz w:val="28"/>
        </w:rPr>
        <w:t xml:space="preserve">ресурсоснабжающих организаций </w:t>
      </w:r>
      <w:r>
        <w:rPr>
          <w:rFonts w:ascii="XO Thames" w:hAnsi="XO Thames"/>
          <w:color w:val="000000"/>
          <w:sz w:val="28"/>
        </w:rPr>
        <w:t>коммунального комплекса</w:t>
      </w:r>
      <w:r>
        <w:rPr>
          <w:rFonts w:ascii="XO Thames" w:hAnsi="XO Thames"/>
          <w:sz w:val="28"/>
        </w:rPr>
        <w:t xml:space="preserve"> на софинансирование м</w:t>
      </w:r>
      <w:r>
        <w:rPr>
          <w:rFonts w:ascii="XO Thames" w:hAnsi="XO Thames"/>
          <w:sz w:val="28"/>
        </w:rPr>
        <w:t xml:space="preserve">ероприятий </w:t>
      </w:r>
      <w:r>
        <w:rPr>
          <w:rFonts w:ascii="XO Thames" w:hAnsi="XO Thames"/>
          <w:sz w:val="28"/>
        </w:rPr>
        <w:t>для развития</w:t>
      </w:r>
      <w:r>
        <w:rPr>
          <w:rFonts w:ascii="XO Thames" w:hAnsi="XO Thames"/>
          <w:sz w:val="28"/>
        </w:rPr>
        <w:t xml:space="preserve"> </w:t>
      </w:r>
      <w:r>
        <w:rPr>
          <w:rFonts w:ascii="XO Thames" w:hAnsi="XO Thames"/>
          <w:sz w:val="28"/>
        </w:rPr>
        <w:t xml:space="preserve">жилищно-коммунальной системы </w:t>
      </w:r>
      <w:r>
        <w:rPr>
          <w:rFonts w:ascii="XO Thames" w:hAnsi="XO Thames"/>
          <w:sz w:val="28"/>
        </w:rPr>
        <w:t>республики</w:t>
      </w:r>
      <w:r>
        <w:rPr>
          <w:rFonts w:ascii="XO Thames" w:hAnsi="XO Thames"/>
          <w:sz w:val="28"/>
        </w:rPr>
        <w:t>.</w:t>
      </w:r>
      <w:r>
        <w:rPr>
          <w:rFonts w:ascii="XO Thames" w:hAnsi="XO Thames"/>
          <w:sz w:val="28"/>
        </w:rPr>
        <w:t xml:space="preserve"> </w:t>
      </w:r>
    </w:p>
    <w:p w14:paraId="0A010000">
      <w:pPr>
        <w:pStyle w:val="Style_5"/>
        <w:spacing w:after="0" w:line="276" w:lineRule="auto"/>
        <w:ind w:firstLine="709" w:left="0"/>
        <w:jc w:val="both"/>
        <w:rPr>
          <w:rFonts w:ascii="XO Thames" w:hAnsi="XO Thames"/>
          <w:sz w:val="28"/>
        </w:rPr>
      </w:pPr>
      <w:r>
        <w:rPr>
          <w:rFonts w:ascii="XO Thames" w:hAnsi="XO Thames"/>
          <w:sz w:val="28"/>
        </w:rPr>
        <w:t>В соответствии с требованиями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начисление населению по нормативам рассчитывается не менее один раз в год с последующим перерасчетом по приборам учета в 1 квартале следующего за отчетным годом, перерасчет по фа</w:t>
      </w:r>
      <w:r>
        <w:rPr>
          <w:rFonts w:ascii="XO Thames" w:hAnsi="XO Thames"/>
          <w:sz w:val="28"/>
        </w:rPr>
        <w:t>кту по показаниям приборов учет</w:t>
      </w:r>
      <w:r>
        <w:rPr>
          <w:rFonts w:ascii="XO Thames" w:hAnsi="XO Thames"/>
          <w:sz w:val="28"/>
        </w:rPr>
        <w:t>а</w:t>
      </w:r>
      <w:r>
        <w:rPr>
          <w:rFonts w:ascii="XO Thames" w:hAnsi="XO Thames"/>
          <w:sz w:val="28"/>
        </w:rPr>
        <w:t>.</w:t>
      </w:r>
    </w:p>
    <w:p w14:paraId="0B010000">
      <w:pPr>
        <w:spacing w:after="0" w:line="240" w:lineRule="auto"/>
        <w:ind w:firstLine="709" w:left="0"/>
        <w:jc w:val="both"/>
        <w:rPr>
          <w:rFonts w:ascii="Times New Roman" w:hAnsi="Times New Roman"/>
          <w:sz w:val="28"/>
        </w:rPr>
      </w:pPr>
      <w:r>
        <w:rPr>
          <w:rFonts w:ascii="Times New Roman" w:hAnsi="Times New Roman"/>
          <w:sz w:val="28"/>
        </w:rPr>
        <w:t xml:space="preserve"> </w:t>
      </w:r>
    </w:p>
    <w:p w14:paraId="0C010000">
      <w:pPr>
        <w:pStyle w:val="Style_5"/>
        <w:numPr>
          <w:ilvl w:val="0"/>
          <w:numId w:val="3"/>
        </w:numPr>
        <w:tabs>
          <w:tab w:leader="none" w:pos="284" w:val="left"/>
        </w:tabs>
        <w:spacing w:after="0" w:line="240" w:lineRule="auto"/>
        <w:ind w:firstLine="0" w:left="0"/>
        <w:jc w:val="center"/>
        <w:rPr>
          <w:rFonts w:ascii="Times New Roman" w:hAnsi="Times New Roman"/>
          <w:b w:val="1"/>
          <w:sz w:val="28"/>
        </w:rPr>
      </w:pPr>
      <w:r>
        <w:rPr>
          <w:rFonts w:ascii="Times New Roman" w:hAnsi="Times New Roman"/>
          <w:b w:val="1"/>
          <w:sz w:val="28"/>
        </w:rPr>
        <w:t>Порядок осуществления мониторинга и контроля за реализацией региональной программы</w:t>
      </w:r>
    </w:p>
    <w:p w14:paraId="0D010000">
      <w:pPr>
        <w:spacing w:after="0" w:line="240" w:lineRule="auto"/>
        <w:ind/>
        <w:rPr>
          <w:rFonts w:ascii="Times New Roman" w:hAnsi="Times New Roman"/>
          <w:sz w:val="24"/>
        </w:rPr>
      </w:pPr>
    </w:p>
    <w:p w14:paraId="0E010000">
      <w:pPr>
        <w:spacing w:after="0" w:line="276" w:lineRule="auto"/>
        <w:ind w:firstLine="709" w:left="0"/>
        <w:jc w:val="both"/>
        <w:rPr>
          <w:rFonts w:ascii="XO Thames" w:hAnsi="XO Thames"/>
          <w:sz w:val="28"/>
        </w:rPr>
      </w:pPr>
      <w:r>
        <w:rPr>
          <w:rFonts w:ascii="XO Thames" w:hAnsi="XO Thames"/>
          <w:sz w:val="28"/>
        </w:rPr>
        <w:t>Мониторинг и контроль за реализацией региональной программы осуществляются в целях выявления отклонений параметро</w:t>
      </w:r>
      <w:r>
        <w:rPr>
          <w:rFonts w:ascii="XO Thames" w:hAnsi="XO Thames"/>
          <w:sz w:val="28"/>
        </w:rPr>
        <w:t>в</w:t>
      </w:r>
      <w:r>
        <w:rPr>
          <w:rFonts w:ascii="XO Thames" w:hAnsi="XO Thames"/>
          <w:sz w:val="28"/>
        </w:rPr>
        <w:t xml:space="preserve"> реализации мероприятий от установленных региональной программой.</w:t>
      </w:r>
    </w:p>
    <w:p w14:paraId="0F010000">
      <w:pPr>
        <w:spacing w:after="0" w:line="276" w:lineRule="auto"/>
        <w:ind w:firstLine="709" w:left="0"/>
        <w:jc w:val="both"/>
        <w:rPr>
          <w:rFonts w:ascii="XO Thames" w:hAnsi="XO Thames"/>
          <w:sz w:val="28"/>
        </w:rPr>
      </w:pPr>
      <w:r>
        <w:rPr>
          <w:rFonts w:ascii="XO Thames" w:hAnsi="XO Thames"/>
          <w:sz w:val="28"/>
        </w:rPr>
        <w:t>В ходе мониторинга региональной программы формируется информация о достижении показателей, результатов и контрольных точек мероприятий</w:t>
      </w:r>
      <w:r>
        <w:rPr>
          <w:rFonts w:ascii="XO Thames" w:hAnsi="XO Thames"/>
          <w:sz w:val="28"/>
        </w:rPr>
        <w:t>, соблюдении объемов финансового обеспечения совокупного объема финансового обеспечения региональной программы</w:t>
      </w:r>
      <w:r>
        <w:rPr>
          <w:rFonts w:ascii="XO Thames" w:hAnsi="XO Thames"/>
          <w:sz w:val="28"/>
        </w:rPr>
        <w:t>.</w:t>
      </w:r>
    </w:p>
    <w:p w14:paraId="10010000">
      <w:pPr>
        <w:spacing w:after="0" w:line="276" w:lineRule="auto"/>
        <w:ind w:firstLine="709" w:left="0"/>
        <w:jc w:val="both"/>
        <w:rPr>
          <w:rFonts w:ascii="XO Thames" w:hAnsi="XO Thames"/>
          <w:sz w:val="28"/>
        </w:rPr>
      </w:pPr>
      <w:r>
        <w:rPr>
          <w:rFonts w:ascii="XO Thames" w:hAnsi="XO Thames"/>
          <w:sz w:val="28"/>
        </w:rPr>
        <w:t>По итогам</w:t>
      </w:r>
      <w:r>
        <w:rPr>
          <w:rFonts w:ascii="XO Thames" w:hAnsi="XO Thames"/>
          <w:sz w:val="28"/>
        </w:rPr>
        <w:t xml:space="preserve"> завершени</w:t>
      </w:r>
      <w:r>
        <w:rPr>
          <w:rFonts w:ascii="XO Thames" w:hAnsi="XO Thames"/>
          <w:sz w:val="28"/>
        </w:rPr>
        <w:t>я</w:t>
      </w:r>
      <w:r>
        <w:rPr>
          <w:rFonts w:ascii="XO Thames" w:hAnsi="XO Thames"/>
          <w:sz w:val="28"/>
        </w:rPr>
        <w:t xml:space="preserve"> мероприяти</w:t>
      </w:r>
      <w:r>
        <w:rPr>
          <w:rFonts w:ascii="XO Thames" w:hAnsi="XO Thames"/>
          <w:sz w:val="28"/>
        </w:rPr>
        <w:t>й</w:t>
      </w:r>
      <w:r>
        <w:rPr>
          <w:rFonts w:ascii="XO Thames" w:hAnsi="XO Thames"/>
          <w:sz w:val="28"/>
        </w:rPr>
        <w:t xml:space="preserve"> региональной программы </w:t>
      </w:r>
      <w:r>
        <w:rPr>
          <w:rFonts w:ascii="XO Thames" w:hAnsi="XO Thames"/>
          <w:sz w:val="28"/>
        </w:rPr>
        <w:t>формируются</w:t>
      </w:r>
      <w:r>
        <w:rPr>
          <w:rFonts w:ascii="XO Thames" w:hAnsi="XO Thames"/>
          <w:sz w:val="28"/>
        </w:rPr>
        <w:t xml:space="preserve"> итоговы</w:t>
      </w:r>
      <w:r>
        <w:rPr>
          <w:rFonts w:ascii="XO Thames" w:hAnsi="XO Thames"/>
          <w:sz w:val="28"/>
        </w:rPr>
        <w:t>е</w:t>
      </w:r>
      <w:r>
        <w:rPr>
          <w:rFonts w:ascii="XO Thames" w:hAnsi="XO Thames"/>
          <w:sz w:val="28"/>
        </w:rPr>
        <w:t xml:space="preserve"> отчет</w:t>
      </w:r>
      <w:r>
        <w:rPr>
          <w:rFonts w:ascii="XO Thames" w:hAnsi="XO Thames"/>
          <w:sz w:val="28"/>
        </w:rPr>
        <w:t>ы</w:t>
      </w:r>
      <w:r>
        <w:rPr>
          <w:rFonts w:ascii="XO Thames" w:hAnsi="XO Thames"/>
          <w:sz w:val="28"/>
        </w:rPr>
        <w:t xml:space="preserve"> о реализации соответствующего мероприятия.</w:t>
      </w:r>
    </w:p>
    <w:p w14:paraId="11010000">
      <w:pPr>
        <w:spacing w:after="0" w:line="240" w:lineRule="auto"/>
        <w:ind w:firstLine="709" w:left="0"/>
        <w:jc w:val="both"/>
        <w:rPr>
          <w:rFonts w:ascii="Times New Roman" w:hAnsi="Times New Roman"/>
          <w:sz w:val="28"/>
        </w:rPr>
      </w:pPr>
    </w:p>
    <w:p w14:paraId="12010000">
      <w:pPr>
        <w:spacing w:after="0" w:line="240" w:lineRule="auto"/>
        <w:ind w:firstLine="709" w:left="0"/>
        <w:jc w:val="center"/>
        <w:rPr>
          <w:rFonts w:ascii="Times New Roman" w:hAnsi="Times New Roman"/>
          <w:sz w:val="28"/>
        </w:rPr>
      </w:pPr>
      <w:r>
        <w:rPr>
          <w:rFonts w:ascii="Times New Roman" w:hAnsi="Times New Roman"/>
          <w:sz w:val="28"/>
        </w:rPr>
        <w:t>_______________________________</w:t>
      </w:r>
    </w:p>
    <w:p w14:paraId="13010000">
      <w:pPr>
        <w:tabs>
          <w:tab w:leader="none" w:pos="5611" w:val="left"/>
        </w:tabs>
        <w:ind/>
      </w:pPr>
    </w:p>
    <w:p w14:paraId="14010000">
      <w:pPr>
        <w:tabs>
          <w:tab w:leader="none" w:pos="4890" w:val="center"/>
        </w:tabs>
        <w:ind/>
      </w:pPr>
      <w:r>
        <w:tab/>
      </w:r>
    </w:p>
    <w:p w14:paraId="15010000"/>
    <w:p w14:paraId="16010000"/>
    <w:p w14:paraId="17010000"/>
    <w:p w14:paraId="18010000">
      <w:pPr>
        <w:sectPr>
          <w:headerReference r:id="rId10" w:type="default"/>
          <w:pgSz w:h="16838" w:orient="portrait" w:w="11906"/>
          <w:pgMar w:bottom="1134" w:footer="708" w:gutter="0" w:header="708" w:left="1276" w:right="850" w:top="1134"/>
        </w:sectPr>
      </w:pPr>
    </w:p>
    <w:p w14:paraId="19010000">
      <w:pPr>
        <w:spacing w:after="0" w:line="276" w:lineRule="auto"/>
        <w:ind w:firstLine="0" w:left="9921"/>
        <w:jc w:val="center"/>
        <w:rPr>
          <w:rFonts w:ascii="XO Thames" w:hAnsi="XO Thames"/>
          <w:sz w:val="28"/>
        </w:rPr>
      </w:pPr>
      <w:r>
        <w:rPr>
          <w:rFonts w:ascii="XO Thames" w:hAnsi="XO Thames"/>
          <w:sz w:val="28"/>
        </w:rPr>
        <w:t xml:space="preserve">Приложение № 1 </w:t>
      </w:r>
    </w:p>
    <w:p w14:paraId="1A010000">
      <w:pPr>
        <w:spacing w:after="0"/>
        <w:ind w:firstLine="0" w:left="9921"/>
        <w:jc w:val="center"/>
        <w:rPr>
          <w:rFonts w:ascii="XO Thames" w:hAnsi="XO Thames"/>
          <w:sz w:val="28"/>
        </w:rPr>
      </w:pPr>
      <w:r>
        <w:rPr>
          <w:rFonts w:ascii="XO Thames" w:hAnsi="XO Thames"/>
          <w:sz w:val="28"/>
        </w:rPr>
        <w:t xml:space="preserve">к региональной программе </w:t>
      </w:r>
      <w:r>
        <w:br/>
      </w:r>
      <w:r>
        <w:rPr>
          <w:rFonts w:ascii="XO Thames" w:hAnsi="XO Thames"/>
          <w:sz w:val="28"/>
        </w:rPr>
        <w:t xml:space="preserve">модернизации </w:t>
      </w:r>
      <w:r>
        <w:rPr>
          <w:rFonts w:ascii="XO Thames" w:hAnsi="XO Thames"/>
          <w:sz w:val="28"/>
        </w:rPr>
        <w:t xml:space="preserve">коммунальной </w:t>
      </w:r>
      <w:r>
        <w:rPr>
          <w:rFonts w:ascii="XO Thames" w:hAnsi="XO Thames"/>
          <w:sz w:val="28"/>
        </w:rPr>
        <w:t xml:space="preserve">инфраструктуры </w:t>
      </w:r>
      <w:r>
        <w:br/>
      </w:r>
      <w:r>
        <w:rPr>
          <w:rFonts w:ascii="XO Thames" w:hAnsi="XO Thames"/>
          <w:sz w:val="28"/>
        </w:rPr>
        <w:t>по период 2025-2030 годов</w:t>
      </w:r>
    </w:p>
    <w:p w14:paraId="1B010000"/>
    <w:p w14:paraId="1C010000">
      <w:pPr>
        <w:pStyle w:val="Style_7"/>
        <w:spacing w:after="0"/>
        <w:ind w:firstLine="0" w:left="9921"/>
        <w:jc w:val="center"/>
      </w:pPr>
    </w:p>
    <w:p w14:paraId="1D010000">
      <w:pPr>
        <w:spacing w:after="0" w:line="276" w:lineRule="auto"/>
        <w:ind/>
        <w:jc w:val="center"/>
        <w:rPr>
          <w:rFonts w:ascii="XO Thames" w:hAnsi="XO Thames"/>
          <w:sz w:val="28"/>
        </w:rPr>
      </w:pPr>
      <w:r>
        <w:rPr>
          <w:rFonts w:ascii="XO Thames" w:hAnsi="XO Thames"/>
          <w:sz w:val="28"/>
        </w:rPr>
        <w:t xml:space="preserve">ХАРАКТЕРИСТИКА ОБЪЕКТОВ </w:t>
      </w:r>
    </w:p>
    <w:p w14:paraId="1E010000">
      <w:pPr>
        <w:ind/>
        <w:jc w:val="center"/>
        <w:rPr>
          <w:rFonts w:ascii="XO Thames" w:hAnsi="XO Thames"/>
          <w:sz w:val="28"/>
        </w:rPr>
      </w:pPr>
      <w:r>
        <w:rPr>
          <w:rFonts w:ascii="XO Thames" w:hAnsi="XO Thames"/>
          <w:sz w:val="28"/>
        </w:rPr>
        <w:t xml:space="preserve">региональной программы модернизации коммунальной инфраструктуры </w:t>
      </w:r>
      <w:r>
        <w:br/>
      </w:r>
      <w:r>
        <w:rPr>
          <w:rFonts w:ascii="XO Thames" w:hAnsi="XO Thames"/>
          <w:sz w:val="28"/>
        </w:rPr>
        <w:t>Республики Саха (Якутия) на период 2025-2030 годов</w:t>
      </w:r>
    </w:p>
    <w:tbl>
      <w:tblPr>
        <w:tblW w:type="auto" w:w="0"/>
        <w:tblLayout w:type="fixed"/>
      </w:tblPr>
      <w:tblGrid>
        <w:gridCol w:w="502"/>
        <w:gridCol w:w="2766"/>
        <w:gridCol w:w="3177"/>
        <w:gridCol w:w="1448"/>
        <w:gridCol w:w="1374"/>
        <w:gridCol w:w="1169"/>
        <w:gridCol w:w="1215"/>
        <w:gridCol w:w="1176"/>
        <w:gridCol w:w="1507"/>
        <w:gridCol w:w="1681"/>
      </w:tblGrid>
      <w:tr>
        <w:trPr>
          <w:trHeight w:hRule="atLeast" w:val="465"/>
        </w:trPr>
        <w:tc>
          <w:tcPr>
            <w:tcW w:type="dxa" w:w="502"/>
            <w:vMerge w:val="restart"/>
            <w:tcBorders>
              <w:top w:color="000000" w:sz="6" w:val="single"/>
              <w:left w:color="000000" w:sz="6" w:val="single"/>
              <w:bottom w:color="000000" w:sz="6" w:val="single"/>
              <w:right w:color="000000" w:sz="6" w:val="single"/>
            </w:tcBorders>
            <w:shd w:themeFill="background1" w:val="clear"/>
            <w:vAlign w:val="center"/>
          </w:tcPr>
          <w:p w14:paraId="1F010000">
            <w:pPr>
              <w:pStyle w:val="Style_7"/>
              <w:spacing w:after="0" w:line="240" w:lineRule="auto"/>
              <w:ind/>
              <w:jc w:val="center"/>
              <w:rPr>
                <w:rFonts w:ascii="XO Thames" w:hAnsi="XO Thames"/>
                <w:b w:val="1"/>
                <w:color w:val="000000"/>
                <w:sz w:val="20"/>
              </w:rPr>
            </w:pPr>
            <w:r>
              <w:rPr>
                <w:rFonts w:ascii="XO Thames" w:hAnsi="XO Thames"/>
                <w:b w:val="1"/>
                <w:color w:val="000000"/>
                <w:sz w:val="20"/>
              </w:rPr>
              <w:t>№</w:t>
            </w:r>
          </w:p>
        </w:tc>
        <w:tc>
          <w:tcPr>
            <w:tcW w:type="dxa" w:w="2766"/>
            <w:vMerge w:val="restart"/>
            <w:tcBorders>
              <w:top w:color="000000" w:sz="6" w:val="single"/>
              <w:left w:color="000000" w:sz="6" w:val="single"/>
              <w:bottom w:color="000000" w:sz="6" w:val="single"/>
              <w:right w:color="000000" w:sz="6" w:val="single"/>
            </w:tcBorders>
            <w:shd w:themeFill="background1" w:val="clear"/>
            <w:vAlign w:val="center"/>
          </w:tcPr>
          <w:p w14:paraId="20010000">
            <w:pPr>
              <w:pStyle w:val="Style_7"/>
              <w:spacing w:after="0" w:line="240" w:lineRule="auto"/>
              <w:ind/>
              <w:jc w:val="center"/>
              <w:rPr>
                <w:rFonts w:ascii="XO Thames" w:hAnsi="XO Thames"/>
                <w:b w:val="1"/>
                <w:color w:val="000000"/>
                <w:sz w:val="20"/>
              </w:rPr>
            </w:pPr>
            <w:r>
              <w:rPr>
                <w:rFonts w:ascii="XO Thames" w:hAnsi="XO Thames"/>
                <w:b w:val="1"/>
                <w:color w:val="000000"/>
                <w:sz w:val="20"/>
              </w:rPr>
              <w:t>Муниципальное образование</w:t>
            </w:r>
          </w:p>
        </w:tc>
        <w:tc>
          <w:tcPr>
            <w:tcW w:type="dxa" w:w="3177"/>
            <w:vMerge w:val="restart"/>
            <w:tcBorders>
              <w:top w:color="000000" w:sz="6" w:val="single"/>
              <w:left w:color="000000" w:sz="6" w:val="single"/>
              <w:bottom w:color="000000" w:sz="6" w:val="single"/>
              <w:right w:color="000000" w:sz="6" w:val="single"/>
            </w:tcBorders>
            <w:shd w:themeFill="background1" w:val="clear"/>
            <w:vAlign w:val="center"/>
          </w:tcPr>
          <w:p w14:paraId="21010000">
            <w:pPr>
              <w:pStyle w:val="Style_7"/>
              <w:spacing w:after="0" w:line="240" w:lineRule="auto"/>
              <w:ind/>
              <w:jc w:val="center"/>
              <w:rPr>
                <w:rFonts w:ascii="XO Thames" w:hAnsi="XO Thames"/>
                <w:b w:val="1"/>
                <w:color w:val="000000"/>
                <w:sz w:val="20"/>
              </w:rPr>
            </w:pPr>
            <w:r>
              <w:rPr>
                <w:rFonts w:ascii="XO Thames" w:hAnsi="XO Thames"/>
                <w:b w:val="1"/>
                <w:color w:val="000000"/>
                <w:sz w:val="20"/>
              </w:rPr>
              <w:t>Наименование мероприятия</w:t>
            </w:r>
          </w:p>
        </w:tc>
        <w:tc>
          <w:tcPr>
            <w:tcW w:type="dxa" w:w="1448"/>
            <w:vMerge w:val="restart"/>
            <w:tcBorders>
              <w:top w:color="000000" w:sz="6" w:val="single"/>
              <w:left w:color="000000" w:sz="6" w:val="single"/>
              <w:bottom w:color="000000" w:sz="6" w:val="single"/>
              <w:right w:color="000000" w:sz="6" w:val="single"/>
            </w:tcBorders>
            <w:shd w:themeFill="background1" w:val="clear"/>
            <w:vAlign w:val="center"/>
          </w:tcPr>
          <w:p w14:paraId="22010000">
            <w:pPr>
              <w:pStyle w:val="Style_7"/>
              <w:spacing w:after="0" w:line="240" w:lineRule="auto"/>
              <w:ind/>
              <w:jc w:val="center"/>
              <w:rPr>
                <w:rFonts w:ascii="XO Thames" w:hAnsi="XO Thames"/>
                <w:b w:val="1"/>
                <w:color w:val="000000"/>
                <w:sz w:val="20"/>
              </w:rPr>
            </w:pPr>
            <w:r>
              <w:rPr>
                <w:rFonts w:ascii="XO Thames" w:hAnsi="XO Thames"/>
                <w:b w:val="1"/>
                <w:color w:val="000000"/>
                <w:sz w:val="20"/>
              </w:rPr>
              <w:t>Наименование объекта, в отношении которого реализуется мероприятие</w:t>
            </w:r>
          </w:p>
        </w:tc>
        <w:tc>
          <w:tcPr>
            <w:tcW w:type="dxa" w:w="1374"/>
            <w:vMerge w:val="restart"/>
            <w:tcBorders>
              <w:top w:color="000000" w:sz="6" w:val="single"/>
              <w:left w:color="000000" w:sz="6" w:val="single"/>
              <w:bottom w:color="000000" w:sz="6" w:val="single"/>
              <w:right w:color="000000" w:sz="6" w:val="single"/>
            </w:tcBorders>
            <w:shd w:themeFill="background1" w:val="clear"/>
            <w:vAlign w:val="center"/>
          </w:tcPr>
          <w:p w14:paraId="23010000">
            <w:pPr>
              <w:pStyle w:val="Style_7"/>
              <w:spacing w:after="0" w:line="240" w:lineRule="auto"/>
              <w:ind/>
              <w:jc w:val="center"/>
              <w:rPr>
                <w:rFonts w:ascii="XO Thames" w:hAnsi="XO Thames"/>
                <w:b w:val="1"/>
                <w:color w:val="000000"/>
                <w:sz w:val="20"/>
              </w:rPr>
            </w:pPr>
            <w:r>
              <w:rPr>
                <w:rFonts w:ascii="XO Thames" w:hAnsi="XO Thames"/>
                <w:b w:val="1"/>
                <w:color w:val="000000"/>
                <w:sz w:val="20"/>
              </w:rPr>
              <w:t>Вид объекта подлежащего модернизации</w:t>
            </w:r>
          </w:p>
        </w:tc>
        <w:tc>
          <w:tcPr>
            <w:tcW w:type="dxa" w:w="1169"/>
            <w:vMerge w:val="restart"/>
            <w:tcBorders>
              <w:top w:color="000000" w:sz="6" w:val="single"/>
              <w:left w:color="000000" w:sz="6" w:val="single"/>
              <w:bottom w:color="000000" w:sz="6" w:val="single"/>
              <w:right w:color="000000" w:sz="6" w:val="single"/>
            </w:tcBorders>
            <w:shd w:themeFill="background1" w:val="clear"/>
            <w:vAlign w:val="center"/>
          </w:tcPr>
          <w:p w14:paraId="24010000">
            <w:pPr>
              <w:pStyle w:val="Style_7"/>
              <w:spacing w:after="0" w:line="240" w:lineRule="auto"/>
              <w:ind/>
              <w:jc w:val="center"/>
              <w:rPr>
                <w:rFonts w:ascii="XO Thames" w:hAnsi="XO Thames"/>
                <w:b w:val="1"/>
                <w:color w:val="000000"/>
                <w:sz w:val="20"/>
              </w:rPr>
            </w:pPr>
            <w:r>
              <w:rPr>
                <w:rFonts w:ascii="XO Thames" w:hAnsi="XO Thames"/>
                <w:b w:val="1"/>
                <w:color w:val="000000"/>
                <w:sz w:val="20"/>
              </w:rPr>
              <w:t>Вид работ по объекту</w:t>
            </w:r>
          </w:p>
        </w:tc>
        <w:tc>
          <w:tcPr>
            <w:tcW w:type="dxa" w:w="2391"/>
            <w:gridSpan w:val="2"/>
            <w:tcBorders>
              <w:top w:color="000000" w:sz="6" w:val="single"/>
              <w:left w:color="000000" w:sz="6" w:val="single"/>
              <w:bottom w:color="000000" w:sz="6" w:val="single"/>
              <w:right w:color="000000" w:sz="6" w:val="single"/>
            </w:tcBorders>
            <w:shd w:themeFill="background1" w:val="clear"/>
            <w:vAlign w:val="center"/>
          </w:tcPr>
          <w:p w14:paraId="25010000">
            <w:pPr>
              <w:pStyle w:val="Style_7"/>
              <w:spacing w:after="0" w:line="240" w:lineRule="auto"/>
              <w:ind/>
              <w:jc w:val="center"/>
              <w:rPr>
                <w:rFonts w:ascii="XO Thames" w:hAnsi="XO Thames"/>
                <w:b w:val="1"/>
                <w:color w:val="000000"/>
                <w:sz w:val="20"/>
              </w:rPr>
            </w:pPr>
            <w:r>
              <w:rPr>
                <w:rFonts w:ascii="XO Thames" w:hAnsi="XO Thames"/>
                <w:b w:val="1"/>
                <w:color w:val="000000"/>
                <w:sz w:val="20"/>
              </w:rPr>
              <w:t>Мощность, производительность, протяженность объекта</w:t>
            </w:r>
          </w:p>
        </w:tc>
        <w:tc>
          <w:tcPr>
            <w:tcW w:type="dxa" w:w="3189"/>
            <w:gridSpan w:val="2"/>
            <w:tcBorders>
              <w:top w:color="000000" w:sz="6" w:val="single"/>
              <w:left w:color="000000" w:sz="6" w:val="single"/>
              <w:bottom w:color="000000" w:sz="6" w:val="single"/>
              <w:right w:color="000000" w:sz="6" w:val="single"/>
            </w:tcBorders>
            <w:shd w:themeFill="background1" w:val="clear"/>
            <w:vAlign w:val="center"/>
          </w:tcPr>
          <w:p w14:paraId="26010000">
            <w:pPr>
              <w:pStyle w:val="Style_7"/>
              <w:spacing w:after="0" w:line="240" w:lineRule="auto"/>
              <w:ind/>
              <w:jc w:val="center"/>
              <w:rPr>
                <w:rFonts w:ascii="XO Thames" w:hAnsi="XO Thames"/>
                <w:b w:val="1"/>
                <w:color w:val="000000"/>
                <w:sz w:val="20"/>
              </w:rPr>
            </w:pPr>
            <w:r>
              <w:rPr>
                <w:rFonts w:ascii="XO Thames" w:hAnsi="XO Thames"/>
                <w:b w:val="1"/>
                <w:color w:val="000000"/>
                <w:sz w:val="20"/>
              </w:rPr>
              <w:t>Предельная (плановая) стоимость строительства (капитального ремонта)</w:t>
            </w:r>
          </w:p>
        </w:tc>
      </w:tr>
      <w:tr>
        <w:trPr>
          <w:trHeight w:hRule="atLeast" w:val="465"/>
        </w:trPr>
        <w:tc>
          <w:tcPr>
            <w:tcW w:type="dxa" w:w="502"/>
            <w:gridSpan w:val="1"/>
            <w:vMerge w:val="continue"/>
            <w:tcBorders>
              <w:top w:color="000000" w:sz="6" w:val="single"/>
              <w:left w:color="000000" w:sz="6" w:val="single"/>
              <w:bottom w:color="000000" w:sz="6" w:val="single"/>
              <w:right w:color="000000" w:sz="6" w:val="single"/>
            </w:tcBorders>
            <w:shd w:themeFill="background1" w:val="clear"/>
            <w:vAlign w:val="center"/>
          </w:tcPr>
          <w:p/>
        </w:tc>
        <w:tc>
          <w:tcPr>
            <w:tcW w:type="dxa" w:w="2766"/>
            <w:gridSpan w:val="1"/>
            <w:vMerge w:val="continue"/>
            <w:tcBorders>
              <w:top w:color="000000" w:sz="6" w:val="single"/>
              <w:left w:color="000000" w:sz="6" w:val="single"/>
              <w:bottom w:color="000000" w:sz="6" w:val="single"/>
              <w:right w:color="000000" w:sz="6" w:val="single"/>
            </w:tcBorders>
            <w:shd w:themeFill="background1" w:val="clear"/>
            <w:vAlign w:val="center"/>
          </w:tcPr>
          <w:p/>
        </w:tc>
        <w:tc>
          <w:tcPr>
            <w:tcW w:type="dxa" w:w="3177"/>
            <w:gridSpan w:val="1"/>
            <w:vMerge w:val="continue"/>
            <w:tcBorders>
              <w:top w:color="000000" w:sz="6" w:val="single"/>
              <w:left w:color="000000" w:sz="6" w:val="single"/>
              <w:bottom w:color="000000" w:sz="6" w:val="single"/>
              <w:right w:color="000000" w:sz="6" w:val="single"/>
            </w:tcBorders>
            <w:shd w:themeFill="background1" w:val="clear"/>
            <w:vAlign w:val="center"/>
          </w:tcPr>
          <w:p/>
        </w:tc>
        <w:tc>
          <w:tcPr>
            <w:tcW w:type="dxa" w:w="1448"/>
            <w:gridSpan w:val="1"/>
            <w:vMerge w:val="continue"/>
            <w:tcBorders>
              <w:top w:color="000000" w:sz="6" w:val="single"/>
              <w:left w:color="000000" w:sz="6" w:val="single"/>
              <w:bottom w:color="000000" w:sz="6" w:val="single"/>
              <w:right w:color="000000" w:sz="6" w:val="single"/>
            </w:tcBorders>
            <w:shd w:themeFill="background1" w:val="clear"/>
            <w:vAlign w:val="center"/>
          </w:tcPr>
          <w:p/>
        </w:tc>
        <w:tc>
          <w:tcPr>
            <w:tcW w:type="dxa" w:w="1374"/>
            <w:gridSpan w:val="1"/>
            <w:vMerge w:val="continue"/>
            <w:tcBorders>
              <w:top w:color="000000" w:sz="6" w:val="single"/>
              <w:left w:color="000000" w:sz="6" w:val="single"/>
              <w:bottom w:color="000000" w:sz="6" w:val="single"/>
              <w:right w:color="000000" w:sz="6" w:val="single"/>
            </w:tcBorders>
            <w:shd w:themeFill="background1" w:val="clear"/>
            <w:vAlign w:val="center"/>
          </w:tcPr>
          <w:p/>
        </w:tc>
        <w:tc>
          <w:tcPr>
            <w:tcW w:type="dxa" w:w="1169"/>
            <w:gridSpan w:val="1"/>
            <w:vMerge w:val="continue"/>
            <w:tcBorders>
              <w:top w:color="000000" w:sz="6" w:val="single"/>
              <w:left w:color="000000" w:sz="6" w:val="single"/>
              <w:bottom w:color="000000" w:sz="6" w:val="single"/>
              <w:right w:color="000000" w:sz="6" w:val="single"/>
            </w:tcBorders>
            <w:shd w:themeFill="background1" w:val="clear"/>
            <w:vAlign w:val="center"/>
          </w:tcPr>
          <w:p/>
        </w:tc>
        <w:tc>
          <w:tcPr>
            <w:tcW w:type="dxa" w:w="1215"/>
            <w:vMerge w:val="restart"/>
            <w:tcBorders>
              <w:top w:color="000000" w:sz="6" w:val="single"/>
              <w:left w:color="000000" w:sz="6" w:val="single"/>
              <w:bottom w:color="000000" w:sz="6" w:val="single"/>
              <w:right w:color="000000" w:sz="6" w:val="single"/>
            </w:tcBorders>
            <w:shd w:themeFill="background1" w:val="clear"/>
            <w:vAlign w:val="center"/>
          </w:tcPr>
          <w:p w14:paraId="27010000">
            <w:pPr>
              <w:pStyle w:val="Style_7"/>
              <w:spacing w:after="0" w:line="240" w:lineRule="auto"/>
              <w:ind/>
              <w:jc w:val="center"/>
              <w:rPr>
                <w:rFonts w:ascii="XO Thames" w:hAnsi="XO Thames"/>
                <w:b w:val="1"/>
                <w:color w:val="000000"/>
                <w:sz w:val="20"/>
              </w:rPr>
            </w:pPr>
            <w:r>
              <w:rPr>
                <w:rFonts w:ascii="XO Thames" w:hAnsi="XO Thames"/>
                <w:b w:val="1"/>
                <w:color w:val="000000"/>
                <w:sz w:val="20"/>
              </w:rPr>
              <w:t>единица измерения</w:t>
            </w:r>
          </w:p>
        </w:tc>
        <w:tc>
          <w:tcPr>
            <w:tcW w:type="dxa" w:w="1176"/>
            <w:vMerge w:val="restart"/>
            <w:tcBorders>
              <w:top w:color="000000" w:sz="6" w:val="single"/>
              <w:left w:color="000000" w:sz="6" w:val="single"/>
              <w:bottom w:color="000000" w:sz="6" w:val="single"/>
              <w:right w:color="000000" w:sz="6" w:val="single"/>
            </w:tcBorders>
            <w:shd w:themeFill="background1" w:val="clear"/>
            <w:vAlign w:val="center"/>
          </w:tcPr>
          <w:p w14:paraId="28010000">
            <w:pPr>
              <w:pStyle w:val="Style_7"/>
              <w:spacing w:after="0" w:line="240" w:lineRule="auto"/>
              <w:ind/>
              <w:jc w:val="center"/>
              <w:rPr>
                <w:rFonts w:ascii="XO Thames" w:hAnsi="XO Thames"/>
                <w:b w:val="1"/>
                <w:color w:val="000000"/>
                <w:sz w:val="20"/>
              </w:rPr>
            </w:pPr>
            <w:r>
              <w:rPr>
                <w:rFonts w:ascii="XO Thames" w:hAnsi="XO Thames"/>
                <w:b w:val="1"/>
                <w:color w:val="000000"/>
                <w:sz w:val="20"/>
              </w:rPr>
              <w:t>значение</w:t>
            </w:r>
          </w:p>
        </w:tc>
        <w:tc>
          <w:tcPr>
            <w:tcW w:type="dxa" w:w="1507"/>
            <w:vMerge w:val="restart"/>
            <w:tcBorders>
              <w:top w:color="000000" w:sz="6" w:val="single"/>
              <w:left w:color="000000" w:sz="6" w:val="single"/>
              <w:bottom w:color="000000" w:sz="6" w:val="single"/>
              <w:right w:color="000000" w:sz="6" w:val="single"/>
            </w:tcBorders>
            <w:shd w:themeFill="background1" w:val="clear"/>
            <w:vAlign w:val="center"/>
          </w:tcPr>
          <w:p w14:paraId="29010000">
            <w:pPr>
              <w:pStyle w:val="Style_7"/>
              <w:spacing w:after="0" w:line="240" w:lineRule="auto"/>
              <w:ind/>
              <w:jc w:val="center"/>
              <w:rPr>
                <w:rFonts w:ascii="XO Thames" w:hAnsi="XO Thames"/>
                <w:b w:val="1"/>
                <w:color w:val="000000"/>
                <w:sz w:val="20"/>
              </w:rPr>
            </w:pPr>
            <w:r>
              <w:rPr>
                <w:rFonts w:ascii="XO Thames" w:hAnsi="XO Thames"/>
                <w:b w:val="1"/>
                <w:color w:val="000000"/>
                <w:sz w:val="20"/>
              </w:rPr>
              <w:t>всего, тыс. руб.</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2A010000">
            <w:pPr>
              <w:pStyle w:val="Style_7"/>
              <w:spacing w:after="0" w:line="240" w:lineRule="auto"/>
              <w:ind/>
              <w:jc w:val="center"/>
              <w:rPr>
                <w:rFonts w:ascii="XO Thames" w:hAnsi="XO Thames"/>
                <w:b w:val="1"/>
                <w:color w:val="000000"/>
                <w:sz w:val="20"/>
              </w:rPr>
            </w:pPr>
            <w:r>
              <w:rPr>
                <w:rFonts w:ascii="XO Thames" w:hAnsi="XO Thames"/>
                <w:b w:val="1"/>
                <w:color w:val="000000"/>
                <w:sz w:val="20"/>
              </w:rPr>
              <w:t>в том числе</w:t>
            </w:r>
          </w:p>
        </w:tc>
      </w:tr>
      <w:tr>
        <w:trPr>
          <w:trHeight w:hRule="atLeast" w:val="465"/>
        </w:trPr>
        <w:tc>
          <w:tcPr>
            <w:tcW w:type="dxa" w:w="502"/>
            <w:gridSpan w:val="1"/>
            <w:vMerge w:val="continue"/>
            <w:tcBorders>
              <w:top w:color="000000" w:sz="6" w:val="single"/>
              <w:left w:color="000000" w:sz="6" w:val="single"/>
              <w:bottom w:color="000000" w:sz="6" w:val="single"/>
              <w:right w:color="000000" w:sz="6" w:val="single"/>
            </w:tcBorders>
            <w:shd w:themeFill="background1" w:val="clear"/>
            <w:vAlign w:val="center"/>
          </w:tcPr>
          <w:p/>
        </w:tc>
        <w:tc>
          <w:tcPr>
            <w:tcW w:type="dxa" w:w="2766"/>
            <w:gridSpan w:val="1"/>
            <w:vMerge w:val="continue"/>
            <w:tcBorders>
              <w:top w:color="000000" w:sz="6" w:val="single"/>
              <w:left w:color="000000" w:sz="6" w:val="single"/>
              <w:bottom w:color="000000" w:sz="6" w:val="single"/>
              <w:right w:color="000000" w:sz="6" w:val="single"/>
            </w:tcBorders>
            <w:shd w:themeFill="background1" w:val="clear"/>
            <w:vAlign w:val="center"/>
          </w:tcPr>
          <w:p/>
        </w:tc>
        <w:tc>
          <w:tcPr>
            <w:tcW w:type="dxa" w:w="3177"/>
            <w:gridSpan w:val="1"/>
            <w:vMerge w:val="continue"/>
            <w:tcBorders>
              <w:top w:color="000000" w:sz="6" w:val="single"/>
              <w:left w:color="000000" w:sz="6" w:val="single"/>
              <w:bottom w:color="000000" w:sz="6" w:val="single"/>
              <w:right w:color="000000" w:sz="6" w:val="single"/>
            </w:tcBorders>
            <w:shd w:themeFill="background1" w:val="clear"/>
            <w:vAlign w:val="center"/>
          </w:tcPr>
          <w:p/>
        </w:tc>
        <w:tc>
          <w:tcPr>
            <w:tcW w:type="dxa" w:w="1448"/>
            <w:gridSpan w:val="1"/>
            <w:vMerge w:val="continue"/>
            <w:tcBorders>
              <w:top w:color="000000" w:sz="6" w:val="single"/>
              <w:left w:color="000000" w:sz="6" w:val="single"/>
              <w:bottom w:color="000000" w:sz="6" w:val="single"/>
              <w:right w:color="000000" w:sz="6" w:val="single"/>
            </w:tcBorders>
            <w:shd w:themeFill="background1" w:val="clear"/>
            <w:vAlign w:val="center"/>
          </w:tcPr>
          <w:p/>
        </w:tc>
        <w:tc>
          <w:tcPr>
            <w:tcW w:type="dxa" w:w="1374"/>
            <w:gridSpan w:val="1"/>
            <w:vMerge w:val="continue"/>
            <w:tcBorders>
              <w:top w:color="000000" w:sz="6" w:val="single"/>
              <w:left w:color="000000" w:sz="6" w:val="single"/>
              <w:bottom w:color="000000" w:sz="6" w:val="single"/>
              <w:right w:color="000000" w:sz="6" w:val="single"/>
            </w:tcBorders>
            <w:shd w:themeFill="background1" w:val="clear"/>
            <w:vAlign w:val="center"/>
          </w:tcPr>
          <w:p/>
        </w:tc>
        <w:tc>
          <w:tcPr>
            <w:tcW w:type="dxa" w:w="1169"/>
            <w:gridSpan w:val="1"/>
            <w:vMerge w:val="continue"/>
            <w:tcBorders>
              <w:top w:color="000000" w:sz="6" w:val="single"/>
              <w:left w:color="000000" w:sz="6" w:val="single"/>
              <w:bottom w:color="000000" w:sz="6" w:val="single"/>
              <w:right w:color="000000" w:sz="6" w:val="single"/>
            </w:tcBorders>
            <w:shd w:themeFill="background1" w:val="clear"/>
            <w:vAlign w:val="center"/>
          </w:tcPr>
          <w:p/>
        </w:tc>
        <w:tc>
          <w:tcPr>
            <w:tcW w:type="dxa" w:w="1215"/>
            <w:gridSpan w:val="1"/>
            <w:vMerge w:val="continue"/>
            <w:tcBorders>
              <w:top w:color="000000" w:sz="6" w:val="single"/>
              <w:left w:color="000000" w:sz="6" w:val="single"/>
              <w:bottom w:color="000000" w:sz="6" w:val="single"/>
              <w:right w:color="000000" w:sz="6" w:val="single"/>
            </w:tcBorders>
            <w:shd w:themeFill="background1" w:val="clear"/>
            <w:vAlign w:val="center"/>
          </w:tcPr>
          <w:p/>
        </w:tc>
        <w:tc>
          <w:tcPr>
            <w:tcW w:type="dxa" w:w="1176"/>
            <w:gridSpan w:val="1"/>
            <w:vMerge w:val="continue"/>
            <w:tcBorders>
              <w:top w:color="000000" w:sz="6" w:val="single"/>
              <w:left w:color="000000" w:sz="6" w:val="single"/>
              <w:bottom w:color="000000" w:sz="6" w:val="single"/>
              <w:right w:color="000000" w:sz="6" w:val="single"/>
            </w:tcBorders>
            <w:shd w:themeFill="background1" w:val="clear"/>
            <w:vAlign w:val="center"/>
          </w:tcPr>
          <w:p/>
        </w:tc>
        <w:tc>
          <w:tcPr>
            <w:tcW w:type="dxa" w:w="1507"/>
            <w:gridSpan w:val="1"/>
            <w:vMerge w:val="continue"/>
            <w:tcBorders>
              <w:top w:color="000000" w:sz="6" w:val="single"/>
              <w:left w:color="000000" w:sz="6" w:val="single"/>
              <w:bottom w:color="000000" w:sz="6" w:val="single"/>
              <w:right w:color="000000" w:sz="6" w:val="single"/>
            </w:tcBorders>
            <w:shd w:themeFill="background1" w:val="clear"/>
            <w:vAlign w:val="center"/>
          </w:tcPr>
          <w:p/>
        </w:tc>
        <w:tc>
          <w:tcPr>
            <w:tcW w:type="dxa" w:w="1681"/>
            <w:tcBorders>
              <w:top w:color="000000" w:sz="6" w:val="single"/>
              <w:left w:color="000000" w:sz="6" w:val="single"/>
              <w:bottom w:color="000000" w:sz="6" w:val="single"/>
              <w:right w:color="000000" w:sz="6" w:val="single"/>
            </w:tcBorders>
            <w:shd w:themeFill="background1" w:val="clear"/>
            <w:vAlign w:val="center"/>
          </w:tcPr>
          <w:p w14:paraId="2B010000">
            <w:pPr>
              <w:pStyle w:val="Style_7"/>
              <w:spacing w:after="0" w:line="240" w:lineRule="auto"/>
              <w:ind/>
              <w:jc w:val="center"/>
              <w:rPr>
                <w:rFonts w:ascii="XO Thames" w:hAnsi="XO Thames"/>
                <w:b w:val="1"/>
                <w:color w:val="000000"/>
                <w:sz w:val="20"/>
              </w:rPr>
            </w:pPr>
            <w:r>
              <w:rPr>
                <w:rFonts w:ascii="XO Thames" w:hAnsi="XO Thames"/>
                <w:b w:val="1"/>
                <w:color w:val="000000"/>
                <w:sz w:val="20"/>
              </w:rPr>
              <w:t>в т.ч. средства федерального бюджета, тыс. руб.</w:t>
            </w:r>
          </w:p>
        </w:tc>
      </w:tr>
      <w:tr>
        <w:trPr>
          <w:trHeight w:hRule="atLeast" w:val="315"/>
        </w:trPr>
        <w:tc>
          <w:tcPr>
            <w:tcW w:type="dxa" w:w="502"/>
            <w:tcBorders>
              <w:top w:color="000000" w:sz="6" w:val="single"/>
              <w:left w:color="000000" w:sz="6" w:val="single"/>
              <w:bottom w:color="000000" w:sz="6" w:val="single"/>
              <w:right w:color="000000" w:sz="6" w:val="single"/>
            </w:tcBorders>
            <w:shd w:themeFill="background1" w:val="clear"/>
            <w:vAlign w:val="center"/>
          </w:tcPr>
          <w:p w14:paraId="2C010000">
            <w:pPr>
              <w:spacing w:after="0"/>
              <w:ind/>
              <w:jc w:val="center"/>
              <w:rPr>
                <w:rFonts w:ascii="PT Astra Serif" w:hAnsi="PT Astra Serif"/>
                <w:color w:themeColor="dark1" w:val="000000"/>
                <w:sz w:val="22"/>
              </w:rPr>
            </w:pPr>
            <w:r>
              <w:rPr>
                <w:rFonts w:ascii="PT Astra Serif" w:hAnsi="PT Astra Serif"/>
                <w:color w:themeColor="dark1" w:val="000000"/>
                <w:sz w:val="22"/>
              </w:rPr>
              <w:t>1</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2D010000">
            <w:pPr>
              <w:spacing w:after="0"/>
              <w:ind/>
              <w:jc w:val="center"/>
              <w:rPr>
                <w:rFonts w:ascii="PT Astra Serif" w:hAnsi="PT Astra Serif"/>
                <w:color w:themeColor="dark1" w:val="000000"/>
                <w:sz w:val="22"/>
              </w:rPr>
            </w:pPr>
            <w:r>
              <w:rPr>
                <w:rFonts w:ascii="PT Astra Serif" w:hAnsi="PT Astra Serif"/>
                <w:color w:themeColor="dark1" w:val="000000"/>
                <w:sz w:val="22"/>
              </w:rPr>
              <w:t>2</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2E010000">
            <w:pPr>
              <w:spacing w:after="0"/>
              <w:ind/>
              <w:jc w:val="center"/>
              <w:rPr>
                <w:rFonts w:ascii="PT Astra Serif" w:hAnsi="PT Astra Serif"/>
                <w:color w:themeColor="dark1" w:val="000000"/>
                <w:sz w:val="22"/>
              </w:rPr>
            </w:pPr>
            <w:r>
              <w:rPr>
                <w:rFonts w:ascii="PT Astra Serif" w:hAnsi="PT Astra Serif"/>
                <w:color w:themeColor="dark1" w:val="000000"/>
                <w:sz w:val="22"/>
              </w:rPr>
              <w:t>3</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2F010000">
            <w:pPr>
              <w:spacing w:after="0"/>
              <w:ind/>
              <w:jc w:val="center"/>
              <w:rPr>
                <w:rFonts w:ascii="PT Astra Serif" w:hAnsi="PT Astra Serif"/>
                <w:color w:themeColor="dark1" w:val="000000"/>
                <w:sz w:val="22"/>
              </w:rPr>
            </w:pPr>
            <w:r>
              <w:rPr>
                <w:rFonts w:ascii="PT Astra Serif" w:hAnsi="PT Astra Serif"/>
                <w:color w:themeColor="dark1" w:val="000000"/>
                <w:sz w:val="22"/>
              </w:rPr>
              <w:t>4</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30010000">
            <w:pPr>
              <w:spacing w:after="0"/>
              <w:ind/>
              <w:jc w:val="center"/>
              <w:rPr>
                <w:rFonts w:ascii="PT Astra Serif" w:hAnsi="PT Astra Serif"/>
                <w:color w:themeColor="dark1" w:val="000000"/>
                <w:sz w:val="22"/>
              </w:rPr>
            </w:pPr>
            <w:r>
              <w:rPr>
                <w:rFonts w:ascii="PT Astra Serif" w:hAnsi="PT Astra Serif"/>
                <w:color w:themeColor="dark1" w:val="000000"/>
                <w:sz w:val="22"/>
              </w:rPr>
              <w:t>5</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31010000">
            <w:pPr>
              <w:spacing w:after="0"/>
              <w:ind/>
              <w:jc w:val="center"/>
              <w:rPr>
                <w:rFonts w:ascii="PT Astra Serif" w:hAnsi="PT Astra Serif"/>
                <w:color w:themeColor="dark1" w:val="000000"/>
                <w:sz w:val="22"/>
              </w:rPr>
            </w:pPr>
            <w:r>
              <w:rPr>
                <w:rFonts w:ascii="PT Astra Serif" w:hAnsi="PT Astra Serif"/>
                <w:color w:themeColor="dark1" w:val="000000"/>
                <w:sz w:val="22"/>
              </w:rPr>
              <w:t>6</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32010000">
            <w:pPr>
              <w:spacing w:after="0"/>
              <w:ind/>
              <w:jc w:val="center"/>
              <w:rPr>
                <w:rFonts w:ascii="PT Astra Serif" w:hAnsi="PT Astra Serif"/>
                <w:color w:themeColor="dark1" w:val="000000"/>
                <w:sz w:val="22"/>
              </w:rPr>
            </w:pPr>
            <w:r>
              <w:rPr>
                <w:rFonts w:ascii="PT Astra Serif" w:hAnsi="PT Astra Serif"/>
                <w:color w:themeColor="dark1" w:val="000000"/>
                <w:sz w:val="22"/>
              </w:rPr>
              <w:t>8</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33010000">
            <w:pPr>
              <w:spacing w:after="0"/>
              <w:ind/>
              <w:jc w:val="center"/>
              <w:rPr>
                <w:rFonts w:ascii="PT Astra Serif" w:hAnsi="PT Astra Serif"/>
                <w:color w:themeColor="dark1" w:val="000000"/>
                <w:sz w:val="22"/>
              </w:rPr>
            </w:pPr>
            <w:r>
              <w:rPr>
                <w:rFonts w:ascii="PT Astra Serif" w:hAnsi="PT Astra Serif"/>
                <w:color w:themeColor="dark1" w:val="000000"/>
                <w:sz w:val="22"/>
              </w:rPr>
              <w:t>9</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34010000">
            <w:pPr>
              <w:spacing w:after="0"/>
              <w:ind/>
              <w:jc w:val="center"/>
              <w:rPr>
                <w:rFonts w:ascii="PT Astra Serif" w:hAnsi="PT Astra Serif"/>
                <w:color w:themeColor="dark1" w:val="000000"/>
                <w:sz w:val="22"/>
              </w:rPr>
            </w:pPr>
            <w:r>
              <w:rPr>
                <w:rFonts w:ascii="PT Astra Serif" w:hAnsi="PT Astra Serif"/>
                <w:color w:themeColor="dark1" w:val="000000"/>
                <w:sz w:val="22"/>
              </w:rPr>
              <w:t>10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35010000">
            <w:pPr>
              <w:spacing w:after="0"/>
              <w:ind/>
              <w:jc w:val="center"/>
              <w:rPr>
                <w:rFonts w:ascii="PT Astra Serif" w:hAnsi="PT Astra Serif"/>
                <w:sz w:val="22"/>
              </w:rPr>
            </w:pPr>
            <w:r>
              <w:rPr>
                <w:rFonts w:ascii="PT Astra Serif" w:hAnsi="PT Astra Serif"/>
                <w:sz w:val="22"/>
              </w:rPr>
              <w:t>11</w:t>
            </w:r>
          </w:p>
        </w:tc>
      </w:tr>
      <w:tr>
        <w:trPr>
          <w:trHeight w:hRule="atLeast" w:val="513"/>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3601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субъекту Российской Федерации</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37010000">
            <w:pPr>
              <w:pStyle w:val="Style_7"/>
              <w:spacing w:after="0" w:line="240" w:lineRule="auto"/>
              <w:ind/>
              <w:jc w:val="center"/>
              <w:rPr>
                <w:rFonts w:ascii="XO Thames" w:hAnsi="XO Thames"/>
                <w:b w:val="0"/>
                <w:color w:val="000000"/>
                <w:sz w:val="20"/>
              </w:rPr>
            </w:pPr>
            <w:r>
              <w:rPr>
                <w:rFonts w:ascii="XO Thames" w:hAnsi="XO Thames"/>
                <w:b w:val="0"/>
                <w:color w:val="000000"/>
                <w:sz w:val="20"/>
              </w:rPr>
              <w:t>X</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38010000">
            <w:pPr>
              <w:pStyle w:val="Style_7"/>
              <w:spacing w:after="0" w:line="240" w:lineRule="auto"/>
              <w:ind/>
              <w:jc w:val="center"/>
              <w:rPr>
                <w:rFonts w:ascii="XO Thames" w:hAnsi="XO Thames"/>
                <w:b w:val="0"/>
                <w:color w:val="000000"/>
                <w:sz w:val="20"/>
              </w:rPr>
            </w:pPr>
            <w:r>
              <w:rPr>
                <w:rFonts w:ascii="XO Thames" w:hAnsi="XO Thames"/>
                <w:b w:val="0"/>
                <w:color w:val="000000"/>
                <w:sz w:val="20"/>
              </w:rPr>
              <w:t>X</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39010000">
            <w:pPr>
              <w:pStyle w:val="Style_7"/>
              <w:spacing w:after="0" w:line="240" w:lineRule="auto"/>
              <w:ind/>
              <w:jc w:val="center"/>
              <w:rPr>
                <w:rFonts w:ascii="XO Thames" w:hAnsi="XO Thames"/>
                <w:b w:val="0"/>
                <w:color w:val="000000"/>
                <w:sz w:val="20"/>
              </w:rPr>
            </w:pPr>
            <w:r>
              <w:rPr>
                <w:rFonts w:ascii="XO Thames" w:hAnsi="XO Thames"/>
                <w:b w:val="0"/>
                <w:color w:val="000000"/>
                <w:sz w:val="20"/>
              </w:rPr>
              <w:t>12 436 542,85</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3A010000">
            <w:pPr>
              <w:pStyle w:val="Style_7"/>
              <w:spacing w:after="0" w:line="240" w:lineRule="auto"/>
              <w:ind/>
              <w:jc w:val="center"/>
              <w:rPr>
                <w:rFonts w:ascii="XO Thames" w:hAnsi="XO Thames"/>
                <w:b w:val="0"/>
                <w:color w:val="000000"/>
                <w:sz w:val="20"/>
              </w:rPr>
            </w:pPr>
            <w:r>
              <w:rPr>
                <w:rFonts w:ascii="XO Thames" w:hAnsi="XO Thames"/>
                <w:b w:val="0"/>
                <w:color w:val="000000"/>
                <w:sz w:val="20"/>
              </w:rPr>
              <w:t>874 864,41</w:t>
            </w:r>
          </w:p>
        </w:tc>
      </w:tr>
      <w:tr>
        <w:trPr>
          <w:trHeight w:hRule="atLeast" w:val="465"/>
        </w:trPr>
        <w:tc>
          <w:tcPr>
            <w:tcW w:type="dxa" w:w="7892"/>
            <w:gridSpan w:val="4"/>
            <w:tcBorders>
              <w:top w:color="000000" w:sz="6" w:val="single"/>
              <w:left w:color="000000" w:sz="6" w:val="single"/>
              <w:bottom w:color="000000" w:sz="6" w:val="single"/>
              <w:right w:color="000000" w:sz="6" w:val="single"/>
            </w:tcBorders>
            <w:shd w:themeFill="background1" w:val="clear"/>
            <w:vAlign w:val="center"/>
          </w:tcPr>
          <w:p w14:paraId="3B01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 «Алданский район»</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3C010000">
            <w:pPr>
              <w:pStyle w:val="Style_7"/>
              <w:spacing w:after="0" w:line="240" w:lineRule="auto"/>
              <w:ind/>
              <w:jc w:val="left"/>
              <w:rPr>
                <w:rFonts w:ascii="XO Thames" w:hAnsi="XO Thames"/>
                <w:b w:val="0"/>
                <w:color w:val="000000"/>
                <w:sz w:val="20"/>
              </w:rPr>
            </w:pPr>
          </w:p>
        </w:tc>
        <w:tc>
          <w:tcPr>
            <w:tcW w:type="dxa" w:w="1169"/>
            <w:tcBorders>
              <w:top w:color="000000" w:sz="6" w:val="single"/>
              <w:left w:color="000000" w:sz="6" w:val="single"/>
              <w:bottom w:color="000000" w:sz="6" w:val="single"/>
              <w:right w:color="000000" w:sz="6" w:val="single"/>
            </w:tcBorders>
            <w:shd w:themeFill="background1" w:val="clear"/>
            <w:vAlign w:val="center"/>
          </w:tcPr>
          <w:p w14:paraId="3D010000">
            <w:pPr>
              <w:pStyle w:val="Style_7"/>
              <w:spacing w:after="0" w:line="240" w:lineRule="auto"/>
              <w:ind/>
              <w:jc w:val="left"/>
              <w:rPr>
                <w:rFonts w:ascii="XO Thames" w:hAnsi="XO Thames"/>
                <w:b w:val="0"/>
                <w:color w:val="000000"/>
                <w:sz w:val="20"/>
              </w:rPr>
            </w:pPr>
          </w:p>
        </w:tc>
        <w:tc>
          <w:tcPr>
            <w:tcW w:type="dxa" w:w="1215"/>
            <w:tcBorders>
              <w:top w:color="000000" w:sz="6" w:val="single"/>
              <w:left w:color="000000" w:sz="6" w:val="single"/>
              <w:bottom w:color="000000" w:sz="6" w:val="single"/>
              <w:right w:color="000000" w:sz="6" w:val="single"/>
            </w:tcBorders>
            <w:shd w:themeFill="background1" w:val="clear"/>
            <w:vAlign w:val="center"/>
          </w:tcPr>
          <w:p w14:paraId="3E01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3F01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40010000">
            <w:pPr>
              <w:pStyle w:val="Style_7"/>
              <w:spacing w:after="0" w:line="240" w:lineRule="auto"/>
              <w:ind/>
              <w:jc w:val="center"/>
              <w:rPr>
                <w:rFonts w:ascii="XO Thames" w:hAnsi="XO Thames"/>
                <w:b w:val="0"/>
                <w:color w:val="000000"/>
                <w:sz w:val="20"/>
              </w:rPr>
            </w:pPr>
            <w:r>
              <w:rPr>
                <w:rFonts w:ascii="XO Thames" w:hAnsi="XO Thames"/>
                <w:b w:val="0"/>
                <w:color w:val="000000"/>
                <w:sz w:val="20"/>
              </w:rPr>
              <w:t>3 121 967,87</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41010000">
            <w:pPr>
              <w:pStyle w:val="Style_7"/>
              <w:spacing w:after="0" w:line="240" w:lineRule="auto"/>
              <w:ind/>
              <w:jc w:val="center"/>
              <w:rPr>
                <w:rFonts w:ascii="XO Thames" w:hAnsi="XO Thames"/>
                <w:b w:val="0"/>
                <w:color w:val="000000"/>
                <w:sz w:val="20"/>
              </w:rPr>
            </w:pPr>
            <w:r>
              <w:rPr>
                <w:rFonts w:ascii="XO Thames" w:hAnsi="XO Thames"/>
                <w:b w:val="0"/>
                <w:color w:val="000000"/>
                <w:sz w:val="20"/>
              </w:rPr>
              <w:t>0,00</w:t>
            </w:r>
          </w:p>
        </w:tc>
      </w:tr>
      <w:tr>
        <w:trPr>
          <w:trHeight w:hRule="atLeast" w:val="1171"/>
        </w:trPr>
        <w:tc>
          <w:tcPr>
            <w:tcW w:type="dxa" w:w="502"/>
            <w:tcBorders>
              <w:top w:color="000000" w:sz="6" w:val="single"/>
              <w:left w:color="000000" w:sz="6" w:val="single"/>
              <w:bottom w:color="000000" w:sz="6" w:val="single"/>
              <w:right w:color="000000" w:sz="6" w:val="single"/>
            </w:tcBorders>
            <w:shd w:themeFill="background1" w:val="clear"/>
            <w:vAlign w:val="center"/>
          </w:tcPr>
          <w:p w14:paraId="42010000">
            <w:pPr>
              <w:pStyle w:val="Style_7"/>
              <w:spacing w:after="0" w:line="240" w:lineRule="auto"/>
              <w:ind/>
              <w:jc w:val="left"/>
              <w:rPr>
                <w:rFonts w:ascii="XO Thames" w:hAnsi="XO Thames"/>
                <w:b w:val="0"/>
                <w:color w:val="000000"/>
                <w:sz w:val="20"/>
              </w:rPr>
            </w:pPr>
            <w:r>
              <w:rPr>
                <w:rFonts w:ascii="XO Thames" w:hAnsi="XO Thames"/>
                <w:b w:val="0"/>
                <w:color w:val="000000"/>
                <w:sz w:val="20"/>
              </w:rPr>
              <w:t>1</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4301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«Город Алдан» муниципального района «Алданский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4401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 системы водоснабжения г. Алдан</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4501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4601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4701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4801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49010000">
            <w:pPr>
              <w:pStyle w:val="Style_7"/>
              <w:spacing w:after="0" w:line="240" w:lineRule="auto"/>
              <w:ind/>
              <w:jc w:val="center"/>
              <w:rPr>
                <w:rFonts w:ascii="XO Thames" w:hAnsi="XO Thames"/>
                <w:b w:val="0"/>
                <w:color w:val="000000"/>
                <w:sz w:val="20"/>
              </w:rPr>
            </w:pPr>
            <w:r>
              <w:rPr>
                <w:rFonts w:ascii="XO Thames" w:hAnsi="XO Thames"/>
                <w:b w:val="0"/>
                <w:color w:val="000000"/>
                <w:sz w:val="20"/>
              </w:rPr>
              <w:t>12,72</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4A010000">
            <w:pPr>
              <w:pStyle w:val="Style_7"/>
              <w:spacing w:after="0" w:line="240" w:lineRule="auto"/>
              <w:ind/>
              <w:jc w:val="center"/>
              <w:rPr>
                <w:rFonts w:ascii="XO Thames" w:hAnsi="XO Thames"/>
                <w:b w:val="0"/>
                <w:color w:val="000000"/>
                <w:sz w:val="20"/>
              </w:rPr>
            </w:pPr>
            <w:r>
              <w:rPr>
                <w:rFonts w:ascii="XO Thames" w:hAnsi="XO Thames"/>
                <w:b w:val="0"/>
                <w:color w:val="000000"/>
                <w:sz w:val="20"/>
              </w:rPr>
              <w:t>1 355 858,65</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4B01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453"/>
        </w:trPr>
        <w:tc>
          <w:tcPr>
            <w:tcW w:type="dxa" w:w="502"/>
            <w:tcBorders>
              <w:top w:color="000000" w:sz="6" w:val="single"/>
              <w:left w:color="000000" w:sz="6" w:val="single"/>
              <w:bottom w:color="000000" w:sz="6" w:val="single"/>
              <w:right w:color="000000" w:sz="6" w:val="single"/>
            </w:tcBorders>
            <w:shd w:themeFill="background1" w:val="clear"/>
            <w:vAlign w:val="center"/>
          </w:tcPr>
          <w:p w14:paraId="4C010000">
            <w:pPr>
              <w:pStyle w:val="Style_7"/>
              <w:spacing w:after="0" w:line="240" w:lineRule="auto"/>
              <w:ind/>
              <w:jc w:val="left"/>
              <w:rPr>
                <w:rFonts w:ascii="XO Thames" w:hAnsi="XO Thames"/>
                <w:b w:val="0"/>
                <w:color w:val="000000"/>
                <w:sz w:val="20"/>
              </w:rPr>
            </w:pPr>
            <w:r>
              <w:rPr>
                <w:rFonts w:ascii="XO Thames" w:hAnsi="XO Thames"/>
                <w:b w:val="0"/>
                <w:color w:val="000000"/>
                <w:sz w:val="20"/>
              </w:rPr>
              <w:t>2</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4D01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«Поселок Нижний Куранах» муниципального района «Алданский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4E01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канализационно-очистных сооружений п. Нижний Куранах, Алданский район, РС (Я) (производительность 2 500 м3/сут)</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4F01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водоотведения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5001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5101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52010000">
            <w:pPr>
              <w:pStyle w:val="Style_7"/>
              <w:spacing w:after="0" w:line="240" w:lineRule="auto"/>
              <w:ind/>
              <w:jc w:val="center"/>
              <w:rPr>
                <w:rFonts w:ascii="XO Thames" w:hAnsi="XO Thames"/>
                <w:b w:val="0"/>
                <w:color w:val="000000"/>
                <w:sz w:val="20"/>
              </w:rPr>
            </w:pPr>
            <w:r>
              <w:rPr>
                <w:rFonts w:ascii="XO Thames" w:hAnsi="XO Thames"/>
                <w:b w:val="0"/>
                <w:color w:val="000000"/>
                <w:sz w:val="20"/>
              </w:rPr>
              <w:t>тыс.куб.м/сут.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53010000">
            <w:pPr>
              <w:pStyle w:val="Style_7"/>
              <w:spacing w:after="0" w:line="240" w:lineRule="auto"/>
              <w:ind/>
              <w:jc w:val="center"/>
              <w:rPr>
                <w:rFonts w:ascii="XO Thames" w:hAnsi="XO Thames"/>
                <w:b w:val="0"/>
                <w:color w:val="000000"/>
                <w:sz w:val="20"/>
              </w:rPr>
            </w:pPr>
            <w:r>
              <w:rPr>
                <w:rFonts w:ascii="XO Thames" w:hAnsi="XO Thames"/>
                <w:b w:val="0"/>
                <w:color w:val="000000"/>
                <w:sz w:val="20"/>
              </w:rPr>
              <w:t>2,50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54010000">
            <w:pPr>
              <w:pStyle w:val="Style_7"/>
              <w:spacing w:after="0" w:line="240" w:lineRule="auto"/>
              <w:ind/>
              <w:jc w:val="center"/>
              <w:rPr>
                <w:rFonts w:ascii="XO Thames" w:hAnsi="XO Thames"/>
                <w:b w:val="0"/>
                <w:color w:val="000000"/>
                <w:sz w:val="20"/>
              </w:rPr>
            </w:pPr>
            <w:r>
              <w:rPr>
                <w:rFonts w:ascii="XO Thames" w:hAnsi="XO Thames"/>
                <w:b w:val="0"/>
                <w:color w:val="000000"/>
                <w:sz w:val="20"/>
              </w:rPr>
              <w:t>809 007,78</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5501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56010000">
            <w:pPr>
              <w:pStyle w:val="Style_7"/>
              <w:spacing w:after="0" w:line="240" w:lineRule="auto"/>
              <w:ind/>
              <w:jc w:val="left"/>
              <w:rPr>
                <w:rFonts w:ascii="XO Thames" w:hAnsi="XO Thames"/>
                <w:b w:val="0"/>
                <w:color w:val="000000"/>
                <w:sz w:val="20"/>
              </w:rPr>
            </w:pPr>
            <w:r>
              <w:rPr>
                <w:rFonts w:ascii="XO Thames" w:hAnsi="XO Thames"/>
                <w:b w:val="0"/>
                <w:color w:val="000000"/>
                <w:sz w:val="20"/>
              </w:rPr>
              <w:t>3</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5701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«Поселок Нижний Куранах» муниципального района «Алданский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5801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 систем водоснабжения поселка Нижний Куранах</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5901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5A01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5B01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5C010000">
            <w:pPr>
              <w:pStyle w:val="Style_7"/>
              <w:spacing w:after="0" w:line="240" w:lineRule="auto"/>
              <w:ind/>
              <w:jc w:val="center"/>
              <w:rPr>
                <w:rFonts w:ascii="XO Thames" w:hAnsi="XO Thames"/>
                <w:b w:val="0"/>
                <w:color w:val="000000"/>
                <w:sz w:val="20"/>
              </w:rPr>
            </w:pPr>
            <w:r>
              <w:rPr>
                <w:rFonts w:ascii="XO Thames" w:hAnsi="XO Thames"/>
                <w:b w:val="0"/>
                <w:color w:val="000000"/>
                <w:sz w:val="20"/>
              </w:rPr>
              <w:t>тыс.куб.м/сут.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5D010000">
            <w:pPr>
              <w:pStyle w:val="Style_7"/>
              <w:spacing w:after="0" w:line="240" w:lineRule="auto"/>
              <w:ind/>
              <w:jc w:val="center"/>
              <w:rPr>
                <w:rFonts w:ascii="XO Thames" w:hAnsi="XO Thames"/>
                <w:b w:val="0"/>
                <w:color w:val="000000"/>
                <w:sz w:val="20"/>
              </w:rPr>
            </w:pPr>
            <w:r>
              <w:rPr>
                <w:rFonts w:ascii="XO Thames" w:hAnsi="XO Thames"/>
                <w:b w:val="0"/>
                <w:color w:val="000000"/>
                <w:sz w:val="20"/>
              </w:rPr>
              <w:t>2,40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5E010000">
            <w:pPr>
              <w:pStyle w:val="Style_7"/>
              <w:spacing w:after="0" w:line="240" w:lineRule="auto"/>
              <w:ind/>
              <w:jc w:val="center"/>
              <w:rPr>
                <w:rFonts w:ascii="XO Thames" w:hAnsi="XO Thames"/>
                <w:b w:val="0"/>
                <w:color w:val="000000"/>
                <w:sz w:val="20"/>
              </w:rPr>
            </w:pPr>
            <w:r>
              <w:rPr>
                <w:rFonts w:ascii="XO Thames" w:hAnsi="XO Thames"/>
                <w:b w:val="0"/>
                <w:color w:val="000000"/>
                <w:sz w:val="20"/>
              </w:rPr>
              <w:t>200 918,47</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5F01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60010000">
            <w:pPr>
              <w:pStyle w:val="Style_7"/>
              <w:spacing w:after="0" w:line="240" w:lineRule="auto"/>
              <w:ind/>
              <w:jc w:val="left"/>
              <w:rPr>
                <w:rFonts w:ascii="XO Thames" w:hAnsi="XO Thames"/>
                <w:b w:val="0"/>
                <w:color w:val="000000"/>
                <w:sz w:val="20"/>
              </w:rPr>
            </w:pPr>
            <w:r>
              <w:rPr>
                <w:rFonts w:ascii="XO Thames" w:hAnsi="XO Thames"/>
                <w:b w:val="0"/>
                <w:color w:val="000000"/>
                <w:sz w:val="20"/>
              </w:rPr>
              <w:t>4</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6101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w:t>
            </w:r>
            <w:r>
              <w:rPr>
                <w:rFonts w:ascii="XO Thames" w:hAnsi="XO Thames"/>
                <w:b w:val="0"/>
                <w:color w:val="000000"/>
                <w:sz w:val="20"/>
              </w:rPr>
              <w:t>п</w:t>
            </w:r>
            <w:r>
              <w:rPr>
                <w:rFonts w:ascii="XO Thames" w:hAnsi="XO Thames"/>
                <w:b w:val="0"/>
                <w:color w:val="000000"/>
                <w:sz w:val="20"/>
              </w:rPr>
              <w:t xml:space="preserve">оселок Ленинский» Алданского района Республики </w:t>
            </w:r>
            <w:r>
              <w:rPr>
                <w:rFonts w:ascii="XO Thames" w:hAnsi="XO Thames"/>
                <w:b w:val="0"/>
                <w:color w:val="000000"/>
                <w:sz w:val="20"/>
              </w:rPr>
              <w:t>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6201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Объекты водоснабжения МО "Поселок Ленинский", п. Лебединый</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6301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6401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6501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6601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67010000">
            <w:pPr>
              <w:pStyle w:val="Style_7"/>
              <w:spacing w:after="0" w:line="240" w:lineRule="auto"/>
              <w:ind/>
              <w:jc w:val="center"/>
              <w:rPr>
                <w:rFonts w:ascii="XO Thames" w:hAnsi="XO Thames"/>
                <w:b w:val="0"/>
                <w:color w:val="000000"/>
                <w:sz w:val="20"/>
              </w:rPr>
            </w:pPr>
            <w:r>
              <w:rPr>
                <w:rFonts w:ascii="XO Thames" w:hAnsi="XO Thames"/>
                <w:b w:val="0"/>
                <w:color w:val="000000"/>
                <w:sz w:val="20"/>
              </w:rPr>
              <w:t>1,31</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68010000">
            <w:pPr>
              <w:pStyle w:val="Style_7"/>
              <w:spacing w:after="0" w:line="240" w:lineRule="auto"/>
              <w:ind/>
              <w:jc w:val="center"/>
              <w:rPr>
                <w:rFonts w:ascii="XO Thames" w:hAnsi="XO Thames"/>
                <w:b w:val="0"/>
                <w:color w:val="000000"/>
                <w:sz w:val="20"/>
              </w:rPr>
            </w:pPr>
            <w:r>
              <w:rPr>
                <w:rFonts w:ascii="XO Thames" w:hAnsi="XO Thames"/>
                <w:b w:val="0"/>
                <w:color w:val="000000"/>
                <w:sz w:val="20"/>
              </w:rPr>
              <w:t>88 155,39</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6901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6A010000">
            <w:pPr>
              <w:pStyle w:val="Style_7"/>
              <w:spacing w:after="0" w:line="240" w:lineRule="auto"/>
              <w:ind/>
              <w:jc w:val="left"/>
              <w:rPr>
                <w:rFonts w:ascii="XO Thames" w:hAnsi="XO Thames"/>
                <w:b w:val="0"/>
                <w:color w:val="000000"/>
                <w:sz w:val="20"/>
              </w:rPr>
            </w:pPr>
            <w:r>
              <w:rPr>
                <w:rFonts w:ascii="XO Thames" w:hAnsi="XO Thames"/>
                <w:b w:val="0"/>
                <w:color w:val="000000"/>
                <w:sz w:val="20"/>
              </w:rPr>
              <w:t>5</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6B01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w:t>
            </w:r>
            <w:r>
              <w:rPr>
                <w:rFonts w:ascii="XO Thames" w:hAnsi="XO Thames"/>
                <w:b w:val="0"/>
                <w:color w:val="000000"/>
                <w:sz w:val="20"/>
              </w:rPr>
              <w:t>п</w:t>
            </w:r>
            <w:r>
              <w:rPr>
                <w:rFonts w:ascii="XO Thames" w:hAnsi="XO Thames"/>
                <w:b w:val="0"/>
                <w:color w:val="000000"/>
                <w:sz w:val="20"/>
              </w:rPr>
              <w:t xml:space="preserve">оселок Ленинский» Алданского района Республики </w:t>
            </w:r>
            <w:r>
              <w:rPr>
                <w:rFonts w:ascii="XO Thames" w:hAnsi="XO Thames"/>
                <w:b w:val="0"/>
                <w:color w:val="000000"/>
                <w:sz w:val="20"/>
              </w:rPr>
              <w:t>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6C01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Объекты водоснабжения МО "Поселок Ленинский", п. Ленинский</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6D01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6E01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6F01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7001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71010000">
            <w:pPr>
              <w:pStyle w:val="Style_7"/>
              <w:spacing w:after="0" w:line="240" w:lineRule="auto"/>
              <w:ind/>
              <w:jc w:val="center"/>
              <w:rPr>
                <w:rFonts w:ascii="XO Thames" w:hAnsi="XO Thames"/>
                <w:b w:val="0"/>
                <w:color w:val="000000"/>
                <w:sz w:val="20"/>
              </w:rPr>
            </w:pPr>
            <w:r>
              <w:rPr>
                <w:rFonts w:ascii="XO Thames" w:hAnsi="XO Thames"/>
                <w:b w:val="0"/>
                <w:color w:val="000000"/>
                <w:sz w:val="20"/>
              </w:rPr>
              <w:t>0,39</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72010000">
            <w:pPr>
              <w:pStyle w:val="Style_7"/>
              <w:spacing w:after="0" w:line="240" w:lineRule="auto"/>
              <w:ind/>
              <w:jc w:val="center"/>
              <w:rPr>
                <w:rFonts w:ascii="XO Thames" w:hAnsi="XO Thames"/>
                <w:b w:val="0"/>
                <w:color w:val="000000"/>
                <w:sz w:val="20"/>
              </w:rPr>
            </w:pPr>
            <w:r>
              <w:rPr>
                <w:rFonts w:ascii="XO Thames" w:hAnsi="XO Thames"/>
                <w:b w:val="0"/>
                <w:color w:val="000000"/>
                <w:sz w:val="20"/>
              </w:rPr>
              <w:t>189 294,60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7301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74010000">
            <w:pPr>
              <w:pStyle w:val="Style_7"/>
              <w:spacing w:after="0" w:line="240" w:lineRule="auto"/>
              <w:ind/>
              <w:jc w:val="left"/>
              <w:rPr>
                <w:rFonts w:ascii="XO Thames" w:hAnsi="XO Thames"/>
                <w:b w:val="0"/>
                <w:color w:val="000000"/>
                <w:sz w:val="20"/>
              </w:rPr>
            </w:pPr>
            <w:r>
              <w:rPr>
                <w:rFonts w:ascii="XO Thames" w:hAnsi="XO Thames"/>
                <w:b w:val="0"/>
                <w:color w:val="000000"/>
                <w:sz w:val="20"/>
              </w:rPr>
              <w:t>6</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7501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«Поселок Нижний Куранах» муниципального района «Алданский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7601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 систем водоснабжения села Верхний Куранах</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7701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7801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7901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7A010000">
            <w:pPr>
              <w:pStyle w:val="Style_7"/>
              <w:spacing w:after="0" w:line="240" w:lineRule="auto"/>
              <w:ind/>
              <w:jc w:val="center"/>
              <w:rPr>
                <w:rFonts w:ascii="XO Thames" w:hAnsi="XO Thames"/>
                <w:b w:val="0"/>
                <w:color w:val="000000"/>
                <w:sz w:val="20"/>
              </w:rPr>
            </w:pPr>
            <w:r>
              <w:rPr>
                <w:rFonts w:ascii="XO Thames" w:hAnsi="XO Thames"/>
                <w:b w:val="0"/>
                <w:color w:val="000000"/>
                <w:sz w:val="20"/>
              </w:rPr>
              <w:t>тыс.куб.м/сут.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7B010000">
            <w:pPr>
              <w:pStyle w:val="Style_7"/>
              <w:spacing w:after="0" w:line="240" w:lineRule="auto"/>
              <w:ind/>
              <w:jc w:val="center"/>
              <w:rPr>
                <w:rFonts w:ascii="XO Thames" w:hAnsi="XO Thames"/>
                <w:b w:val="0"/>
                <w:color w:val="000000"/>
                <w:sz w:val="20"/>
              </w:rPr>
            </w:pPr>
            <w:r>
              <w:rPr>
                <w:rFonts w:ascii="XO Thames" w:hAnsi="XO Thames"/>
                <w:b w:val="0"/>
                <w:color w:val="000000"/>
                <w:sz w:val="20"/>
              </w:rPr>
              <w:t>300,00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7C010000">
            <w:pPr>
              <w:pStyle w:val="Style_7"/>
              <w:spacing w:after="0" w:line="240" w:lineRule="auto"/>
              <w:ind/>
              <w:jc w:val="center"/>
              <w:rPr>
                <w:rFonts w:ascii="XO Thames" w:hAnsi="XO Thames"/>
                <w:b w:val="0"/>
                <w:color w:val="000000"/>
                <w:sz w:val="20"/>
              </w:rPr>
            </w:pPr>
            <w:r>
              <w:rPr>
                <w:rFonts w:ascii="XO Thames" w:hAnsi="XO Thames"/>
                <w:b w:val="0"/>
                <w:color w:val="000000"/>
                <w:sz w:val="20"/>
              </w:rPr>
              <w:t>99 185,85</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7D01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7E010000">
            <w:pPr>
              <w:pStyle w:val="Style_7"/>
              <w:spacing w:after="0" w:line="240" w:lineRule="auto"/>
              <w:ind/>
              <w:jc w:val="left"/>
              <w:rPr>
                <w:rFonts w:ascii="XO Thames" w:hAnsi="XO Thames"/>
                <w:b w:val="0"/>
                <w:color w:val="000000"/>
                <w:sz w:val="20"/>
              </w:rPr>
            </w:pPr>
            <w:r>
              <w:rPr>
                <w:rFonts w:ascii="XO Thames" w:hAnsi="XO Thames"/>
                <w:b w:val="0"/>
                <w:color w:val="000000"/>
                <w:sz w:val="20"/>
              </w:rPr>
              <w:t>7</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7F01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«Город Томмот» муниципального района «Алданский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8001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канализационно-очистных сооружений мкрн. Алексеевск, г. Томмот, Алданский район, РС (Я) (производительность 1000 м3/сут)</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8101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водоотведения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8201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8301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84010000">
            <w:pPr>
              <w:pStyle w:val="Style_7"/>
              <w:spacing w:after="0" w:line="240" w:lineRule="auto"/>
              <w:ind/>
              <w:jc w:val="center"/>
              <w:rPr>
                <w:rFonts w:ascii="XO Thames" w:hAnsi="XO Thames"/>
                <w:b w:val="0"/>
                <w:color w:val="000000"/>
                <w:sz w:val="20"/>
              </w:rPr>
            </w:pPr>
            <w:r>
              <w:rPr>
                <w:rFonts w:ascii="XO Thames" w:hAnsi="XO Thames"/>
                <w:b w:val="0"/>
                <w:color w:val="000000"/>
                <w:sz w:val="20"/>
              </w:rPr>
              <w:t>тыс.куб.м/сут.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85010000">
            <w:pPr>
              <w:pStyle w:val="Style_7"/>
              <w:spacing w:after="0" w:line="240" w:lineRule="auto"/>
              <w:ind/>
              <w:jc w:val="center"/>
              <w:rPr>
                <w:rFonts w:ascii="XO Thames" w:hAnsi="XO Thames"/>
                <w:b w:val="0"/>
                <w:color w:val="000000"/>
                <w:sz w:val="20"/>
              </w:rPr>
            </w:pPr>
            <w:r>
              <w:rPr>
                <w:rFonts w:ascii="XO Thames" w:hAnsi="XO Thames"/>
                <w:b w:val="0"/>
                <w:color w:val="000000"/>
                <w:sz w:val="20"/>
              </w:rPr>
              <w:t>1,00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86010000">
            <w:pPr>
              <w:pStyle w:val="Style_7"/>
              <w:spacing w:after="0" w:line="240" w:lineRule="auto"/>
              <w:ind/>
              <w:jc w:val="center"/>
              <w:rPr>
                <w:rFonts w:ascii="XO Thames" w:hAnsi="XO Thames"/>
                <w:b w:val="0"/>
                <w:color w:val="000000"/>
                <w:sz w:val="20"/>
              </w:rPr>
            </w:pPr>
            <w:r>
              <w:rPr>
                <w:rFonts w:ascii="XO Thames" w:hAnsi="XO Thames"/>
                <w:b w:val="0"/>
                <w:color w:val="000000"/>
                <w:sz w:val="20"/>
              </w:rPr>
              <w:t>379 547,13</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8701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530"/>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8801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Аллаиховский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8901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8A01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8B010000">
            <w:pPr>
              <w:pStyle w:val="Style_7"/>
              <w:spacing w:after="0" w:line="240" w:lineRule="auto"/>
              <w:ind/>
              <w:jc w:val="center"/>
              <w:rPr>
                <w:rFonts w:ascii="XO Thames" w:hAnsi="XO Thames"/>
                <w:b w:val="0"/>
                <w:color w:val="000000"/>
                <w:sz w:val="20"/>
              </w:rPr>
            </w:pPr>
            <w:r>
              <w:rPr>
                <w:rFonts w:ascii="XO Thames" w:hAnsi="XO Thames"/>
                <w:b w:val="0"/>
                <w:color w:val="000000"/>
                <w:sz w:val="20"/>
              </w:rPr>
              <w:t>41 147,33</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8C010000">
            <w:pPr>
              <w:pStyle w:val="Style_7"/>
              <w:spacing w:after="0" w:line="240" w:lineRule="auto"/>
              <w:ind/>
              <w:jc w:val="center"/>
              <w:rPr>
                <w:rFonts w:ascii="XO Thames" w:hAnsi="XO Thames"/>
                <w:b w:val="0"/>
                <w:color w:val="000000"/>
                <w:sz w:val="20"/>
              </w:rPr>
            </w:pPr>
            <w:r>
              <w:rPr>
                <w:rFonts w:ascii="XO Thames" w:hAnsi="XO Thames"/>
                <w:b w:val="0"/>
                <w:color w:val="000000"/>
                <w:sz w:val="20"/>
              </w:rPr>
              <w:t>26 745,76</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8D010000">
            <w:pPr>
              <w:pStyle w:val="Style_7"/>
              <w:spacing w:after="0" w:line="240" w:lineRule="auto"/>
              <w:ind/>
              <w:jc w:val="left"/>
              <w:rPr>
                <w:rFonts w:ascii="XO Thames" w:hAnsi="XO Thames"/>
                <w:b w:val="0"/>
                <w:color w:val="000000"/>
                <w:sz w:val="20"/>
              </w:rPr>
            </w:pPr>
            <w:r>
              <w:rPr>
                <w:rFonts w:ascii="XO Thames" w:hAnsi="XO Thames"/>
                <w:b w:val="0"/>
                <w:color w:val="000000"/>
                <w:sz w:val="20"/>
              </w:rPr>
              <w:t>8</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8E010000">
            <w:pPr>
              <w:pStyle w:val="Style_7"/>
              <w:spacing w:after="0" w:line="240" w:lineRule="auto"/>
              <w:ind/>
              <w:jc w:val="left"/>
              <w:rPr>
                <w:rFonts w:ascii="XO Thames" w:hAnsi="XO Thames"/>
                <w:b w:val="0"/>
                <w:color w:val="000000"/>
                <w:sz w:val="20"/>
              </w:rPr>
            </w:pPr>
            <w:r>
              <w:rPr>
                <w:rFonts w:ascii="XO Thames" w:hAnsi="XO Thames"/>
                <w:b w:val="0"/>
                <w:color w:val="000000"/>
                <w:sz w:val="20"/>
              </w:rPr>
              <w:t>г</w:t>
            </w:r>
            <w:r>
              <w:rPr>
                <w:rFonts w:ascii="XO Thames" w:hAnsi="XO Thames"/>
                <w:b w:val="0"/>
                <w:color w:val="000000"/>
                <w:sz w:val="20"/>
              </w:rPr>
              <w:t>ородское</w:t>
            </w:r>
            <w:r>
              <w:rPr>
                <w:rFonts w:ascii="XO Thames" w:hAnsi="XO Thames"/>
                <w:b w:val="0"/>
                <w:color w:val="000000"/>
                <w:sz w:val="20"/>
              </w:rPr>
              <w:t xml:space="preserve"> </w:t>
            </w:r>
            <w:r>
              <w:rPr>
                <w:rFonts w:ascii="XO Thames" w:hAnsi="XO Thames"/>
                <w:b w:val="0"/>
                <w:color w:val="000000"/>
                <w:sz w:val="20"/>
              </w:rPr>
              <w:t>поселение «Поселок</w:t>
            </w:r>
            <w:r>
              <w:rPr>
                <w:rFonts w:ascii="XO Thames" w:hAnsi="XO Thames"/>
                <w:b w:val="0"/>
                <w:color w:val="000000"/>
                <w:sz w:val="20"/>
              </w:rPr>
              <w:t xml:space="preserve"> </w:t>
            </w:r>
            <w:r>
              <w:rPr>
                <w:rFonts w:ascii="XO Thames" w:hAnsi="XO Thames"/>
                <w:b w:val="0"/>
                <w:color w:val="000000"/>
                <w:sz w:val="20"/>
              </w:rPr>
              <w:t>Чокурдах</w:t>
            </w:r>
            <w:r>
              <w:rPr>
                <w:rFonts w:ascii="XO Thames" w:hAnsi="XO Thames"/>
                <w:b w:val="0"/>
                <w:color w:val="000000"/>
                <w:sz w:val="20"/>
              </w:rPr>
              <w:t>» муниципального</w:t>
            </w:r>
            <w:r>
              <w:rPr>
                <w:rFonts w:ascii="XO Thames" w:hAnsi="XO Thames"/>
                <w:b w:val="0"/>
                <w:color w:val="000000"/>
                <w:sz w:val="20"/>
              </w:rPr>
              <w:t xml:space="preserve"> </w:t>
            </w:r>
            <w:r>
              <w:rPr>
                <w:rFonts w:ascii="XO Thames" w:hAnsi="XO Thames"/>
                <w:b w:val="0"/>
                <w:color w:val="000000"/>
                <w:sz w:val="20"/>
              </w:rPr>
              <w:t>района «Аллаиховский</w:t>
            </w:r>
            <w:r>
              <w:rPr>
                <w:rFonts w:ascii="XO Thames" w:hAnsi="XO Thames"/>
                <w:b w:val="0"/>
                <w:color w:val="000000"/>
                <w:sz w:val="20"/>
              </w:rPr>
              <w:t xml:space="preserve"> </w:t>
            </w:r>
            <w:r>
              <w:rPr>
                <w:rFonts w:ascii="XO Thames" w:hAnsi="XO Thames"/>
                <w:b w:val="0"/>
                <w:color w:val="000000"/>
                <w:sz w:val="20"/>
              </w:rPr>
              <w:t>улус (район)» Республики</w:t>
            </w:r>
            <w:r>
              <w:rPr>
                <w:rFonts w:ascii="XO Thames" w:hAnsi="XO Thames"/>
                <w:b w:val="0"/>
                <w:color w:val="000000"/>
                <w:sz w:val="20"/>
              </w:rPr>
              <w:t xml:space="preserve"> </w:t>
            </w:r>
            <w:r>
              <w:rPr>
                <w:rFonts w:ascii="XO Thames" w:hAnsi="XO Thames"/>
                <w:b w:val="0"/>
                <w:color w:val="000000"/>
                <w:sz w:val="20"/>
              </w:rPr>
              <w:t>Саха</w:t>
            </w:r>
            <w:r>
              <w:rPr>
                <w:rFonts w:ascii="XO Thames" w:hAnsi="XO Thames"/>
                <w:b w:val="0"/>
                <w:color w:val="000000"/>
                <w:sz w:val="20"/>
              </w:rPr>
              <w:t xml:space="preserve"> </w:t>
            </w:r>
            <w:r>
              <w:rPr>
                <w:rFonts w:ascii="XO Thames" w:hAnsi="XO Thames"/>
                <w:b w:val="0"/>
                <w:color w:val="000000"/>
                <w:sz w:val="20"/>
              </w:rPr>
              <w:t>(Якутия)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8F01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водоотведения в п. Чокурдах Аллаиховского улуса (района)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9001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водоотведения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9101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9201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9301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94010000">
            <w:pPr>
              <w:pStyle w:val="Style_7"/>
              <w:spacing w:after="0" w:line="240" w:lineRule="auto"/>
              <w:ind/>
              <w:jc w:val="center"/>
              <w:rPr>
                <w:rFonts w:ascii="XO Thames" w:hAnsi="XO Thames"/>
                <w:b w:val="0"/>
                <w:color w:val="000000"/>
                <w:sz w:val="20"/>
              </w:rPr>
            </w:pPr>
            <w:r>
              <w:rPr>
                <w:rFonts w:ascii="XO Thames" w:hAnsi="XO Thames"/>
                <w:b w:val="0"/>
                <w:color w:val="000000"/>
                <w:sz w:val="20"/>
              </w:rPr>
              <w:t>1,75</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95010000">
            <w:pPr>
              <w:pStyle w:val="Style_7"/>
              <w:spacing w:after="0" w:line="240" w:lineRule="auto"/>
              <w:ind/>
              <w:jc w:val="center"/>
              <w:rPr>
                <w:rFonts w:ascii="XO Thames" w:hAnsi="XO Thames"/>
                <w:b w:val="0"/>
                <w:color w:val="000000"/>
                <w:sz w:val="20"/>
              </w:rPr>
            </w:pPr>
            <w:r>
              <w:rPr>
                <w:rFonts w:ascii="XO Thames" w:hAnsi="XO Thames"/>
                <w:b w:val="0"/>
                <w:color w:val="000000"/>
                <w:sz w:val="20"/>
              </w:rPr>
              <w:t>41 147,33</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96010000">
            <w:pPr>
              <w:pStyle w:val="Style_7"/>
              <w:spacing w:after="0" w:line="240" w:lineRule="auto"/>
              <w:ind/>
              <w:jc w:val="center"/>
              <w:rPr>
                <w:rFonts w:ascii="XO Thames" w:hAnsi="XO Thames"/>
                <w:b w:val="0"/>
                <w:color w:val="000000"/>
                <w:sz w:val="20"/>
              </w:rPr>
            </w:pPr>
            <w:r>
              <w:rPr>
                <w:rFonts w:ascii="XO Thames" w:hAnsi="XO Thames"/>
                <w:b w:val="0"/>
                <w:color w:val="000000"/>
                <w:sz w:val="20"/>
              </w:rPr>
              <w:t>26 745,76</w:t>
            </w:r>
          </w:p>
        </w:tc>
      </w:tr>
      <w:tr>
        <w:trPr>
          <w:trHeight w:hRule="atLeast" w:val="470"/>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9701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Анабарский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9801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9901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9A010000">
            <w:pPr>
              <w:pStyle w:val="Style_7"/>
              <w:spacing w:after="0" w:line="240" w:lineRule="auto"/>
              <w:ind/>
              <w:jc w:val="center"/>
              <w:rPr>
                <w:rFonts w:ascii="XO Thames" w:hAnsi="XO Thames"/>
                <w:b w:val="0"/>
                <w:color w:val="000000"/>
                <w:sz w:val="20"/>
              </w:rPr>
            </w:pPr>
            <w:r>
              <w:rPr>
                <w:rFonts w:ascii="XO Thames" w:hAnsi="XO Thames"/>
                <w:b w:val="0"/>
                <w:color w:val="000000"/>
                <w:sz w:val="20"/>
              </w:rPr>
              <w:t>956 644,94</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9B010000">
            <w:pPr>
              <w:pStyle w:val="Style_7"/>
              <w:spacing w:after="0" w:line="240" w:lineRule="auto"/>
              <w:ind/>
              <w:jc w:val="center"/>
              <w:rPr>
                <w:rFonts w:ascii="XO Thames" w:hAnsi="XO Thames"/>
                <w:b w:val="0"/>
                <w:color w:val="000000"/>
                <w:sz w:val="20"/>
              </w:rPr>
            </w:pPr>
            <w:r>
              <w:rPr>
                <w:rFonts w:ascii="XO Thames" w:hAnsi="XO Thames"/>
                <w:b w:val="0"/>
                <w:color w:val="000000"/>
                <w:sz w:val="20"/>
              </w:rPr>
              <w:t>0,00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9C010000">
            <w:pPr>
              <w:pStyle w:val="Style_7"/>
              <w:spacing w:after="0" w:line="240" w:lineRule="auto"/>
              <w:ind/>
              <w:jc w:val="left"/>
              <w:rPr>
                <w:rFonts w:ascii="XO Thames" w:hAnsi="XO Thames"/>
                <w:b w:val="0"/>
                <w:color w:val="000000"/>
                <w:sz w:val="20"/>
              </w:rPr>
            </w:pPr>
            <w:r>
              <w:rPr>
                <w:rFonts w:ascii="XO Thames" w:hAnsi="XO Thames"/>
                <w:b w:val="0"/>
                <w:color w:val="000000"/>
                <w:sz w:val="20"/>
              </w:rPr>
              <w:t>9</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9D01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w:t>
            </w:r>
            <w:r>
              <w:rPr>
                <w:rFonts w:ascii="XO Thames" w:hAnsi="XO Thames"/>
                <w:b w:val="0"/>
                <w:color w:val="000000"/>
                <w:sz w:val="20"/>
              </w:rPr>
              <w:t xml:space="preserve"> «</w:t>
            </w:r>
            <w:r>
              <w:rPr>
                <w:rFonts w:ascii="XO Thames" w:hAnsi="XO Thames"/>
                <w:b w:val="0"/>
                <w:color w:val="000000"/>
                <w:sz w:val="20"/>
              </w:rPr>
              <w:t>Саскылахский</w:t>
            </w:r>
            <w:r>
              <w:rPr>
                <w:rFonts w:ascii="XO Thames" w:hAnsi="XO Thames"/>
                <w:b w:val="0"/>
                <w:color w:val="000000"/>
                <w:sz w:val="20"/>
              </w:rPr>
              <w:t xml:space="preserve"> национальный (эвенкийский) наслег» Анабарского национального (</w:t>
            </w:r>
            <w:r>
              <w:rPr>
                <w:rFonts w:ascii="XO Thames" w:hAnsi="XO Thames"/>
                <w:b w:val="0"/>
                <w:color w:val="000000"/>
                <w:sz w:val="20"/>
              </w:rPr>
              <w:t>долгано</w:t>
            </w:r>
            <w:r>
              <w:rPr>
                <w:rFonts w:ascii="XO Thames" w:hAnsi="XO Thames"/>
                <w:b w:val="0"/>
                <w:color w:val="000000"/>
                <w:sz w:val="20"/>
              </w:rPr>
              <w:t>-эвенкийского) улуса (района)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9E01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системы водоснабжения с. Саскылах</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9F01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A001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A101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A2010000">
            <w:pPr>
              <w:pStyle w:val="Style_7"/>
              <w:spacing w:after="0" w:line="240" w:lineRule="auto"/>
              <w:ind/>
              <w:jc w:val="center"/>
              <w:rPr>
                <w:rFonts w:ascii="XO Thames" w:hAnsi="XO Thames"/>
                <w:b w:val="0"/>
                <w:color w:val="000000"/>
                <w:sz w:val="20"/>
              </w:rPr>
            </w:pPr>
            <w:r>
              <w:rPr>
                <w:rFonts w:ascii="XO Thames" w:hAnsi="XO Thames"/>
                <w:b w:val="0"/>
                <w:color w:val="000000"/>
                <w:sz w:val="20"/>
              </w:rPr>
              <w:t>тыс.куб.м/сут.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A3010000">
            <w:pPr>
              <w:pStyle w:val="Style_7"/>
              <w:spacing w:after="0" w:line="240" w:lineRule="auto"/>
              <w:ind/>
              <w:jc w:val="center"/>
              <w:rPr>
                <w:rFonts w:ascii="XO Thames" w:hAnsi="XO Thames"/>
                <w:b w:val="0"/>
                <w:color w:val="000000"/>
                <w:sz w:val="20"/>
              </w:rPr>
            </w:pPr>
            <w:r>
              <w:rPr>
                <w:rFonts w:ascii="XO Thames" w:hAnsi="XO Thames"/>
                <w:b w:val="0"/>
                <w:color w:val="000000"/>
                <w:sz w:val="20"/>
              </w:rPr>
              <w:t>300,00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A4010000">
            <w:pPr>
              <w:pStyle w:val="Style_7"/>
              <w:spacing w:after="0" w:line="240" w:lineRule="auto"/>
              <w:ind/>
              <w:jc w:val="center"/>
              <w:rPr>
                <w:rFonts w:ascii="XO Thames" w:hAnsi="XO Thames"/>
                <w:b w:val="0"/>
                <w:color w:val="000000"/>
                <w:sz w:val="20"/>
              </w:rPr>
            </w:pPr>
            <w:r>
              <w:rPr>
                <w:rFonts w:ascii="XO Thames" w:hAnsi="XO Thames"/>
                <w:b w:val="0"/>
                <w:color w:val="000000"/>
                <w:sz w:val="20"/>
              </w:rPr>
              <w:t>956 644,94</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A5010000">
            <w:pPr>
              <w:pStyle w:val="Style_7"/>
              <w:spacing w:after="0" w:line="240" w:lineRule="auto"/>
              <w:ind/>
              <w:jc w:val="center"/>
              <w:rPr>
                <w:rFonts w:ascii="XO Thames" w:hAnsi="XO Thames"/>
                <w:b w:val="0"/>
                <w:color w:val="000000"/>
                <w:sz w:val="20"/>
              </w:rPr>
            </w:pPr>
            <w:r>
              <w:rPr>
                <w:rFonts w:ascii="XO Thames" w:hAnsi="XO Thames"/>
                <w:b w:val="0"/>
                <w:color w:val="000000"/>
                <w:sz w:val="20"/>
              </w:rPr>
              <w:t>0,00</w:t>
            </w:r>
          </w:p>
        </w:tc>
      </w:tr>
      <w:tr>
        <w:trPr>
          <w:trHeight w:hRule="atLeast" w:val="535"/>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A601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Амгинский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A701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A801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A9010000">
            <w:pPr>
              <w:pStyle w:val="Style_7"/>
              <w:spacing w:after="0" w:line="240" w:lineRule="auto"/>
              <w:ind/>
              <w:jc w:val="center"/>
              <w:rPr>
                <w:rFonts w:ascii="XO Thames" w:hAnsi="XO Thames"/>
                <w:b w:val="0"/>
                <w:color w:val="000000"/>
                <w:sz w:val="20"/>
              </w:rPr>
            </w:pPr>
            <w:r>
              <w:rPr>
                <w:rFonts w:ascii="XO Thames" w:hAnsi="XO Thames"/>
                <w:b w:val="0"/>
                <w:color w:val="000000"/>
                <w:sz w:val="20"/>
              </w:rPr>
              <w:t>321 859,95</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AA010000">
            <w:pPr>
              <w:pStyle w:val="Style_7"/>
              <w:spacing w:after="0" w:line="240" w:lineRule="auto"/>
              <w:ind/>
              <w:jc w:val="center"/>
              <w:rPr>
                <w:rFonts w:ascii="XO Thames" w:hAnsi="XO Thames"/>
                <w:b w:val="0"/>
                <w:color w:val="000000"/>
                <w:sz w:val="20"/>
              </w:rPr>
            </w:pPr>
            <w:r>
              <w:rPr>
                <w:rFonts w:ascii="XO Thames" w:hAnsi="XO Thames"/>
                <w:b w:val="0"/>
                <w:color w:val="000000"/>
                <w:sz w:val="20"/>
              </w:rPr>
              <w:t>90 956,18</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AB010000">
            <w:pPr>
              <w:pStyle w:val="Style_7"/>
              <w:spacing w:after="0" w:line="240" w:lineRule="auto"/>
              <w:ind/>
              <w:jc w:val="left"/>
              <w:rPr>
                <w:rFonts w:ascii="XO Thames" w:hAnsi="XO Thames"/>
                <w:b w:val="0"/>
                <w:color w:val="000000"/>
                <w:sz w:val="20"/>
              </w:rPr>
            </w:pPr>
            <w:r>
              <w:rPr>
                <w:rFonts w:ascii="XO Thames" w:hAnsi="XO Thames"/>
                <w:b w:val="0"/>
                <w:color w:val="000000"/>
                <w:sz w:val="20"/>
              </w:rPr>
              <w:t>10</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AC01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w:t>
            </w:r>
            <w:r>
              <w:rPr>
                <w:rFonts w:ascii="XO Thames" w:hAnsi="XO Thames"/>
                <w:b w:val="0"/>
                <w:color w:val="000000"/>
                <w:sz w:val="20"/>
              </w:rPr>
              <w:t xml:space="preserve"> </w:t>
            </w:r>
            <w:r>
              <w:rPr>
                <w:rFonts w:ascii="XO Thames" w:hAnsi="XO Thames"/>
                <w:b w:val="0"/>
                <w:color w:val="000000"/>
                <w:sz w:val="20"/>
              </w:rPr>
              <w:t xml:space="preserve">«Амгинский наслег» </w:t>
            </w:r>
            <w:r>
              <w:rPr>
                <w:rFonts w:ascii="XO Thames" w:hAnsi="XO Thames"/>
                <w:b w:val="0"/>
                <w:color w:val="000000"/>
                <w:sz w:val="20"/>
              </w:rPr>
              <w:t>муниципального района «</w:t>
            </w:r>
            <w:r>
              <w:rPr>
                <w:rFonts w:ascii="XO Thames" w:hAnsi="XO Thames"/>
                <w:b w:val="0"/>
                <w:color w:val="000000"/>
                <w:sz w:val="20"/>
              </w:rPr>
              <w:t>А</w:t>
            </w:r>
            <w:r>
              <w:rPr>
                <w:rFonts w:ascii="XO Thames" w:hAnsi="XO Thames"/>
                <w:b w:val="0"/>
                <w:color w:val="000000"/>
                <w:sz w:val="20"/>
              </w:rPr>
              <w:t>мгинский улус (район</w:t>
            </w:r>
            <w:r>
              <w:rPr>
                <w:rFonts w:ascii="XO Thames" w:hAnsi="XO Thames"/>
                <w:b w:val="0"/>
                <w:color w:val="000000"/>
                <w:sz w:val="20"/>
              </w:rPr>
              <w:t>)</w:t>
            </w:r>
            <w:r>
              <w:rPr>
                <w:rFonts w:ascii="XO Thames" w:hAnsi="XO Thames"/>
                <w:b w:val="0"/>
                <w:color w:val="000000"/>
                <w:sz w:val="20"/>
              </w:rPr>
              <w:t>»</w:t>
            </w:r>
            <w:r>
              <w:rPr>
                <w:rFonts w:ascii="XO Thames" w:hAnsi="XO Thames"/>
                <w:b w:val="0"/>
                <w:color w:val="000000"/>
                <w:sz w:val="20"/>
              </w:rPr>
              <w:t xml:space="preserve">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AD01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с. Амга 5 шт. кот. Западная</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AE01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AF01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B001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B1010000">
            <w:pPr>
              <w:pStyle w:val="Style_7"/>
              <w:spacing w:after="0" w:line="240" w:lineRule="auto"/>
              <w:ind/>
              <w:jc w:val="center"/>
              <w:rPr>
                <w:rFonts w:ascii="XO Thames" w:hAnsi="XO Thames"/>
                <w:b w:val="0"/>
                <w:color w:val="000000"/>
                <w:sz w:val="20"/>
              </w:rPr>
            </w:pPr>
            <w:r>
              <w:rPr>
                <w:rFonts w:ascii="XO Thames" w:hAnsi="XO Thames"/>
                <w:b w:val="0"/>
                <w:color w:val="000000"/>
                <w:sz w:val="20"/>
              </w:rPr>
              <w:t>Гкал/час</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B2010000">
            <w:pPr>
              <w:pStyle w:val="Style_7"/>
              <w:spacing w:after="0" w:line="240" w:lineRule="auto"/>
              <w:ind/>
              <w:jc w:val="center"/>
              <w:rPr>
                <w:rFonts w:ascii="XO Thames" w:hAnsi="XO Thames"/>
                <w:b w:val="0"/>
                <w:color w:val="000000"/>
                <w:sz w:val="20"/>
              </w:rPr>
            </w:pPr>
            <w:r>
              <w:rPr>
                <w:rFonts w:ascii="XO Thames" w:hAnsi="XO Thames"/>
                <w:b w:val="0"/>
                <w:color w:val="000000"/>
                <w:sz w:val="20"/>
              </w:rPr>
              <w:t>10,87</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B3010000">
            <w:pPr>
              <w:pStyle w:val="Style_7"/>
              <w:spacing w:after="0" w:line="240" w:lineRule="auto"/>
              <w:ind/>
              <w:jc w:val="center"/>
              <w:rPr>
                <w:rFonts w:ascii="XO Thames" w:hAnsi="XO Thames"/>
                <w:b w:val="0"/>
                <w:color w:val="000000"/>
                <w:sz w:val="20"/>
              </w:rPr>
            </w:pPr>
            <w:r>
              <w:rPr>
                <w:rFonts w:ascii="XO Thames" w:hAnsi="XO Thames"/>
                <w:b w:val="0"/>
                <w:color w:val="000000"/>
                <w:sz w:val="20"/>
              </w:rPr>
              <w:t>30 200,34</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B401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B5010000">
            <w:pPr>
              <w:pStyle w:val="Style_7"/>
              <w:spacing w:after="0" w:line="240" w:lineRule="auto"/>
              <w:ind/>
              <w:jc w:val="left"/>
              <w:rPr>
                <w:rFonts w:ascii="XO Thames" w:hAnsi="XO Thames"/>
                <w:b w:val="0"/>
                <w:color w:val="000000"/>
                <w:sz w:val="20"/>
              </w:rPr>
            </w:pPr>
            <w:r>
              <w:rPr>
                <w:rFonts w:ascii="XO Thames" w:hAnsi="XO Thames"/>
                <w:b w:val="0"/>
                <w:color w:val="000000"/>
                <w:sz w:val="20"/>
              </w:rPr>
              <w:t>11</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B601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w:t>
            </w:r>
            <w:r>
              <w:rPr>
                <w:rFonts w:ascii="XO Thames" w:hAnsi="XO Thames"/>
                <w:b w:val="0"/>
                <w:color w:val="000000"/>
                <w:sz w:val="20"/>
              </w:rPr>
              <w:t xml:space="preserve"> </w:t>
            </w:r>
            <w:r>
              <w:rPr>
                <w:rFonts w:ascii="XO Thames" w:hAnsi="XO Thames"/>
                <w:b w:val="0"/>
                <w:color w:val="000000"/>
                <w:sz w:val="20"/>
              </w:rPr>
              <w:t xml:space="preserve">«Амгинский наслег» </w:t>
            </w:r>
            <w:r>
              <w:rPr>
                <w:rFonts w:ascii="XO Thames" w:hAnsi="XO Thames"/>
                <w:b w:val="0"/>
                <w:color w:val="000000"/>
                <w:sz w:val="20"/>
              </w:rPr>
              <w:t>муниципального района «</w:t>
            </w:r>
            <w:r>
              <w:rPr>
                <w:rFonts w:ascii="XO Thames" w:hAnsi="XO Thames"/>
                <w:b w:val="0"/>
                <w:color w:val="000000"/>
                <w:sz w:val="20"/>
              </w:rPr>
              <w:t>А</w:t>
            </w:r>
            <w:r>
              <w:rPr>
                <w:rFonts w:ascii="XO Thames" w:hAnsi="XO Thames"/>
                <w:b w:val="0"/>
                <w:color w:val="000000"/>
                <w:sz w:val="20"/>
              </w:rPr>
              <w:t>мгинский улус (район</w:t>
            </w:r>
            <w:r>
              <w:rPr>
                <w:rFonts w:ascii="XO Thames" w:hAnsi="XO Thames"/>
                <w:b w:val="0"/>
                <w:color w:val="000000"/>
                <w:sz w:val="20"/>
              </w:rPr>
              <w:t>)</w:t>
            </w:r>
            <w:r>
              <w:rPr>
                <w:rFonts w:ascii="XO Thames" w:hAnsi="XO Thames"/>
                <w:b w:val="0"/>
                <w:color w:val="000000"/>
                <w:sz w:val="20"/>
              </w:rPr>
              <w:t>»</w:t>
            </w:r>
            <w:r>
              <w:rPr>
                <w:rFonts w:ascii="XO Thames" w:hAnsi="XO Thames"/>
                <w:b w:val="0"/>
                <w:color w:val="000000"/>
                <w:sz w:val="20"/>
              </w:rPr>
              <w:t xml:space="preserve">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B701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с. Амга 3 шт. кот. МПМК</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B801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B901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BA01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BB010000">
            <w:pPr>
              <w:pStyle w:val="Style_7"/>
              <w:spacing w:after="0" w:line="240" w:lineRule="auto"/>
              <w:ind/>
              <w:jc w:val="center"/>
              <w:rPr>
                <w:rFonts w:ascii="XO Thames" w:hAnsi="XO Thames"/>
                <w:b w:val="0"/>
                <w:color w:val="000000"/>
                <w:sz w:val="20"/>
              </w:rPr>
            </w:pPr>
            <w:r>
              <w:rPr>
                <w:rFonts w:ascii="XO Thames" w:hAnsi="XO Thames"/>
                <w:b w:val="0"/>
                <w:color w:val="000000"/>
                <w:sz w:val="20"/>
              </w:rPr>
              <w:t>Гкал/час</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BC010000">
            <w:pPr>
              <w:pStyle w:val="Style_7"/>
              <w:spacing w:after="0" w:line="240" w:lineRule="auto"/>
              <w:ind/>
              <w:jc w:val="center"/>
              <w:rPr>
                <w:rFonts w:ascii="XO Thames" w:hAnsi="XO Thames"/>
                <w:b w:val="0"/>
                <w:color w:val="000000"/>
                <w:sz w:val="20"/>
              </w:rPr>
            </w:pPr>
            <w:r>
              <w:rPr>
                <w:rFonts w:ascii="XO Thames" w:hAnsi="XO Thames"/>
                <w:b w:val="0"/>
                <w:color w:val="000000"/>
                <w:sz w:val="20"/>
              </w:rPr>
              <w:t>3,47</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BD010000">
            <w:pPr>
              <w:pStyle w:val="Style_7"/>
              <w:spacing w:after="0" w:line="240" w:lineRule="auto"/>
              <w:ind/>
              <w:jc w:val="center"/>
              <w:rPr>
                <w:rFonts w:ascii="XO Thames" w:hAnsi="XO Thames"/>
                <w:b w:val="0"/>
                <w:color w:val="000000"/>
                <w:sz w:val="20"/>
              </w:rPr>
            </w:pPr>
            <w:r>
              <w:rPr>
                <w:rFonts w:ascii="XO Thames" w:hAnsi="XO Thames"/>
                <w:b w:val="0"/>
                <w:color w:val="000000"/>
                <w:sz w:val="20"/>
              </w:rPr>
              <w:t>9 975,19</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BE01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BF010000">
            <w:pPr>
              <w:pStyle w:val="Style_7"/>
              <w:spacing w:after="0" w:line="240" w:lineRule="auto"/>
              <w:ind/>
              <w:jc w:val="left"/>
              <w:rPr>
                <w:rFonts w:ascii="XO Thames" w:hAnsi="XO Thames"/>
                <w:b w:val="0"/>
                <w:color w:val="000000"/>
                <w:sz w:val="20"/>
              </w:rPr>
            </w:pPr>
            <w:r>
              <w:rPr>
                <w:rFonts w:ascii="XO Thames" w:hAnsi="XO Thames"/>
                <w:b w:val="0"/>
                <w:color w:val="000000"/>
                <w:sz w:val="20"/>
              </w:rPr>
              <w:t>12</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C001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w:t>
            </w:r>
            <w:r>
              <w:rPr>
                <w:rFonts w:ascii="XO Thames" w:hAnsi="XO Thames"/>
                <w:b w:val="0"/>
                <w:color w:val="000000"/>
                <w:sz w:val="20"/>
              </w:rPr>
              <w:t xml:space="preserve"> </w:t>
            </w:r>
            <w:r>
              <w:rPr>
                <w:rFonts w:ascii="XO Thames" w:hAnsi="XO Thames"/>
                <w:b w:val="0"/>
                <w:color w:val="000000"/>
                <w:sz w:val="20"/>
              </w:rPr>
              <w:t xml:space="preserve">«Амгинский наслег» </w:t>
            </w:r>
            <w:r>
              <w:rPr>
                <w:rFonts w:ascii="XO Thames" w:hAnsi="XO Thames"/>
                <w:b w:val="0"/>
                <w:color w:val="000000"/>
                <w:sz w:val="20"/>
              </w:rPr>
              <w:t>муниципального района «</w:t>
            </w:r>
            <w:r>
              <w:rPr>
                <w:rFonts w:ascii="XO Thames" w:hAnsi="XO Thames"/>
                <w:b w:val="0"/>
                <w:color w:val="000000"/>
                <w:sz w:val="20"/>
              </w:rPr>
              <w:t>А</w:t>
            </w:r>
            <w:r>
              <w:rPr>
                <w:rFonts w:ascii="XO Thames" w:hAnsi="XO Thames"/>
                <w:b w:val="0"/>
                <w:color w:val="000000"/>
                <w:sz w:val="20"/>
              </w:rPr>
              <w:t>мгинский улус (район</w:t>
            </w:r>
            <w:r>
              <w:rPr>
                <w:rFonts w:ascii="XO Thames" w:hAnsi="XO Thames"/>
                <w:b w:val="0"/>
                <w:color w:val="000000"/>
                <w:sz w:val="20"/>
              </w:rPr>
              <w:t>)</w:t>
            </w:r>
            <w:r>
              <w:rPr>
                <w:rFonts w:ascii="XO Thames" w:hAnsi="XO Thames"/>
                <w:b w:val="0"/>
                <w:color w:val="000000"/>
                <w:sz w:val="20"/>
              </w:rPr>
              <w:t>»</w:t>
            </w:r>
            <w:r>
              <w:rPr>
                <w:rFonts w:ascii="XO Thames" w:hAnsi="XO Thames"/>
                <w:b w:val="0"/>
                <w:color w:val="000000"/>
                <w:sz w:val="20"/>
              </w:rPr>
              <w:t xml:space="preserve">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C101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"Матросова" в с. Амга Амгинского улуса (района)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C201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C301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C401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C501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C6010000">
            <w:pPr>
              <w:pStyle w:val="Style_7"/>
              <w:spacing w:after="0" w:line="240" w:lineRule="auto"/>
              <w:ind/>
              <w:jc w:val="center"/>
              <w:rPr>
                <w:rFonts w:ascii="XO Thames" w:hAnsi="XO Thames"/>
                <w:b w:val="0"/>
                <w:color w:val="000000"/>
                <w:sz w:val="20"/>
              </w:rPr>
            </w:pPr>
            <w:r>
              <w:rPr>
                <w:rFonts w:ascii="XO Thames" w:hAnsi="XO Thames"/>
                <w:b w:val="0"/>
                <w:color w:val="000000"/>
                <w:sz w:val="20"/>
              </w:rPr>
              <w:t>11,98</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C7010000">
            <w:pPr>
              <w:pStyle w:val="Style_7"/>
              <w:spacing w:after="0" w:line="240" w:lineRule="auto"/>
              <w:ind/>
              <w:jc w:val="center"/>
              <w:rPr>
                <w:rFonts w:ascii="XO Thames" w:hAnsi="XO Thames"/>
                <w:b w:val="0"/>
                <w:color w:val="000000"/>
                <w:sz w:val="20"/>
              </w:rPr>
            </w:pPr>
            <w:r>
              <w:rPr>
                <w:rFonts w:ascii="XO Thames" w:hAnsi="XO Thames"/>
                <w:b w:val="0"/>
                <w:color w:val="000000"/>
                <w:sz w:val="20"/>
              </w:rPr>
              <w:t>89 640,74</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C8010000">
            <w:pPr>
              <w:pStyle w:val="Style_7"/>
              <w:spacing w:after="0" w:line="240" w:lineRule="auto"/>
              <w:ind/>
              <w:jc w:val="center"/>
              <w:rPr>
                <w:rFonts w:ascii="XO Thames" w:hAnsi="XO Thames"/>
                <w:b w:val="0"/>
                <w:color w:val="000000"/>
                <w:sz w:val="20"/>
              </w:rPr>
            </w:pPr>
            <w:r>
              <w:rPr>
                <w:rFonts w:ascii="XO Thames" w:hAnsi="XO Thames"/>
                <w:b w:val="0"/>
                <w:color w:val="000000"/>
                <w:sz w:val="20"/>
              </w:rPr>
              <w:t>58 266,5</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C9010000">
            <w:pPr>
              <w:pStyle w:val="Style_7"/>
              <w:spacing w:after="0" w:line="240" w:lineRule="auto"/>
              <w:ind/>
              <w:jc w:val="left"/>
              <w:rPr>
                <w:rFonts w:ascii="XO Thames" w:hAnsi="XO Thames"/>
                <w:b w:val="0"/>
                <w:color w:val="000000"/>
                <w:sz w:val="20"/>
              </w:rPr>
            </w:pPr>
            <w:r>
              <w:rPr>
                <w:rFonts w:ascii="XO Thames" w:hAnsi="XO Thames"/>
                <w:b w:val="0"/>
                <w:color w:val="000000"/>
                <w:sz w:val="20"/>
              </w:rPr>
              <w:t>13</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CA01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w:t>
            </w:r>
            <w:r>
              <w:rPr>
                <w:rFonts w:ascii="XO Thames" w:hAnsi="XO Thames"/>
                <w:b w:val="0"/>
                <w:color w:val="000000"/>
                <w:sz w:val="20"/>
              </w:rPr>
              <w:t xml:space="preserve"> </w:t>
            </w:r>
            <w:r>
              <w:rPr>
                <w:rFonts w:ascii="XO Thames" w:hAnsi="XO Thames"/>
                <w:b w:val="0"/>
                <w:color w:val="000000"/>
                <w:sz w:val="20"/>
              </w:rPr>
              <w:t xml:space="preserve">«Амгинский наслег» </w:t>
            </w:r>
            <w:r>
              <w:rPr>
                <w:rFonts w:ascii="XO Thames" w:hAnsi="XO Thames"/>
                <w:b w:val="0"/>
                <w:color w:val="000000"/>
                <w:sz w:val="20"/>
              </w:rPr>
              <w:t>муниципального района «</w:t>
            </w:r>
            <w:r>
              <w:rPr>
                <w:rFonts w:ascii="XO Thames" w:hAnsi="XO Thames"/>
                <w:b w:val="0"/>
                <w:color w:val="000000"/>
                <w:sz w:val="20"/>
              </w:rPr>
              <w:t>А</w:t>
            </w:r>
            <w:r>
              <w:rPr>
                <w:rFonts w:ascii="XO Thames" w:hAnsi="XO Thames"/>
                <w:b w:val="0"/>
                <w:color w:val="000000"/>
                <w:sz w:val="20"/>
              </w:rPr>
              <w:t>мгинский улус (район</w:t>
            </w:r>
            <w:r>
              <w:rPr>
                <w:rFonts w:ascii="XO Thames" w:hAnsi="XO Thames"/>
                <w:b w:val="0"/>
                <w:color w:val="000000"/>
                <w:sz w:val="20"/>
              </w:rPr>
              <w:t>)</w:t>
            </w:r>
            <w:r>
              <w:rPr>
                <w:rFonts w:ascii="XO Thames" w:hAnsi="XO Thames"/>
                <w:b w:val="0"/>
                <w:color w:val="000000"/>
                <w:sz w:val="20"/>
              </w:rPr>
              <w:t>»</w:t>
            </w:r>
            <w:r>
              <w:rPr>
                <w:rFonts w:ascii="XO Thames" w:hAnsi="XO Thames"/>
                <w:b w:val="0"/>
                <w:color w:val="000000"/>
                <w:sz w:val="20"/>
              </w:rPr>
              <w:t xml:space="preserve">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CB01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и водоснабжения котельной "102" в с. Амга Амгинского улуса (района) (теплоснабжение)</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CC01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CD01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CE01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CF01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D0010000">
            <w:pPr>
              <w:pStyle w:val="Style_7"/>
              <w:spacing w:after="0" w:line="240" w:lineRule="auto"/>
              <w:ind/>
              <w:jc w:val="center"/>
              <w:rPr>
                <w:rFonts w:ascii="XO Thames" w:hAnsi="XO Thames"/>
                <w:b w:val="0"/>
                <w:color w:val="000000"/>
                <w:sz w:val="20"/>
              </w:rPr>
            </w:pPr>
            <w:r>
              <w:rPr>
                <w:rFonts w:ascii="XO Thames" w:hAnsi="XO Thames"/>
                <w:b w:val="0"/>
                <w:color w:val="000000"/>
                <w:sz w:val="20"/>
              </w:rPr>
              <w:t>7,20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D1010000">
            <w:pPr>
              <w:pStyle w:val="Style_7"/>
              <w:spacing w:after="0" w:line="240" w:lineRule="auto"/>
              <w:ind/>
              <w:jc w:val="center"/>
              <w:rPr>
                <w:rFonts w:ascii="XO Thames" w:hAnsi="XO Thames"/>
                <w:b w:val="0"/>
                <w:color w:val="000000"/>
                <w:sz w:val="20"/>
              </w:rPr>
            </w:pPr>
            <w:r>
              <w:rPr>
                <w:rFonts w:ascii="XO Thames" w:hAnsi="XO Thames"/>
                <w:b w:val="0"/>
                <w:color w:val="000000"/>
                <w:sz w:val="20"/>
              </w:rPr>
              <w:t>50 291,84</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D2010000">
            <w:pPr>
              <w:pStyle w:val="Style_7"/>
              <w:spacing w:after="0" w:line="240" w:lineRule="auto"/>
              <w:ind/>
              <w:jc w:val="center"/>
              <w:rPr>
                <w:rFonts w:ascii="XO Thames" w:hAnsi="XO Thames"/>
                <w:b w:val="0"/>
                <w:color w:val="000000"/>
                <w:sz w:val="20"/>
              </w:rPr>
            </w:pPr>
            <w:r>
              <w:rPr>
                <w:rFonts w:ascii="XO Thames" w:hAnsi="XO Thames"/>
                <w:b w:val="0"/>
                <w:color w:val="000000"/>
                <w:sz w:val="20"/>
              </w:rPr>
              <w:t>32 689,7</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D3010000">
            <w:pPr>
              <w:pStyle w:val="Style_7"/>
              <w:spacing w:after="0" w:line="240" w:lineRule="auto"/>
              <w:ind/>
              <w:jc w:val="left"/>
              <w:rPr>
                <w:rFonts w:ascii="XO Thames" w:hAnsi="XO Thames"/>
                <w:b w:val="0"/>
                <w:color w:val="000000"/>
                <w:sz w:val="20"/>
              </w:rPr>
            </w:pPr>
            <w:r>
              <w:rPr>
                <w:rFonts w:ascii="XO Thames" w:hAnsi="XO Thames"/>
                <w:b w:val="0"/>
                <w:color w:val="000000"/>
                <w:sz w:val="20"/>
              </w:rPr>
              <w:t>14</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D401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«Майский наслег» муниципального района «Амгинский улус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D501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котельной "Покровка-1" в с.Покровка Амгинского улуса в 2 этапа: 1 этап: Строительство котельной "Покровка-1" с сетями теплоснабжения с перспективой ХВС для переключения части потребителей "Центральная" (котельная)</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D601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D701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D801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D9010000">
            <w:pPr>
              <w:pStyle w:val="Style_7"/>
              <w:spacing w:after="0" w:line="240" w:lineRule="auto"/>
              <w:ind/>
              <w:jc w:val="center"/>
              <w:rPr>
                <w:rFonts w:ascii="XO Thames" w:hAnsi="XO Thames"/>
                <w:b w:val="0"/>
                <w:color w:val="000000"/>
                <w:sz w:val="20"/>
              </w:rPr>
            </w:pPr>
            <w:r>
              <w:rPr>
                <w:rFonts w:ascii="XO Thames" w:hAnsi="XO Thames"/>
                <w:b w:val="0"/>
                <w:color w:val="000000"/>
                <w:sz w:val="20"/>
              </w:rPr>
              <w:t>МВт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DA010000">
            <w:pPr>
              <w:pStyle w:val="Style_7"/>
              <w:spacing w:after="0" w:line="240" w:lineRule="auto"/>
              <w:ind/>
              <w:jc w:val="center"/>
              <w:rPr>
                <w:rFonts w:ascii="XO Thames" w:hAnsi="XO Thames"/>
                <w:b w:val="0"/>
                <w:color w:val="000000"/>
                <w:sz w:val="20"/>
              </w:rPr>
            </w:pPr>
            <w:r>
              <w:rPr>
                <w:rFonts w:ascii="XO Thames" w:hAnsi="XO Thames"/>
                <w:b w:val="0"/>
                <w:color w:val="000000"/>
                <w:sz w:val="20"/>
              </w:rPr>
              <w:t>3,45</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DB010000">
            <w:pPr>
              <w:pStyle w:val="Style_7"/>
              <w:spacing w:after="0" w:line="240" w:lineRule="auto"/>
              <w:ind/>
              <w:jc w:val="center"/>
              <w:rPr>
                <w:rFonts w:ascii="XO Thames" w:hAnsi="XO Thames"/>
                <w:b w:val="0"/>
                <w:color w:val="000000"/>
                <w:sz w:val="20"/>
              </w:rPr>
            </w:pPr>
            <w:r>
              <w:rPr>
                <w:rFonts w:ascii="XO Thames" w:hAnsi="XO Thames"/>
                <w:b w:val="0"/>
                <w:color w:val="000000"/>
                <w:sz w:val="20"/>
              </w:rPr>
              <w:t>141 751,84</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DC01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527"/>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DD01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Булунский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DE01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DF01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E0010000">
            <w:pPr>
              <w:pStyle w:val="Style_7"/>
              <w:spacing w:after="0" w:line="240" w:lineRule="auto"/>
              <w:ind/>
              <w:jc w:val="center"/>
              <w:rPr>
                <w:rFonts w:ascii="XO Thames" w:hAnsi="XO Thames"/>
                <w:b w:val="0"/>
                <w:color w:val="000000"/>
                <w:sz w:val="20"/>
              </w:rPr>
            </w:pPr>
            <w:r>
              <w:rPr>
                <w:rFonts w:ascii="XO Thames" w:hAnsi="XO Thames"/>
                <w:b w:val="0"/>
                <w:color w:val="000000"/>
                <w:sz w:val="20"/>
              </w:rPr>
              <w:t>1 044 118,30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E1010000">
            <w:pPr>
              <w:pStyle w:val="Style_7"/>
              <w:spacing w:after="0" w:line="240" w:lineRule="auto"/>
              <w:ind/>
              <w:jc w:val="center"/>
              <w:rPr>
                <w:rFonts w:ascii="PT Astra Serif" w:hAnsi="PT Astra Serif"/>
                <w:color w:val="000000"/>
                <w:sz w:val="22"/>
              </w:rPr>
            </w:pP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E2010000">
            <w:pPr>
              <w:pStyle w:val="Style_7"/>
              <w:spacing w:after="0" w:line="240" w:lineRule="auto"/>
              <w:ind/>
              <w:jc w:val="left"/>
              <w:rPr>
                <w:rFonts w:ascii="XO Thames" w:hAnsi="XO Thames"/>
                <w:b w:val="0"/>
                <w:color w:val="000000"/>
                <w:sz w:val="20"/>
              </w:rPr>
            </w:pPr>
            <w:r>
              <w:rPr>
                <w:rFonts w:ascii="XO Thames" w:hAnsi="XO Thames"/>
                <w:b w:val="0"/>
                <w:color w:val="000000"/>
                <w:sz w:val="20"/>
              </w:rPr>
              <w:t>15</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E3010000">
            <w:pPr>
              <w:pStyle w:val="Style_7"/>
              <w:spacing w:after="0" w:line="240" w:lineRule="auto"/>
              <w:ind/>
              <w:jc w:val="left"/>
              <w:rPr>
                <w:rFonts w:ascii="XO Thames" w:hAnsi="XO Thames"/>
                <w:b w:val="0"/>
                <w:color w:val="000000"/>
                <w:sz w:val="20"/>
              </w:rPr>
            </w:pPr>
            <w:r>
              <w:rPr>
                <w:rFonts w:ascii="XO Thames" w:hAnsi="XO Thames"/>
                <w:b w:val="0"/>
                <w:color w:val="000000"/>
                <w:sz w:val="20"/>
              </w:rPr>
              <w:t>Булунский улус (район)</w:t>
            </w:r>
          </w:p>
          <w:p w14:paraId="E4010000">
            <w:pPr>
              <w:pStyle w:val="Style_7"/>
              <w:spacing w:after="0" w:line="240" w:lineRule="auto"/>
              <w:ind/>
              <w:jc w:val="left"/>
              <w:rPr>
                <w:rFonts w:ascii="XO Thames" w:hAnsi="XO Thames"/>
                <w:b w:val="0"/>
                <w:color w:val="000000"/>
                <w:sz w:val="20"/>
              </w:rPr>
            </w:pPr>
            <w:r>
              <w:rPr>
                <w:rFonts w:ascii="XO Thames" w:hAnsi="XO Thames"/>
                <w:b w:val="0"/>
                <w:color w:val="000000"/>
                <w:sz w:val="20"/>
              </w:rPr>
              <w:t>Поселок Тикси</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E501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 пгт. Тикси Булунского улуса РС(Я)</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E601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E701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E801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E9010000">
            <w:pPr>
              <w:pStyle w:val="Style_7"/>
              <w:spacing w:after="0" w:line="240" w:lineRule="auto"/>
              <w:ind/>
              <w:jc w:val="center"/>
              <w:rPr>
                <w:rFonts w:ascii="XO Thames" w:hAnsi="XO Thames"/>
                <w:b w:val="0"/>
                <w:color w:val="000000"/>
                <w:sz w:val="20"/>
              </w:rPr>
            </w:pPr>
            <w:r>
              <w:rPr>
                <w:rFonts w:ascii="XO Thames" w:hAnsi="XO Thames"/>
                <w:b w:val="0"/>
                <w:color w:val="000000"/>
                <w:sz w:val="20"/>
              </w:rPr>
              <w:t>тыс.куб.м/сут.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EA010000">
            <w:pPr>
              <w:pStyle w:val="Style_7"/>
              <w:spacing w:after="0" w:line="240" w:lineRule="auto"/>
              <w:ind/>
              <w:jc w:val="center"/>
              <w:rPr>
                <w:rFonts w:ascii="XO Thames" w:hAnsi="XO Thames"/>
                <w:b w:val="0"/>
                <w:color w:val="000000"/>
                <w:sz w:val="20"/>
              </w:rPr>
            </w:pPr>
            <w:r>
              <w:rPr>
                <w:rFonts w:ascii="XO Thames" w:hAnsi="XO Thames"/>
                <w:b w:val="0"/>
                <w:color w:val="000000"/>
                <w:sz w:val="20"/>
              </w:rPr>
              <w:t>2 500,00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EB010000">
            <w:pPr>
              <w:pStyle w:val="Style_7"/>
              <w:spacing w:after="0" w:line="240" w:lineRule="auto"/>
              <w:ind/>
              <w:jc w:val="center"/>
              <w:rPr>
                <w:rFonts w:ascii="XO Thames" w:hAnsi="XO Thames"/>
                <w:b w:val="0"/>
                <w:color w:val="000000"/>
                <w:sz w:val="20"/>
              </w:rPr>
            </w:pPr>
            <w:r>
              <w:rPr>
                <w:rFonts w:ascii="XO Thames" w:hAnsi="XO Thames"/>
                <w:b w:val="0"/>
                <w:color w:val="000000"/>
                <w:sz w:val="20"/>
              </w:rPr>
              <w:t>1 044 118,30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EC01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474"/>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ED01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Верхнеколымский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EE01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EF01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F0010000">
            <w:pPr>
              <w:pStyle w:val="Style_7"/>
              <w:spacing w:after="0" w:line="240" w:lineRule="auto"/>
              <w:ind/>
              <w:jc w:val="center"/>
              <w:rPr>
                <w:rFonts w:ascii="XO Thames" w:hAnsi="XO Thames"/>
                <w:b w:val="0"/>
                <w:color w:val="000000"/>
                <w:sz w:val="20"/>
              </w:rPr>
            </w:pPr>
            <w:r>
              <w:rPr>
                <w:rFonts w:ascii="XO Thames" w:hAnsi="XO Thames"/>
                <w:b w:val="0"/>
                <w:color w:val="000000"/>
                <w:sz w:val="20"/>
              </w:rPr>
              <w:t>12 384,31</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F101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F2010000">
            <w:pPr>
              <w:pStyle w:val="Style_7"/>
              <w:spacing w:after="0" w:line="240" w:lineRule="auto"/>
              <w:ind/>
              <w:jc w:val="left"/>
              <w:rPr>
                <w:rFonts w:ascii="XO Thames" w:hAnsi="XO Thames"/>
                <w:b w:val="0"/>
                <w:color w:val="000000"/>
                <w:sz w:val="20"/>
              </w:rPr>
            </w:pPr>
            <w:r>
              <w:rPr>
                <w:rFonts w:ascii="XO Thames" w:hAnsi="XO Thames"/>
                <w:b w:val="0"/>
                <w:color w:val="000000"/>
                <w:sz w:val="20"/>
              </w:rPr>
              <w:t>16</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F301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городское поселение «Поселок Зырянка» муниципального района «Верхнеколымский улус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F401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п. Зырянка количество 3 шт. кот. №4</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F501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F601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F701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F8010000">
            <w:pPr>
              <w:pStyle w:val="Style_7"/>
              <w:spacing w:after="0" w:line="240" w:lineRule="auto"/>
              <w:ind/>
              <w:jc w:val="center"/>
              <w:rPr>
                <w:rFonts w:ascii="XO Thames" w:hAnsi="XO Thames"/>
                <w:b w:val="0"/>
                <w:color w:val="000000"/>
                <w:sz w:val="20"/>
              </w:rPr>
            </w:pPr>
            <w:r>
              <w:rPr>
                <w:rFonts w:ascii="XO Thames" w:hAnsi="XO Thames"/>
                <w:b w:val="0"/>
                <w:color w:val="000000"/>
                <w:sz w:val="20"/>
              </w:rPr>
              <w:t>Гкал/час</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F9010000">
            <w:pPr>
              <w:pStyle w:val="Style_7"/>
              <w:spacing w:after="0" w:line="240" w:lineRule="auto"/>
              <w:ind/>
              <w:jc w:val="center"/>
              <w:rPr>
                <w:rFonts w:ascii="XO Thames" w:hAnsi="XO Thames"/>
                <w:b w:val="0"/>
                <w:color w:val="000000"/>
                <w:sz w:val="20"/>
              </w:rPr>
            </w:pPr>
            <w:r>
              <w:rPr>
                <w:rFonts w:ascii="XO Thames" w:hAnsi="XO Thames"/>
                <w:b w:val="0"/>
                <w:color w:val="000000"/>
                <w:sz w:val="20"/>
              </w:rPr>
              <w:t>5,42</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FA010000">
            <w:pPr>
              <w:pStyle w:val="Style_7"/>
              <w:spacing w:after="0" w:line="240" w:lineRule="auto"/>
              <w:ind/>
              <w:jc w:val="center"/>
              <w:rPr>
                <w:rFonts w:ascii="XO Thames" w:hAnsi="XO Thames"/>
                <w:b w:val="0"/>
                <w:color w:val="000000"/>
                <w:sz w:val="20"/>
              </w:rPr>
            </w:pPr>
            <w:r>
              <w:rPr>
                <w:rFonts w:ascii="XO Thames" w:hAnsi="XO Thames"/>
                <w:b w:val="0"/>
                <w:color w:val="000000"/>
                <w:sz w:val="20"/>
              </w:rPr>
              <w:t>12 384,31</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FB01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469"/>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FC01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Верхоянский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FD01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FE01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FF010000">
            <w:pPr>
              <w:pStyle w:val="Style_7"/>
              <w:spacing w:after="0" w:line="240" w:lineRule="auto"/>
              <w:ind/>
              <w:jc w:val="center"/>
              <w:rPr>
                <w:rFonts w:ascii="XO Thames" w:hAnsi="XO Thames"/>
                <w:b w:val="0"/>
                <w:color w:val="000000"/>
                <w:sz w:val="20"/>
              </w:rPr>
            </w:pPr>
            <w:r>
              <w:rPr>
                <w:rFonts w:ascii="XO Thames" w:hAnsi="XO Thames"/>
                <w:b w:val="0"/>
                <w:color w:val="000000"/>
                <w:sz w:val="20"/>
              </w:rPr>
              <w:t>156 450,07</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00020000">
            <w:pPr>
              <w:pStyle w:val="Style_7"/>
              <w:spacing w:after="0" w:line="240" w:lineRule="auto"/>
              <w:ind/>
              <w:jc w:val="center"/>
              <w:rPr>
                <w:rFonts w:ascii="XO Thames" w:hAnsi="XO Thames"/>
                <w:b w:val="0"/>
                <w:color w:val="000000"/>
                <w:sz w:val="20"/>
              </w:rPr>
            </w:pPr>
            <w:r>
              <w:rPr>
                <w:rFonts w:ascii="XO Thames" w:hAnsi="XO Thames"/>
                <w:b w:val="0"/>
                <w:color w:val="000000"/>
                <w:sz w:val="20"/>
              </w:rPr>
              <w:t>90 922,68</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01020000">
            <w:pPr>
              <w:pStyle w:val="Style_7"/>
              <w:spacing w:after="0" w:line="240" w:lineRule="auto"/>
              <w:ind/>
              <w:jc w:val="left"/>
              <w:rPr>
                <w:rFonts w:ascii="XO Thames" w:hAnsi="XO Thames"/>
                <w:b w:val="0"/>
                <w:color w:val="000000"/>
                <w:sz w:val="20"/>
              </w:rPr>
            </w:pPr>
            <w:r>
              <w:rPr>
                <w:rFonts w:ascii="XO Thames" w:hAnsi="XO Thames"/>
                <w:b w:val="0"/>
                <w:color w:val="000000"/>
                <w:sz w:val="20"/>
              </w:rPr>
              <w:t>17</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0202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Верхоянск» Верхоянского района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0302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г. Верхоянск 5 шт. кот. Квартальная</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04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0502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0602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07020000">
            <w:pPr>
              <w:pStyle w:val="Style_7"/>
              <w:spacing w:after="0" w:line="240" w:lineRule="auto"/>
              <w:ind/>
              <w:jc w:val="center"/>
              <w:rPr>
                <w:rFonts w:ascii="XO Thames" w:hAnsi="XO Thames"/>
                <w:b w:val="0"/>
                <w:color w:val="000000"/>
                <w:sz w:val="20"/>
              </w:rPr>
            </w:pPr>
            <w:r>
              <w:rPr>
                <w:rFonts w:ascii="XO Thames" w:hAnsi="XO Thames"/>
                <w:b w:val="0"/>
                <w:color w:val="000000"/>
                <w:sz w:val="20"/>
              </w:rPr>
              <w:t>Гкал/час</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08020000">
            <w:pPr>
              <w:pStyle w:val="Style_7"/>
              <w:spacing w:after="0" w:line="240" w:lineRule="auto"/>
              <w:ind/>
              <w:jc w:val="center"/>
              <w:rPr>
                <w:rFonts w:ascii="XO Thames" w:hAnsi="XO Thames"/>
                <w:b w:val="0"/>
                <w:color w:val="000000"/>
                <w:sz w:val="20"/>
              </w:rPr>
            </w:pPr>
            <w:r>
              <w:rPr>
                <w:rFonts w:ascii="XO Thames" w:hAnsi="XO Thames"/>
                <w:b w:val="0"/>
                <w:color w:val="000000"/>
                <w:sz w:val="20"/>
              </w:rPr>
              <w:t>7,50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09020000">
            <w:pPr>
              <w:pStyle w:val="Style_7"/>
              <w:spacing w:after="0" w:line="240" w:lineRule="auto"/>
              <w:ind/>
              <w:jc w:val="center"/>
              <w:rPr>
                <w:rFonts w:ascii="XO Thames" w:hAnsi="XO Thames"/>
                <w:b w:val="0"/>
                <w:color w:val="000000"/>
                <w:sz w:val="20"/>
              </w:rPr>
            </w:pPr>
            <w:r>
              <w:rPr>
                <w:rFonts w:ascii="XO Thames" w:hAnsi="XO Thames"/>
                <w:b w:val="0"/>
                <w:color w:val="000000"/>
                <w:sz w:val="20"/>
              </w:rPr>
              <w:t>16 569,01</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0A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0B020000">
            <w:pPr>
              <w:pStyle w:val="Style_7"/>
              <w:spacing w:after="0" w:line="240" w:lineRule="auto"/>
              <w:ind/>
              <w:jc w:val="left"/>
              <w:rPr>
                <w:rFonts w:ascii="XO Thames" w:hAnsi="XO Thames"/>
                <w:b w:val="0"/>
                <w:color w:val="000000"/>
                <w:sz w:val="20"/>
              </w:rPr>
            </w:pPr>
            <w:r>
              <w:rPr>
                <w:rFonts w:ascii="XO Thames" w:hAnsi="XO Thames"/>
                <w:b w:val="0"/>
                <w:color w:val="000000"/>
                <w:sz w:val="20"/>
              </w:rPr>
              <w:t>18</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0C02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w:t>
            </w:r>
            <w:r>
              <w:rPr>
                <w:rFonts w:ascii="XO Thames" w:hAnsi="XO Thames"/>
                <w:b w:val="0"/>
                <w:color w:val="000000"/>
                <w:sz w:val="20"/>
              </w:rPr>
              <w:t>Адычинский</w:t>
            </w:r>
            <w:r>
              <w:rPr>
                <w:rFonts w:ascii="XO Thames" w:hAnsi="XO Thames"/>
                <w:b w:val="0"/>
                <w:color w:val="000000"/>
                <w:sz w:val="20"/>
              </w:rPr>
              <w:t xml:space="preserve"> наслег» Верхоянского района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0D0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блочно-модульной котельной в с.Бетенкес Верхоянского района Республики Саха (Якутия)</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0E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0F02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100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11020000">
            <w:pPr>
              <w:pStyle w:val="Style_7"/>
              <w:spacing w:after="0" w:line="240" w:lineRule="auto"/>
              <w:ind/>
              <w:jc w:val="center"/>
              <w:rPr>
                <w:rFonts w:ascii="XO Thames" w:hAnsi="XO Thames"/>
                <w:b w:val="0"/>
                <w:color w:val="000000"/>
                <w:sz w:val="20"/>
              </w:rPr>
            </w:pPr>
            <w:r>
              <w:rPr>
                <w:rFonts w:ascii="XO Thames" w:hAnsi="XO Thames"/>
                <w:b w:val="0"/>
                <w:color w:val="000000"/>
                <w:sz w:val="20"/>
              </w:rPr>
              <w:t>МВт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12020000">
            <w:pPr>
              <w:pStyle w:val="Style_7"/>
              <w:spacing w:after="0" w:line="240" w:lineRule="auto"/>
              <w:ind/>
              <w:jc w:val="center"/>
              <w:rPr>
                <w:rFonts w:ascii="XO Thames" w:hAnsi="XO Thames"/>
                <w:b w:val="0"/>
                <w:color w:val="000000"/>
                <w:sz w:val="20"/>
              </w:rPr>
            </w:pPr>
            <w:r>
              <w:rPr>
                <w:rFonts w:ascii="XO Thames" w:hAnsi="XO Thames"/>
                <w:b w:val="0"/>
                <w:color w:val="000000"/>
                <w:sz w:val="20"/>
              </w:rPr>
              <w:t>4,75</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13020000">
            <w:pPr>
              <w:pStyle w:val="Style_7"/>
              <w:spacing w:after="0" w:line="240" w:lineRule="auto"/>
              <w:ind/>
              <w:jc w:val="center"/>
              <w:rPr>
                <w:rFonts w:ascii="XO Thames" w:hAnsi="XO Thames"/>
                <w:b w:val="0"/>
                <w:color w:val="000000"/>
                <w:sz w:val="20"/>
              </w:rPr>
            </w:pPr>
            <w:r>
              <w:rPr>
                <w:rFonts w:ascii="XO Thames" w:hAnsi="XO Thames"/>
                <w:b w:val="0"/>
                <w:color w:val="000000"/>
                <w:sz w:val="20"/>
              </w:rPr>
              <w:t>139 881,06</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14020000">
            <w:pPr>
              <w:pStyle w:val="Style_7"/>
              <w:spacing w:after="0" w:line="240" w:lineRule="auto"/>
              <w:ind/>
              <w:jc w:val="center"/>
              <w:rPr>
                <w:rFonts w:ascii="XO Thames" w:hAnsi="XO Thames"/>
                <w:b w:val="0"/>
                <w:color w:val="000000"/>
                <w:sz w:val="20"/>
              </w:rPr>
            </w:pPr>
            <w:r>
              <w:rPr>
                <w:rFonts w:ascii="XO Thames" w:hAnsi="XO Thames"/>
                <w:b w:val="0"/>
                <w:color w:val="000000"/>
                <w:sz w:val="20"/>
              </w:rPr>
              <w:t>90 922,7</w:t>
            </w:r>
          </w:p>
        </w:tc>
      </w:tr>
      <w:tr>
        <w:trPr>
          <w:trHeight w:hRule="atLeast" w:val="431"/>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1502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Вилюйский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1602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1702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18020000">
            <w:pPr>
              <w:pStyle w:val="Style_7"/>
              <w:spacing w:after="0" w:line="240" w:lineRule="auto"/>
              <w:ind/>
              <w:jc w:val="center"/>
              <w:rPr>
                <w:rFonts w:ascii="XO Thames" w:hAnsi="XO Thames"/>
                <w:b w:val="0"/>
                <w:color w:val="000000"/>
                <w:sz w:val="20"/>
              </w:rPr>
            </w:pPr>
            <w:r>
              <w:rPr>
                <w:rFonts w:ascii="XO Thames" w:hAnsi="XO Thames"/>
                <w:b w:val="0"/>
                <w:color w:val="000000"/>
                <w:sz w:val="20"/>
              </w:rPr>
              <w:t>371 841,27</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19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1A020000">
            <w:pPr>
              <w:pStyle w:val="Style_7"/>
              <w:spacing w:after="0" w:line="240" w:lineRule="auto"/>
              <w:ind/>
              <w:jc w:val="left"/>
              <w:rPr>
                <w:rFonts w:ascii="XO Thames" w:hAnsi="XO Thames"/>
                <w:b w:val="0"/>
                <w:color w:val="000000"/>
                <w:sz w:val="20"/>
              </w:rPr>
            </w:pPr>
            <w:r>
              <w:rPr>
                <w:rFonts w:ascii="XO Thames" w:hAnsi="XO Thames"/>
                <w:b w:val="0"/>
                <w:color w:val="000000"/>
                <w:sz w:val="20"/>
              </w:rPr>
              <w:t>19</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1B02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Вилюйск» Вилюйского улуса (района)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1C020000">
            <w:pPr>
              <w:pStyle w:val="Style_7"/>
              <w:spacing w:after="0" w:line="240" w:lineRule="auto"/>
              <w:ind/>
              <w:jc w:val="left"/>
              <w:rPr>
                <w:rFonts w:ascii="XO Thames" w:hAnsi="XO Thames"/>
                <w:b w:val="0"/>
                <w:color w:val="000000"/>
                <w:sz w:val="20"/>
              </w:rPr>
            </w:pPr>
            <w:r>
              <w:rPr>
                <w:rFonts w:ascii="XO Thames" w:hAnsi="XO Thames"/>
                <w:b w:val="0"/>
                <w:color w:val="000000"/>
                <w:sz w:val="20"/>
              </w:rPr>
              <w:t>Водоочистная станция города Вилюйск с круглогодичными магистральными сетями водоснабжения</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1D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1E02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1F0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20020000">
            <w:pPr>
              <w:pStyle w:val="Style_7"/>
              <w:spacing w:after="0" w:line="240" w:lineRule="auto"/>
              <w:ind/>
              <w:jc w:val="center"/>
              <w:rPr>
                <w:rFonts w:ascii="XO Thames" w:hAnsi="XO Thames"/>
                <w:b w:val="0"/>
                <w:color w:val="000000"/>
                <w:sz w:val="20"/>
              </w:rPr>
            </w:pPr>
            <w:r>
              <w:rPr>
                <w:rFonts w:ascii="XO Thames" w:hAnsi="XO Thames"/>
                <w:b w:val="0"/>
                <w:color w:val="000000"/>
                <w:sz w:val="20"/>
              </w:rPr>
              <w:t>тыс.куб.м/сут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21020000">
            <w:pPr>
              <w:pStyle w:val="Style_7"/>
              <w:spacing w:after="0" w:line="240" w:lineRule="auto"/>
              <w:ind/>
              <w:jc w:val="center"/>
              <w:rPr>
                <w:rFonts w:ascii="XO Thames" w:hAnsi="XO Thames"/>
                <w:b w:val="0"/>
                <w:color w:val="000000"/>
                <w:sz w:val="20"/>
              </w:rPr>
            </w:pPr>
            <w:r>
              <w:rPr>
                <w:rFonts w:ascii="XO Thames" w:hAnsi="XO Thames"/>
                <w:b w:val="0"/>
                <w:color w:val="000000"/>
                <w:sz w:val="20"/>
              </w:rPr>
              <w:t>1,20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22020000">
            <w:pPr>
              <w:pStyle w:val="Style_7"/>
              <w:spacing w:after="0" w:line="240" w:lineRule="auto"/>
              <w:ind/>
              <w:jc w:val="center"/>
              <w:rPr>
                <w:rFonts w:ascii="XO Thames" w:hAnsi="XO Thames"/>
                <w:b w:val="0"/>
                <w:color w:val="000000"/>
                <w:sz w:val="20"/>
              </w:rPr>
            </w:pPr>
            <w:r>
              <w:rPr>
                <w:rFonts w:ascii="XO Thames" w:hAnsi="XO Thames"/>
                <w:b w:val="0"/>
                <w:color w:val="000000"/>
                <w:sz w:val="20"/>
              </w:rPr>
              <w:t>287 911,62</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23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24020000">
            <w:pPr>
              <w:pStyle w:val="Style_7"/>
              <w:spacing w:after="0" w:line="240" w:lineRule="auto"/>
              <w:ind/>
              <w:jc w:val="left"/>
              <w:rPr>
                <w:rFonts w:ascii="XO Thames" w:hAnsi="XO Thames"/>
                <w:b w:val="0"/>
                <w:color w:val="000000"/>
                <w:sz w:val="20"/>
              </w:rPr>
            </w:pPr>
            <w:r>
              <w:rPr>
                <w:rFonts w:ascii="XO Thames" w:hAnsi="XO Thames"/>
                <w:b w:val="0"/>
                <w:color w:val="000000"/>
                <w:sz w:val="20"/>
              </w:rPr>
              <w:t>20</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2502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Вилюйск» Вилюйского улуса (района)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2602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г. Вилюйск количество 5 шт. кот. Арболит</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27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2802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2902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2A020000">
            <w:pPr>
              <w:pStyle w:val="Style_7"/>
              <w:spacing w:after="0" w:line="240" w:lineRule="auto"/>
              <w:ind/>
              <w:jc w:val="center"/>
              <w:rPr>
                <w:rFonts w:ascii="XO Thames" w:hAnsi="XO Thames"/>
                <w:b w:val="0"/>
                <w:color w:val="000000"/>
                <w:sz w:val="20"/>
              </w:rPr>
            </w:pPr>
            <w:r>
              <w:rPr>
                <w:rFonts w:ascii="XO Thames" w:hAnsi="XO Thames"/>
                <w:b w:val="0"/>
                <w:color w:val="000000"/>
                <w:sz w:val="20"/>
              </w:rPr>
              <w:t>Гкал/час</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2B020000">
            <w:pPr>
              <w:pStyle w:val="Style_7"/>
              <w:spacing w:after="0" w:line="240" w:lineRule="auto"/>
              <w:ind/>
              <w:jc w:val="center"/>
              <w:rPr>
                <w:rFonts w:ascii="XO Thames" w:hAnsi="XO Thames"/>
                <w:b w:val="0"/>
                <w:color w:val="000000"/>
                <w:sz w:val="20"/>
              </w:rPr>
            </w:pPr>
            <w:r>
              <w:rPr>
                <w:rFonts w:ascii="XO Thames" w:hAnsi="XO Thames"/>
                <w:b w:val="0"/>
                <w:color w:val="000000"/>
                <w:sz w:val="20"/>
              </w:rPr>
              <w:t>7,73</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2C020000">
            <w:pPr>
              <w:pStyle w:val="Style_7"/>
              <w:spacing w:after="0" w:line="240" w:lineRule="auto"/>
              <w:ind/>
              <w:jc w:val="center"/>
              <w:rPr>
                <w:rFonts w:ascii="XO Thames" w:hAnsi="XO Thames"/>
                <w:b w:val="0"/>
                <w:color w:val="000000"/>
                <w:sz w:val="20"/>
              </w:rPr>
            </w:pPr>
            <w:r>
              <w:rPr>
                <w:rFonts w:ascii="XO Thames" w:hAnsi="XO Thames"/>
                <w:b w:val="0"/>
                <w:color w:val="000000"/>
                <w:sz w:val="20"/>
              </w:rPr>
              <w:t>15 829,91</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2D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2E020000">
            <w:pPr>
              <w:pStyle w:val="Style_7"/>
              <w:spacing w:after="0" w:line="240" w:lineRule="auto"/>
              <w:ind/>
              <w:jc w:val="left"/>
              <w:rPr>
                <w:rFonts w:ascii="XO Thames" w:hAnsi="XO Thames"/>
                <w:b w:val="0"/>
                <w:color w:val="000000"/>
                <w:sz w:val="20"/>
              </w:rPr>
            </w:pPr>
            <w:r>
              <w:rPr>
                <w:rFonts w:ascii="XO Thames" w:hAnsi="XO Thames"/>
                <w:b w:val="0"/>
                <w:color w:val="000000"/>
                <w:sz w:val="20"/>
              </w:rPr>
              <w:t>21</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2F020000">
            <w:pPr>
              <w:pStyle w:val="Style_7"/>
              <w:spacing w:after="0" w:line="240" w:lineRule="auto"/>
              <w:ind/>
              <w:jc w:val="left"/>
              <w:rPr>
                <w:rFonts w:ascii="XO Thames" w:hAnsi="XO Thames"/>
                <w:b w:val="0"/>
                <w:color w:val="000000"/>
                <w:sz w:val="20"/>
              </w:rPr>
            </w:pPr>
            <w:r>
              <w:rPr>
                <w:rFonts w:ascii="XO Thames" w:hAnsi="XO Thames"/>
                <w:b w:val="0"/>
                <w:color w:val="000000"/>
                <w:sz w:val="20"/>
              </w:rPr>
              <w:t>М</w:t>
            </w:r>
            <w:r>
              <w:rPr>
                <w:rFonts w:ascii="XO Thames" w:hAnsi="XO Thames"/>
                <w:b w:val="0"/>
                <w:color w:val="000000"/>
                <w:sz w:val="20"/>
              </w:rPr>
              <w:t>униципальное образование</w:t>
            </w:r>
            <w:r>
              <w:rPr>
                <w:rFonts w:ascii="XO Thames" w:hAnsi="XO Thames"/>
                <w:b w:val="0"/>
                <w:color w:val="000000"/>
                <w:sz w:val="20"/>
              </w:rPr>
              <w:t xml:space="preserve"> (сельское поселение)</w:t>
            </w:r>
            <w:r>
              <w:rPr>
                <w:rFonts w:ascii="XO Thames" w:hAnsi="XO Thames"/>
                <w:b w:val="0"/>
                <w:color w:val="000000"/>
                <w:sz w:val="20"/>
              </w:rPr>
              <w:t xml:space="preserve"> «</w:t>
            </w:r>
            <w:r>
              <w:rPr>
                <w:rFonts w:ascii="XO Thames" w:hAnsi="XO Thames"/>
                <w:b w:val="0"/>
                <w:color w:val="000000"/>
                <w:sz w:val="20"/>
              </w:rPr>
              <w:t>Хагынский</w:t>
            </w:r>
            <w:r>
              <w:rPr>
                <w:rFonts w:ascii="XO Thames" w:hAnsi="XO Thames"/>
                <w:b w:val="0"/>
                <w:color w:val="000000"/>
                <w:sz w:val="20"/>
              </w:rPr>
              <w:t xml:space="preserve"> наслег» </w:t>
            </w:r>
            <w:r>
              <w:rPr>
                <w:rFonts w:ascii="XO Thames" w:hAnsi="XO Thames"/>
                <w:b w:val="0"/>
                <w:color w:val="000000"/>
                <w:sz w:val="20"/>
              </w:rPr>
              <w:t>муниципального района «Вилюйский улус (район</w:t>
            </w:r>
            <w:r>
              <w:rPr>
                <w:rFonts w:ascii="XO Thames" w:hAnsi="XO Thames"/>
                <w:b w:val="0"/>
                <w:color w:val="000000"/>
                <w:sz w:val="20"/>
              </w:rPr>
              <w:t>)</w:t>
            </w:r>
            <w:r>
              <w:rPr>
                <w:rFonts w:ascii="XO Thames" w:hAnsi="XO Thames"/>
                <w:b w:val="0"/>
                <w:color w:val="000000"/>
                <w:sz w:val="20"/>
              </w:rPr>
              <w:t>»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300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водоочистного сооружения в с. Кирово, Вилюйского улуса (района) РС(Я)</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31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3202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3302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34020000">
            <w:pPr>
              <w:pStyle w:val="Style_7"/>
              <w:spacing w:after="0" w:line="240" w:lineRule="auto"/>
              <w:ind/>
              <w:jc w:val="center"/>
              <w:rPr>
                <w:rFonts w:ascii="XO Thames" w:hAnsi="XO Thames"/>
                <w:b w:val="0"/>
                <w:color w:val="000000"/>
                <w:sz w:val="20"/>
              </w:rPr>
            </w:pPr>
            <w:r>
              <w:rPr>
                <w:rFonts w:ascii="XO Thames" w:hAnsi="XO Thames"/>
                <w:b w:val="0"/>
                <w:color w:val="000000"/>
                <w:sz w:val="20"/>
              </w:rPr>
              <w:t>тыс.куб.м/сут</w:t>
            </w:r>
          </w:p>
          <w:p w14:paraId="3502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36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0,08</w:t>
            </w:r>
          </w:p>
          <w:p w14:paraId="37020000">
            <w:pPr>
              <w:pStyle w:val="Style_7"/>
              <w:spacing w:after="0" w:line="240" w:lineRule="auto"/>
              <w:ind/>
              <w:jc w:val="center"/>
              <w:rPr>
                <w:rFonts w:ascii="XO Thames" w:hAnsi="XO Thames"/>
                <w:b w:val="0"/>
                <w:color w:val="000000"/>
                <w:sz w:val="20"/>
              </w:rPr>
            </w:pPr>
            <w:r>
              <w:rPr>
                <w:rFonts w:ascii="XO Thames" w:hAnsi="XO Thames"/>
                <w:b w:val="0"/>
                <w:color w:val="000000"/>
                <w:sz w:val="20"/>
              </w:rPr>
              <w:t>3,4</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38020000">
            <w:pPr>
              <w:pStyle w:val="Style_7"/>
              <w:spacing w:after="0" w:line="240" w:lineRule="auto"/>
              <w:ind/>
              <w:jc w:val="center"/>
              <w:rPr>
                <w:rFonts w:ascii="XO Thames" w:hAnsi="XO Thames"/>
                <w:b w:val="0"/>
                <w:color w:val="000000"/>
                <w:sz w:val="20"/>
              </w:rPr>
            </w:pPr>
            <w:r>
              <w:rPr>
                <w:rFonts w:ascii="XO Thames" w:hAnsi="XO Thames"/>
                <w:b w:val="0"/>
                <w:color w:val="000000"/>
                <w:sz w:val="20"/>
              </w:rPr>
              <w:t>68 099,74</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39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366"/>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3A02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Горный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3B02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3C02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3D020000">
            <w:pPr>
              <w:pStyle w:val="Style_7"/>
              <w:spacing w:after="0" w:line="240" w:lineRule="auto"/>
              <w:ind/>
              <w:jc w:val="center"/>
              <w:rPr>
                <w:rFonts w:ascii="XO Thames" w:hAnsi="XO Thames"/>
                <w:b w:val="0"/>
                <w:color w:val="000000"/>
                <w:sz w:val="20"/>
              </w:rPr>
            </w:pPr>
            <w:r>
              <w:rPr>
                <w:rFonts w:ascii="XO Thames" w:hAnsi="XO Thames"/>
                <w:b w:val="0"/>
                <w:color w:val="000000"/>
                <w:sz w:val="20"/>
              </w:rPr>
              <w:t>186 398,90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3E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3F020000">
            <w:pPr>
              <w:pStyle w:val="Style_7"/>
              <w:spacing w:after="0" w:line="240" w:lineRule="auto"/>
              <w:ind/>
              <w:jc w:val="left"/>
              <w:rPr>
                <w:rFonts w:ascii="XO Thames" w:hAnsi="XO Thames"/>
                <w:b w:val="0"/>
                <w:color w:val="000000"/>
                <w:sz w:val="20"/>
              </w:rPr>
            </w:pPr>
            <w:r>
              <w:rPr>
                <w:rFonts w:ascii="XO Thames" w:hAnsi="XO Thames"/>
                <w:b w:val="0"/>
                <w:color w:val="000000"/>
                <w:sz w:val="20"/>
              </w:rPr>
              <w:t>22</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4002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Малтанинский</w:t>
            </w:r>
            <w:r>
              <w:rPr>
                <w:rFonts w:ascii="XO Thames" w:hAnsi="XO Thames"/>
                <w:b w:val="0"/>
                <w:color w:val="000000"/>
                <w:sz w:val="20"/>
              </w:rPr>
              <w:t xml:space="preserve"> наслег» муниципального района «Горный улус»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410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блочно-модульной котельной в с. Кептин Горного улуса Республики Саха (Якутия)</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42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4302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440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45020000">
            <w:pPr>
              <w:pStyle w:val="Style_7"/>
              <w:spacing w:after="0" w:line="240" w:lineRule="auto"/>
              <w:ind/>
              <w:jc w:val="center"/>
              <w:rPr>
                <w:rFonts w:ascii="XO Thames" w:hAnsi="XO Thames"/>
                <w:b w:val="0"/>
                <w:color w:val="000000"/>
                <w:sz w:val="20"/>
              </w:rPr>
            </w:pPr>
            <w:r>
              <w:rPr>
                <w:rFonts w:ascii="XO Thames" w:hAnsi="XO Thames"/>
                <w:b w:val="0"/>
                <w:color w:val="000000"/>
                <w:sz w:val="20"/>
              </w:rPr>
              <w:t>МВт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46020000">
            <w:pPr>
              <w:pStyle w:val="Style_7"/>
              <w:spacing w:after="0" w:line="240" w:lineRule="auto"/>
              <w:ind/>
              <w:jc w:val="center"/>
              <w:rPr>
                <w:rFonts w:ascii="XO Thames" w:hAnsi="XO Thames"/>
                <w:b w:val="0"/>
                <w:color w:val="000000"/>
                <w:sz w:val="20"/>
              </w:rPr>
            </w:pPr>
            <w:r>
              <w:rPr>
                <w:rFonts w:ascii="XO Thames" w:hAnsi="XO Thames"/>
                <w:b w:val="0"/>
                <w:color w:val="000000"/>
                <w:sz w:val="20"/>
              </w:rPr>
              <w:t>2,40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47020000">
            <w:pPr>
              <w:pStyle w:val="Style_7"/>
              <w:spacing w:after="0" w:line="240" w:lineRule="auto"/>
              <w:ind/>
              <w:jc w:val="center"/>
              <w:rPr>
                <w:rFonts w:ascii="XO Thames" w:hAnsi="XO Thames"/>
                <w:b w:val="0"/>
                <w:color w:val="000000"/>
                <w:sz w:val="20"/>
              </w:rPr>
            </w:pPr>
            <w:r>
              <w:rPr>
                <w:rFonts w:ascii="XO Thames" w:hAnsi="XO Thames"/>
                <w:b w:val="0"/>
                <w:color w:val="000000"/>
                <w:sz w:val="20"/>
              </w:rPr>
              <w:t>55 926,28</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48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49020000">
            <w:pPr>
              <w:pStyle w:val="Style_7"/>
              <w:spacing w:after="0" w:line="240" w:lineRule="auto"/>
              <w:ind/>
              <w:jc w:val="left"/>
              <w:rPr>
                <w:rFonts w:ascii="XO Thames" w:hAnsi="XO Thames"/>
                <w:b w:val="0"/>
                <w:color w:val="000000"/>
                <w:sz w:val="20"/>
              </w:rPr>
            </w:pPr>
            <w:r>
              <w:rPr>
                <w:rFonts w:ascii="XO Thames" w:hAnsi="XO Thames"/>
                <w:b w:val="0"/>
                <w:color w:val="000000"/>
                <w:sz w:val="20"/>
              </w:rPr>
              <w:t>23</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4A02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Одунунский</w:t>
            </w:r>
            <w:r>
              <w:rPr>
                <w:rFonts w:ascii="XO Thames" w:hAnsi="XO Thames"/>
                <w:b w:val="0"/>
                <w:color w:val="000000"/>
                <w:sz w:val="20"/>
              </w:rPr>
              <w:t xml:space="preserve"> наслег» муниципального района «Горный улус»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4B0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новой котельной «Больница» в с. Магарас Горного улуса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4C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4D02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4E0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4F020000">
            <w:pPr>
              <w:pStyle w:val="Style_7"/>
              <w:spacing w:after="0" w:line="240" w:lineRule="auto"/>
              <w:ind/>
              <w:jc w:val="center"/>
              <w:rPr>
                <w:rFonts w:ascii="XO Thames" w:hAnsi="XO Thames"/>
                <w:b w:val="0"/>
                <w:color w:val="000000"/>
                <w:sz w:val="20"/>
              </w:rPr>
            </w:pPr>
            <w:r>
              <w:rPr>
                <w:rFonts w:ascii="XO Thames" w:hAnsi="XO Thames"/>
                <w:b w:val="0"/>
                <w:color w:val="000000"/>
                <w:sz w:val="20"/>
              </w:rPr>
              <w:t>МВт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50020000">
            <w:pPr>
              <w:pStyle w:val="Style_7"/>
              <w:spacing w:after="0" w:line="240" w:lineRule="auto"/>
              <w:ind/>
              <w:jc w:val="center"/>
              <w:rPr>
                <w:rFonts w:ascii="XO Thames" w:hAnsi="XO Thames"/>
                <w:b w:val="0"/>
                <w:color w:val="000000"/>
                <w:sz w:val="20"/>
              </w:rPr>
            </w:pPr>
            <w:r>
              <w:rPr>
                <w:rFonts w:ascii="XO Thames" w:hAnsi="XO Thames"/>
                <w:b w:val="0"/>
                <w:color w:val="000000"/>
                <w:sz w:val="20"/>
              </w:rPr>
              <w:t>4,60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51020000">
            <w:pPr>
              <w:pStyle w:val="Style_7"/>
              <w:spacing w:after="0" w:line="240" w:lineRule="auto"/>
              <w:ind/>
              <w:jc w:val="center"/>
              <w:rPr>
                <w:rFonts w:ascii="XO Thames" w:hAnsi="XO Thames"/>
                <w:b w:val="0"/>
                <w:color w:val="000000"/>
                <w:sz w:val="20"/>
              </w:rPr>
            </w:pPr>
            <w:r>
              <w:rPr>
                <w:rFonts w:ascii="XO Thames" w:hAnsi="XO Thames"/>
                <w:b w:val="0"/>
                <w:color w:val="000000"/>
                <w:sz w:val="20"/>
              </w:rPr>
              <w:t>130 472,62</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52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0,00</w:t>
            </w:r>
          </w:p>
        </w:tc>
      </w:tr>
      <w:tr>
        <w:trPr>
          <w:trHeight w:hRule="atLeast" w:val="388"/>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5302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Кобяйский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5402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5502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56020000">
            <w:pPr>
              <w:pStyle w:val="Style_7"/>
              <w:spacing w:after="0" w:line="240" w:lineRule="auto"/>
              <w:ind/>
              <w:jc w:val="center"/>
              <w:rPr>
                <w:rFonts w:ascii="XO Thames" w:hAnsi="XO Thames"/>
                <w:b w:val="0"/>
                <w:color w:val="000000"/>
                <w:sz w:val="20"/>
              </w:rPr>
            </w:pPr>
            <w:r>
              <w:rPr>
                <w:rFonts w:ascii="XO Thames" w:hAnsi="XO Thames"/>
                <w:b w:val="0"/>
                <w:color w:val="000000"/>
                <w:sz w:val="20"/>
              </w:rPr>
              <w:t>691 565,70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57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58020000">
            <w:pPr>
              <w:pStyle w:val="Style_7"/>
              <w:spacing w:after="0" w:line="240" w:lineRule="auto"/>
              <w:ind/>
              <w:jc w:val="left"/>
              <w:rPr>
                <w:rFonts w:ascii="XO Thames" w:hAnsi="XO Thames"/>
                <w:b w:val="0"/>
                <w:color w:val="000000"/>
                <w:sz w:val="20"/>
              </w:rPr>
            </w:pPr>
            <w:r>
              <w:rPr>
                <w:rFonts w:ascii="XO Thames" w:hAnsi="XO Thames"/>
                <w:b w:val="0"/>
                <w:color w:val="000000"/>
                <w:sz w:val="20"/>
              </w:rPr>
              <w:t>24</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5902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городское поселение «Поселок </w:t>
            </w:r>
            <w:r>
              <w:rPr>
                <w:rFonts w:ascii="XO Thames" w:hAnsi="XO Thames"/>
                <w:b w:val="0"/>
                <w:color w:val="000000"/>
                <w:sz w:val="20"/>
              </w:rPr>
              <w:t>Сангар</w:t>
            </w:r>
            <w:r>
              <w:rPr>
                <w:rFonts w:ascii="XO Thames" w:hAnsi="XO Thames"/>
                <w:b w:val="0"/>
                <w:color w:val="000000"/>
                <w:sz w:val="20"/>
              </w:rPr>
              <w:t>» муниципального района «Кобяйский улус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5A0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системы водоснабжения п.Сангар Кобяйского улуса РС (Я)</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5B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5C02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5D0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5E020000">
            <w:pPr>
              <w:pStyle w:val="Style_7"/>
              <w:spacing w:after="0" w:line="240" w:lineRule="auto"/>
              <w:ind/>
              <w:jc w:val="center"/>
              <w:rPr>
                <w:rFonts w:ascii="XO Thames" w:hAnsi="XO Thames"/>
                <w:b w:val="0"/>
                <w:color w:val="000000"/>
                <w:sz w:val="20"/>
              </w:rPr>
            </w:pPr>
            <w:r>
              <w:rPr>
                <w:rFonts w:ascii="XO Thames" w:hAnsi="XO Thames"/>
                <w:b w:val="0"/>
                <w:color w:val="000000"/>
                <w:sz w:val="20"/>
              </w:rPr>
              <w:t>тыс.куб.м/сут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5F020000">
            <w:pPr>
              <w:pStyle w:val="Style_7"/>
              <w:spacing w:after="0" w:line="240" w:lineRule="auto"/>
              <w:ind/>
              <w:jc w:val="center"/>
              <w:rPr>
                <w:rFonts w:ascii="XO Thames" w:hAnsi="XO Thames"/>
                <w:b w:val="0"/>
                <w:color w:val="000000"/>
                <w:sz w:val="20"/>
              </w:rPr>
            </w:pPr>
            <w:r>
              <w:rPr>
                <w:rFonts w:ascii="XO Thames" w:hAnsi="XO Thames"/>
                <w:b w:val="0"/>
                <w:color w:val="000000"/>
                <w:sz w:val="20"/>
              </w:rPr>
              <w:t>1,50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60020000">
            <w:pPr>
              <w:pStyle w:val="Style_7"/>
              <w:spacing w:after="0" w:line="240" w:lineRule="auto"/>
              <w:ind/>
              <w:jc w:val="center"/>
              <w:rPr>
                <w:rFonts w:ascii="XO Thames" w:hAnsi="XO Thames"/>
                <w:b w:val="0"/>
                <w:color w:val="000000"/>
                <w:sz w:val="20"/>
              </w:rPr>
            </w:pPr>
            <w:r>
              <w:rPr>
                <w:rFonts w:ascii="XO Thames" w:hAnsi="XO Thames"/>
                <w:b w:val="0"/>
                <w:color w:val="000000"/>
                <w:sz w:val="20"/>
              </w:rPr>
              <w:t>691 565,70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61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0,00</w:t>
            </w:r>
          </w:p>
        </w:tc>
      </w:tr>
      <w:tr>
        <w:trPr>
          <w:trHeight w:hRule="atLeast" w:val="418"/>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6202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Мирнинский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6302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6402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65020000">
            <w:pPr>
              <w:pStyle w:val="Style_7"/>
              <w:spacing w:after="0" w:line="240" w:lineRule="auto"/>
              <w:ind/>
              <w:jc w:val="center"/>
              <w:rPr>
                <w:rFonts w:ascii="XO Thames" w:hAnsi="XO Thames"/>
                <w:b w:val="0"/>
                <w:color w:val="000000"/>
                <w:sz w:val="20"/>
              </w:rPr>
            </w:pPr>
            <w:r>
              <w:rPr>
                <w:rFonts w:ascii="XO Thames" w:hAnsi="XO Thames"/>
                <w:b w:val="0"/>
                <w:color w:val="000000"/>
                <w:sz w:val="20"/>
              </w:rPr>
              <w:t>296 863,52</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66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67020000">
            <w:pPr>
              <w:pStyle w:val="Style_7"/>
              <w:spacing w:after="0" w:line="240" w:lineRule="auto"/>
              <w:ind/>
              <w:jc w:val="left"/>
              <w:rPr>
                <w:rFonts w:ascii="XO Thames" w:hAnsi="XO Thames"/>
                <w:b w:val="0"/>
                <w:color w:val="000000"/>
                <w:sz w:val="20"/>
              </w:rPr>
            </w:pPr>
            <w:r>
              <w:rPr>
                <w:rFonts w:ascii="XO Thames" w:hAnsi="XO Thames"/>
                <w:b w:val="0"/>
                <w:color w:val="000000"/>
                <w:sz w:val="20"/>
              </w:rPr>
              <w:t>25</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6802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Мирный» Мирнинского района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69020000">
            <w:pPr>
              <w:pStyle w:val="Style_7"/>
              <w:spacing w:after="0" w:line="240" w:lineRule="auto"/>
              <w:ind/>
              <w:jc w:val="left"/>
              <w:rPr>
                <w:rFonts w:ascii="XO Thames" w:hAnsi="XO Thames"/>
                <w:b w:val="0"/>
                <w:color w:val="000000"/>
                <w:sz w:val="20"/>
              </w:rPr>
            </w:pPr>
            <w:r>
              <w:rPr>
                <w:rFonts w:ascii="XO Thames" w:hAnsi="XO Thames"/>
                <w:b w:val="0"/>
                <w:color w:val="000000"/>
                <w:sz w:val="20"/>
              </w:rPr>
              <w:t>Блочно-модульного теплового пункта ЦТП «Верхний поселок»</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6A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6B02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6C0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6D020000">
            <w:pPr>
              <w:pStyle w:val="Style_7"/>
              <w:spacing w:after="0" w:line="240" w:lineRule="auto"/>
              <w:ind/>
              <w:jc w:val="center"/>
              <w:rPr>
                <w:rFonts w:ascii="XO Thames" w:hAnsi="XO Thames"/>
                <w:b w:val="0"/>
                <w:color w:val="000000"/>
                <w:sz w:val="20"/>
              </w:rPr>
            </w:pPr>
            <w:r>
              <w:rPr>
                <w:rFonts w:ascii="XO Thames" w:hAnsi="XO Thames"/>
                <w:b w:val="0"/>
                <w:color w:val="000000"/>
                <w:sz w:val="20"/>
              </w:rPr>
              <w:t>Гкал/час</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6E020000">
            <w:pPr>
              <w:pStyle w:val="Style_7"/>
              <w:spacing w:after="0" w:line="240" w:lineRule="auto"/>
              <w:ind/>
              <w:jc w:val="center"/>
              <w:rPr>
                <w:rFonts w:ascii="XO Thames" w:hAnsi="XO Thames"/>
                <w:b w:val="0"/>
                <w:color w:val="000000"/>
                <w:sz w:val="20"/>
              </w:rPr>
            </w:pPr>
            <w:r>
              <w:rPr>
                <w:rFonts w:ascii="XO Thames" w:hAnsi="XO Thames"/>
                <w:b w:val="0"/>
                <w:color w:val="000000"/>
                <w:sz w:val="20"/>
              </w:rPr>
              <w:t>13,60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6F020000">
            <w:pPr>
              <w:pStyle w:val="Style_7"/>
              <w:spacing w:after="0" w:line="240" w:lineRule="auto"/>
              <w:ind/>
              <w:jc w:val="center"/>
              <w:rPr>
                <w:rFonts w:ascii="XO Thames" w:hAnsi="XO Thames"/>
                <w:b w:val="0"/>
                <w:color w:val="000000"/>
                <w:sz w:val="20"/>
              </w:rPr>
            </w:pPr>
            <w:r>
              <w:rPr>
                <w:rFonts w:ascii="XO Thames" w:hAnsi="XO Thames"/>
                <w:b w:val="0"/>
                <w:color w:val="000000"/>
                <w:sz w:val="20"/>
              </w:rPr>
              <w:t>68 500,00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70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71020000">
            <w:pPr>
              <w:pStyle w:val="Style_7"/>
              <w:spacing w:after="0" w:line="240" w:lineRule="auto"/>
              <w:ind/>
              <w:jc w:val="left"/>
              <w:rPr>
                <w:rFonts w:ascii="XO Thames" w:hAnsi="XO Thames"/>
                <w:b w:val="0"/>
                <w:color w:val="000000"/>
                <w:sz w:val="20"/>
              </w:rPr>
            </w:pPr>
            <w:r>
              <w:rPr>
                <w:rFonts w:ascii="XO Thames" w:hAnsi="XO Thames"/>
                <w:b w:val="0"/>
                <w:color w:val="000000"/>
                <w:sz w:val="20"/>
              </w:rPr>
              <w:t>26</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7202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Мирный» Мирнинского района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73020000">
            <w:pPr>
              <w:pStyle w:val="Style_7"/>
              <w:spacing w:after="0" w:line="240" w:lineRule="auto"/>
              <w:ind/>
              <w:jc w:val="left"/>
              <w:rPr>
                <w:rFonts w:ascii="XO Thames" w:hAnsi="XO Thames"/>
                <w:b w:val="0"/>
                <w:color w:val="000000"/>
                <w:sz w:val="20"/>
              </w:rPr>
            </w:pPr>
            <w:r>
              <w:rPr>
                <w:rFonts w:ascii="XO Thames" w:hAnsi="XO Thames"/>
                <w:b w:val="0"/>
                <w:color w:val="000000"/>
                <w:sz w:val="20"/>
              </w:rPr>
              <w:t>СВК. Замена водогрейного котла КВГМ-116,3-150 ст.№1.</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74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7502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7602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77020000">
            <w:pPr>
              <w:pStyle w:val="Style_7"/>
              <w:spacing w:after="0" w:line="240" w:lineRule="auto"/>
              <w:ind/>
              <w:jc w:val="center"/>
              <w:rPr>
                <w:rFonts w:ascii="XO Thames" w:hAnsi="XO Thames"/>
                <w:b w:val="0"/>
                <w:color w:val="000000"/>
                <w:sz w:val="20"/>
              </w:rPr>
            </w:pPr>
            <w:r>
              <w:rPr>
                <w:rFonts w:ascii="XO Thames" w:hAnsi="XO Thames"/>
                <w:b w:val="0"/>
                <w:color w:val="000000"/>
                <w:sz w:val="20"/>
              </w:rPr>
              <w:t>Гкал/час</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78020000">
            <w:pPr>
              <w:pStyle w:val="Style_7"/>
              <w:spacing w:after="0" w:line="240" w:lineRule="auto"/>
              <w:ind/>
              <w:jc w:val="center"/>
              <w:rPr>
                <w:rFonts w:ascii="XO Thames" w:hAnsi="XO Thames"/>
                <w:b w:val="0"/>
                <w:color w:val="000000"/>
                <w:sz w:val="20"/>
              </w:rPr>
            </w:pPr>
            <w:r>
              <w:rPr>
                <w:rFonts w:ascii="XO Thames" w:hAnsi="XO Thames"/>
                <w:b w:val="0"/>
                <w:color w:val="000000"/>
                <w:sz w:val="20"/>
              </w:rPr>
              <w:t>100,00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79020000">
            <w:pPr>
              <w:pStyle w:val="Style_7"/>
              <w:spacing w:after="0" w:line="240" w:lineRule="auto"/>
              <w:ind/>
              <w:jc w:val="center"/>
              <w:rPr>
                <w:rFonts w:ascii="XO Thames" w:hAnsi="XO Thames"/>
                <w:b w:val="0"/>
                <w:color w:val="000000"/>
                <w:sz w:val="20"/>
              </w:rPr>
            </w:pPr>
            <w:r>
              <w:rPr>
                <w:rFonts w:ascii="XO Thames" w:hAnsi="XO Thames"/>
                <w:b w:val="0"/>
                <w:color w:val="000000"/>
                <w:sz w:val="20"/>
              </w:rPr>
              <w:t>85 000,0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7A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7B020000">
            <w:pPr>
              <w:pStyle w:val="Style_7"/>
              <w:spacing w:after="0" w:line="240" w:lineRule="auto"/>
              <w:ind/>
              <w:jc w:val="left"/>
              <w:rPr>
                <w:rFonts w:ascii="XO Thames" w:hAnsi="XO Thames"/>
                <w:b w:val="0"/>
                <w:color w:val="000000"/>
                <w:sz w:val="20"/>
              </w:rPr>
            </w:pPr>
            <w:r>
              <w:rPr>
                <w:rFonts w:ascii="XO Thames" w:hAnsi="XO Thames"/>
                <w:b w:val="0"/>
                <w:color w:val="000000"/>
                <w:sz w:val="20"/>
              </w:rPr>
              <w:t>27</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7C02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Мирный» Мирнинского района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7D020000">
            <w:pPr>
              <w:pStyle w:val="Style_7"/>
              <w:spacing w:after="0" w:line="240" w:lineRule="auto"/>
              <w:ind/>
              <w:jc w:val="left"/>
              <w:rPr>
                <w:rFonts w:ascii="XO Thames" w:hAnsi="XO Thames"/>
                <w:b w:val="0"/>
                <w:color w:val="000000"/>
                <w:sz w:val="20"/>
              </w:rPr>
            </w:pPr>
            <w:r>
              <w:rPr>
                <w:rFonts w:ascii="XO Thames" w:hAnsi="XO Thames"/>
                <w:b w:val="0"/>
                <w:color w:val="000000"/>
                <w:sz w:val="20"/>
              </w:rPr>
              <w:t>СВК Замена парового котла ДЕ 25/14</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7E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7F02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8002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81020000">
            <w:pPr>
              <w:pStyle w:val="Style_7"/>
              <w:spacing w:after="0" w:line="240" w:lineRule="auto"/>
              <w:ind/>
              <w:jc w:val="center"/>
              <w:rPr>
                <w:rFonts w:ascii="XO Thames" w:hAnsi="XO Thames"/>
                <w:b w:val="0"/>
                <w:color w:val="000000"/>
                <w:sz w:val="20"/>
              </w:rPr>
            </w:pPr>
            <w:r>
              <w:rPr>
                <w:rFonts w:ascii="XO Thames" w:hAnsi="XO Thames"/>
                <w:b w:val="0"/>
                <w:color w:val="000000"/>
                <w:sz w:val="20"/>
              </w:rPr>
              <w:t>Гкал/час</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82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0,03</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83020000">
            <w:pPr>
              <w:pStyle w:val="Style_7"/>
              <w:spacing w:after="0" w:line="240" w:lineRule="auto"/>
              <w:ind/>
              <w:jc w:val="center"/>
              <w:rPr>
                <w:rFonts w:ascii="XO Thames" w:hAnsi="XO Thames"/>
                <w:b w:val="0"/>
                <w:color w:val="000000"/>
                <w:sz w:val="20"/>
              </w:rPr>
            </w:pPr>
            <w:r>
              <w:rPr>
                <w:rFonts w:ascii="XO Thames" w:hAnsi="XO Thames"/>
                <w:b w:val="0"/>
                <w:color w:val="000000"/>
                <w:sz w:val="20"/>
              </w:rPr>
              <w:t>80 000,0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84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85020000">
            <w:pPr>
              <w:pStyle w:val="Style_7"/>
              <w:spacing w:after="0" w:line="240" w:lineRule="auto"/>
              <w:ind/>
              <w:jc w:val="left"/>
              <w:rPr>
                <w:rFonts w:ascii="XO Thames" w:hAnsi="XO Thames"/>
                <w:b w:val="0"/>
                <w:color w:val="000000"/>
                <w:sz w:val="20"/>
              </w:rPr>
            </w:pPr>
            <w:r>
              <w:rPr>
                <w:rFonts w:ascii="XO Thames" w:hAnsi="XO Thames"/>
                <w:b w:val="0"/>
                <w:color w:val="000000"/>
                <w:sz w:val="20"/>
              </w:rPr>
              <w:t>28</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8602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Муниципальное образование «Поселок </w:t>
            </w:r>
            <w:r>
              <w:rPr>
                <w:rFonts w:ascii="XO Thames" w:hAnsi="XO Thames"/>
                <w:b w:val="0"/>
                <w:color w:val="000000"/>
                <w:sz w:val="20"/>
              </w:rPr>
              <w:t>Айхал</w:t>
            </w:r>
            <w:r>
              <w:rPr>
                <w:rFonts w:ascii="XO Thames" w:hAnsi="XO Thames"/>
                <w:b w:val="0"/>
                <w:color w:val="000000"/>
                <w:sz w:val="20"/>
              </w:rPr>
              <w:t>» Мирнинского района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87020000">
            <w:pPr>
              <w:pStyle w:val="Style_7"/>
              <w:spacing w:after="0" w:line="240" w:lineRule="auto"/>
              <w:ind/>
              <w:jc w:val="left"/>
              <w:rPr>
                <w:rFonts w:ascii="XO Thames" w:hAnsi="XO Thames"/>
                <w:b w:val="0"/>
                <w:color w:val="000000"/>
                <w:sz w:val="20"/>
              </w:rPr>
            </w:pPr>
            <w:r>
              <w:rPr>
                <w:rFonts w:ascii="XO Thames" w:hAnsi="XO Thames"/>
                <w:b w:val="0"/>
                <w:color w:val="000000"/>
                <w:sz w:val="20"/>
              </w:rPr>
              <w:t>Модернизация шкафов управления АСУ ТП на объектах теплоснабжения (1 котельная БМГК п. Айхал, 4 тепловых пункта в рамках импортозамещения)</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88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8902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8A02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8B020000">
            <w:pPr>
              <w:pStyle w:val="Style_7"/>
              <w:spacing w:after="0" w:line="240" w:lineRule="auto"/>
              <w:ind/>
              <w:jc w:val="center"/>
              <w:rPr>
                <w:rFonts w:ascii="XO Thames" w:hAnsi="XO Thames"/>
                <w:b w:val="0"/>
                <w:color w:val="000000"/>
                <w:sz w:val="20"/>
              </w:rPr>
            </w:pPr>
            <w:r>
              <w:rPr>
                <w:rFonts w:ascii="XO Thames" w:hAnsi="XO Thames"/>
                <w:b w:val="0"/>
                <w:color w:val="000000"/>
                <w:sz w:val="20"/>
              </w:rPr>
              <w:t>Гкал/час</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8C020000">
            <w:pPr>
              <w:pStyle w:val="Style_7"/>
              <w:spacing w:after="0" w:line="240" w:lineRule="auto"/>
              <w:ind/>
              <w:jc w:val="center"/>
              <w:rPr>
                <w:rFonts w:ascii="XO Thames" w:hAnsi="XO Thames"/>
                <w:b w:val="0"/>
                <w:color w:val="000000"/>
                <w:sz w:val="20"/>
              </w:rPr>
            </w:pPr>
            <w:r>
              <w:rPr>
                <w:rFonts w:ascii="XO Thames" w:hAnsi="XO Thames"/>
                <w:b w:val="0"/>
                <w:color w:val="000000"/>
                <w:sz w:val="20"/>
              </w:rPr>
              <w:t>4,70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8D020000">
            <w:pPr>
              <w:pStyle w:val="Style_7"/>
              <w:spacing w:after="0" w:line="240" w:lineRule="auto"/>
              <w:ind/>
              <w:jc w:val="center"/>
              <w:rPr>
                <w:rFonts w:ascii="XO Thames" w:hAnsi="XO Thames"/>
                <w:b w:val="0"/>
                <w:color w:val="000000"/>
                <w:sz w:val="20"/>
              </w:rPr>
            </w:pPr>
            <w:r>
              <w:rPr>
                <w:rFonts w:ascii="XO Thames" w:hAnsi="XO Thames"/>
                <w:b w:val="0"/>
                <w:color w:val="000000"/>
                <w:sz w:val="20"/>
              </w:rPr>
              <w:t>45 000,0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8E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8F020000">
            <w:pPr>
              <w:pStyle w:val="Style_7"/>
              <w:spacing w:after="0" w:line="240" w:lineRule="auto"/>
              <w:ind/>
              <w:jc w:val="left"/>
              <w:rPr>
                <w:rFonts w:ascii="XO Thames" w:hAnsi="XO Thames"/>
                <w:b w:val="0"/>
                <w:color w:val="000000"/>
                <w:sz w:val="20"/>
              </w:rPr>
            </w:pPr>
            <w:r>
              <w:rPr>
                <w:rFonts w:ascii="XO Thames" w:hAnsi="XO Thames"/>
                <w:b w:val="0"/>
                <w:color w:val="000000"/>
                <w:sz w:val="20"/>
              </w:rPr>
              <w:t>29</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9002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«Посёлок Чернышевский» Мирнинского района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910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сетей напорной канализации в п. Чернышевский протяженностью 1,9 км</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92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водоотведения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9302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940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9502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96020000">
            <w:pPr>
              <w:pStyle w:val="Style_7"/>
              <w:spacing w:after="0" w:line="240" w:lineRule="auto"/>
              <w:ind/>
              <w:jc w:val="center"/>
              <w:rPr>
                <w:rFonts w:ascii="XO Thames" w:hAnsi="XO Thames"/>
                <w:b w:val="0"/>
                <w:color w:val="000000"/>
                <w:sz w:val="20"/>
              </w:rPr>
            </w:pPr>
            <w:r>
              <w:rPr>
                <w:rFonts w:ascii="XO Thames" w:hAnsi="XO Thames"/>
                <w:b w:val="0"/>
                <w:color w:val="000000"/>
                <w:sz w:val="20"/>
              </w:rPr>
              <w:t>1,90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97020000">
            <w:pPr>
              <w:pStyle w:val="Style_7"/>
              <w:spacing w:after="0" w:line="240" w:lineRule="auto"/>
              <w:ind/>
              <w:jc w:val="center"/>
              <w:rPr>
                <w:rFonts w:ascii="XO Thames" w:hAnsi="XO Thames"/>
                <w:b w:val="0"/>
                <w:color w:val="000000"/>
                <w:sz w:val="20"/>
              </w:rPr>
            </w:pPr>
            <w:r>
              <w:rPr>
                <w:rFonts w:ascii="XO Thames" w:hAnsi="XO Thames"/>
                <w:b w:val="0"/>
                <w:color w:val="000000"/>
                <w:sz w:val="20"/>
              </w:rPr>
              <w:t>18 363,5</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98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420"/>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9902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Намский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9A02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9B02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9C020000">
            <w:pPr>
              <w:pStyle w:val="Style_7"/>
              <w:spacing w:after="0" w:line="240" w:lineRule="auto"/>
              <w:ind/>
              <w:jc w:val="center"/>
              <w:rPr>
                <w:rFonts w:ascii="XO Thames" w:hAnsi="XO Thames"/>
                <w:b w:val="0"/>
                <w:color w:val="000000"/>
                <w:sz w:val="20"/>
              </w:rPr>
            </w:pPr>
            <w:r>
              <w:rPr>
                <w:rFonts w:ascii="XO Thames" w:hAnsi="XO Thames"/>
                <w:b w:val="0"/>
                <w:color w:val="000000"/>
                <w:sz w:val="20"/>
              </w:rPr>
              <w:t>889 954,94</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9D020000">
            <w:pPr>
              <w:pStyle w:val="Style_7"/>
              <w:spacing w:after="0" w:line="240" w:lineRule="auto"/>
              <w:ind/>
              <w:jc w:val="center"/>
              <w:rPr>
                <w:rFonts w:ascii="XO Thames" w:hAnsi="XO Thames"/>
                <w:b w:val="0"/>
                <w:color w:val="000000"/>
                <w:sz w:val="20"/>
              </w:rPr>
            </w:pPr>
            <w:r>
              <w:rPr>
                <w:rFonts w:ascii="XO Thames" w:hAnsi="XO Thames"/>
                <w:b w:val="0"/>
                <w:color w:val="000000"/>
                <w:sz w:val="20"/>
              </w:rPr>
              <w:t>312 343,23</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9E020000">
            <w:pPr>
              <w:pStyle w:val="Style_7"/>
              <w:spacing w:after="0" w:line="240" w:lineRule="auto"/>
              <w:ind/>
              <w:jc w:val="left"/>
              <w:rPr>
                <w:rFonts w:ascii="XO Thames" w:hAnsi="XO Thames"/>
                <w:b w:val="0"/>
                <w:color w:val="000000"/>
                <w:sz w:val="20"/>
              </w:rPr>
            </w:pPr>
            <w:r>
              <w:rPr>
                <w:rFonts w:ascii="XO Thames" w:hAnsi="XO Thames"/>
                <w:b w:val="0"/>
                <w:color w:val="000000"/>
                <w:sz w:val="20"/>
              </w:rPr>
              <w:t>30</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9F02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«Ленский наслег»</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A0020000">
            <w:pPr>
              <w:pStyle w:val="Style_7"/>
              <w:spacing w:after="0" w:line="240" w:lineRule="auto"/>
              <w:ind/>
              <w:jc w:val="left"/>
              <w:rPr>
                <w:rFonts w:ascii="XO Thames" w:hAnsi="XO Thames"/>
                <w:b w:val="0"/>
                <w:color w:val="000000"/>
                <w:sz w:val="20"/>
              </w:rPr>
            </w:pPr>
            <w:r>
              <w:rPr>
                <w:rFonts w:ascii="XO Thames" w:hAnsi="XO Thames"/>
                <w:b w:val="0"/>
                <w:color w:val="000000"/>
                <w:sz w:val="20"/>
              </w:rPr>
              <w:t>Развитие системы водоснабжения в с. Намцы Намского улуса Республики Саха (Якутия)</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A1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A202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A30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A4020000">
            <w:pPr>
              <w:pStyle w:val="Style_7"/>
              <w:spacing w:after="0" w:line="240" w:lineRule="auto"/>
              <w:ind/>
              <w:jc w:val="center"/>
              <w:rPr>
                <w:rFonts w:ascii="XO Thames" w:hAnsi="XO Thames"/>
                <w:b w:val="0"/>
                <w:color w:val="000000"/>
                <w:sz w:val="20"/>
              </w:rPr>
            </w:pPr>
            <w:r>
              <w:rPr>
                <w:rFonts w:ascii="XO Thames" w:hAnsi="XO Thames"/>
                <w:b w:val="0"/>
                <w:color w:val="000000"/>
                <w:sz w:val="20"/>
              </w:rPr>
              <w:t>тыс.куб.м/сут.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A5020000">
            <w:pPr>
              <w:pStyle w:val="Style_7"/>
              <w:spacing w:after="0" w:line="240" w:lineRule="auto"/>
              <w:ind/>
              <w:jc w:val="center"/>
              <w:rPr>
                <w:rFonts w:ascii="XO Thames" w:hAnsi="XO Thames"/>
                <w:b w:val="0"/>
                <w:color w:val="000000"/>
                <w:sz w:val="20"/>
              </w:rPr>
            </w:pPr>
            <w:r>
              <w:rPr>
                <w:rFonts w:ascii="XO Thames" w:hAnsi="XO Thames"/>
                <w:b w:val="0"/>
                <w:color w:val="000000"/>
                <w:sz w:val="20"/>
              </w:rPr>
              <w:t>1,00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A6020000">
            <w:pPr>
              <w:pStyle w:val="Style_7"/>
              <w:spacing w:after="0" w:line="240" w:lineRule="auto"/>
              <w:ind/>
              <w:jc w:val="center"/>
              <w:rPr>
                <w:rFonts w:ascii="XO Thames" w:hAnsi="XO Thames"/>
                <w:b w:val="0"/>
                <w:color w:val="000000"/>
                <w:sz w:val="20"/>
              </w:rPr>
            </w:pPr>
            <w:r>
              <w:rPr>
                <w:rFonts w:ascii="XO Thames" w:hAnsi="XO Thames"/>
                <w:b w:val="0"/>
                <w:color w:val="000000"/>
                <w:sz w:val="20"/>
              </w:rPr>
              <w:t>858 840,24</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A7020000">
            <w:pPr>
              <w:pStyle w:val="Style_7"/>
              <w:spacing w:after="0" w:line="240" w:lineRule="auto"/>
              <w:ind/>
              <w:jc w:val="center"/>
              <w:rPr>
                <w:rFonts w:ascii="XO Thames" w:hAnsi="XO Thames"/>
                <w:b w:val="0"/>
                <w:color w:val="000000"/>
                <w:sz w:val="20"/>
              </w:rPr>
            </w:pPr>
            <w:r>
              <w:rPr>
                <w:rFonts w:ascii="XO Thames" w:hAnsi="XO Thames"/>
                <w:b w:val="0"/>
                <w:color w:val="000000"/>
                <w:sz w:val="20"/>
              </w:rPr>
              <w:t>312 343,2</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A8020000">
            <w:pPr>
              <w:pStyle w:val="Style_7"/>
              <w:spacing w:after="0" w:line="240" w:lineRule="auto"/>
              <w:ind/>
              <w:jc w:val="left"/>
              <w:rPr>
                <w:rFonts w:ascii="XO Thames" w:hAnsi="XO Thames"/>
                <w:b w:val="0"/>
                <w:color w:val="000000"/>
                <w:sz w:val="20"/>
              </w:rPr>
            </w:pPr>
            <w:r>
              <w:rPr>
                <w:rFonts w:ascii="XO Thames" w:hAnsi="XO Thames"/>
                <w:b w:val="0"/>
                <w:color w:val="000000"/>
                <w:sz w:val="20"/>
              </w:rPr>
              <w:t>31</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A902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«Ленский наслег»</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AA020000">
            <w:pPr>
              <w:pStyle w:val="Style_7"/>
              <w:spacing w:after="0" w:line="240" w:lineRule="auto"/>
              <w:ind/>
              <w:jc w:val="left"/>
              <w:rPr>
                <w:rFonts w:ascii="XO Thames" w:hAnsi="XO Thames"/>
                <w:b w:val="0"/>
                <w:color w:val="000000"/>
                <w:sz w:val="20"/>
              </w:rPr>
            </w:pPr>
            <w:r>
              <w:rPr>
                <w:rFonts w:ascii="XO Thames" w:hAnsi="XO Thames"/>
                <w:b w:val="0"/>
                <w:color w:val="000000"/>
                <w:sz w:val="20"/>
              </w:rPr>
              <w:t>Котельная "СХТ" с. Намцы замена котельного и насосного оборудования</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AB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AC02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AD020000">
            <w:pPr>
              <w:pStyle w:val="Style_7"/>
              <w:spacing w:after="0" w:line="240" w:lineRule="auto"/>
              <w:ind/>
              <w:jc w:val="left"/>
              <w:rPr>
                <w:rFonts w:ascii="XO Thames" w:hAnsi="XO Thames"/>
                <w:b w:val="0"/>
                <w:color w:val="000000"/>
                <w:sz w:val="20"/>
              </w:rPr>
            </w:pPr>
            <w:r>
              <w:rPr>
                <w:rFonts w:ascii="XO Thames" w:hAnsi="XO Thames"/>
                <w:b w:val="0"/>
                <w:color w:val="000000"/>
                <w:sz w:val="20"/>
              </w:rPr>
              <w:t>Модернизация</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AE020000">
            <w:pPr>
              <w:pStyle w:val="Style_7"/>
              <w:spacing w:after="0" w:line="240" w:lineRule="auto"/>
              <w:ind/>
              <w:jc w:val="center"/>
              <w:rPr>
                <w:rFonts w:ascii="XO Thames" w:hAnsi="XO Thames"/>
                <w:b w:val="0"/>
                <w:color w:val="000000"/>
                <w:sz w:val="20"/>
              </w:rPr>
            </w:pPr>
            <w:r>
              <w:rPr>
                <w:rFonts w:ascii="XO Thames" w:hAnsi="XO Thames"/>
                <w:b w:val="0"/>
                <w:color w:val="000000"/>
                <w:sz w:val="20"/>
              </w:rPr>
              <w:t>МВт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AF020000">
            <w:pPr>
              <w:pStyle w:val="Style_7"/>
              <w:spacing w:after="0" w:line="240" w:lineRule="auto"/>
              <w:ind/>
              <w:jc w:val="center"/>
              <w:rPr>
                <w:rFonts w:ascii="XO Thames" w:hAnsi="XO Thames"/>
                <w:b w:val="0"/>
                <w:color w:val="000000"/>
                <w:sz w:val="20"/>
              </w:rPr>
            </w:pPr>
            <w:r>
              <w:rPr>
                <w:rFonts w:ascii="XO Thames" w:hAnsi="XO Thames"/>
                <w:b w:val="0"/>
                <w:color w:val="000000"/>
                <w:sz w:val="20"/>
              </w:rPr>
              <w:t>4,96</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B0020000">
            <w:pPr>
              <w:pStyle w:val="Style_7"/>
              <w:spacing w:after="0" w:line="240" w:lineRule="auto"/>
              <w:ind/>
              <w:jc w:val="center"/>
              <w:rPr>
                <w:rFonts w:ascii="XO Thames" w:hAnsi="XO Thames"/>
                <w:b w:val="0"/>
                <w:color w:val="000000"/>
                <w:sz w:val="20"/>
              </w:rPr>
            </w:pPr>
            <w:r>
              <w:rPr>
                <w:rFonts w:ascii="XO Thames" w:hAnsi="XO Thames"/>
                <w:b w:val="0"/>
                <w:color w:val="000000"/>
                <w:sz w:val="20"/>
              </w:rPr>
              <w:t>31 114,70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B1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480"/>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B202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Нижнеколымский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B302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B402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B5020000">
            <w:pPr>
              <w:pStyle w:val="Style_7"/>
              <w:spacing w:after="0" w:line="240" w:lineRule="auto"/>
              <w:ind/>
              <w:jc w:val="center"/>
              <w:rPr>
                <w:rFonts w:ascii="XO Thames" w:hAnsi="XO Thames"/>
                <w:b w:val="0"/>
                <w:color w:val="000000"/>
                <w:sz w:val="20"/>
              </w:rPr>
            </w:pPr>
            <w:r>
              <w:rPr>
                <w:rFonts w:ascii="XO Thames" w:hAnsi="XO Thames"/>
                <w:b w:val="0"/>
                <w:color w:val="000000"/>
                <w:sz w:val="20"/>
              </w:rPr>
              <w:t>13 779,55</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B6020000">
            <w:pPr>
              <w:pStyle w:val="Style_7"/>
              <w:spacing w:after="0" w:line="240" w:lineRule="auto"/>
              <w:ind/>
              <w:jc w:val="center"/>
              <w:rPr>
                <w:rFonts w:ascii="XO Thames" w:hAnsi="XO Thames"/>
                <w:b w:val="0"/>
                <w:color w:val="000000"/>
                <w:sz w:val="20"/>
              </w:rPr>
            </w:pPr>
            <w:r>
              <w:rPr>
                <w:rFonts w:ascii="XO Thames" w:hAnsi="XO Thames"/>
                <w:b w:val="0"/>
                <w:color w:val="000000"/>
                <w:sz w:val="20"/>
              </w:rPr>
              <w:t>8 956,7</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B7020000">
            <w:pPr>
              <w:pStyle w:val="Style_7"/>
              <w:spacing w:after="0" w:line="240" w:lineRule="auto"/>
              <w:ind/>
              <w:jc w:val="left"/>
              <w:rPr>
                <w:rFonts w:ascii="XO Thames" w:hAnsi="XO Thames"/>
                <w:b w:val="0"/>
                <w:color w:val="000000"/>
                <w:sz w:val="20"/>
              </w:rPr>
            </w:pPr>
            <w:r>
              <w:rPr>
                <w:rFonts w:ascii="XO Thames" w:hAnsi="XO Thames"/>
                <w:b w:val="0"/>
                <w:color w:val="000000"/>
                <w:sz w:val="20"/>
              </w:rPr>
              <w:t>32</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B802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«Чукотский наци</w:t>
            </w:r>
            <w:r>
              <w:rPr>
                <w:rFonts w:ascii="XO Thames" w:hAnsi="XO Thames"/>
                <w:b w:val="0"/>
                <w:color w:val="000000"/>
                <w:sz w:val="20"/>
              </w:rPr>
              <w:t xml:space="preserve">ональный </w:t>
            </w:r>
            <w:r>
              <w:rPr>
                <w:rFonts w:ascii="XO Thames" w:hAnsi="XO Thames"/>
                <w:b w:val="0"/>
                <w:color w:val="000000"/>
                <w:sz w:val="20"/>
              </w:rPr>
              <w:t>Халарчинский</w:t>
            </w:r>
            <w:r>
              <w:rPr>
                <w:rFonts w:ascii="XO Thames" w:hAnsi="XO Thames"/>
                <w:b w:val="0"/>
                <w:color w:val="000000"/>
                <w:sz w:val="20"/>
              </w:rPr>
              <w:t xml:space="preserve"> наслег» </w:t>
            </w:r>
            <w:r>
              <w:rPr>
                <w:rFonts w:ascii="XO Thames" w:hAnsi="XO Thames"/>
                <w:b w:val="0"/>
                <w:color w:val="000000"/>
                <w:sz w:val="20"/>
              </w:rPr>
              <w:t>муниципального района «Нижнеколымский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B902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"Центральная" в с. Колымское Нижнеколымского улуса (района)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BA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BB02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BC02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BD02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BE020000">
            <w:pPr>
              <w:pStyle w:val="Style_7"/>
              <w:spacing w:after="0" w:line="240" w:lineRule="auto"/>
              <w:ind/>
              <w:jc w:val="center"/>
              <w:rPr>
                <w:rFonts w:ascii="XO Thames" w:hAnsi="XO Thames"/>
                <w:b w:val="0"/>
                <w:color w:val="000000"/>
                <w:sz w:val="20"/>
              </w:rPr>
            </w:pPr>
            <w:r>
              <w:rPr>
                <w:rFonts w:ascii="XO Thames" w:hAnsi="XO Thames"/>
                <w:b w:val="0"/>
                <w:color w:val="000000"/>
                <w:sz w:val="20"/>
              </w:rPr>
              <w:t>1</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BF020000">
            <w:pPr>
              <w:pStyle w:val="Style_7"/>
              <w:spacing w:after="0" w:line="240" w:lineRule="auto"/>
              <w:ind/>
              <w:jc w:val="center"/>
              <w:rPr>
                <w:rFonts w:ascii="XO Thames" w:hAnsi="XO Thames"/>
                <w:b w:val="0"/>
                <w:color w:val="000000"/>
                <w:sz w:val="20"/>
              </w:rPr>
            </w:pPr>
            <w:r>
              <w:rPr>
                <w:rFonts w:ascii="XO Thames" w:hAnsi="XO Thames"/>
                <w:b w:val="0"/>
                <w:color w:val="000000"/>
                <w:sz w:val="20"/>
              </w:rPr>
              <w:t>7 432,44</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C0020000">
            <w:pPr>
              <w:pStyle w:val="Style_7"/>
              <w:spacing w:after="0" w:line="240" w:lineRule="auto"/>
              <w:ind/>
              <w:jc w:val="center"/>
              <w:rPr>
                <w:rFonts w:ascii="XO Thames" w:hAnsi="XO Thames"/>
                <w:b w:val="0"/>
                <w:color w:val="000000"/>
                <w:sz w:val="20"/>
              </w:rPr>
            </w:pPr>
            <w:r>
              <w:rPr>
                <w:rFonts w:ascii="XO Thames" w:hAnsi="XO Thames"/>
                <w:b w:val="0"/>
                <w:color w:val="000000"/>
                <w:sz w:val="20"/>
              </w:rPr>
              <w:t>4 831,1</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C1020000">
            <w:pPr>
              <w:pStyle w:val="Style_7"/>
              <w:spacing w:after="0" w:line="240" w:lineRule="auto"/>
              <w:ind/>
              <w:jc w:val="left"/>
              <w:rPr>
                <w:rFonts w:ascii="XO Thames" w:hAnsi="XO Thames"/>
                <w:b w:val="0"/>
                <w:color w:val="000000"/>
                <w:sz w:val="20"/>
              </w:rPr>
            </w:pPr>
            <w:r>
              <w:rPr>
                <w:rFonts w:ascii="XO Thames" w:hAnsi="XO Thames"/>
                <w:b w:val="0"/>
                <w:color w:val="000000"/>
                <w:sz w:val="20"/>
              </w:rPr>
              <w:t>33</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C202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Походский</w:t>
            </w:r>
            <w:r>
              <w:rPr>
                <w:rFonts w:ascii="XO Thames" w:hAnsi="XO Thames"/>
                <w:b w:val="0"/>
                <w:color w:val="000000"/>
                <w:sz w:val="20"/>
              </w:rPr>
              <w:t xml:space="preserve"> наслег» муниципального района «Нижнеколымский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C302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"Походск" в п. Походск Нижнеколымского улуса (района)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C4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C502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C602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C702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C8020000">
            <w:pPr>
              <w:pStyle w:val="Style_7"/>
              <w:spacing w:after="0" w:line="240" w:lineRule="auto"/>
              <w:ind/>
              <w:jc w:val="center"/>
              <w:rPr>
                <w:rFonts w:ascii="XO Thames" w:hAnsi="XO Thames"/>
                <w:b w:val="0"/>
                <w:color w:val="000000"/>
                <w:sz w:val="20"/>
              </w:rPr>
            </w:pPr>
            <w:r>
              <w:rPr>
                <w:rFonts w:ascii="XO Thames" w:hAnsi="XO Thames"/>
                <w:b w:val="0"/>
                <w:color w:val="000000"/>
                <w:sz w:val="20"/>
              </w:rPr>
              <w:t>1</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C9020000">
            <w:pPr>
              <w:pStyle w:val="Style_7"/>
              <w:spacing w:after="0" w:line="240" w:lineRule="auto"/>
              <w:ind/>
              <w:jc w:val="center"/>
              <w:rPr>
                <w:rFonts w:ascii="XO Thames" w:hAnsi="XO Thames"/>
                <w:b w:val="0"/>
                <w:color w:val="000000"/>
                <w:sz w:val="20"/>
              </w:rPr>
            </w:pPr>
            <w:r>
              <w:rPr>
                <w:rFonts w:ascii="XO Thames" w:hAnsi="XO Thames"/>
                <w:b w:val="0"/>
                <w:color w:val="000000"/>
                <w:sz w:val="20"/>
              </w:rPr>
              <w:t>6 347,11</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CA020000">
            <w:pPr>
              <w:pStyle w:val="Style_7"/>
              <w:spacing w:after="0" w:line="240" w:lineRule="auto"/>
              <w:ind/>
              <w:jc w:val="center"/>
              <w:rPr>
                <w:rFonts w:ascii="XO Thames" w:hAnsi="XO Thames"/>
                <w:b w:val="0"/>
                <w:color w:val="000000"/>
                <w:sz w:val="20"/>
              </w:rPr>
            </w:pPr>
            <w:r>
              <w:rPr>
                <w:rFonts w:ascii="XO Thames" w:hAnsi="XO Thames"/>
                <w:b w:val="0"/>
                <w:color w:val="000000"/>
                <w:sz w:val="20"/>
              </w:rPr>
              <w:t>4 125,6</w:t>
            </w:r>
          </w:p>
        </w:tc>
      </w:tr>
      <w:tr>
        <w:trPr>
          <w:trHeight w:hRule="atLeast" w:val="381"/>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CB02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Нюрбинский район (улус):</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CC02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CD02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CE020000">
            <w:pPr>
              <w:pStyle w:val="Style_7"/>
              <w:spacing w:after="0" w:line="240" w:lineRule="auto"/>
              <w:ind/>
              <w:jc w:val="center"/>
              <w:rPr>
                <w:rFonts w:ascii="XO Thames" w:hAnsi="XO Thames"/>
                <w:b w:val="0"/>
                <w:color w:val="000000"/>
                <w:sz w:val="20"/>
              </w:rPr>
            </w:pPr>
            <w:r>
              <w:rPr>
                <w:rFonts w:ascii="XO Thames" w:hAnsi="XO Thames"/>
                <w:b w:val="0"/>
                <w:color w:val="000000"/>
                <w:sz w:val="20"/>
              </w:rPr>
              <w:t>45 639,60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CF020000">
            <w:pPr>
              <w:pStyle w:val="Style_7"/>
              <w:spacing w:after="0" w:line="240" w:lineRule="auto"/>
              <w:ind/>
              <w:jc w:val="center"/>
              <w:rPr>
                <w:rFonts w:ascii="XO Thames" w:hAnsi="XO Thames"/>
                <w:b w:val="0"/>
                <w:color w:val="000000"/>
                <w:sz w:val="20"/>
              </w:rPr>
            </w:pPr>
            <w:r>
              <w:rPr>
                <w:rFonts w:ascii="XO Thames" w:hAnsi="XO Thames"/>
                <w:b w:val="0"/>
                <w:color w:val="000000"/>
                <w:sz w:val="20"/>
              </w:rPr>
              <w:t>5 520,83</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D0020000">
            <w:pPr>
              <w:pStyle w:val="Style_7"/>
              <w:spacing w:after="0" w:line="240" w:lineRule="auto"/>
              <w:ind/>
              <w:jc w:val="left"/>
              <w:rPr>
                <w:rFonts w:ascii="XO Thames" w:hAnsi="XO Thames"/>
                <w:b w:val="0"/>
                <w:color w:val="000000"/>
                <w:sz w:val="20"/>
              </w:rPr>
            </w:pPr>
            <w:r>
              <w:rPr>
                <w:rFonts w:ascii="XO Thames" w:hAnsi="XO Thames"/>
                <w:b w:val="0"/>
                <w:color w:val="000000"/>
                <w:sz w:val="20"/>
              </w:rPr>
              <w:t>34</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D102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Нюрба» муниципального района «Нюрбинский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D202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и водоснабжения котельной "Новая-1" в г. Нюрба Нюрбинского улуса (района) (теплоснабжение, водоснабжение)</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D3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D402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D502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D602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D7020000">
            <w:pPr>
              <w:pStyle w:val="Style_7"/>
              <w:spacing w:after="0" w:line="240" w:lineRule="auto"/>
              <w:ind/>
              <w:jc w:val="center"/>
              <w:rPr>
                <w:rFonts w:ascii="XO Thames" w:hAnsi="XO Thames"/>
                <w:b w:val="0"/>
                <w:color w:val="000000"/>
                <w:sz w:val="20"/>
              </w:rPr>
            </w:pPr>
            <w:r>
              <w:rPr>
                <w:rFonts w:ascii="XO Thames" w:hAnsi="XO Thames"/>
                <w:b w:val="0"/>
                <w:color w:val="000000"/>
                <w:sz w:val="20"/>
              </w:rPr>
              <w:t>0,72</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D8020000">
            <w:pPr>
              <w:pStyle w:val="Style_7"/>
              <w:spacing w:after="0" w:line="240" w:lineRule="auto"/>
              <w:ind/>
              <w:jc w:val="center"/>
              <w:rPr>
                <w:rFonts w:ascii="XO Thames" w:hAnsi="XO Thames"/>
                <w:b w:val="0"/>
                <w:color w:val="000000"/>
                <w:sz w:val="20"/>
              </w:rPr>
            </w:pPr>
            <w:r>
              <w:rPr>
                <w:rFonts w:ascii="XO Thames" w:hAnsi="XO Thames"/>
                <w:b w:val="0"/>
                <w:color w:val="000000"/>
                <w:sz w:val="20"/>
              </w:rPr>
              <w:t>8 493,58</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D9020000">
            <w:pPr>
              <w:pStyle w:val="Style_7"/>
              <w:spacing w:after="0" w:line="240" w:lineRule="auto"/>
              <w:ind/>
              <w:jc w:val="center"/>
              <w:rPr>
                <w:rFonts w:ascii="XO Thames" w:hAnsi="XO Thames"/>
                <w:b w:val="0"/>
                <w:color w:val="000000"/>
                <w:sz w:val="20"/>
              </w:rPr>
            </w:pPr>
            <w:r>
              <w:rPr>
                <w:rFonts w:ascii="XO Thames" w:hAnsi="XO Thames"/>
                <w:b w:val="0"/>
                <w:color w:val="000000"/>
                <w:sz w:val="20"/>
              </w:rPr>
              <w:t>5 520,8</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DA020000">
            <w:pPr>
              <w:pStyle w:val="Style_7"/>
              <w:spacing w:after="0" w:line="240" w:lineRule="auto"/>
              <w:ind/>
              <w:jc w:val="left"/>
              <w:rPr>
                <w:rFonts w:ascii="XO Thames" w:hAnsi="XO Thames"/>
                <w:b w:val="0"/>
                <w:color w:val="000000"/>
                <w:sz w:val="20"/>
              </w:rPr>
            </w:pPr>
            <w:r>
              <w:rPr>
                <w:rFonts w:ascii="XO Thames" w:hAnsi="XO Thames"/>
                <w:b w:val="0"/>
                <w:color w:val="000000"/>
                <w:sz w:val="20"/>
              </w:rPr>
              <w:t>35</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DB02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Нюрба» муниципального района «Нюрбинский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DC02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г. Нюрба 5 шт. кот. Новая БПК</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DD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DE02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DF02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E0020000">
            <w:pPr>
              <w:pStyle w:val="Style_7"/>
              <w:spacing w:after="0" w:line="240" w:lineRule="auto"/>
              <w:ind/>
              <w:jc w:val="center"/>
              <w:rPr>
                <w:rFonts w:ascii="XO Thames" w:hAnsi="XO Thames"/>
                <w:b w:val="0"/>
                <w:color w:val="000000"/>
                <w:sz w:val="20"/>
              </w:rPr>
            </w:pPr>
            <w:r>
              <w:rPr>
                <w:rFonts w:ascii="XO Thames" w:hAnsi="XO Thames"/>
                <w:b w:val="0"/>
                <w:color w:val="000000"/>
                <w:sz w:val="20"/>
              </w:rPr>
              <w:t>Гкал/час</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E1020000">
            <w:pPr>
              <w:pStyle w:val="Style_7"/>
              <w:spacing w:after="0" w:line="240" w:lineRule="auto"/>
              <w:ind/>
              <w:jc w:val="center"/>
              <w:rPr>
                <w:rFonts w:ascii="XO Thames" w:hAnsi="XO Thames"/>
                <w:b w:val="0"/>
                <w:color w:val="000000"/>
                <w:sz w:val="20"/>
              </w:rPr>
            </w:pPr>
            <w:r>
              <w:rPr>
                <w:rFonts w:ascii="XO Thames" w:hAnsi="XO Thames"/>
                <w:b w:val="0"/>
                <w:color w:val="000000"/>
                <w:sz w:val="20"/>
              </w:rPr>
              <w:t>10,75</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E2020000">
            <w:pPr>
              <w:pStyle w:val="Style_7"/>
              <w:spacing w:after="0" w:line="240" w:lineRule="auto"/>
              <w:ind/>
              <w:jc w:val="center"/>
              <w:rPr>
                <w:rFonts w:ascii="XO Thames" w:hAnsi="XO Thames"/>
                <w:b w:val="0"/>
                <w:color w:val="000000"/>
                <w:sz w:val="20"/>
              </w:rPr>
            </w:pPr>
            <w:r>
              <w:rPr>
                <w:rFonts w:ascii="XO Thames" w:hAnsi="XO Thames"/>
                <w:b w:val="0"/>
                <w:color w:val="000000"/>
                <w:sz w:val="20"/>
              </w:rPr>
              <w:t>32 131,54</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E3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E4020000">
            <w:pPr>
              <w:pStyle w:val="Style_7"/>
              <w:spacing w:after="0" w:line="240" w:lineRule="auto"/>
              <w:ind/>
              <w:jc w:val="left"/>
              <w:rPr>
                <w:rFonts w:ascii="XO Thames" w:hAnsi="XO Thames"/>
                <w:b w:val="0"/>
                <w:color w:val="000000"/>
                <w:sz w:val="20"/>
              </w:rPr>
            </w:pPr>
            <w:r>
              <w:rPr>
                <w:rFonts w:ascii="XO Thames" w:hAnsi="XO Thames"/>
                <w:b w:val="0"/>
                <w:color w:val="000000"/>
                <w:sz w:val="20"/>
              </w:rPr>
              <w:t>36</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E502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«Октябрьский наслег» Нюрбинского района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E602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с. Антоновка в количестве 2 штук кот. Больница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E7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E802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E902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EA020000">
            <w:pPr>
              <w:pStyle w:val="Style_7"/>
              <w:spacing w:after="0" w:line="240" w:lineRule="auto"/>
              <w:ind/>
              <w:jc w:val="center"/>
              <w:rPr>
                <w:rFonts w:ascii="XO Thames" w:hAnsi="XO Thames"/>
                <w:b w:val="0"/>
                <w:color w:val="000000"/>
                <w:sz w:val="20"/>
              </w:rPr>
            </w:pPr>
            <w:r>
              <w:rPr>
                <w:rFonts w:ascii="XO Thames" w:hAnsi="XO Thames"/>
                <w:b w:val="0"/>
                <w:color w:val="000000"/>
                <w:sz w:val="20"/>
              </w:rPr>
              <w:t>Гкал/час</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EB020000">
            <w:pPr>
              <w:pStyle w:val="Style_7"/>
              <w:spacing w:after="0" w:line="240" w:lineRule="auto"/>
              <w:ind/>
              <w:jc w:val="center"/>
              <w:rPr>
                <w:rFonts w:ascii="XO Thames" w:hAnsi="XO Thames"/>
                <w:b w:val="0"/>
                <w:color w:val="000000"/>
                <w:sz w:val="20"/>
              </w:rPr>
            </w:pPr>
            <w:r>
              <w:rPr>
                <w:rFonts w:ascii="XO Thames" w:hAnsi="XO Thames"/>
                <w:b w:val="0"/>
                <w:color w:val="000000"/>
                <w:sz w:val="20"/>
              </w:rPr>
              <w:t>1,04</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EC020000">
            <w:pPr>
              <w:pStyle w:val="Style_7"/>
              <w:spacing w:after="0" w:line="240" w:lineRule="auto"/>
              <w:ind/>
              <w:jc w:val="center"/>
              <w:rPr>
                <w:rFonts w:ascii="XO Thames" w:hAnsi="XO Thames"/>
                <w:b w:val="0"/>
                <w:color w:val="000000"/>
                <w:sz w:val="20"/>
              </w:rPr>
            </w:pPr>
            <w:r>
              <w:rPr>
                <w:rFonts w:ascii="XO Thames" w:hAnsi="XO Thames"/>
                <w:b w:val="0"/>
                <w:color w:val="000000"/>
                <w:sz w:val="20"/>
              </w:rPr>
              <w:t>5 014,48</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ED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390"/>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EE02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Олекминский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EF02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F002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F1020000">
            <w:pPr>
              <w:pStyle w:val="Style_7"/>
              <w:spacing w:after="0" w:line="240" w:lineRule="auto"/>
              <w:ind/>
              <w:jc w:val="center"/>
              <w:rPr>
                <w:rFonts w:ascii="XO Thames" w:hAnsi="XO Thames"/>
                <w:b w:val="0"/>
                <w:color w:val="000000"/>
                <w:sz w:val="20"/>
              </w:rPr>
            </w:pPr>
            <w:r>
              <w:rPr>
                <w:rFonts w:ascii="XO Thames" w:hAnsi="XO Thames"/>
                <w:b w:val="0"/>
                <w:color w:val="000000"/>
                <w:sz w:val="20"/>
              </w:rPr>
              <w:t>3 415,47</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F2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F3020000">
            <w:pPr>
              <w:pStyle w:val="Style_7"/>
              <w:spacing w:after="0" w:line="240" w:lineRule="auto"/>
              <w:ind/>
              <w:jc w:val="left"/>
              <w:rPr>
                <w:rFonts w:ascii="XO Thames" w:hAnsi="XO Thames"/>
                <w:b w:val="0"/>
                <w:color w:val="000000"/>
                <w:sz w:val="20"/>
              </w:rPr>
            </w:pPr>
            <w:r>
              <w:rPr>
                <w:rFonts w:ascii="XO Thames" w:hAnsi="XO Thames"/>
                <w:b w:val="0"/>
                <w:color w:val="000000"/>
                <w:sz w:val="20"/>
              </w:rPr>
              <w:t>37</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F402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w:t>
            </w:r>
            <w:r>
              <w:rPr>
                <w:rFonts w:ascii="XO Thames" w:hAnsi="XO Thames"/>
                <w:b w:val="0"/>
                <w:color w:val="000000"/>
                <w:sz w:val="20"/>
              </w:rPr>
              <w:t xml:space="preserve"> «Город Олекминск» </w:t>
            </w:r>
            <w:r>
              <w:rPr>
                <w:rFonts w:ascii="XO Thames" w:hAnsi="XO Thames"/>
                <w:b w:val="0"/>
                <w:color w:val="000000"/>
                <w:sz w:val="20"/>
              </w:rPr>
              <w:t>муниципального</w:t>
            </w:r>
            <w:r>
              <w:rPr>
                <w:rFonts w:ascii="XO Thames" w:hAnsi="XO Thames"/>
                <w:b w:val="0"/>
                <w:color w:val="000000"/>
                <w:sz w:val="20"/>
              </w:rPr>
              <w:t xml:space="preserve"> </w:t>
            </w:r>
            <w:r>
              <w:rPr>
                <w:rFonts w:ascii="XO Thames" w:hAnsi="XO Thames"/>
                <w:b w:val="0"/>
                <w:color w:val="000000"/>
                <w:sz w:val="20"/>
              </w:rPr>
              <w:t xml:space="preserve">района «Олекминский район» </w:t>
            </w:r>
            <w:r>
              <w:rPr>
                <w:rFonts w:ascii="XO Thames" w:hAnsi="XO Thames"/>
                <w:b w:val="0"/>
                <w:color w:val="000000"/>
                <w:sz w:val="20"/>
              </w:rPr>
              <w:t>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F502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г. Олекминск, с. Селиваново в количестве 1 шт. кот. ОПНДИ</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F60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F702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F802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F9020000">
            <w:pPr>
              <w:pStyle w:val="Style_7"/>
              <w:spacing w:after="0" w:line="240" w:lineRule="auto"/>
              <w:ind/>
              <w:jc w:val="center"/>
              <w:rPr>
                <w:rFonts w:ascii="XO Thames" w:hAnsi="XO Thames"/>
                <w:b w:val="0"/>
                <w:color w:val="000000"/>
                <w:sz w:val="20"/>
              </w:rPr>
            </w:pPr>
            <w:r>
              <w:rPr>
                <w:rFonts w:ascii="XO Thames" w:hAnsi="XO Thames"/>
                <w:b w:val="0"/>
                <w:color w:val="000000"/>
                <w:sz w:val="20"/>
              </w:rPr>
              <w:t>Гкал/час</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FA020000">
            <w:pPr>
              <w:pStyle w:val="Style_7"/>
              <w:spacing w:after="0" w:line="240" w:lineRule="auto"/>
              <w:ind/>
              <w:jc w:val="center"/>
              <w:rPr>
                <w:rFonts w:ascii="XO Thames" w:hAnsi="XO Thames"/>
                <w:b w:val="0"/>
                <w:color w:val="000000"/>
                <w:sz w:val="20"/>
              </w:rPr>
            </w:pPr>
            <w:r>
              <w:rPr>
                <w:rFonts w:ascii="XO Thames" w:hAnsi="XO Thames"/>
                <w:b w:val="0"/>
                <w:color w:val="000000"/>
                <w:sz w:val="20"/>
              </w:rPr>
              <w:t>1,50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FB020000">
            <w:pPr>
              <w:pStyle w:val="Style_7"/>
              <w:spacing w:after="0" w:line="240" w:lineRule="auto"/>
              <w:ind/>
              <w:jc w:val="center"/>
              <w:rPr>
                <w:rFonts w:ascii="XO Thames" w:hAnsi="XO Thames"/>
                <w:b w:val="0"/>
                <w:color w:val="000000"/>
                <w:sz w:val="20"/>
              </w:rPr>
            </w:pPr>
            <w:r>
              <w:rPr>
                <w:rFonts w:ascii="XO Thames" w:hAnsi="XO Thames"/>
                <w:b w:val="0"/>
                <w:color w:val="000000"/>
                <w:sz w:val="20"/>
              </w:rPr>
              <w:t>3 415,47</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FC02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409"/>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FD02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Среднеколымский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FE02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FF02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00030000">
            <w:pPr>
              <w:pStyle w:val="Style_7"/>
              <w:spacing w:after="0" w:line="240" w:lineRule="auto"/>
              <w:ind/>
              <w:jc w:val="center"/>
              <w:rPr>
                <w:rFonts w:ascii="XO Thames" w:hAnsi="XO Thames"/>
                <w:b w:val="0"/>
                <w:color w:val="000000"/>
                <w:sz w:val="20"/>
              </w:rPr>
            </w:pPr>
            <w:r>
              <w:rPr>
                <w:rFonts w:ascii="XO Thames" w:hAnsi="XO Thames"/>
                <w:b w:val="0"/>
                <w:color w:val="000000"/>
                <w:sz w:val="20"/>
              </w:rPr>
              <w:t>13 627,89</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01030000">
            <w:pPr>
              <w:pStyle w:val="Style_7"/>
              <w:spacing w:after="0" w:line="240" w:lineRule="auto"/>
              <w:ind/>
              <w:jc w:val="center"/>
              <w:rPr>
                <w:rFonts w:ascii="XO Thames" w:hAnsi="XO Thames"/>
                <w:b w:val="0"/>
                <w:color w:val="000000"/>
                <w:sz w:val="20"/>
              </w:rPr>
            </w:pPr>
            <w:r>
              <w:rPr>
                <w:rFonts w:ascii="XO Thames" w:hAnsi="XO Thames"/>
                <w:b w:val="0"/>
                <w:color w:val="000000"/>
                <w:sz w:val="20"/>
              </w:rPr>
              <w:t>0,00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02030000">
            <w:pPr>
              <w:pStyle w:val="Style_7"/>
              <w:spacing w:after="0" w:line="240" w:lineRule="auto"/>
              <w:ind/>
              <w:jc w:val="left"/>
              <w:rPr>
                <w:rFonts w:ascii="XO Thames" w:hAnsi="XO Thames"/>
                <w:b w:val="0"/>
                <w:color w:val="000000"/>
                <w:sz w:val="20"/>
              </w:rPr>
            </w:pPr>
            <w:r>
              <w:rPr>
                <w:rFonts w:ascii="XO Thames" w:hAnsi="XO Thames"/>
                <w:b w:val="0"/>
                <w:color w:val="000000"/>
                <w:sz w:val="20"/>
              </w:rPr>
              <w:t>38</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0303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«Сень-</w:t>
            </w:r>
            <w:r>
              <w:rPr>
                <w:rFonts w:ascii="XO Thames" w:hAnsi="XO Thames"/>
                <w:b w:val="0"/>
                <w:color w:val="000000"/>
                <w:sz w:val="20"/>
              </w:rPr>
              <w:t>Кюельский</w:t>
            </w:r>
            <w:r>
              <w:rPr>
                <w:rFonts w:ascii="XO Thames" w:hAnsi="XO Thames"/>
                <w:b w:val="0"/>
                <w:color w:val="000000"/>
                <w:sz w:val="20"/>
              </w:rPr>
              <w:t xml:space="preserve"> наслег» муниципального района «Среднеколымский улус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0403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с. Ойусардах в кол-ве 4 шт</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05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0603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070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08030000">
            <w:pPr>
              <w:pStyle w:val="Style_7"/>
              <w:spacing w:after="0" w:line="240" w:lineRule="auto"/>
              <w:ind/>
              <w:jc w:val="center"/>
              <w:rPr>
                <w:rFonts w:ascii="XO Thames" w:hAnsi="XO Thames"/>
                <w:b w:val="0"/>
                <w:color w:val="000000"/>
                <w:sz w:val="20"/>
              </w:rPr>
            </w:pPr>
            <w:r>
              <w:rPr>
                <w:rFonts w:ascii="XO Thames" w:hAnsi="XO Thames"/>
                <w:b w:val="0"/>
                <w:color w:val="000000"/>
                <w:sz w:val="20"/>
              </w:rPr>
              <w:t>Гкал/час</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09030000">
            <w:pPr>
              <w:pStyle w:val="Style_7"/>
              <w:spacing w:after="0" w:line="240" w:lineRule="auto"/>
              <w:ind/>
              <w:jc w:val="center"/>
              <w:rPr>
                <w:rFonts w:ascii="XO Thames" w:hAnsi="XO Thames"/>
                <w:b w:val="0"/>
                <w:color w:val="000000"/>
                <w:sz w:val="20"/>
              </w:rPr>
            </w:pPr>
            <w:r>
              <w:rPr>
                <w:rFonts w:ascii="XO Thames" w:hAnsi="XO Thames"/>
                <w:b w:val="0"/>
                <w:color w:val="000000"/>
                <w:sz w:val="20"/>
              </w:rPr>
              <w:t>4,32</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0A030000">
            <w:pPr>
              <w:pStyle w:val="Style_7"/>
              <w:spacing w:after="0" w:line="240" w:lineRule="auto"/>
              <w:ind/>
              <w:jc w:val="center"/>
              <w:rPr>
                <w:rFonts w:ascii="XO Thames" w:hAnsi="XO Thames"/>
                <w:b w:val="0"/>
                <w:color w:val="000000"/>
                <w:sz w:val="20"/>
              </w:rPr>
            </w:pPr>
            <w:r>
              <w:rPr>
                <w:rFonts w:ascii="XO Thames" w:hAnsi="XO Thames"/>
                <w:b w:val="0"/>
                <w:color w:val="000000"/>
                <w:sz w:val="20"/>
              </w:rPr>
              <w:t>13 627,89</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0B030000">
            <w:pPr>
              <w:pStyle w:val="Style_7"/>
              <w:spacing w:after="0" w:line="240" w:lineRule="auto"/>
              <w:ind/>
              <w:jc w:val="center"/>
              <w:rPr>
                <w:rFonts w:ascii="XO Thames" w:hAnsi="XO Thames"/>
                <w:b w:val="0"/>
                <w:color w:val="000000"/>
                <w:sz w:val="20"/>
              </w:rPr>
            </w:pPr>
            <w:r>
              <w:rPr>
                <w:rFonts w:ascii="XO Thames" w:hAnsi="XO Thames"/>
                <w:b w:val="0"/>
                <w:color w:val="000000"/>
                <w:sz w:val="20"/>
              </w:rPr>
              <w:t>0,00</w:t>
            </w:r>
          </w:p>
        </w:tc>
      </w:tr>
      <w:tr>
        <w:trPr>
          <w:trHeight w:hRule="atLeast" w:val="439"/>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0C03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Сунтарский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0D03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0E03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0F030000">
            <w:pPr>
              <w:pStyle w:val="Style_7"/>
              <w:spacing w:after="0" w:line="240" w:lineRule="auto"/>
              <w:ind/>
              <w:jc w:val="center"/>
              <w:rPr>
                <w:rFonts w:ascii="XO Thames" w:hAnsi="XO Thames"/>
                <w:b w:val="0"/>
                <w:color w:val="000000"/>
                <w:sz w:val="20"/>
              </w:rPr>
            </w:pPr>
            <w:r>
              <w:rPr>
                <w:rFonts w:ascii="XO Thames" w:hAnsi="XO Thames"/>
                <w:b w:val="0"/>
                <w:color w:val="000000"/>
                <w:sz w:val="20"/>
              </w:rPr>
              <w:t>135 699,00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10030000">
            <w:pPr>
              <w:pStyle w:val="Style_7"/>
              <w:spacing w:after="0" w:line="240" w:lineRule="auto"/>
              <w:ind/>
              <w:jc w:val="center"/>
              <w:rPr>
                <w:rFonts w:ascii="XO Thames" w:hAnsi="XO Thames"/>
                <w:b w:val="0"/>
                <w:color w:val="000000"/>
                <w:sz w:val="20"/>
              </w:rPr>
            </w:pPr>
            <w:r>
              <w:rPr>
                <w:rFonts w:ascii="XO Thames" w:hAnsi="XO Thames"/>
                <w:b w:val="0"/>
                <w:color w:val="000000"/>
                <w:sz w:val="20"/>
              </w:rPr>
              <w:t>0,00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11030000">
            <w:pPr>
              <w:pStyle w:val="Style_7"/>
              <w:spacing w:after="0" w:line="240" w:lineRule="auto"/>
              <w:ind/>
              <w:jc w:val="left"/>
              <w:rPr>
                <w:rFonts w:ascii="XO Thames" w:hAnsi="XO Thames"/>
                <w:b w:val="0"/>
                <w:color w:val="000000"/>
                <w:sz w:val="20"/>
              </w:rPr>
            </w:pPr>
            <w:r>
              <w:rPr>
                <w:rFonts w:ascii="XO Thames" w:hAnsi="XO Thames"/>
                <w:b w:val="0"/>
                <w:color w:val="000000"/>
                <w:sz w:val="20"/>
              </w:rPr>
              <w:t>39</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1203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Эльгяйский</w:t>
            </w:r>
            <w:r>
              <w:rPr>
                <w:rFonts w:ascii="XO Thames" w:hAnsi="XO Thames"/>
                <w:b w:val="0"/>
                <w:color w:val="000000"/>
                <w:sz w:val="20"/>
              </w:rPr>
              <w:t xml:space="preserve"> наслег» муниципального района «Сунтарский улус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13030000">
            <w:pPr>
              <w:pStyle w:val="Style_7"/>
              <w:spacing w:after="0" w:line="240" w:lineRule="auto"/>
              <w:ind/>
              <w:jc w:val="left"/>
              <w:rPr>
                <w:rFonts w:ascii="XO Thames" w:hAnsi="XO Thames"/>
                <w:b w:val="0"/>
                <w:color w:val="000000"/>
                <w:sz w:val="20"/>
              </w:rPr>
            </w:pPr>
            <w:r>
              <w:rPr>
                <w:rFonts w:ascii="XO Thames" w:hAnsi="XO Thames"/>
                <w:b w:val="0"/>
                <w:color w:val="000000"/>
                <w:sz w:val="20"/>
              </w:rPr>
              <w:t>Круглогодичные магистральные кольцевые сети</w:t>
            </w:r>
          </w:p>
          <w:p w14:paraId="1403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водоснабжения с. Эльгяй Сунтарского улуса с насосной станцией </w:t>
            </w:r>
            <w:r>
              <w:rPr>
                <w:rFonts w:ascii="XO Thames" w:hAnsi="XO Thames"/>
                <w:b w:val="0"/>
                <w:color w:val="000000"/>
                <w:sz w:val="20"/>
              </w:rPr>
              <w:t>второго подъема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15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1603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17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1803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19030000">
            <w:pPr>
              <w:pStyle w:val="Style_7"/>
              <w:spacing w:after="0" w:line="240" w:lineRule="auto"/>
              <w:ind/>
              <w:jc w:val="center"/>
              <w:rPr>
                <w:rFonts w:ascii="XO Thames" w:hAnsi="XO Thames"/>
                <w:b w:val="0"/>
                <w:color w:val="000000"/>
                <w:sz w:val="20"/>
              </w:rPr>
            </w:pPr>
            <w:r>
              <w:rPr>
                <w:rFonts w:ascii="XO Thames" w:hAnsi="XO Thames"/>
                <w:b w:val="0"/>
                <w:color w:val="000000"/>
                <w:sz w:val="20"/>
              </w:rPr>
              <w:t>7,94</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1A030000">
            <w:pPr>
              <w:pStyle w:val="Style_7"/>
              <w:spacing w:after="0" w:line="240" w:lineRule="auto"/>
              <w:ind/>
              <w:jc w:val="center"/>
              <w:rPr>
                <w:rFonts w:ascii="XO Thames" w:hAnsi="XO Thames"/>
                <w:b w:val="0"/>
                <w:color w:val="000000"/>
                <w:sz w:val="20"/>
              </w:rPr>
            </w:pPr>
            <w:r>
              <w:rPr>
                <w:rFonts w:ascii="XO Thames" w:hAnsi="XO Thames"/>
                <w:b w:val="0"/>
                <w:color w:val="000000"/>
                <w:sz w:val="20"/>
              </w:rPr>
              <w:t>135 699,00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1B03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364"/>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1C03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Таттинский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1D03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1E03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1F030000">
            <w:pPr>
              <w:pStyle w:val="Style_7"/>
              <w:spacing w:after="0" w:line="240" w:lineRule="auto"/>
              <w:ind/>
              <w:jc w:val="center"/>
              <w:rPr>
                <w:rFonts w:ascii="XO Thames" w:hAnsi="XO Thames"/>
                <w:b w:val="0"/>
                <w:color w:val="000000"/>
                <w:sz w:val="20"/>
              </w:rPr>
            </w:pPr>
            <w:r>
              <w:rPr>
                <w:rFonts w:ascii="XO Thames" w:hAnsi="XO Thames"/>
                <w:b w:val="0"/>
                <w:color w:val="000000"/>
                <w:sz w:val="20"/>
              </w:rPr>
              <w:t>1 023 819,37</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20030000">
            <w:pPr>
              <w:pStyle w:val="Style_7"/>
              <w:spacing w:after="0" w:line="240" w:lineRule="auto"/>
              <w:ind/>
              <w:jc w:val="center"/>
              <w:rPr>
                <w:rFonts w:ascii="XO Thames" w:hAnsi="XO Thames"/>
                <w:b w:val="0"/>
                <w:color w:val="000000"/>
                <w:sz w:val="20"/>
              </w:rPr>
            </w:pPr>
            <w:r>
              <w:rPr>
                <w:rFonts w:ascii="XO Thames" w:hAnsi="XO Thames"/>
                <w:b w:val="0"/>
                <w:color w:val="000000"/>
                <w:sz w:val="20"/>
              </w:rPr>
              <w:t>0,00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21030000">
            <w:pPr>
              <w:pStyle w:val="Style_7"/>
              <w:spacing w:after="0" w:line="240" w:lineRule="auto"/>
              <w:ind/>
              <w:jc w:val="left"/>
              <w:rPr>
                <w:rFonts w:ascii="XO Thames" w:hAnsi="XO Thames"/>
                <w:b w:val="0"/>
                <w:color w:val="000000"/>
                <w:sz w:val="20"/>
              </w:rPr>
            </w:pPr>
            <w:r>
              <w:rPr>
                <w:rFonts w:ascii="XO Thames" w:hAnsi="XO Thames"/>
                <w:b w:val="0"/>
                <w:color w:val="000000"/>
                <w:sz w:val="20"/>
              </w:rPr>
              <w:t>40</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2203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«Средне-Амгинский наслег» муниципального района «Таттинский</w:t>
            </w:r>
            <w:r>
              <w:rPr>
                <w:rFonts w:ascii="XO Thames" w:hAnsi="XO Thames"/>
                <w:b w:val="0"/>
                <w:color w:val="000000"/>
                <w:sz w:val="20"/>
              </w:rPr>
              <w:t xml:space="preserve"> </w:t>
            </w:r>
            <w:r>
              <w:rPr>
                <w:rFonts w:ascii="XO Thames" w:hAnsi="XO Thames"/>
                <w:b w:val="0"/>
                <w:color w:val="000000"/>
                <w:sz w:val="20"/>
              </w:rPr>
              <w:t>улус»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23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котельной в с. Харбалах Таттинского улуса"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24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2503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26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27030000">
            <w:pPr>
              <w:pStyle w:val="Style_7"/>
              <w:spacing w:after="0" w:line="240" w:lineRule="auto"/>
              <w:ind/>
              <w:jc w:val="center"/>
              <w:rPr>
                <w:rFonts w:ascii="XO Thames" w:hAnsi="XO Thames"/>
                <w:b w:val="0"/>
                <w:color w:val="000000"/>
                <w:sz w:val="20"/>
              </w:rPr>
            </w:pPr>
            <w:r>
              <w:rPr>
                <w:rFonts w:ascii="XO Thames" w:hAnsi="XO Thames"/>
                <w:b w:val="0"/>
                <w:color w:val="000000"/>
                <w:sz w:val="20"/>
              </w:rPr>
              <w:t>МВт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28030000">
            <w:pPr>
              <w:pStyle w:val="Style_7"/>
              <w:spacing w:after="0" w:line="240" w:lineRule="auto"/>
              <w:ind/>
              <w:jc w:val="center"/>
              <w:rPr>
                <w:rFonts w:ascii="XO Thames" w:hAnsi="XO Thames"/>
                <w:b w:val="0"/>
                <w:color w:val="000000"/>
                <w:sz w:val="20"/>
              </w:rPr>
            </w:pPr>
            <w:r>
              <w:rPr>
                <w:rFonts w:ascii="XO Thames" w:hAnsi="XO Thames"/>
                <w:b w:val="0"/>
                <w:color w:val="000000"/>
                <w:sz w:val="20"/>
              </w:rPr>
              <w:t>2,40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29030000">
            <w:pPr>
              <w:pStyle w:val="Style_7"/>
              <w:spacing w:after="0" w:line="240" w:lineRule="auto"/>
              <w:ind/>
              <w:jc w:val="center"/>
              <w:rPr>
                <w:rFonts w:ascii="XO Thames" w:hAnsi="XO Thames"/>
                <w:b w:val="0"/>
                <w:color w:val="000000"/>
                <w:sz w:val="20"/>
              </w:rPr>
            </w:pPr>
            <w:r>
              <w:rPr>
                <w:rFonts w:ascii="XO Thames" w:hAnsi="XO Thames"/>
                <w:b w:val="0"/>
                <w:color w:val="000000"/>
                <w:sz w:val="20"/>
              </w:rPr>
              <w:t>117 184,57</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2A03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2B030000">
            <w:pPr>
              <w:pStyle w:val="Style_7"/>
              <w:spacing w:after="0" w:line="240" w:lineRule="auto"/>
              <w:ind/>
              <w:jc w:val="left"/>
              <w:rPr>
                <w:rFonts w:ascii="XO Thames" w:hAnsi="XO Thames"/>
                <w:b w:val="0"/>
                <w:color w:val="000000"/>
                <w:sz w:val="20"/>
              </w:rPr>
            </w:pPr>
            <w:r>
              <w:rPr>
                <w:rFonts w:ascii="XO Thames" w:hAnsi="XO Thames"/>
                <w:b w:val="0"/>
                <w:color w:val="000000"/>
                <w:sz w:val="20"/>
              </w:rPr>
              <w:t>41</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2C030000">
            <w:pPr>
              <w:pStyle w:val="Style_7"/>
              <w:spacing w:after="0" w:line="240" w:lineRule="auto"/>
              <w:ind/>
              <w:jc w:val="left"/>
              <w:rPr>
                <w:rFonts w:ascii="XO Thames" w:hAnsi="XO Thames"/>
                <w:b w:val="0"/>
                <w:color w:val="000000"/>
                <w:sz w:val="20"/>
              </w:rPr>
            </w:pPr>
            <w:r>
              <w:rPr>
                <w:rFonts w:ascii="XO Thames" w:hAnsi="XO Thames"/>
                <w:b w:val="0"/>
                <w:color w:val="000000"/>
                <w:sz w:val="20"/>
              </w:rPr>
              <w:t>с</w:t>
            </w:r>
            <w:r>
              <w:rPr>
                <w:rFonts w:ascii="XO Thames" w:hAnsi="XO Thames"/>
                <w:b w:val="0"/>
                <w:color w:val="000000"/>
                <w:sz w:val="20"/>
              </w:rPr>
              <w:t>ельское поселение</w:t>
            </w:r>
            <w:r>
              <w:rPr>
                <w:rFonts w:ascii="XO Thames" w:hAnsi="XO Thames"/>
                <w:b w:val="0"/>
                <w:color w:val="000000"/>
                <w:sz w:val="20"/>
              </w:rPr>
              <w:t xml:space="preserve"> «Амгинский наслег»</w:t>
            </w:r>
            <w:r>
              <w:rPr>
                <w:rFonts w:ascii="XO Thames" w:hAnsi="XO Thames"/>
                <w:b w:val="0"/>
                <w:color w:val="000000"/>
                <w:sz w:val="20"/>
              </w:rPr>
              <w:t xml:space="preserve"> муниципального района «Таттинский улус»</w:t>
            </w:r>
            <w:r>
              <w:rPr>
                <w:rFonts w:ascii="XO Thames" w:hAnsi="XO Thames"/>
                <w:b w:val="0"/>
                <w:color w:val="000000"/>
                <w:sz w:val="20"/>
              </w:rPr>
              <w:t xml:space="preserve">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2D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тепловых сетей для подключения потребителей к котельной "Новая школа" в с. Чычымах Таттинского улуса Республики Саха (Якутия)</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2E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2F03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30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3103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32030000">
            <w:pPr>
              <w:pStyle w:val="Style_7"/>
              <w:spacing w:after="0" w:line="240" w:lineRule="auto"/>
              <w:ind/>
              <w:jc w:val="center"/>
              <w:rPr>
                <w:rFonts w:ascii="XO Thames" w:hAnsi="XO Thames"/>
                <w:b w:val="0"/>
                <w:color w:val="000000"/>
                <w:sz w:val="20"/>
              </w:rPr>
            </w:pPr>
            <w:r>
              <w:rPr>
                <w:rFonts w:ascii="XO Thames" w:hAnsi="XO Thames"/>
                <w:b w:val="0"/>
                <w:color w:val="000000"/>
                <w:sz w:val="20"/>
              </w:rPr>
              <w:t>8,96</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33030000">
            <w:pPr>
              <w:pStyle w:val="Style_7"/>
              <w:spacing w:after="0" w:line="240" w:lineRule="auto"/>
              <w:ind/>
              <w:jc w:val="center"/>
              <w:rPr>
                <w:rFonts w:ascii="XO Thames" w:hAnsi="XO Thames"/>
                <w:b w:val="0"/>
                <w:color w:val="000000"/>
                <w:sz w:val="20"/>
              </w:rPr>
            </w:pPr>
            <w:r>
              <w:rPr>
                <w:rFonts w:ascii="XO Thames" w:hAnsi="XO Thames"/>
                <w:b w:val="0"/>
                <w:color w:val="000000"/>
                <w:sz w:val="20"/>
              </w:rPr>
              <w:t>144 521,80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3403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35030000">
            <w:pPr>
              <w:pStyle w:val="Style_7"/>
              <w:spacing w:after="0" w:line="240" w:lineRule="auto"/>
              <w:ind/>
              <w:jc w:val="left"/>
              <w:rPr>
                <w:rFonts w:ascii="XO Thames" w:hAnsi="XO Thames"/>
                <w:b w:val="0"/>
                <w:color w:val="000000"/>
                <w:sz w:val="20"/>
              </w:rPr>
            </w:pPr>
            <w:r>
              <w:rPr>
                <w:rFonts w:ascii="XO Thames" w:hAnsi="XO Thames"/>
                <w:b w:val="0"/>
                <w:color w:val="000000"/>
                <w:sz w:val="20"/>
              </w:rPr>
              <w:t>42</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3603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«Таттинский наслег» муниципального района «Таттинский улус»</w:t>
            </w:r>
            <w:r>
              <w:rPr>
                <w:rFonts w:ascii="XO Thames" w:hAnsi="XO Thames"/>
                <w:b w:val="0"/>
                <w:color w:val="000000"/>
                <w:sz w:val="20"/>
              </w:rPr>
              <w:t xml:space="preserve">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37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системы водоснабжения с. Ытык-Кюель Таттинского улуса РС (Я)</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38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3903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3A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3B030000">
            <w:pPr>
              <w:pStyle w:val="Style_7"/>
              <w:spacing w:after="0" w:line="240" w:lineRule="auto"/>
              <w:ind/>
              <w:jc w:val="center"/>
              <w:rPr>
                <w:rFonts w:ascii="XO Thames" w:hAnsi="XO Thames"/>
                <w:b w:val="0"/>
                <w:color w:val="000000"/>
                <w:sz w:val="20"/>
              </w:rPr>
            </w:pPr>
            <w:r>
              <w:rPr>
                <w:rFonts w:ascii="XO Thames" w:hAnsi="XO Thames"/>
                <w:b w:val="0"/>
                <w:color w:val="000000"/>
                <w:sz w:val="20"/>
              </w:rPr>
              <w:t>тыс.куб.м/сут.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3C030000">
            <w:pPr>
              <w:pStyle w:val="Style_7"/>
              <w:spacing w:after="0" w:line="240" w:lineRule="auto"/>
              <w:ind/>
              <w:jc w:val="center"/>
              <w:rPr>
                <w:rFonts w:ascii="XO Thames" w:hAnsi="XO Thames"/>
                <w:b w:val="0"/>
                <w:color w:val="000000"/>
                <w:sz w:val="20"/>
              </w:rPr>
            </w:pPr>
            <w:r>
              <w:rPr>
                <w:rFonts w:ascii="XO Thames" w:hAnsi="XO Thames"/>
                <w:b w:val="0"/>
                <w:color w:val="000000"/>
                <w:sz w:val="20"/>
              </w:rPr>
              <w:t>1 500,00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3D030000">
            <w:pPr>
              <w:pStyle w:val="Style_7"/>
              <w:spacing w:after="0" w:line="240" w:lineRule="auto"/>
              <w:ind/>
              <w:jc w:val="center"/>
              <w:rPr>
                <w:rFonts w:ascii="XO Thames" w:hAnsi="XO Thames"/>
                <w:b w:val="0"/>
                <w:color w:val="000000"/>
                <w:sz w:val="20"/>
              </w:rPr>
            </w:pPr>
            <w:r>
              <w:rPr>
                <w:rFonts w:ascii="XO Thames" w:hAnsi="XO Thames"/>
                <w:b w:val="0"/>
                <w:color w:val="000000"/>
                <w:sz w:val="20"/>
              </w:rPr>
              <w:t>631 313,00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3E03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3F030000">
            <w:pPr>
              <w:pStyle w:val="Style_7"/>
              <w:spacing w:after="0" w:line="240" w:lineRule="auto"/>
              <w:ind/>
              <w:jc w:val="left"/>
              <w:rPr>
                <w:rFonts w:ascii="XO Thames" w:hAnsi="XO Thames"/>
                <w:b w:val="0"/>
                <w:color w:val="000000"/>
                <w:sz w:val="20"/>
              </w:rPr>
            </w:pPr>
            <w:r>
              <w:rPr>
                <w:rFonts w:ascii="XO Thames" w:hAnsi="XO Thames"/>
                <w:b w:val="0"/>
                <w:color w:val="000000"/>
                <w:sz w:val="20"/>
              </w:rPr>
              <w:t>43</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4003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«Таттинский наслег» муниципального района «Таттинский улус»</w:t>
            </w:r>
            <w:r>
              <w:rPr>
                <w:rFonts w:ascii="XO Thames" w:hAnsi="XO Thames"/>
                <w:b w:val="0"/>
                <w:color w:val="000000"/>
                <w:sz w:val="20"/>
              </w:rPr>
              <w:t xml:space="preserve">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41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новой котельной взамен котельной "ЛТЦ" с. Ытык-Кюель с перспективой подключения  социально-значимых объектов в с.Ытык-Кюель Таттинского улуса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42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4303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44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45030000">
            <w:pPr>
              <w:pStyle w:val="Style_7"/>
              <w:spacing w:after="0" w:line="240" w:lineRule="auto"/>
              <w:ind/>
              <w:jc w:val="center"/>
              <w:rPr>
                <w:rFonts w:ascii="XO Thames" w:hAnsi="XO Thames"/>
                <w:b w:val="0"/>
                <w:color w:val="000000"/>
                <w:sz w:val="20"/>
              </w:rPr>
            </w:pPr>
            <w:r>
              <w:rPr>
                <w:rFonts w:ascii="XO Thames" w:hAnsi="XO Thames"/>
                <w:b w:val="0"/>
                <w:color w:val="000000"/>
                <w:sz w:val="20"/>
              </w:rPr>
              <w:t>Гкал/час</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46030000">
            <w:pPr>
              <w:pStyle w:val="Style_7"/>
              <w:spacing w:after="0" w:line="240" w:lineRule="auto"/>
              <w:ind/>
              <w:jc w:val="center"/>
              <w:rPr>
                <w:rFonts w:ascii="XO Thames" w:hAnsi="XO Thames"/>
                <w:b w:val="0"/>
                <w:color w:val="000000"/>
                <w:sz w:val="20"/>
              </w:rPr>
            </w:pPr>
            <w:r>
              <w:rPr>
                <w:rFonts w:ascii="XO Thames" w:hAnsi="XO Thames"/>
                <w:b w:val="0"/>
                <w:color w:val="000000"/>
                <w:sz w:val="20"/>
              </w:rPr>
              <w:t>2,06</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47030000">
            <w:pPr>
              <w:pStyle w:val="Style_7"/>
              <w:spacing w:after="0" w:line="240" w:lineRule="auto"/>
              <w:ind/>
              <w:jc w:val="center"/>
              <w:rPr>
                <w:rFonts w:ascii="XO Thames" w:hAnsi="XO Thames"/>
                <w:b w:val="0"/>
                <w:color w:val="000000"/>
                <w:sz w:val="20"/>
              </w:rPr>
            </w:pPr>
            <w:r>
              <w:rPr>
                <w:rFonts w:ascii="XO Thames" w:hAnsi="XO Thames"/>
                <w:b w:val="0"/>
                <w:color w:val="000000"/>
                <w:sz w:val="20"/>
              </w:rPr>
              <w:t>130 800,00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4803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406"/>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4903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Томпонский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4A03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4B03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4C030000">
            <w:pPr>
              <w:pStyle w:val="Style_7"/>
              <w:spacing w:after="0" w:line="240" w:lineRule="auto"/>
              <w:ind/>
              <w:jc w:val="center"/>
              <w:rPr>
                <w:rFonts w:ascii="XO Thames" w:hAnsi="XO Thames"/>
                <w:b w:val="0"/>
                <w:color w:val="000000"/>
                <w:sz w:val="20"/>
              </w:rPr>
            </w:pPr>
            <w:r>
              <w:rPr>
                <w:rFonts w:ascii="XO Thames" w:hAnsi="XO Thames"/>
                <w:b w:val="0"/>
                <w:color w:val="000000"/>
                <w:sz w:val="20"/>
              </w:rPr>
              <w:t>328 084,0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4D030000">
            <w:pPr>
              <w:pStyle w:val="Style_7"/>
              <w:spacing w:after="0" w:line="240" w:lineRule="auto"/>
              <w:ind/>
              <w:jc w:val="center"/>
              <w:rPr>
                <w:rFonts w:ascii="XO Thames" w:hAnsi="XO Thames"/>
                <w:b w:val="0"/>
                <w:color w:val="000000"/>
                <w:sz w:val="20"/>
              </w:rPr>
            </w:pPr>
            <w:r>
              <w:rPr>
                <w:rFonts w:ascii="XO Thames" w:hAnsi="XO Thames"/>
                <w:b w:val="0"/>
                <w:color w:val="000000"/>
                <w:sz w:val="20"/>
              </w:rPr>
              <w:t>14 701,9</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4E030000">
            <w:pPr>
              <w:pStyle w:val="Style_7"/>
              <w:spacing w:after="0" w:line="240" w:lineRule="auto"/>
              <w:ind/>
              <w:jc w:val="left"/>
              <w:rPr>
                <w:rFonts w:ascii="XO Thames" w:hAnsi="XO Thames"/>
                <w:b w:val="0"/>
                <w:color w:val="000000"/>
                <w:sz w:val="20"/>
              </w:rPr>
            </w:pPr>
            <w:r>
              <w:rPr>
                <w:rFonts w:ascii="XO Thames" w:hAnsi="XO Thames"/>
                <w:b w:val="0"/>
                <w:color w:val="000000"/>
                <w:sz w:val="20"/>
              </w:rPr>
              <w:t>44</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4F03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«Томпонский национальный (эвенский) наслег» муниципального района «Томпонский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500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и водоснабжения котельной "Надежда" в с. Тополиное Томпонского улуса (района) (теплоснабжение, водоснабжение)</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51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5203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530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5403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55030000">
            <w:pPr>
              <w:pStyle w:val="Style_7"/>
              <w:spacing w:after="0" w:line="240" w:lineRule="auto"/>
              <w:ind/>
              <w:jc w:val="center"/>
              <w:rPr>
                <w:rFonts w:ascii="XO Thames" w:hAnsi="XO Thames"/>
                <w:b w:val="0"/>
                <w:color w:val="000000"/>
                <w:sz w:val="20"/>
              </w:rPr>
            </w:pPr>
            <w:r>
              <w:rPr>
                <w:rFonts w:ascii="XO Thames" w:hAnsi="XO Thames"/>
                <w:b w:val="0"/>
                <w:color w:val="000000"/>
                <w:sz w:val="20"/>
              </w:rPr>
              <w:t>0,92</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56030000">
            <w:pPr>
              <w:pStyle w:val="Style_7"/>
              <w:spacing w:after="0" w:line="240" w:lineRule="auto"/>
              <w:ind/>
              <w:jc w:val="center"/>
              <w:rPr>
                <w:rFonts w:ascii="XO Thames" w:hAnsi="XO Thames"/>
                <w:b w:val="0"/>
                <w:color w:val="000000"/>
                <w:sz w:val="20"/>
              </w:rPr>
            </w:pPr>
            <w:r>
              <w:rPr>
                <w:rFonts w:ascii="XO Thames" w:hAnsi="XO Thames"/>
                <w:b w:val="0"/>
                <w:color w:val="000000"/>
                <w:sz w:val="20"/>
              </w:rPr>
              <w:t>8 575,96</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57030000">
            <w:pPr>
              <w:pStyle w:val="Style_7"/>
              <w:spacing w:after="0" w:line="240" w:lineRule="auto"/>
              <w:ind/>
              <w:jc w:val="center"/>
              <w:rPr>
                <w:rFonts w:ascii="XO Thames" w:hAnsi="XO Thames"/>
                <w:b w:val="0"/>
                <w:color w:val="000000"/>
                <w:sz w:val="20"/>
              </w:rPr>
            </w:pPr>
            <w:r>
              <w:rPr>
                <w:rFonts w:ascii="XO Thames" w:hAnsi="XO Thames"/>
                <w:b w:val="0"/>
                <w:color w:val="000000"/>
                <w:sz w:val="20"/>
              </w:rPr>
              <w:t>5 574,4</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58030000">
            <w:pPr>
              <w:pStyle w:val="Style_7"/>
              <w:spacing w:after="0" w:line="240" w:lineRule="auto"/>
              <w:ind/>
              <w:jc w:val="left"/>
              <w:rPr>
                <w:rFonts w:ascii="XO Thames" w:hAnsi="XO Thames"/>
                <w:b w:val="0"/>
                <w:color w:val="000000"/>
                <w:sz w:val="20"/>
              </w:rPr>
            </w:pPr>
            <w:r>
              <w:rPr>
                <w:rFonts w:ascii="XO Thames" w:hAnsi="XO Thames"/>
                <w:b w:val="0"/>
                <w:color w:val="000000"/>
                <w:sz w:val="20"/>
              </w:rPr>
              <w:t>45</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5903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«Томпонский национальный (эвенский) наслег» муниципального района «Томпонский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5A0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и водоснабжения котельной "Новый" в с. Новый Томпонского улуса (района)  (теплоснабжение, водоснабжение)</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5B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5C03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5D0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5E03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5F030000">
            <w:pPr>
              <w:pStyle w:val="Style_7"/>
              <w:spacing w:after="0" w:line="240" w:lineRule="auto"/>
              <w:ind/>
              <w:jc w:val="center"/>
              <w:rPr>
                <w:rFonts w:ascii="XO Thames" w:hAnsi="XO Thames"/>
                <w:b w:val="0"/>
                <w:color w:val="000000"/>
                <w:sz w:val="20"/>
              </w:rPr>
            </w:pPr>
            <w:r>
              <w:rPr>
                <w:rFonts w:ascii="XO Thames" w:hAnsi="XO Thames"/>
                <w:b w:val="0"/>
                <w:color w:val="000000"/>
                <w:sz w:val="20"/>
              </w:rPr>
              <w:t>1,21</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60030000">
            <w:pPr>
              <w:pStyle w:val="Style_7"/>
              <w:spacing w:after="0" w:line="240" w:lineRule="auto"/>
              <w:ind/>
              <w:jc w:val="center"/>
              <w:rPr>
                <w:rFonts w:ascii="XO Thames" w:hAnsi="XO Thames"/>
                <w:b w:val="0"/>
                <w:color w:val="000000"/>
                <w:sz w:val="20"/>
              </w:rPr>
            </w:pPr>
            <w:r>
              <w:rPr>
                <w:rFonts w:ascii="XO Thames" w:hAnsi="XO Thames"/>
                <w:b w:val="0"/>
                <w:color w:val="000000"/>
                <w:sz w:val="20"/>
              </w:rPr>
              <w:t>14 042,35</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61030000">
            <w:pPr>
              <w:pStyle w:val="Style_7"/>
              <w:spacing w:after="0" w:line="240" w:lineRule="auto"/>
              <w:ind/>
              <w:jc w:val="center"/>
              <w:rPr>
                <w:rFonts w:ascii="XO Thames" w:hAnsi="XO Thames"/>
                <w:b w:val="0"/>
                <w:color w:val="000000"/>
                <w:sz w:val="20"/>
              </w:rPr>
            </w:pPr>
            <w:r>
              <w:rPr>
                <w:rFonts w:ascii="XO Thames" w:hAnsi="XO Thames"/>
                <w:b w:val="0"/>
                <w:color w:val="000000"/>
                <w:sz w:val="20"/>
              </w:rPr>
              <w:t>9 127,5</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62030000">
            <w:pPr>
              <w:pStyle w:val="Style_7"/>
              <w:spacing w:after="0" w:line="240" w:lineRule="auto"/>
              <w:ind/>
              <w:jc w:val="left"/>
              <w:rPr>
                <w:rFonts w:ascii="XO Thames" w:hAnsi="XO Thames"/>
                <w:b w:val="0"/>
                <w:color w:val="000000"/>
                <w:sz w:val="20"/>
              </w:rPr>
            </w:pPr>
            <w:r>
              <w:rPr>
                <w:rFonts w:ascii="XO Thames" w:hAnsi="XO Thames"/>
                <w:b w:val="0"/>
                <w:color w:val="000000"/>
                <w:sz w:val="20"/>
              </w:rPr>
              <w:t>46</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6303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«Поселок Хандыга» муниципального района «Томпонский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64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новой котельной Звезда с оптимизацией котельных РИК, ПМК и кв. Б в п. Хандыга Томпонского улуса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65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6603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67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68030000">
            <w:pPr>
              <w:pStyle w:val="Style_7"/>
              <w:spacing w:after="0" w:line="240" w:lineRule="auto"/>
              <w:ind/>
              <w:jc w:val="center"/>
              <w:rPr>
                <w:rFonts w:ascii="XO Thames" w:hAnsi="XO Thames"/>
                <w:b w:val="0"/>
                <w:color w:val="000000"/>
                <w:sz w:val="20"/>
              </w:rPr>
            </w:pPr>
            <w:r>
              <w:rPr>
                <w:rFonts w:ascii="XO Thames" w:hAnsi="XO Thames"/>
                <w:b w:val="0"/>
                <w:color w:val="000000"/>
                <w:sz w:val="20"/>
              </w:rPr>
              <w:t>Гкал/час</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69030000">
            <w:pPr>
              <w:pStyle w:val="Style_7"/>
              <w:spacing w:after="0" w:line="240" w:lineRule="auto"/>
              <w:ind/>
              <w:jc w:val="center"/>
              <w:rPr>
                <w:rFonts w:ascii="XO Thames" w:hAnsi="XO Thames"/>
                <w:b w:val="0"/>
                <w:color w:val="000000"/>
                <w:sz w:val="20"/>
              </w:rPr>
            </w:pPr>
            <w:r>
              <w:rPr>
                <w:rFonts w:ascii="XO Thames" w:hAnsi="XO Thames"/>
                <w:b w:val="0"/>
                <w:color w:val="000000"/>
                <w:sz w:val="20"/>
              </w:rPr>
              <w:t>18,06</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6A030000">
            <w:pPr>
              <w:pStyle w:val="Style_7"/>
              <w:spacing w:after="0" w:line="240" w:lineRule="auto"/>
              <w:ind/>
              <w:jc w:val="center"/>
              <w:rPr>
                <w:rFonts w:ascii="XO Thames" w:hAnsi="XO Thames"/>
                <w:b w:val="0"/>
                <w:color w:val="000000"/>
                <w:sz w:val="20"/>
              </w:rPr>
            </w:pPr>
            <w:r>
              <w:rPr>
                <w:rFonts w:ascii="XO Thames" w:hAnsi="XO Thames"/>
                <w:b w:val="0"/>
                <w:color w:val="000000"/>
                <w:sz w:val="20"/>
              </w:rPr>
              <w:t>305 465,71</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6B03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353"/>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6C03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Усть-Алданский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6D03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6E03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6F030000">
            <w:pPr>
              <w:pStyle w:val="Style_7"/>
              <w:spacing w:after="0" w:line="240" w:lineRule="auto"/>
              <w:ind/>
              <w:jc w:val="center"/>
              <w:rPr>
                <w:rFonts w:ascii="XO Thames" w:hAnsi="XO Thames"/>
                <w:b w:val="0"/>
                <w:color w:val="000000"/>
                <w:sz w:val="20"/>
              </w:rPr>
            </w:pPr>
            <w:r>
              <w:rPr>
                <w:rFonts w:ascii="XO Thames" w:hAnsi="XO Thames"/>
                <w:b w:val="0"/>
                <w:color w:val="000000"/>
                <w:sz w:val="20"/>
              </w:rPr>
              <w:t>872 100,76</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70030000">
            <w:pPr>
              <w:pStyle w:val="Style_7"/>
              <w:spacing w:after="0" w:line="240" w:lineRule="auto"/>
              <w:ind/>
              <w:jc w:val="center"/>
              <w:rPr>
                <w:rFonts w:ascii="XO Thames" w:hAnsi="XO Thames"/>
                <w:b w:val="0"/>
                <w:color w:val="000000"/>
                <w:sz w:val="20"/>
              </w:rPr>
            </w:pPr>
            <w:r>
              <w:rPr>
                <w:rFonts w:ascii="XO Thames" w:hAnsi="XO Thames"/>
                <w:b w:val="0"/>
                <w:color w:val="000000"/>
                <w:sz w:val="20"/>
              </w:rPr>
              <w:t>88 882,50</w:t>
            </w:r>
          </w:p>
        </w:tc>
      </w:tr>
      <w:tr>
        <w:trPr>
          <w:trHeight w:hRule="atLeast" w:val="319"/>
        </w:trPr>
        <w:tc>
          <w:tcPr>
            <w:tcW w:type="dxa" w:w="502"/>
            <w:tcBorders>
              <w:top w:color="000000" w:sz="6" w:val="single"/>
              <w:left w:color="000000" w:sz="6" w:val="single"/>
              <w:bottom w:color="000000" w:sz="6" w:val="single"/>
              <w:right w:color="000000" w:sz="6" w:val="single"/>
            </w:tcBorders>
            <w:shd w:themeFill="background1" w:val="clear"/>
            <w:vAlign w:val="center"/>
          </w:tcPr>
          <w:p w14:paraId="71030000">
            <w:pPr>
              <w:pStyle w:val="Style_7"/>
              <w:spacing w:after="0" w:line="240" w:lineRule="auto"/>
              <w:ind/>
              <w:jc w:val="left"/>
              <w:rPr>
                <w:rFonts w:ascii="XO Thames" w:hAnsi="XO Thames"/>
                <w:b w:val="0"/>
                <w:color w:val="000000"/>
                <w:sz w:val="20"/>
              </w:rPr>
            </w:pPr>
            <w:r>
              <w:rPr>
                <w:rFonts w:ascii="XO Thames" w:hAnsi="XO Thames"/>
                <w:b w:val="0"/>
                <w:color w:val="000000"/>
                <w:sz w:val="20"/>
              </w:rPr>
              <w:t>47</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7203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Мюрюнский</w:t>
            </w:r>
            <w:r>
              <w:rPr>
                <w:rFonts w:ascii="XO Thames" w:hAnsi="XO Thames"/>
                <w:b w:val="0"/>
                <w:color w:val="000000"/>
                <w:sz w:val="20"/>
              </w:rPr>
              <w:t xml:space="preserve"> </w:t>
            </w:r>
            <w:r>
              <w:rPr>
                <w:rFonts w:ascii="XO Thames" w:hAnsi="XO Thames"/>
                <w:b w:val="0"/>
                <w:color w:val="000000"/>
                <w:sz w:val="20"/>
              </w:rPr>
              <w:t>наслег»</w:t>
            </w:r>
            <w:r>
              <w:rPr>
                <w:rFonts w:ascii="XO Thames" w:hAnsi="XO Thames"/>
                <w:b w:val="0"/>
                <w:color w:val="000000"/>
                <w:sz w:val="20"/>
              </w:rPr>
              <w:t xml:space="preserve"> </w:t>
            </w:r>
            <w:r>
              <w:rPr>
                <w:rFonts w:ascii="XO Thames" w:hAnsi="XO Thames"/>
                <w:b w:val="0"/>
                <w:color w:val="000000"/>
                <w:sz w:val="20"/>
              </w:rPr>
              <w:t>муниципального района «Усть-Алданский улус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730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"Восток-1" ТП "МПМК" в с. Борогонцы Усть-Алданского улуса (района)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74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7503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760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7703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78030000">
            <w:pPr>
              <w:pStyle w:val="Style_7"/>
              <w:spacing w:after="0" w:line="240" w:lineRule="auto"/>
              <w:ind/>
              <w:jc w:val="center"/>
              <w:rPr>
                <w:rFonts w:ascii="XO Thames" w:hAnsi="XO Thames"/>
                <w:b w:val="0"/>
                <w:color w:val="000000"/>
                <w:sz w:val="20"/>
              </w:rPr>
            </w:pPr>
            <w:r>
              <w:rPr>
                <w:rFonts w:ascii="XO Thames" w:hAnsi="XO Thames"/>
                <w:b w:val="0"/>
                <w:color w:val="000000"/>
                <w:sz w:val="20"/>
              </w:rPr>
              <w:t>1,82</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79030000">
            <w:pPr>
              <w:pStyle w:val="Style_7"/>
              <w:spacing w:after="0" w:line="240" w:lineRule="auto"/>
              <w:ind/>
              <w:jc w:val="center"/>
              <w:rPr>
                <w:rFonts w:ascii="XO Thames" w:hAnsi="XO Thames"/>
                <w:b w:val="0"/>
                <w:color w:val="000000"/>
                <w:sz w:val="20"/>
              </w:rPr>
            </w:pPr>
            <w:r>
              <w:rPr>
                <w:rFonts w:ascii="XO Thames" w:hAnsi="XO Thames"/>
                <w:b w:val="0"/>
                <w:color w:val="000000"/>
                <w:sz w:val="20"/>
              </w:rPr>
              <w:t>14 318,61</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7A030000">
            <w:pPr>
              <w:pStyle w:val="Style_7"/>
              <w:spacing w:after="0" w:line="240" w:lineRule="auto"/>
              <w:ind/>
              <w:jc w:val="center"/>
              <w:rPr>
                <w:rFonts w:ascii="XO Thames" w:hAnsi="XO Thames"/>
                <w:b w:val="0"/>
                <w:color w:val="000000"/>
                <w:sz w:val="20"/>
              </w:rPr>
            </w:pPr>
            <w:r>
              <w:rPr>
                <w:rFonts w:ascii="XO Thames" w:hAnsi="XO Thames"/>
                <w:b w:val="0"/>
                <w:color w:val="000000"/>
                <w:sz w:val="20"/>
              </w:rPr>
              <w:t>9 307,1</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7B030000">
            <w:pPr>
              <w:pStyle w:val="Style_7"/>
              <w:spacing w:after="0" w:line="240" w:lineRule="auto"/>
              <w:ind/>
              <w:jc w:val="left"/>
              <w:rPr>
                <w:rFonts w:ascii="XO Thames" w:hAnsi="XO Thames"/>
                <w:b w:val="0"/>
                <w:color w:val="000000"/>
                <w:sz w:val="20"/>
              </w:rPr>
            </w:pPr>
            <w:r>
              <w:rPr>
                <w:rFonts w:ascii="XO Thames" w:hAnsi="XO Thames"/>
                <w:b w:val="0"/>
                <w:color w:val="000000"/>
                <w:sz w:val="20"/>
              </w:rPr>
              <w:t>48</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7C03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Мюрюнский</w:t>
            </w:r>
            <w:r>
              <w:rPr>
                <w:rFonts w:ascii="XO Thames" w:hAnsi="XO Thames"/>
                <w:b w:val="0"/>
                <w:color w:val="000000"/>
                <w:sz w:val="20"/>
              </w:rPr>
              <w:t xml:space="preserve"> </w:t>
            </w:r>
            <w:r>
              <w:rPr>
                <w:rFonts w:ascii="XO Thames" w:hAnsi="XO Thames"/>
                <w:b w:val="0"/>
                <w:color w:val="000000"/>
                <w:sz w:val="20"/>
              </w:rPr>
              <w:t>наслег»</w:t>
            </w:r>
            <w:r>
              <w:rPr>
                <w:rFonts w:ascii="XO Thames" w:hAnsi="XO Thames"/>
                <w:b w:val="0"/>
                <w:color w:val="000000"/>
                <w:sz w:val="20"/>
              </w:rPr>
              <w:t xml:space="preserve"> </w:t>
            </w:r>
            <w:r>
              <w:rPr>
                <w:rFonts w:ascii="XO Thames" w:hAnsi="XO Thames"/>
                <w:b w:val="0"/>
                <w:color w:val="000000"/>
                <w:sz w:val="20"/>
              </w:rPr>
              <w:t>муниципального района «Усть-Алданский улус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7D03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Система водоснабжения с.Борогонцы Усть-Алданского улуса (района) </w:t>
            </w:r>
            <w:r>
              <w:rPr>
                <w:rFonts w:ascii="XO Thames" w:hAnsi="XO Thames"/>
                <w:b w:val="0"/>
                <w:color w:val="000000"/>
                <w:sz w:val="20"/>
              </w:rPr>
              <w:t>РС(Я) (1 этап)</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7E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7F03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80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8103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82030000">
            <w:pPr>
              <w:pStyle w:val="Style_7"/>
              <w:spacing w:after="0" w:line="240" w:lineRule="auto"/>
              <w:ind/>
              <w:jc w:val="center"/>
              <w:rPr>
                <w:rFonts w:ascii="XO Thames" w:hAnsi="XO Thames"/>
                <w:b w:val="0"/>
                <w:color w:val="000000"/>
                <w:sz w:val="20"/>
              </w:rPr>
            </w:pPr>
            <w:r>
              <w:rPr>
                <w:rFonts w:ascii="XO Thames" w:hAnsi="XO Thames"/>
                <w:b w:val="0"/>
                <w:color w:val="000000"/>
                <w:sz w:val="20"/>
              </w:rPr>
              <w:t>13,09</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83030000">
            <w:pPr>
              <w:pStyle w:val="Style_7"/>
              <w:spacing w:after="0" w:line="240" w:lineRule="auto"/>
              <w:ind/>
              <w:jc w:val="center"/>
              <w:rPr>
                <w:rFonts w:ascii="XO Thames" w:hAnsi="XO Thames"/>
                <w:b w:val="0"/>
                <w:color w:val="000000"/>
                <w:sz w:val="20"/>
              </w:rPr>
            </w:pPr>
            <w:r>
              <w:rPr>
                <w:rFonts w:ascii="XO Thames" w:hAnsi="XO Thames"/>
                <w:b w:val="0"/>
                <w:color w:val="000000"/>
                <w:sz w:val="20"/>
              </w:rPr>
              <w:t>735 373,00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8403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85030000">
            <w:pPr>
              <w:pStyle w:val="Style_7"/>
              <w:spacing w:after="0" w:line="240" w:lineRule="auto"/>
              <w:ind/>
              <w:jc w:val="left"/>
              <w:rPr>
                <w:rFonts w:ascii="XO Thames" w:hAnsi="XO Thames"/>
                <w:b w:val="0"/>
                <w:color w:val="000000"/>
                <w:sz w:val="20"/>
              </w:rPr>
            </w:pPr>
            <w:r>
              <w:rPr>
                <w:rFonts w:ascii="XO Thames" w:hAnsi="XO Thames"/>
                <w:b w:val="0"/>
                <w:color w:val="000000"/>
                <w:sz w:val="20"/>
              </w:rPr>
              <w:t>49</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8603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Курбусахский</w:t>
            </w:r>
            <w:r>
              <w:rPr>
                <w:rFonts w:ascii="XO Thames" w:hAnsi="XO Thames"/>
                <w:b w:val="0"/>
                <w:color w:val="000000"/>
                <w:sz w:val="20"/>
              </w:rPr>
              <w:t xml:space="preserve"> наслег» муниципального района «Усть-Алданский улус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870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"Центральная" в с. Окоемовка Усть-Алданского улуса (района)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88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8903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8A0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8B03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8C030000">
            <w:pPr>
              <w:pStyle w:val="Style_7"/>
              <w:spacing w:after="0" w:line="240" w:lineRule="auto"/>
              <w:ind/>
              <w:jc w:val="center"/>
              <w:rPr>
                <w:rFonts w:ascii="XO Thames" w:hAnsi="XO Thames"/>
                <w:b w:val="0"/>
                <w:color w:val="000000"/>
                <w:sz w:val="20"/>
              </w:rPr>
            </w:pPr>
            <w:r>
              <w:rPr>
                <w:rFonts w:ascii="XO Thames" w:hAnsi="XO Thames"/>
                <w:b w:val="0"/>
                <w:color w:val="000000"/>
                <w:sz w:val="20"/>
              </w:rPr>
              <w:t>2,99</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8D030000">
            <w:pPr>
              <w:pStyle w:val="Style_7"/>
              <w:spacing w:after="0" w:line="240" w:lineRule="auto"/>
              <w:ind/>
              <w:jc w:val="center"/>
              <w:rPr>
                <w:rFonts w:ascii="XO Thames" w:hAnsi="XO Thames"/>
                <w:b w:val="0"/>
                <w:color w:val="000000"/>
                <w:sz w:val="20"/>
              </w:rPr>
            </w:pPr>
            <w:r>
              <w:rPr>
                <w:rFonts w:ascii="XO Thames" w:hAnsi="XO Thames"/>
                <w:b w:val="0"/>
                <w:color w:val="000000"/>
                <w:sz w:val="20"/>
              </w:rPr>
              <w:t>20 959,08</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8E030000">
            <w:pPr>
              <w:pStyle w:val="Style_7"/>
              <w:spacing w:after="0" w:line="240" w:lineRule="auto"/>
              <w:ind/>
              <w:jc w:val="center"/>
              <w:rPr>
                <w:rFonts w:ascii="XO Thames" w:hAnsi="XO Thames"/>
                <w:b w:val="0"/>
                <w:color w:val="000000"/>
                <w:sz w:val="20"/>
              </w:rPr>
            </w:pPr>
            <w:r>
              <w:rPr>
                <w:rFonts w:ascii="XO Thames" w:hAnsi="XO Thames"/>
                <w:b w:val="0"/>
                <w:color w:val="000000"/>
                <w:sz w:val="20"/>
              </w:rPr>
              <w:t>13 623,4</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8F030000">
            <w:pPr>
              <w:pStyle w:val="Style_7"/>
              <w:spacing w:after="0" w:line="240" w:lineRule="auto"/>
              <w:ind/>
              <w:jc w:val="left"/>
              <w:rPr>
                <w:rFonts w:ascii="XO Thames" w:hAnsi="XO Thames"/>
                <w:b w:val="0"/>
                <w:color w:val="000000"/>
                <w:sz w:val="20"/>
              </w:rPr>
            </w:pPr>
            <w:r>
              <w:rPr>
                <w:rFonts w:ascii="XO Thames" w:hAnsi="XO Thames"/>
                <w:b w:val="0"/>
                <w:color w:val="000000"/>
                <w:sz w:val="20"/>
              </w:rPr>
              <w:t>50</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9003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Оспехский</w:t>
            </w:r>
            <w:r>
              <w:rPr>
                <w:rFonts w:ascii="XO Thames" w:hAnsi="XO Thames"/>
                <w:b w:val="0"/>
                <w:color w:val="000000"/>
                <w:sz w:val="20"/>
              </w:rPr>
              <w:t xml:space="preserve"> 1-й</w:t>
            </w:r>
            <w:r>
              <w:rPr>
                <w:rFonts w:ascii="XO Thames" w:hAnsi="XO Thames"/>
                <w:b w:val="0"/>
                <w:color w:val="000000"/>
                <w:sz w:val="20"/>
              </w:rPr>
              <w:t xml:space="preserve"> </w:t>
            </w:r>
            <w:r>
              <w:rPr>
                <w:rFonts w:ascii="XO Thames" w:hAnsi="XO Thames"/>
                <w:b w:val="0"/>
                <w:color w:val="000000"/>
                <w:sz w:val="20"/>
              </w:rPr>
              <w:t>наслег» муниципального района «Усть-Алданский</w:t>
            </w:r>
            <w:r>
              <w:rPr>
                <w:rFonts w:ascii="XO Thames" w:hAnsi="XO Thames"/>
                <w:b w:val="0"/>
                <w:color w:val="000000"/>
                <w:sz w:val="20"/>
              </w:rPr>
              <w:t xml:space="preserve"> </w:t>
            </w:r>
            <w:r>
              <w:rPr>
                <w:rFonts w:ascii="XO Thames" w:hAnsi="XO Thames"/>
                <w:b w:val="0"/>
                <w:color w:val="000000"/>
                <w:sz w:val="20"/>
              </w:rPr>
              <w:t>улус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91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блочно-модульной кот."Яр" с.Усун-Кюель Усть-Алданского района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92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9303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94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95030000">
            <w:pPr>
              <w:pStyle w:val="Style_7"/>
              <w:spacing w:after="0" w:line="240" w:lineRule="auto"/>
              <w:ind/>
              <w:jc w:val="center"/>
              <w:rPr>
                <w:rFonts w:ascii="XO Thames" w:hAnsi="XO Thames"/>
                <w:b w:val="0"/>
                <w:color w:val="000000"/>
                <w:sz w:val="20"/>
              </w:rPr>
            </w:pPr>
            <w:r>
              <w:rPr>
                <w:rFonts w:ascii="XO Thames" w:hAnsi="XO Thames"/>
                <w:b w:val="0"/>
                <w:color w:val="000000"/>
                <w:sz w:val="20"/>
              </w:rPr>
              <w:t>МВт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96030000">
            <w:pPr>
              <w:pStyle w:val="Style_7"/>
              <w:spacing w:after="0" w:line="240" w:lineRule="auto"/>
              <w:ind/>
              <w:jc w:val="center"/>
              <w:rPr>
                <w:rFonts w:ascii="XO Thames" w:hAnsi="XO Thames"/>
                <w:b w:val="0"/>
                <w:color w:val="000000"/>
                <w:sz w:val="20"/>
              </w:rPr>
            </w:pPr>
            <w:r>
              <w:rPr>
                <w:rFonts w:ascii="XO Thames" w:hAnsi="XO Thames"/>
                <w:b w:val="0"/>
                <w:color w:val="000000"/>
                <w:sz w:val="20"/>
              </w:rPr>
              <w:t>4,65</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97030000">
            <w:pPr>
              <w:pStyle w:val="Style_7"/>
              <w:spacing w:after="0" w:line="240" w:lineRule="auto"/>
              <w:ind/>
              <w:jc w:val="center"/>
              <w:rPr>
                <w:rFonts w:ascii="XO Thames" w:hAnsi="XO Thames"/>
                <w:b w:val="0"/>
                <w:color w:val="000000"/>
                <w:sz w:val="20"/>
              </w:rPr>
            </w:pPr>
            <w:r>
              <w:rPr>
                <w:rFonts w:ascii="XO Thames" w:hAnsi="XO Thames"/>
                <w:b w:val="0"/>
                <w:color w:val="000000"/>
                <w:sz w:val="20"/>
              </w:rPr>
              <w:t>101 450,07</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98030000">
            <w:pPr>
              <w:pStyle w:val="Style_7"/>
              <w:spacing w:after="0" w:line="240" w:lineRule="auto"/>
              <w:ind/>
              <w:jc w:val="center"/>
              <w:rPr>
                <w:rFonts w:ascii="XO Thames" w:hAnsi="XO Thames"/>
                <w:b w:val="0"/>
                <w:color w:val="000000"/>
                <w:sz w:val="20"/>
              </w:rPr>
            </w:pPr>
            <w:r>
              <w:rPr>
                <w:rFonts w:ascii="XO Thames" w:hAnsi="XO Thames"/>
                <w:b w:val="0"/>
                <w:color w:val="000000"/>
                <w:sz w:val="20"/>
              </w:rPr>
              <w:t>65 952,0</w:t>
            </w:r>
          </w:p>
        </w:tc>
      </w:tr>
      <w:tr>
        <w:trPr>
          <w:trHeight w:hRule="atLeast" w:val="293"/>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9903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Хангаласский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9A03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9B03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9C030000">
            <w:pPr>
              <w:pStyle w:val="Style_7"/>
              <w:spacing w:after="0" w:line="240" w:lineRule="auto"/>
              <w:ind/>
              <w:jc w:val="center"/>
              <w:rPr>
                <w:rFonts w:ascii="XO Thames" w:hAnsi="XO Thames"/>
                <w:b w:val="0"/>
                <w:color w:val="000000"/>
                <w:sz w:val="20"/>
              </w:rPr>
            </w:pPr>
            <w:r>
              <w:rPr>
                <w:rFonts w:ascii="XO Thames" w:hAnsi="XO Thames"/>
                <w:b w:val="0"/>
                <w:color w:val="000000"/>
                <w:sz w:val="20"/>
              </w:rPr>
              <w:t>200 661,06</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9D030000">
            <w:pPr>
              <w:pStyle w:val="Style_7"/>
              <w:spacing w:after="0" w:line="240" w:lineRule="auto"/>
              <w:ind/>
              <w:jc w:val="center"/>
              <w:rPr>
                <w:rFonts w:ascii="XO Thames" w:hAnsi="XO Thames"/>
                <w:b w:val="0"/>
                <w:color w:val="000000"/>
                <w:sz w:val="20"/>
              </w:rPr>
            </w:pPr>
            <w:r>
              <w:rPr>
                <w:rFonts w:ascii="XO Thames" w:hAnsi="XO Thames"/>
                <w:b w:val="0"/>
                <w:color w:val="000000"/>
                <w:sz w:val="20"/>
              </w:rPr>
              <w:t>0,00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9E030000">
            <w:pPr>
              <w:pStyle w:val="Style_7"/>
              <w:spacing w:after="0" w:line="240" w:lineRule="auto"/>
              <w:ind/>
              <w:jc w:val="left"/>
              <w:rPr>
                <w:rFonts w:ascii="XO Thames" w:hAnsi="XO Thames"/>
                <w:b w:val="0"/>
                <w:color w:val="000000"/>
                <w:sz w:val="20"/>
              </w:rPr>
            </w:pPr>
            <w:r>
              <w:rPr>
                <w:rFonts w:ascii="XO Thames" w:hAnsi="XO Thames"/>
                <w:b w:val="0"/>
                <w:color w:val="000000"/>
                <w:sz w:val="20"/>
              </w:rPr>
              <w:t>51</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9F03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Иситский</w:t>
            </w:r>
            <w:r>
              <w:rPr>
                <w:rFonts w:ascii="XO Thames" w:hAnsi="XO Thames"/>
                <w:b w:val="0"/>
                <w:color w:val="000000"/>
                <w:sz w:val="20"/>
              </w:rPr>
              <w:t xml:space="preserve"> наслег» муниципального района «Хангаласский улус»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A0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блочно-модульной котельной «Исит» с тепловыми сетями для подключения  на первом этапе Многофункционального центра и на втором этапе частные жилые дома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A1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A203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A3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A4030000">
            <w:pPr>
              <w:pStyle w:val="Style_7"/>
              <w:spacing w:after="0" w:line="240" w:lineRule="auto"/>
              <w:ind/>
              <w:jc w:val="center"/>
              <w:rPr>
                <w:rFonts w:ascii="XO Thames" w:hAnsi="XO Thames"/>
                <w:b w:val="0"/>
                <w:color w:val="000000"/>
                <w:sz w:val="20"/>
              </w:rPr>
            </w:pPr>
            <w:r>
              <w:rPr>
                <w:rFonts w:ascii="XO Thames" w:hAnsi="XO Thames"/>
                <w:b w:val="0"/>
                <w:color w:val="000000"/>
                <w:sz w:val="20"/>
              </w:rPr>
              <w:t>МВт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A5030000">
            <w:pPr>
              <w:pStyle w:val="Style_7"/>
              <w:spacing w:after="0" w:line="240" w:lineRule="auto"/>
              <w:ind/>
              <w:jc w:val="center"/>
              <w:rPr>
                <w:rFonts w:ascii="XO Thames" w:hAnsi="XO Thames"/>
                <w:b w:val="0"/>
                <w:color w:val="000000"/>
                <w:sz w:val="20"/>
              </w:rPr>
            </w:pPr>
            <w:r>
              <w:rPr>
                <w:rFonts w:ascii="XO Thames" w:hAnsi="XO Thames"/>
                <w:b w:val="0"/>
                <w:color w:val="000000"/>
                <w:sz w:val="20"/>
              </w:rPr>
              <w:t>3,48</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A6030000">
            <w:pPr>
              <w:pStyle w:val="Style_7"/>
              <w:spacing w:after="0" w:line="240" w:lineRule="auto"/>
              <w:ind/>
              <w:jc w:val="center"/>
              <w:rPr>
                <w:rFonts w:ascii="XO Thames" w:hAnsi="XO Thames"/>
                <w:b w:val="0"/>
                <w:color w:val="000000"/>
                <w:sz w:val="20"/>
              </w:rPr>
            </w:pPr>
            <w:r>
              <w:rPr>
                <w:rFonts w:ascii="XO Thames" w:hAnsi="XO Thames"/>
                <w:b w:val="0"/>
                <w:color w:val="000000"/>
                <w:sz w:val="20"/>
              </w:rPr>
              <w:t>200 661,06</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A703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375"/>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A803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Чурапчинский улус (район):</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A903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AA03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AB030000">
            <w:pPr>
              <w:pStyle w:val="Style_7"/>
              <w:spacing w:after="0" w:line="240" w:lineRule="auto"/>
              <w:ind/>
              <w:jc w:val="center"/>
              <w:rPr>
                <w:rFonts w:ascii="XO Thames" w:hAnsi="XO Thames"/>
                <w:b w:val="0"/>
                <w:color w:val="000000"/>
                <w:sz w:val="20"/>
              </w:rPr>
            </w:pPr>
            <w:r>
              <w:rPr>
                <w:rFonts w:ascii="XO Thames" w:hAnsi="XO Thames"/>
                <w:b w:val="0"/>
                <w:color w:val="000000"/>
                <w:sz w:val="20"/>
              </w:rPr>
              <w:t>320 443,79</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AC030000">
            <w:pPr>
              <w:pStyle w:val="Style_7"/>
              <w:spacing w:after="0" w:line="240" w:lineRule="auto"/>
              <w:ind/>
              <w:jc w:val="center"/>
              <w:rPr>
                <w:rFonts w:ascii="XO Thames" w:hAnsi="XO Thames"/>
                <w:b w:val="0"/>
                <w:color w:val="000000"/>
                <w:sz w:val="20"/>
              </w:rPr>
            </w:pPr>
            <w:r>
              <w:rPr>
                <w:rFonts w:ascii="XO Thames" w:hAnsi="XO Thames"/>
                <w:b w:val="0"/>
                <w:color w:val="000000"/>
                <w:sz w:val="20"/>
              </w:rPr>
              <w:t>0,00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AD030000">
            <w:pPr>
              <w:pStyle w:val="Style_7"/>
              <w:spacing w:after="0" w:line="240" w:lineRule="auto"/>
              <w:ind/>
              <w:jc w:val="left"/>
              <w:rPr>
                <w:rFonts w:ascii="XO Thames" w:hAnsi="XO Thames"/>
                <w:b w:val="0"/>
                <w:color w:val="000000"/>
                <w:sz w:val="20"/>
              </w:rPr>
            </w:pPr>
            <w:r>
              <w:rPr>
                <w:rFonts w:ascii="XO Thames" w:hAnsi="XO Thames"/>
                <w:b w:val="0"/>
                <w:color w:val="000000"/>
                <w:sz w:val="20"/>
              </w:rPr>
              <w:t>52</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AE03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«Чурапчинский наслег» муниципального района «Чурапчинский улус»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AF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 села Чурапча Чурапчинского улуса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B0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B103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B2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B3030000">
            <w:pPr>
              <w:pStyle w:val="Style_7"/>
              <w:spacing w:after="0" w:line="240" w:lineRule="auto"/>
              <w:ind/>
              <w:jc w:val="center"/>
              <w:rPr>
                <w:rFonts w:ascii="XO Thames" w:hAnsi="XO Thames"/>
                <w:b w:val="0"/>
                <w:color w:val="000000"/>
                <w:sz w:val="20"/>
              </w:rPr>
            </w:pPr>
            <w:r>
              <w:rPr>
                <w:rFonts w:ascii="XO Thames" w:hAnsi="XO Thames"/>
                <w:b w:val="0"/>
                <w:color w:val="000000"/>
                <w:sz w:val="20"/>
              </w:rPr>
              <w:t>тыс.куб.м/сут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B4030000">
            <w:pPr>
              <w:pStyle w:val="Style_7"/>
              <w:spacing w:after="0" w:line="240" w:lineRule="auto"/>
              <w:ind/>
              <w:jc w:val="center"/>
              <w:rPr>
                <w:rFonts w:ascii="XO Thames" w:hAnsi="XO Thames"/>
                <w:b w:val="0"/>
                <w:color w:val="000000"/>
                <w:sz w:val="20"/>
              </w:rPr>
            </w:pPr>
            <w:r>
              <w:rPr>
                <w:rFonts w:ascii="XO Thames" w:hAnsi="XO Thames"/>
                <w:b w:val="0"/>
                <w:color w:val="000000"/>
                <w:sz w:val="20"/>
              </w:rPr>
              <w:t>0,50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B5030000">
            <w:pPr>
              <w:pStyle w:val="Style_7"/>
              <w:spacing w:after="0" w:line="240" w:lineRule="auto"/>
              <w:ind/>
              <w:jc w:val="center"/>
              <w:rPr>
                <w:rFonts w:ascii="XO Thames" w:hAnsi="XO Thames"/>
                <w:b w:val="0"/>
                <w:color w:val="000000"/>
                <w:sz w:val="20"/>
              </w:rPr>
            </w:pPr>
            <w:r>
              <w:rPr>
                <w:rFonts w:ascii="XO Thames" w:hAnsi="XO Thames"/>
                <w:b w:val="0"/>
                <w:color w:val="000000"/>
                <w:sz w:val="20"/>
              </w:rPr>
              <w:t>320 443,79</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B603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330"/>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B703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Эвено-Бытантайский район (улус):</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B803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B903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BA030000">
            <w:pPr>
              <w:pStyle w:val="Style_7"/>
              <w:spacing w:after="0" w:line="240" w:lineRule="auto"/>
              <w:ind/>
              <w:jc w:val="center"/>
              <w:rPr>
                <w:rFonts w:ascii="XO Thames" w:hAnsi="XO Thames"/>
                <w:b w:val="0"/>
                <w:color w:val="000000"/>
                <w:sz w:val="20"/>
              </w:rPr>
            </w:pPr>
            <w:r>
              <w:rPr>
                <w:rFonts w:ascii="XO Thames" w:hAnsi="XO Thames"/>
                <w:b w:val="0"/>
                <w:color w:val="000000"/>
                <w:sz w:val="20"/>
              </w:rPr>
              <w:t>2 119,03</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BB030000">
            <w:pPr>
              <w:pStyle w:val="Style_7"/>
              <w:spacing w:after="0" w:line="240" w:lineRule="auto"/>
              <w:ind/>
              <w:jc w:val="center"/>
              <w:rPr>
                <w:rFonts w:ascii="XO Thames" w:hAnsi="XO Thames"/>
                <w:b w:val="0"/>
                <w:color w:val="000000"/>
                <w:sz w:val="20"/>
              </w:rPr>
            </w:pPr>
            <w:r>
              <w:rPr>
                <w:rFonts w:ascii="XO Thames" w:hAnsi="XO Thames"/>
                <w:b w:val="0"/>
                <w:color w:val="000000"/>
                <w:sz w:val="20"/>
              </w:rPr>
              <w:t>1 377,4</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BC030000">
            <w:pPr>
              <w:pStyle w:val="Style_7"/>
              <w:spacing w:after="0" w:line="240" w:lineRule="auto"/>
              <w:ind/>
              <w:jc w:val="left"/>
              <w:rPr>
                <w:rFonts w:ascii="XO Thames" w:hAnsi="XO Thames"/>
                <w:b w:val="0"/>
                <w:color w:val="000000"/>
                <w:sz w:val="20"/>
              </w:rPr>
            </w:pPr>
            <w:r>
              <w:rPr>
                <w:rFonts w:ascii="XO Thames" w:hAnsi="XO Thames"/>
                <w:b w:val="0"/>
                <w:color w:val="000000"/>
                <w:sz w:val="20"/>
              </w:rPr>
              <w:t>53</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BD03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Тюгясирский</w:t>
            </w:r>
            <w:r>
              <w:rPr>
                <w:rFonts w:ascii="XO Thames" w:hAnsi="XO Thames"/>
                <w:b w:val="0"/>
                <w:color w:val="000000"/>
                <w:sz w:val="20"/>
              </w:rPr>
              <w:t xml:space="preserve"> </w:t>
            </w:r>
            <w:r>
              <w:rPr>
                <w:rFonts w:ascii="XO Thames" w:hAnsi="XO Thames"/>
                <w:b w:val="0"/>
                <w:color w:val="000000"/>
                <w:sz w:val="20"/>
              </w:rPr>
              <w:t>наслег» муниципального района «Эвено-Бытантайский национальный</w:t>
            </w:r>
            <w:r>
              <w:rPr>
                <w:rFonts w:ascii="XO Thames" w:hAnsi="XO Thames"/>
                <w:b w:val="0"/>
                <w:color w:val="000000"/>
                <w:sz w:val="20"/>
              </w:rPr>
              <w:t xml:space="preserve"> </w:t>
            </w:r>
            <w:r>
              <w:rPr>
                <w:rFonts w:ascii="XO Thames" w:hAnsi="XO Thames"/>
                <w:b w:val="0"/>
                <w:color w:val="000000"/>
                <w:sz w:val="20"/>
              </w:rPr>
              <w:t>улус (район)»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BE0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"№3 ПМК" по в п. Батагай-Алыта Эвено-Бытантайского улуса (района)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BF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C003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C10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C203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C3030000">
            <w:pPr>
              <w:pStyle w:val="Style_7"/>
              <w:spacing w:after="0" w:line="240" w:lineRule="auto"/>
              <w:ind/>
              <w:jc w:val="center"/>
              <w:rPr>
                <w:rFonts w:ascii="XO Thames" w:hAnsi="XO Thames"/>
                <w:b w:val="0"/>
                <w:color w:val="000000"/>
                <w:sz w:val="20"/>
              </w:rPr>
            </w:pPr>
            <w:r>
              <w:rPr>
                <w:rFonts w:ascii="XO Thames" w:hAnsi="XO Thames"/>
                <w:b w:val="0"/>
                <w:color w:val="000000"/>
                <w:sz w:val="20"/>
              </w:rPr>
              <w:t>0,31</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C4030000">
            <w:pPr>
              <w:pStyle w:val="Style_7"/>
              <w:spacing w:after="0" w:line="240" w:lineRule="auto"/>
              <w:ind/>
              <w:jc w:val="center"/>
              <w:rPr>
                <w:rFonts w:ascii="XO Thames" w:hAnsi="XO Thames"/>
                <w:b w:val="0"/>
                <w:color w:val="000000"/>
                <w:sz w:val="20"/>
              </w:rPr>
            </w:pPr>
            <w:r>
              <w:rPr>
                <w:rFonts w:ascii="XO Thames" w:hAnsi="XO Thames"/>
                <w:b w:val="0"/>
                <w:color w:val="000000"/>
                <w:sz w:val="20"/>
              </w:rPr>
              <w:t>2 119,03</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C5030000">
            <w:pPr>
              <w:pStyle w:val="Style_7"/>
              <w:spacing w:after="0" w:line="240" w:lineRule="auto"/>
              <w:ind/>
              <w:jc w:val="center"/>
              <w:rPr>
                <w:rFonts w:ascii="XO Thames" w:hAnsi="XO Thames"/>
                <w:b w:val="0"/>
                <w:color w:val="000000"/>
                <w:sz w:val="20"/>
              </w:rPr>
            </w:pPr>
            <w:r>
              <w:rPr>
                <w:rFonts w:ascii="XO Thames" w:hAnsi="XO Thames"/>
                <w:b w:val="0"/>
                <w:color w:val="000000"/>
                <w:sz w:val="20"/>
              </w:rPr>
              <w:t>1 377,4</w:t>
            </w:r>
          </w:p>
        </w:tc>
      </w:tr>
      <w:tr>
        <w:trPr>
          <w:trHeight w:hRule="atLeast" w:val="295"/>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C603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ГО "Жатай":</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C703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C803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C9030000">
            <w:pPr>
              <w:pStyle w:val="Style_7"/>
              <w:spacing w:after="0" w:line="240" w:lineRule="auto"/>
              <w:ind/>
              <w:jc w:val="center"/>
              <w:rPr>
                <w:rFonts w:ascii="XO Thames" w:hAnsi="XO Thames"/>
                <w:b w:val="0"/>
                <w:color w:val="000000"/>
                <w:sz w:val="20"/>
              </w:rPr>
            </w:pPr>
            <w:r>
              <w:rPr>
                <w:rFonts w:ascii="XO Thames" w:hAnsi="XO Thames"/>
                <w:b w:val="0"/>
                <w:color w:val="000000"/>
                <w:sz w:val="20"/>
              </w:rPr>
              <w:t>117 841,02</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CA030000">
            <w:pPr>
              <w:pStyle w:val="Style_7"/>
              <w:spacing w:after="0" w:line="240" w:lineRule="auto"/>
              <w:ind/>
              <w:jc w:val="center"/>
              <w:rPr>
                <w:rFonts w:ascii="XO Thames" w:hAnsi="XO Thames"/>
                <w:b w:val="0"/>
                <w:color w:val="000000"/>
                <w:sz w:val="20"/>
              </w:rPr>
            </w:pPr>
            <w:r>
              <w:rPr>
                <w:rFonts w:ascii="XO Thames" w:hAnsi="XO Thames"/>
                <w:b w:val="0"/>
                <w:color w:val="000000"/>
                <w:sz w:val="20"/>
              </w:rPr>
              <w:t>76 596,66</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CB030000">
            <w:pPr>
              <w:pStyle w:val="Style_7"/>
              <w:spacing w:after="0" w:line="240" w:lineRule="auto"/>
              <w:ind/>
              <w:jc w:val="left"/>
              <w:rPr>
                <w:rFonts w:ascii="XO Thames" w:hAnsi="XO Thames"/>
                <w:b w:val="0"/>
                <w:color w:val="000000"/>
                <w:sz w:val="20"/>
              </w:rPr>
            </w:pPr>
            <w:r>
              <w:rPr>
                <w:rFonts w:ascii="XO Thames" w:hAnsi="XO Thames"/>
                <w:b w:val="0"/>
                <w:color w:val="000000"/>
                <w:sz w:val="20"/>
              </w:rPr>
              <w:t>54</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CC03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Городской округ «</w:t>
            </w:r>
            <w:r>
              <w:rPr>
                <w:rFonts w:ascii="XO Thames" w:hAnsi="XO Thames"/>
                <w:b w:val="0"/>
                <w:color w:val="000000"/>
                <w:sz w:val="20"/>
              </w:rPr>
              <w:t>Жатай</w:t>
            </w:r>
            <w:r>
              <w:rPr>
                <w:rFonts w:ascii="XO Thames" w:hAnsi="XO Thames"/>
                <w:b w:val="0"/>
                <w:color w:val="000000"/>
                <w:sz w:val="20"/>
              </w:rPr>
              <w:t>»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CD0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водовода холодного водоснабжения по ул. Северной и ул. Ленина ГО "Жатай", 1 этап</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CE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CF03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D00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D103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D2030000">
            <w:pPr>
              <w:pStyle w:val="Style_7"/>
              <w:spacing w:after="0" w:line="240" w:lineRule="auto"/>
              <w:ind/>
              <w:jc w:val="center"/>
              <w:rPr>
                <w:rFonts w:ascii="XO Thames" w:hAnsi="XO Thames"/>
                <w:b w:val="0"/>
                <w:color w:val="000000"/>
                <w:sz w:val="20"/>
              </w:rPr>
            </w:pPr>
            <w:r>
              <w:rPr>
                <w:rFonts w:ascii="XO Thames" w:hAnsi="XO Thames"/>
                <w:b w:val="0"/>
                <w:color w:val="000000"/>
                <w:sz w:val="20"/>
              </w:rPr>
              <w:t>1,62</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D3030000">
            <w:pPr>
              <w:pStyle w:val="Style_7"/>
              <w:spacing w:after="0" w:line="240" w:lineRule="auto"/>
              <w:ind/>
              <w:jc w:val="center"/>
              <w:rPr>
                <w:rFonts w:ascii="XO Thames" w:hAnsi="XO Thames"/>
                <w:b w:val="0"/>
                <w:color w:val="000000"/>
                <w:sz w:val="20"/>
              </w:rPr>
            </w:pPr>
            <w:r>
              <w:rPr>
                <w:rFonts w:ascii="XO Thames" w:hAnsi="XO Thames"/>
                <w:b w:val="0"/>
                <w:color w:val="000000"/>
                <w:sz w:val="20"/>
              </w:rPr>
              <w:t>58 920,51</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D4030000">
            <w:pPr>
              <w:pStyle w:val="Style_7"/>
              <w:spacing w:after="0" w:line="240" w:lineRule="auto"/>
              <w:ind/>
              <w:jc w:val="center"/>
              <w:rPr>
                <w:rFonts w:ascii="XO Thames" w:hAnsi="XO Thames"/>
                <w:b w:val="0"/>
                <w:color w:val="000000"/>
                <w:sz w:val="20"/>
              </w:rPr>
            </w:pPr>
            <w:r>
              <w:rPr>
                <w:rFonts w:ascii="XO Thames" w:hAnsi="XO Thames"/>
                <w:b w:val="0"/>
                <w:color w:val="000000"/>
                <w:sz w:val="20"/>
              </w:rPr>
              <w:t>38 298,3</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D5030000">
            <w:pPr>
              <w:pStyle w:val="Style_7"/>
              <w:spacing w:after="0" w:line="240" w:lineRule="auto"/>
              <w:ind/>
              <w:jc w:val="left"/>
              <w:rPr>
                <w:rFonts w:ascii="XO Thames" w:hAnsi="XO Thames"/>
                <w:b w:val="0"/>
                <w:color w:val="000000"/>
                <w:sz w:val="20"/>
              </w:rPr>
            </w:pPr>
            <w:r>
              <w:rPr>
                <w:rFonts w:ascii="XO Thames" w:hAnsi="XO Thames"/>
                <w:b w:val="0"/>
                <w:color w:val="000000"/>
                <w:sz w:val="20"/>
              </w:rPr>
              <w:t>55</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D603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Городской округ «</w:t>
            </w:r>
            <w:r>
              <w:rPr>
                <w:rFonts w:ascii="XO Thames" w:hAnsi="XO Thames"/>
                <w:b w:val="0"/>
                <w:color w:val="000000"/>
                <w:sz w:val="20"/>
              </w:rPr>
              <w:t>Жатай</w:t>
            </w:r>
            <w:r>
              <w:rPr>
                <w:rFonts w:ascii="XO Thames" w:hAnsi="XO Thames"/>
                <w:b w:val="0"/>
                <w:color w:val="000000"/>
                <w:sz w:val="20"/>
              </w:rPr>
              <w:t>» Республики Саха (Якутия)</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D70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водовода холодного водоснабжения по ул. Северной и ул. Ленина ГО "Жатай", 1 этап</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D8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D903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DA0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DB03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DC030000">
            <w:pPr>
              <w:pStyle w:val="Style_7"/>
              <w:spacing w:after="0" w:line="240" w:lineRule="auto"/>
              <w:ind/>
              <w:jc w:val="center"/>
              <w:rPr>
                <w:rFonts w:ascii="XO Thames" w:hAnsi="XO Thames"/>
                <w:b w:val="0"/>
                <w:color w:val="000000"/>
                <w:sz w:val="20"/>
              </w:rPr>
            </w:pPr>
            <w:r>
              <w:rPr>
                <w:rFonts w:ascii="XO Thames" w:hAnsi="XO Thames"/>
                <w:b w:val="0"/>
                <w:color w:val="000000"/>
                <w:sz w:val="20"/>
              </w:rPr>
              <w:t>1,62</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DD030000">
            <w:pPr>
              <w:pStyle w:val="Style_7"/>
              <w:spacing w:after="0" w:line="240" w:lineRule="auto"/>
              <w:ind/>
              <w:jc w:val="center"/>
              <w:rPr>
                <w:rFonts w:ascii="XO Thames" w:hAnsi="XO Thames"/>
                <w:b w:val="0"/>
                <w:color w:val="000000"/>
                <w:sz w:val="20"/>
              </w:rPr>
            </w:pPr>
            <w:r>
              <w:rPr>
                <w:rFonts w:ascii="XO Thames" w:hAnsi="XO Thames"/>
                <w:b w:val="0"/>
                <w:color w:val="000000"/>
                <w:sz w:val="20"/>
              </w:rPr>
              <w:t>58 920,51</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DE030000">
            <w:pPr>
              <w:pStyle w:val="Style_7"/>
              <w:spacing w:after="0" w:line="240" w:lineRule="auto"/>
              <w:ind/>
              <w:jc w:val="center"/>
              <w:rPr>
                <w:rFonts w:ascii="XO Thames" w:hAnsi="XO Thames"/>
                <w:b w:val="0"/>
                <w:color w:val="000000"/>
                <w:sz w:val="20"/>
              </w:rPr>
            </w:pPr>
            <w:r>
              <w:rPr>
                <w:rFonts w:ascii="XO Thames" w:hAnsi="XO Thames"/>
                <w:b w:val="0"/>
                <w:color w:val="000000"/>
                <w:sz w:val="20"/>
              </w:rPr>
              <w:t>38 298,3</w:t>
            </w:r>
          </w:p>
        </w:tc>
      </w:tr>
      <w:tr>
        <w:trPr>
          <w:trHeight w:hRule="atLeast" w:val="327"/>
        </w:trPr>
        <w:tc>
          <w:tcPr>
            <w:tcW w:type="dxa" w:w="10436"/>
            <w:gridSpan w:val="6"/>
            <w:tcBorders>
              <w:top w:color="000000" w:sz="6" w:val="single"/>
              <w:left w:color="000000" w:sz="6" w:val="single"/>
              <w:bottom w:color="000000" w:sz="6" w:val="single"/>
              <w:right w:color="000000" w:sz="6" w:val="single"/>
            </w:tcBorders>
            <w:shd w:themeFill="background1" w:val="clear"/>
            <w:vAlign w:val="center"/>
          </w:tcPr>
          <w:p w14:paraId="DF03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муниципальному образованию ГО "город Якутск":</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E0030000">
            <w:pPr>
              <w:pStyle w:val="Style_7"/>
              <w:spacing w:after="0" w:line="240" w:lineRule="auto"/>
              <w:ind/>
              <w:jc w:val="center"/>
              <w:rPr>
                <w:rFonts w:ascii="PT Astra Serif" w:hAnsi="PT Astra Serif"/>
                <w:color w:val="000000"/>
                <w:sz w:val="22"/>
              </w:rPr>
            </w:pPr>
          </w:p>
        </w:tc>
        <w:tc>
          <w:tcPr>
            <w:tcW w:type="dxa" w:w="1176"/>
            <w:tcBorders>
              <w:top w:color="000000" w:sz="6" w:val="single"/>
              <w:left w:color="000000" w:sz="6" w:val="single"/>
              <w:bottom w:color="000000" w:sz="6" w:val="single"/>
              <w:right w:color="000000" w:sz="6" w:val="single"/>
            </w:tcBorders>
            <w:shd w:themeFill="background1" w:val="clear"/>
            <w:vAlign w:val="center"/>
          </w:tcPr>
          <w:p w14:paraId="E1030000">
            <w:pPr>
              <w:pStyle w:val="Style_7"/>
              <w:spacing w:after="0" w:line="240" w:lineRule="auto"/>
              <w:ind/>
              <w:jc w:val="center"/>
              <w:rPr>
                <w:rFonts w:ascii="PT Astra Serif" w:hAnsi="PT Astra Serif"/>
                <w:color w:val="000000"/>
                <w:sz w:val="22"/>
              </w:rPr>
            </w:pPr>
          </w:p>
        </w:tc>
        <w:tc>
          <w:tcPr>
            <w:tcW w:type="dxa" w:w="1507"/>
            <w:tcBorders>
              <w:top w:color="000000" w:sz="6" w:val="single"/>
              <w:left w:color="000000" w:sz="6" w:val="single"/>
              <w:bottom w:color="000000" w:sz="6" w:val="single"/>
              <w:right w:color="000000" w:sz="6" w:val="single"/>
            </w:tcBorders>
            <w:shd w:themeFill="background1" w:val="clear"/>
            <w:vAlign w:val="center"/>
          </w:tcPr>
          <w:p w14:paraId="E2030000">
            <w:pPr>
              <w:pStyle w:val="Style_7"/>
              <w:spacing w:after="0" w:line="240" w:lineRule="auto"/>
              <w:ind/>
              <w:jc w:val="center"/>
              <w:rPr>
                <w:rFonts w:ascii="XO Thames" w:hAnsi="XO Thames"/>
                <w:b w:val="0"/>
                <w:color w:val="000000"/>
                <w:sz w:val="20"/>
              </w:rPr>
            </w:pPr>
            <w:r>
              <w:rPr>
                <w:rFonts w:ascii="XO Thames" w:hAnsi="XO Thames"/>
                <w:b w:val="0"/>
                <w:color w:val="000000"/>
                <w:sz w:val="20"/>
              </w:rPr>
              <w:t>1 268 115,20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E3030000">
            <w:pPr>
              <w:pStyle w:val="Style_7"/>
              <w:spacing w:after="0" w:line="240" w:lineRule="auto"/>
              <w:ind/>
              <w:jc w:val="center"/>
              <w:rPr>
                <w:rFonts w:ascii="XO Thames" w:hAnsi="XO Thames"/>
                <w:b w:val="0"/>
                <w:color w:val="000000"/>
                <w:sz w:val="20"/>
              </w:rPr>
            </w:pPr>
            <w:r>
              <w:rPr>
                <w:rFonts w:ascii="XO Thames" w:hAnsi="XO Thames"/>
                <w:b w:val="0"/>
                <w:color w:val="000000"/>
                <w:sz w:val="20"/>
              </w:rPr>
              <w:t>157 860,6</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E4030000">
            <w:pPr>
              <w:pStyle w:val="Style_7"/>
              <w:spacing w:after="0" w:line="240" w:lineRule="auto"/>
              <w:ind/>
              <w:jc w:val="left"/>
              <w:rPr>
                <w:rFonts w:ascii="XO Thames" w:hAnsi="XO Thames"/>
                <w:b w:val="0"/>
                <w:color w:val="000000"/>
                <w:sz w:val="20"/>
              </w:rPr>
            </w:pPr>
            <w:r>
              <w:rPr>
                <w:rFonts w:ascii="XO Thames" w:hAnsi="XO Thames"/>
                <w:b w:val="0"/>
                <w:color w:val="000000"/>
                <w:sz w:val="20"/>
              </w:rPr>
              <w:t>56</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E503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E6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канализационно-очистных сооружений производительностью 800 м3/сутки, с возможностью расширения до 1000 м3/сутки в с. Табага ГО г.Якутск</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E7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водоотведения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E803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E9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EA030000">
            <w:pPr>
              <w:pStyle w:val="Style_7"/>
              <w:spacing w:after="0" w:line="240" w:lineRule="auto"/>
              <w:ind/>
              <w:jc w:val="center"/>
              <w:rPr>
                <w:rFonts w:ascii="XO Thames" w:hAnsi="XO Thames"/>
                <w:b w:val="0"/>
                <w:color w:val="000000"/>
                <w:sz w:val="20"/>
              </w:rPr>
            </w:pPr>
            <w:r>
              <w:rPr>
                <w:rFonts w:ascii="XO Thames" w:hAnsi="XO Thames"/>
                <w:b w:val="0"/>
                <w:color w:val="000000"/>
                <w:sz w:val="20"/>
              </w:rPr>
              <w:t>тыс.куб.м/сут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EB030000">
            <w:pPr>
              <w:pStyle w:val="Style_7"/>
              <w:spacing w:after="0" w:line="240" w:lineRule="auto"/>
              <w:ind/>
              <w:jc w:val="center"/>
              <w:rPr>
                <w:rFonts w:ascii="XO Thames" w:hAnsi="XO Thames"/>
                <w:b w:val="0"/>
                <w:color w:val="000000"/>
                <w:sz w:val="20"/>
              </w:rPr>
            </w:pPr>
            <w:r>
              <w:rPr>
                <w:rFonts w:ascii="XO Thames" w:hAnsi="XO Thames"/>
                <w:b w:val="0"/>
                <w:color w:val="000000"/>
                <w:sz w:val="20"/>
              </w:rPr>
              <w:t>0,80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EC030000">
            <w:pPr>
              <w:pStyle w:val="Style_7"/>
              <w:spacing w:after="0" w:line="240" w:lineRule="auto"/>
              <w:ind/>
              <w:jc w:val="center"/>
              <w:rPr>
                <w:rFonts w:ascii="XO Thames" w:hAnsi="XO Thames"/>
                <w:b w:val="0"/>
                <w:color w:val="000000"/>
                <w:sz w:val="20"/>
              </w:rPr>
            </w:pPr>
            <w:r>
              <w:rPr>
                <w:rFonts w:ascii="XO Thames" w:hAnsi="XO Thames"/>
                <w:b w:val="0"/>
                <w:color w:val="000000"/>
                <w:sz w:val="20"/>
              </w:rPr>
              <w:t>838 002,70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ED03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EE030000">
            <w:pPr>
              <w:pStyle w:val="Style_7"/>
              <w:spacing w:after="0" w:line="240" w:lineRule="auto"/>
              <w:ind/>
              <w:jc w:val="left"/>
              <w:rPr>
                <w:rFonts w:ascii="XO Thames" w:hAnsi="XO Thames"/>
                <w:b w:val="0"/>
                <w:color w:val="000000"/>
                <w:sz w:val="20"/>
              </w:rPr>
            </w:pPr>
            <w:r>
              <w:rPr>
                <w:rFonts w:ascii="XO Thames" w:hAnsi="XO Thames"/>
                <w:b w:val="0"/>
                <w:color w:val="000000"/>
                <w:sz w:val="20"/>
              </w:rPr>
              <w:t>57</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EF03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F0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центрального теплового пункта в кв. "А" г. Якутска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F1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F203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F30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F403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F5030000">
            <w:pPr>
              <w:pStyle w:val="Style_7"/>
              <w:spacing w:after="0" w:line="240" w:lineRule="auto"/>
              <w:ind/>
              <w:jc w:val="center"/>
              <w:rPr>
                <w:rFonts w:ascii="XO Thames" w:hAnsi="XO Thames"/>
                <w:b w:val="0"/>
                <w:color w:val="000000"/>
                <w:sz w:val="20"/>
              </w:rPr>
            </w:pPr>
            <w:r>
              <w:rPr>
                <w:rFonts w:ascii="XO Thames" w:hAnsi="XO Thames"/>
                <w:b w:val="0"/>
                <w:color w:val="000000"/>
                <w:sz w:val="20"/>
              </w:rPr>
              <w:t>0,90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F6030000">
            <w:pPr>
              <w:pStyle w:val="Style_7"/>
              <w:spacing w:after="0" w:line="240" w:lineRule="auto"/>
              <w:ind/>
              <w:jc w:val="center"/>
              <w:rPr>
                <w:rFonts w:ascii="XO Thames" w:hAnsi="XO Thames"/>
                <w:b w:val="0"/>
                <w:color w:val="000000"/>
                <w:sz w:val="20"/>
              </w:rPr>
            </w:pPr>
            <w:r>
              <w:rPr>
                <w:rFonts w:ascii="XO Thames" w:hAnsi="XO Thames"/>
                <w:b w:val="0"/>
                <w:color w:val="000000"/>
                <w:sz w:val="20"/>
              </w:rPr>
              <w:t>93 750,05</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F703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F8030000">
            <w:pPr>
              <w:pStyle w:val="Style_7"/>
              <w:spacing w:after="0" w:line="240" w:lineRule="auto"/>
              <w:ind/>
              <w:jc w:val="left"/>
              <w:rPr>
                <w:rFonts w:ascii="XO Thames" w:hAnsi="XO Thames"/>
                <w:b w:val="0"/>
                <w:color w:val="000000"/>
                <w:sz w:val="20"/>
              </w:rPr>
            </w:pPr>
            <w:r>
              <w:rPr>
                <w:rFonts w:ascii="XO Thames" w:hAnsi="XO Thames"/>
                <w:b w:val="0"/>
                <w:color w:val="000000"/>
                <w:sz w:val="20"/>
              </w:rPr>
              <w:t>58</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F903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FA030000">
            <w:pPr>
              <w:pStyle w:val="Style_7"/>
              <w:spacing w:after="0" w:line="240" w:lineRule="auto"/>
              <w:ind/>
              <w:jc w:val="left"/>
              <w:rPr>
                <w:rFonts w:ascii="XO Thames" w:hAnsi="XO Thames"/>
                <w:b w:val="0"/>
                <w:color w:val="000000"/>
                <w:sz w:val="20"/>
              </w:rPr>
            </w:pPr>
            <w:r>
              <w:rPr>
                <w:rFonts w:ascii="XO Thames" w:hAnsi="XO Thames"/>
                <w:b w:val="0"/>
                <w:color w:val="000000"/>
                <w:sz w:val="20"/>
              </w:rPr>
              <w:t>Котельная "Радиоцентр" сохранение источника с техническим перевооружением основного оборудования по истечении эксплуатационного ресурса</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FB0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FC03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FD03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FE030000">
            <w:pPr>
              <w:pStyle w:val="Style_7"/>
              <w:spacing w:after="0" w:line="240" w:lineRule="auto"/>
              <w:ind/>
              <w:jc w:val="center"/>
              <w:rPr>
                <w:rFonts w:ascii="XO Thames" w:hAnsi="XO Thames"/>
                <w:b w:val="0"/>
                <w:color w:val="000000"/>
                <w:sz w:val="20"/>
              </w:rPr>
            </w:pPr>
            <w:r>
              <w:rPr>
                <w:rFonts w:ascii="XO Thames" w:hAnsi="XO Thames"/>
                <w:b w:val="0"/>
                <w:color w:val="000000"/>
                <w:sz w:val="20"/>
              </w:rPr>
              <w:t>МВт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FF030000">
            <w:pPr>
              <w:pStyle w:val="Style_7"/>
              <w:spacing w:after="0" w:line="240" w:lineRule="auto"/>
              <w:ind/>
              <w:jc w:val="center"/>
              <w:rPr>
                <w:rFonts w:ascii="XO Thames" w:hAnsi="XO Thames"/>
                <w:b w:val="0"/>
                <w:color w:val="000000"/>
                <w:sz w:val="20"/>
              </w:rPr>
            </w:pPr>
            <w:r>
              <w:rPr>
                <w:rFonts w:ascii="XO Thames" w:hAnsi="XO Thames"/>
                <w:b w:val="0"/>
                <w:color w:val="000000"/>
                <w:sz w:val="20"/>
              </w:rPr>
              <w:t>7,50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00040000">
            <w:pPr>
              <w:pStyle w:val="Style_7"/>
              <w:spacing w:after="0" w:line="240" w:lineRule="auto"/>
              <w:ind/>
              <w:jc w:val="center"/>
              <w:rPr>
                <w:rFonts w:ascii="XO Thames" w:hAnsi="XO Thames"/>
                <w:b w:val="0"/>
                <w:color w:val="000000"/>
                <w:sz w:val="20"/>
              </w:rPr>
            </w:pPr>
            <w:r>
              <w:rPr>
                <w:rFonts w:ascii="XO Thames" w:hAnsi="XO Thames"/>
                <w:b w:val="0"/>
                <w:color w:val="000000"/>
                <w:sz w:val="20"/>
              </w:rPr>
              <w:t>37 500,00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0104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02040000">
            <w:pPr>
              <w:pStyle w:val="Style_7"/>
              <w:spacing w:after="0" w:line="240" w:lineRule="auto"/>
              <w:ind/>
              <w:jc w:val="left"/>
              <w:rPr>
                <w:rFonts w:ascii="XO Thames" w:hAnsi="XO Thames"/>
                <w:b w:val="0"/>
                <w:color w:val="000000"/>
                <w:sz w:val="20"/>
              </w:rPr>
            </w:pPr>
            <w:r>
              <w:rPr>
                <w:rFonts w:ascii="XO Thames" w:hAnsi="XO Thames"/>
                <w:b w:val="0"/>
                <w:color w:val="000000"/>
                <w:sz w:val="20"/>
              </w:rPr>
              <w:t>59</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0304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0404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по ул. Циалковского г. Якутск Республики Саха (Якутия)</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0504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0604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0704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0804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09040000">
            <w:pPr>
              <w:pStyle w:val="Style_7"/>
              <w:spacing w:after="0" w:line="240" w:lineRule="auto"/>
              <w:ind/>
              <w:jc w:val="center"/>
              <w:rPr>
                <w:rFonts w:ascii="XO Thames" w:hAnsi="XO Thames"/>
                <w:b w:val="0"/>
                <w:color w:val="000000"/>
                <w:sz w:val="20"/>
              </w:rPr>
            </w:pPr>
            <w:r>
              <w:rPr>
                <w:rFonts w:ascii="XO Thames" w:hAnsi="XO Thames"/>
                <w:b w:val="0"/>
                <w:color w:val="000000"/>
                <w:sz w:val="20"/>
              </w:rPr>
              <w:t>0,25</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0A040000">
            <w:pPr>
              <w:pStyle w:val="Style_7"/>
              <w:spacing w:after="0" w:line="240" w:lineRule="auto"/>
              <w:ind/>
              <w:jc w:val="center"/>
              <w:rPr>
                <w:rFonts w:ascii="XO Thames" w:hAnsi="XO Thames"/>
                <w:b w:val="0"/>
                <w:color w:val="000000"/>
                <w:sz w:val="20"/>
              </w:rPr>
            </w:pPr>
            <w:r>
              <w:rPr>
                <w:rFonts w:ascii="XO Thames" w:hAnsi="XO Thames"/>
                <w:b w:val="0"/>
                <w:color w:val="000000"/>
                <w:sz w:val="20"/>
              </w:rPr>
              <w:t>11 679,57</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0B040000">
            <w:pPr>
              <w:pStyle w:val="Style_7"/>
              <w:spacing w:after="0" w:line="240" w:lineRule="auto"/>
              <w:ind/>
              <w:jc w:val="center"/>
              <w:rPr>
                <w:rFonts w:ascii="XO Thames" w:hAnsi="XO Thames"/>
                <w:b w:val="0"/>
                <w:color w:val="000000"/>
                <w:sz w:val="20"/>
              </w:rPr>
            </w:pPr>
            <w:r>
              <w:rPr>
                <w:rFonts w:ascii="XO Thames" w:hAnsi="XO Thames"/>
                <w:b w:val="0"/>
                <w:color w:val="000000"/>
                <w:sz w:val="20"/>
              </w:rPr>
              <w:t>7 591,7</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0C040000">
            <w:pPr>
              <w:pStyle w:val="Style_7"/>
              <w:spacing w:after="0" w:line="240" w:lineRule="auto"/>
              <w:ind/>
              <w:jc w:val="left"/>
              <w:rPr>
                <w:rFonts w:ascii="XO Thames" w:hAnsi="XO Thames"/>
                <w:b w:val="0"/>
                <w:color w:val="000000"/>
                <w:sz w:val="20"/>
              </w:rPr>
            </w:pPr>
            <w:r>
              <w:rPr>
                <w:rFonts w:ascii="XO Thames" w:hAnsi="XO Thames"/>
                <w:b w:val="0"/>
                <w:color w:val="000000"/>
                <w:sz w:val="20"/>
              </w:rPr>
              <w:t>60</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0D04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0E04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тепло-водоснабжения котельной Нижняя  мкр.Кангалассы ГО "город Якутск"</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0F04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1004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1104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1204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13040000">
            <w:pPr>
              <w:pStyle w:val="Style_7"/>
              <w:spacing w:after="0" w:line="240" w:lineRule="auto"/>
              <w:ind/>
              <w:jc w:val="center"/>
              <w:rPr>
                <w:rFonts w:ascii="XO Thames" w:hAnsi="XO Thames"/>
                <w:b w:val="0"/>
                <w:color w:val="000000"/>
                <w:sz w:val="20"/>
              </w:rPr>
            </w:pPr>
            <w:r>
              <w:rPr>
                <w:rFonts w:ascii="XO Thames" w:hAnsi="XO Thames"/>
                <w:b w:val="0"/>
                <w:color w:val="000000"/>
                <w:sz w:val="20"/>
              </w:rPr>
              <w:t>8,20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14040000">
            <w:pPr>
              <w:pStyle w:val="Style_7"/>
              <w:spacing w:after="0" w:line="240" w:lineRule="auto"/>
              <w:ind/>
              <w:jc w:val="center"/>
              <w:rPr>
                <w:rFonts w:ascii="XO Thames" w:hAnsi="XO Thames"/>
                <w:b w:val="0"/>
                <w:color w:val="000000"/>
                <w:sz w:val="20"/>
              </w:rPr>
            </w:pPr>
            <w:r>
              <w:rPr>
                <w:rFonts w:ascii="XO Thames" w:hAnsi="XO Thames"/>
                <w:b w:val="0"/>
                <w:color w:val="000000"/>
                <w:sz w:val="20"/>
              </w:rPr>
              <w:t>158 826,00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15040000">
            <w:pPr>
              <w:pStyle w:val="Style_7"/>
              <w:spacing w:after="0" w:line="240" w:lineRule="auto"/>
              <w:ind/>
              <w:jc w:val="center"/>
              <w:rPr>
                <w:rFonts w:ascii="XO Thames" w:hAnsi="XO Thames"/>
                <w:b w:val="0"/>
                <w:color w:val="000000"/>
                <w:sz w:val="20"/>
              </w:rPr>
            </w:pPr>
            <w:r>
              <w:rPr>
                <w:rFonts w:ascii="XO Thames" w:hAnsi="XO Thames"/>
                <w:b w:val="0"/>
                <w:color w:val="000000"/>
                <w:sz w:val="20"/>
              </w:rPr>
              <w:t>103 236,9</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16040000">
            <w:pPr>
              <w:pStyle w:val="Style_7"/>
              <w:spacing w:after="0" w:line="240" w:lineRule="auto"/>
              <w:ind/>
              <w:jc w:val="left"/>
              <w:rPr>
                <w:rFonts w:ascii="XO Thames" w:hAnsi="XO Thames"/>
                <w:b w:val="0"/>
                <w:color w:val="000000"/>
                <w:sz w:val="20"/>
              </w:rPr>
            </w:pPr>
            <w:r>
              <w:rPr>
                <w:rFonts w:ascii="XO Thames" w:hAnsi="XO Thames"/>
                <w:b w:val="0"/>
                <w:color w:val="000000"/>
                <w:sz w:val="20"/>
              </w:rPr>
              <w:t>61</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1704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1804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от котельной до ул. Авиаторов г. Якутск Республики Саха (Якутия)</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1904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1A040000">
            <w:pPr>
              <w:pStyle w:val="Style_7"/>
              <w:spacing w:after="0" w:line="240" w:lineRule="auto"/>
              <w:ind/>
              <w:jc w:val="left"/>
              <w:rPr>
                <w:rFonts w:ascii="XO Thames" w:hAnsi="XO Thames"/>
                <w:b w:val="0"/>
                <w:color w:val="000000"/>
                <w:sz w:val="20"/>
              </w:rPr>
            </w:pPr>
            <w:r>
              <w:rPr>
                <w:rFonts w:ascii="XO Thames" w:hAnsi="XO Thames"/>
                <w:b w:val="0"/>
                <w:color w:val="000000"/>
                <w:sz w:val="20"/>
              </w:rPr>
              <w:t>Линейный объект</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1B04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1C040000">
            <w:pPr>
              <w:pStyle w:val="Style_7"/>
              <w:spacing w:after="0" w:line="240" w:lineRule="auto"/>
              <w:ind/>
              <w:jc w:val="center"/>
              <w:rPr>
                <w:rFonts w:ascii="XO Thames" w:hAnsi="XO Thames"/>
                <w:b w:val="0"/>
                <w:color w:val="000000"/>
                <w:sz w:val="20"/>
              </w:rPr>
            </w:pPr>
            <w:r>
              <w:rPr>
                <w:rFonts w:ascii="XO Thames" w:hAnsi="XO Thames"/>
                <w:b w:val="0"/>
                <w:color w:val="000000"/>
                <w:sz w:val="20"/>
              </w:rPr>
              <w:t>км</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1D040000">
            <w:pPr>
              <w:pStyle w:val="Style_7"/>
              <w:spacing w:after="0" w:line="240" w:lineRule="auto"/>
              <w:ind/>
              <w:jc w:val="center"/>
              <w:rPr>
                <w:rFonts w:ascii="XO Thames" w:hAnsi="XO Thames"/>
                <w:b w:val="0"/>
                <w:color w:val="000000"/>
                <w:sz w:val="20"/>
              </w:rPr>
            </w:pPr>
            <w:r>
              <w:rPr>
                <w:rFonts w:ascii="XO Thames" w:hAnsi="XO Thames"/>
                <w:b w:val="0"/>
                <w:color w:val="000000"/>
                <w:sz w:val="20"/>
              </w:rPr>
              <w:t>0,90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1E040000">
            <w:pPr>
              <w:pStyle w:val="Style_7"/>
              <w:spacing w:after="0" w:line="240" w:lineRule="auto"/>
              <w:ind/>
              <w:jc w:val="center"/>
              <w:rPr>
                <w:rFonts w:ascii="XO Thames" w:hAnsi="XO Thames"/>
                <w:b w:val="0"/>
                <w:color w:val="000000"/>
                <w:sz w:val="20"/>
              </w:rPr>
            </w:pPr>
            <w:r>
              <w:rPr>
                <w:rFonts w:ascii="XO Thames" w:hAnsi="XO Thames"/>
                <w:b w:val="0"/>
                <w:color w:val="000000"/>
                <w:sz w:val="20"/>
              </w:rPr>
              <w:t>72 356,88</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1F040000">
            <w:pPr>
              <w:pStyle w:val="Style_7"/>
              <w:spacing w:after="0" w:line="240" w:lineRule="auto"/>
              <w:ind/>
              <w:jc w:val="center"/>
              <w:rPr>
                <w:rFonts w:ascii="XO Thames" w:hAnsi="XO Thames"/>
                <w:b w:val="0"/>
                <w:color w:val="000000"/>
                <w:sz w:val="20"/>
              </w:rPr>
            </w:pPr>
            <w:r>
              <w:rPr>
                <w:rFonts w:ascii="XO Thames" w:hAnsi="XO Thames"/>
                <w:b w:val="0"/>
                <w:color w:val="000000"/>
                <w:sz w:val="20"/>
              </w:rPr>
              <w:t>47 032,0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20040000">
            <w:pPr>
              <w:pStyle w:val="Style_7"/>
              <w:spacing w:after="0" w:line="240" w:lineRule="auto"/>
              <w:ind/>
              <w:jc w:val="left"/>
              <w:rPr>
                <w:rFonts w:ascii="XO Thames" w:hAnsi="XO Thames"/>
                <w:b w:val="0"/>
                <w:color w:val="000000"/>
                <w:sz w:val="20"/>
              </w:rPr>
            </w:pPr>
            <w:r>
              <w:rPr>
                <w:rFonts w:ascii="XO Thames" w:hAnsi="XO Thames"/>
                <w:b w:val="0"/>
                <w:color w:val="000000"/>
                <w:sz w:val="20"/>
              </w:rPr>
              <w:t>62</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2104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2204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БМК 4МВт взамен котельной Центральная , с. Тулагино</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2304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2404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2504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26040000">
            <w:pPr>
              <w:pStyle w:val="Style_7"/>
              <w:spacing w:after="0" w:line="240" w:lineRule="auto"/>
              <w:ind/>
              <w:jc w:val="center"/>
              <w:rPr>
                <w:rFonts w:ascii="XO Thames" w:hAnsi="XO Thames"/>
                <w:b w:val="0"/>
                <w:color w:val="000000"/>
                <w:sz w:val="20"/>
              </w:rPr>
            </w:pPr>
            <w:r>
              <w:rPr>
                <w:rFonts w:ascii="XO Thames" w:hAnsi="XO Thames"/>
                <w:b w:val="0"/>
                <w:color w:val="000000"/>
                <w:sz w:val="20"/>
              </w:rPr>
              <w:t>МВт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27040000">
            <w:pPr>
              <w:pStyle w:val="Style_7"/>
              <w:spacing w:after="0" w:line="240" w:lineRule="auto"/>
              <w:ind/>
              <w:jc w:val="center"/>
              <w:rPr>
                <w:rFonts w:ascii="XO Thames" w:hAnsi="XO Thames"/>
                <w:b w:val="0"/>
                <w:color w:val="000000"/>
                <w:sz w:val="20"/>
              </w:rPr>
            </w:pPr>
            <w:r>
              <w:rPr>
                <w:rFonts w:ascii="XO Thames" w:hAnsi="XO Thames"/>
                <w:b w:val="0"/>
                <w:color w:val="000000"/>
                <w:sz w:val="20"/>
              </w:rPr>
              <w:t>4,00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28040000">
            <w:pPr>
              <w:pStyle w:val="Style_7"/>
              <w:spacing w:after="0" w:line="240" w:lineRule="auto"/>
              <w:ind/>
              <w:jc w:val="center"/>
              <w:rPr>
                <w:rFonts w:ascii="XO Thames" w:hAnsi="XO Thames"/>
                <w:b w:val="0"/>
                <w:color w:val="000000"/>
                <w:sz w:val="20"/>
              </w:rPr>
            </w:pPr>
            <w:r>
              <w:rPr>
                <w:rFonts w:ascii="XO Thames" w:hAnsi="XO Thames"/>
                <w:b w:val="0"/>
                <w:color w:val="000000"/>
                <w:sz w:val="20"/>
              </w:rPr>
              <w:t>46 500,00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2904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r>
        <w:trPr>
          <w:trHeight w:hRule="atLeast" w:val="1320"/>
        </w:trPr>
        <w:tc>
          <w:tcPr>
            <w:tcW w:type="dxa" w:w="502"/>
            <w:tcBorders>
              <w:top w:color="000000" w:sz="6" w:val="single"/>
              <w:left w:color="000000" w:sz="6" w:val="single"/>
              <w:bottom w:color="000000" w:sz="6" w:val="single"/>
              <w:right w:color="000000" w:sz="6" w:val="single"/>
            </w:tcBorders>
            <w:shd w:themeFill="background1" w:val="clear"/>
            <w:vAlign w:val="center"/>
          </w:tcPr>
          <w:p w14:paraId="2A040000">
            <w:pPr>
              <w:pStyle w:val="Style_7"/>
              <w:spacing w:after="0" w:line="240" w:lineRule="auto"/>
              <w:ind/>
              <w:jc w:val="left"/>
              <w:rPr>
                <w:rFonts w:ascii="XO Thames" w:hAnsi="XO Thames"/>
                <w:b w:val="0"/>
                <w:color w:val="000000"/>
                <w:sz w:val="20"/>
              </w:rPr>
            </w:pPr>
            <w:r>
              <w:rPr>
                <w:rFonts w:ascii="XO Thames" w:hAnsi="XO Thames"/>
                <w:b w:val="0"/>
                <w:color w:val="000000"/>
                <w:sz w:val="20"/>
              </w:rPr>
              <w:t>63</w:t>
            </w:r>
          </w:p>
        </w:tc>
        <w:tc>
          <w:tcPr>
            <w:tcW w:type="dxa" w:w="2766"/>
            <w:tcBorders>
              <w:top w:color="000000" w:sz="6" w:val="single"/>
              <w:left w:color="000000" w:sz="6" w:val="single"/>
              <w:bottom w:color="000000" w:sz="6" w:val="single"/>
              <w:right w:color="000000" w:sz="6" w:val="single"/>
            </w:tcBorders>
            <w:shd w:themeFill="background1" w:val="clear"/>
            <w:vAlign w:val="center"/>
          </w:tcPr>
          <w:p w14:paraId="2B04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3177"/>
            <w:tcBorders>
              <w:top w:color="000000" w:sz="6" w:val="single"/>
              <w:left w:color="000000" w:sz="6" w:val="single"/>
              <w:bottom w:color="000000" w:sz="6" w:val="single"/>
              <w:right w:color="000000" w:sz="6" w:val="single"/>
            </w:tcBorders>
            <w:shd w:themeFill="background1" w:val="clear"/>
            <w:vAlign w:val="center"/>
          </w:tcPr>
          <w:p w14:paraId="2C040000">
            <w:pPr>
              <w:pStyle w:val="Style_7"/>
              <w:spacing w:after="0" w:line="240" w:lineRule="auto"/>
              <w:ind/>
              <w:jc w:val="left"/>
              <w:rPr>
                <w:rFonts w:ascii="XO Thames" w:hAnsi="XO Thames"/>
                <w:b w:val="0"/>
                <w:color w:val="000000"/>
                <w:sz w:val="20"/>
              </w:rPr>
            </w:pPr>
            <w:r>
              <w:rPr>
                <w:rFonts w:ascii="XO Thames" w:hAnsi="XO Thames"/>
                <w:b w:val="0"/>
                <w:color w:val="000000"/>
                <w:sz w:val="20"/>
              </w:rPr>
              <w:t>Техническое перевооружение котельной Кэскил, с. Хатассы</w:t>
            </w:r>
          </w:p>
        </w:tc>
        <w:tc>
          <w:tcPr>
            <w:tcW w:type="dxa" w:w="1448"/>
            <w:tcBorders>
              <w:top w:color="000000" w:sz="6" w:val="single"/>
              <w:left w:color="000000" w:sz="6" w:val="single"/>
              <w:bottom w:color="000000" w:sz="6" w:val="single"/>
              <w:right w:color="000000" w:sz="6" w:val="single"/>
            </w:tcBorders>
            <w:shd w:themeFill="background1" w:val="clear"/>
            <w:vAlign w:val="center"/>
          </w:tcPr>
          <w:p w14:paraId="2D04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теплоснабжения</w:t>
            </w:r>
          </w:p>
        </w:tc>
        <w:tc>
          <w:tcPr>
            <w:tcW w:type="dxa" w:w="1374"/>
            <w:tcBorders>
              <w:top w:color="000000" w:sz="6" w:val="single"/>
              <w:left w:color="000000" w:sz="6" w:val="single"/>
              <w:bottom w:color="000000" w:sz="6" w:val="single"/>
              <w:right w:color="000000" w:sz="6" w:val="single"/>
            </w:tcBorders>
            <w:shd w:themeFill="background1" w:val="clear"/>
            <w:vAlign w:val="center"/>
          </w:tcPr>
          <w:p w14:paraId="2E04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 капитального строительства</w:t>
            </w:r>
          </w:p>
        </w:tc>
        <w:tc>
          <w:tcPr>
            <w:tcW w:type="dxa" w:w="1169"/>
            <w:tcBorders>
              <w:top w:color="000000" w:sz="6" w:val="single"/>
              <w:left w:color="000000" w:sz="6" w:val="single"/>
              <w:bottom w:color="000000" w:sz="6" w:val="single"/>
              <w:right w:color="000000" w:sz="6" w:val="single"/>
            </w:tcBorders>
            <w:shd w:themeFill="background1" w:val="clear"/>
            <w:vAlign w:val="center"/>
          </w:tcPr>
          <w:p w14:paraId="2F040000">
            <w:pPr>
              <w:pStyle w:val="Style_7"/>
              <w:spacing w:after="0" w:line="240" w:lineRule="auto"/>
              <w:ind/>
              <w:jc w:val="left"/>
              <w:rPr>
                <w:rFonts w:ascii="XO Thames" w:hAnsi="XO Thames"/>
                <w:b w:val="0"/>
                <w:color w:val="000000"/>
                <w:sz w:val="20"/>
              </w:rPr>
            </w:pPr>
            <w:r>
              <w:rPr>
                <w:rFonts w:ascii="XO Thames" w:hAnsi="XO Thames"/>
                <w:b w:val="0"/>
                <w:color w:val="000000"/>
                <w:sz w:val="20"/>
              </w:rPr>
              <w:t>Модернизация</w:t>
            </w:r>
          </w:p>
        </w:tc>
        <w:tc>
          <w:tcPr>
            <w:tcW w:type="dxa" w:w="1215"/>
            <w:tcBorders>
              <w:top w:color="000000" w:sz="6" w:val="single"/>
              <w:left w:color="000000" w:sz="6" w:val="single"/>
              <w:bottom w:color="000000" w:sz="6" w:val="single"/>
              <w:right w:color="000000" w:sz="6" w:val="single"/>
            </w:tcBorders>
            <w:shd w:themeFill="background1" w:val="clear"/>
            <w:vAlign w:val="center"/>
          </w:tcPr>
          <w:p w14:paraId="30040000">
            <w:pPr>
              <w:pStyle w:val="Style_7"/>
              <w:spacing w:after="0" w:line="240" w:lineRule="auto"/>
              <w:ind/>
              <w:jc w:val="center"/>
              <w:rPr>
                <w:rFonts w:ascii="XO Thames" w:hAnsi="XO Thames"/>
                <w:b w:val="0"/>
                <w:color w:val="000000"/>
                <w:sz w:val="20"/>
              </w:rPr>
            </w:pPr>
            <w:r>
              <w:rPr>
                <w:rFonts w:ascii="XO Thames" w:hAnsi="XO Thames"/>
                <w:b w:val="0"/>
                <w:color w:val="000000"/>
                <w:sz w:val="20"/>
              </w:rPr>
              <w:t>МВт</w:t>
            </w:r>
          </w:p>
        </w:tc>
        <w:tc>
          <w:tcPr>
            <w:tcW w:type="dxa" w:w="1176"/>
            <w:tcBorders>
              <w:top w:color="000000" w:sz="6" w:val="single"/>
              <w:left w:color="000000" w:sz="6" w:val="single"/>
              <w:bottom w:color="000000" w:sz="6" w:val="single"/>
              <w:right w:color="000000" w:sz="6" w:val="single"/>
            </w:tcBorders>
            <w:shd w:themeFill="background1" w:val="clear"/>
            <w:vAlign w:val="center"/>
          </w:tcPr>
          <w:p w14:paraId="31040000">
            <w:pPr>
              <w:pStyle w:val="Style_7"/>
              <w:spacing w:after="0" w:line="240" w:lineRule="auto"/>
              <w:ind/>
              <w:jc w:val="center"/>
              <w:rPr>
                <w:rFonts w:ascii="XO Thames" w:hAnsi="XO Thames"/>
                <w:b w:val="0"/>
                <w:color w:val="000000"/>
                <w:sz w:val="20"/>
              </w:rPr>
            </w:pPr>
            <w:r>
              <w:rPr>
                <w:rFonts w:ascii="XO Thames" w:hAnsi="XO Thames"/>
                <w:b w:val="0"/>
                <w:color w:val="000000"/>
                <w:sz w:val="20"/>
              </w:rPr>
              <w:t>2,00</w:t>
            </w:r>
          </w:p>
        </w:tc>
        <w:tc>
          <w:tcPr>
            <w:tcW w:type="dxa" w:w="1507"/>
            <w:tcBorders>
              <w:top w:color="000000" w:sz="6" w:val="single"/>
              <w:left w:color="000000" w:sz="6" w:val="single"/>
              <w:bottom w:color="000000" w:sz="6" w:val="single"/>
              <w:right w:color="000000" w:sz="6" w:val="single"/>
            </w:tcBorders>
            <w:shd w:themeFill="background1" w:val="clear"/>
            <w:vAlign w:val="center"/>
          </w:tcPr>
          <w:p w14:paraId="32040000">
            <w:pPr>
              <w:pStyle w:val="Style_7"/>
              <w:spacing w:after="0" w:line="240" w:lineRule="auto"/>
              <w:ind/>
              <w:jc w:val="center"/>
              <w:rPr>
                <w:rFonts w:ascii="XO Thames" w:hAnsi="XO Thames"/>
                <w:b w:val="0"/>
                <w:color w:val="000000"/>
                <w:sz w:val="20"/>
              </w:rPr>
            </w:pPr>
            <w:r>
              <w:rPr>
                <w:rFonts w:ascii="XO Thames" w:hAnsi="XO Thames"/>
                <w:b w:val="0"/>
                <w:color w:val="000000"/>
                <w:sz w:val="20"/>
              </w:rPr>
              <w:t>9 500,00</w:t>
            </w:r>
          </w:p>
        </w:tc>
        <w:tc>
          <w:tcPr>
            <w:tcW w:type="dxa" w:w="1681"/>
            <w:tcBorders>
              <w:top w:color="000000" w:sz="6" w:val="single"/>
              <w:left w:color="000000" w:sz="6" w:val="single"/>
              <w:bottom w:color="000000" w:sz="6" w:val="single"/>
              <w:right w:color="000000" w:sz="6" w:val="single"/>
            </w:tcBorders>
            <w:shd w:themeFill="background1" w:val="clear"/>
            <w:vAlign w:val="center"/>
          </w:tcPr>
          <w:p w14:paraId="33040000">
            <w:pPr>
              <w:pStyle w:val="Style_7"/>
              <w:spacing w:after="0" w:line="240" w:lineRule="auto"/>
              <w:ind/>
              <w:jc w:val="center"/>
              <w:rPr>
                <w:rFonts w:ascii="XO Thames" w:hAnsi="XO Thames"/>
                <w:b w:val="0"/>
                <w:color w:val="000000"/>
                <w:sz w:val="20"/>
              </w:rPr>
            </w:pPr>
            <w:r>
              <w:rPr>
                <w:rFonts w:ascii="XO Thames" w:hAnsi="XO Thames"/>
                <w:b w:val="0"/>
                <w:color w:val="000000"/>
                <w:sz w:val="20"/>
              </w:rPr>
              <w:t>0,0</w:t>
            </w:r>
          </w:p>
        </w:tc>
      </w:tr>
    </w:tbl>
    <w:p w14:paraId="34040000"/>
    <w:p w14:paraId="35040000"/>
    <w:p w14:paraId="36040000">
      <w:pPr>
        <w:sectPr>
          <w:headerReference r:id="rId2" w:type="default"/>
          <w:type w:val="nextPage"/>
          <w:pgSz w:h="11908" w:orient="landscape" w:w="16848"/>
          <w:pgMar w:bottom="1136" w:footer="708" w:gutter="0" w:header="708" w:left="425" w:right="407" w:top="1134"/>
        </w:sectPr>
      </w:pPr>
    </w:p>
    <w:p w14:paraId="37040000">
      <w:pPr>
        <w:spacing w:after="0" w:line="276" w:lineRule="auto"/>
        <w:ind w:firstLine="0" w:left="9921"/>
        <w:jc w:val="center"/>
        <w:rPr>
          <w:rFonts w:ascii="XO Thames" w:hAnsi="XO Thames"/>
          <w:sz w:val="28"/>
        </w:rPr>
      </w:pPr>
      <w:r>
        <w:rPr>
          <w:rFonts w:ascii="XO Thames" w:hAnsi="XO Thames"/>
          <w:sz w:val="28"/>
        </w:rPr>
        <w:t xml:space="preserve">Приложение № 2 </w:t>
      </w:r>
    </w:p>
    <w:p w14:paraId="38040000">
      <w:pPr>
        <w:spacing w:after="0"/>
        <w:ind w:firstLine="0" w:left="9921"/>
        <w:jc w:val="center"/>
        <w:rPr>
          <w:rFonts w:ascii="XO Thames" w:hAnsi="XO Thames"/>
          <w:sz w:val="28"/>
        </w:rPr>
      </w:pPr>
      <w:r>
        <w:rPr>
          <w:rFonts w:ascii="XO Thames" w:hAnsi="XO Thames"/>
          <w:sz w:val="28"/>
        </w:rPr>
        <w:t xml:space="preserve">к региональной программе </w:t>
      </w:r>
      <w:r>
        <w:br/>
      </w:r>
      <w:r>
        <w:rPr>
          <w:rFonts w:ascii="XO Thames" w:hAnsi="XO Thames"/>
          <w:sz w:val="28"/>
        </w:rPr>
        <w:t xml:space="preserve">модернизации </w:t>
      </w:r>
      <w:r>
        <w:rPr>
          <w:rFonts w:ascii="XO Thames" w:hAnsi="XO Thames"/>
          <w:sz w:val="28"/>
        </w:rPr>
        <w:t xml:space="preserve">коммунальной </w:t>
      </w:r>
      <w:r>
        <w:rPr>
          <w:rFonts w:ascii="XO Thames" w:hAnsi="XO Thames"/>
          <w:sz w:val="28"/>
        </w:rPr>
        <w:t xml:space="preserve">инфраструктуры </w:t>
      </w:r>
      <w:r>
        <w:br/>
      </w:r>
      <w:r>
        <w:rPr>
          <w:rFonts w:ascii="XO Thames" w:hAnsi="XO Thames"/>
          <w:sz w:val="28"/>
        </w:rPr>
        <w:t>по период 2025-2030 годов</w:t>
      </w:r>
    </w:p>
    <w:p w14:paraId="39040000">
      <w:pPr>
        <w:spacing w:after="0"/>
        <w:ind w:firstLine="0" w:left="9921"/>
        <w:jc w:val="center"/>
        <w:rPr>
          <w:rFonts w:ascii="XO Thames" w:hAnsi="XO Thames"/>
          <w:sz w:val="28"/>
        </w:rPr>
      </w:pPr>
    </w:p>
    <w:p w14:paraId="3A040000">
      <w:pPr>
        <w:spacing w:after="0" w:line="276" w:lineRule="auto"/>
        <w:ind/>
        <w:jc w:val="center"/>
        <w:rPr>
          <w:rFonts w:ascii="XO Thames" w:hAnsi="XO Thames"/>
          <w:sz w:val="28"/>
        </w:rPr>
      </w:pPr>
    </w:p>
    <w:p w14:paraId="3B040000">
      <w:pPr>
        <w:spacing w:after="0" w:line="276" w:lineRule="auto"/>
        <w:ind/>
        <w:jc w:val="center"/>
        <w:rPr>
          <w:rFonts w:ascii="XO Thames" w:hAnsi="XO Thames"/>
          <w:sz w:val="28"/>
        </w:rPr>
      </w:pPr>
      <w:r>
        <w:rPr>
          <w:rFonts w:ascii="XO Thames" w:hAnsi="XO Thames"/>
          <w:sz w:val="28"/>
        </w:rPr>
        <w:t xml:space="preserve">ФИНАНСОВОЕ ОБЕСПЕЧЕНИЕ </w:t>
      </w:r>
    </w:p>
    <w:p w14:paraId="3C040000">
      <w:pPr>
        <w:spacing w:after="0" w:line="276" w:lineRule="auto"/>
        <w:ind/>
        <w:jc w:val="center"/>
        <w:rPr>
          <w:rFonts w:ascii="XO Thames" w:hAnsi="XO Thames"/>
          <w:sz w:val="28"/>
        </w:rPr>
      </w:pPr>
      <w:r>
        <w:rPr>
          <w:rFonts w:ascii="XO Thames" w:hAnsi="XO Thames"/>
          <w:sz w:val="28"/>
        </w:rPr>
        <w:t xml:space="preserve">реализации региональной программы модернизации коммунальной инфраструктуры </w:t>
      </w:r>
    </w:p>
    <w:p w14:paraId="3D040000">
      <w:pPr>
        <w:spacing w:after="0" w:line="276" w:lineRule="auto"/>
        <w:ind/>
        <w:jc w:val="center"/>
        <w:rPr>
          <w:rFonts w:ascii="XO Thames" w:hAnsi="XO Thames"/>
          <w:sz w:val="28"/>
        </w:rPr>
      </w:pPr>
      <w:r>
        <w:rPr>
          <w:rFonts w:ascii="XO Thames" w:hAnsi="XO Thames"/>
          <w:sz w:val="28"/>
        </w:rPr>
        <w:t>Республики Саха (Якутия) на период 2025-2030</w:t>
      </w:r>
    </w:p>
    <w:p w14:paraId="3E040000">
      <w:pPr>
        <w:spacing w:after="0" w:line="276" w:lineRule="auto"/>
        <w:ind/>
        <w:jc w:val="center"/>
        <w:rPr>
          <w:rFonts w:ascii="XO Thames" w:hAnsi="XO Thames"/>
          <w:sz w:val="28"/>
        </w:rPr>
      </w:pPr>
    </w:p>
    <w:tbl>
      <w:tblPr>
        <w:tblStyle w:val="Style_6"/>
        <w:tblW w:type="auto" w:w="0"/>
        <w:tblInd w:type="dxa" w:w="93"/>
        <w:tblLayout w:type="fixed"/>
      </w:tblPr>
      <w:tblGrid>
        <w:gridCol w:w="472"/>
        <w:gridCol w:w="1977"/>
        <w:gridCol w:w="1133"/>
        <w:gridCol w:w="1133"/>
        <w:gridCol w:w="750"/>
        <w:gridCol w:w="1320"/>
        <w:gridCol w:w="1477"/>
        <w:gridCol w:w="1365"/>
        <w:gridCol w:w="1290"/>
        <w:gridCol w:w="1215"/>
        <w:gridCol w:w="1335"/>
        <w:gridCol w:w="1320"/>
        <w:gridCol w:w="1230"/>
      </w:tblGrid>
      <w:tr>
        <w:trPr>
          <w:trHeight w:hRule="atLeast" w:val="1410"/>
        </w:trPr>
        <w:tc>
          <w:tcPr>
            <w:tcW w:type="dxa" w:w="4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F040000">
            <w:pPr>
              <w:pStyle w:val="Style_7"/>
              <w:spacing w:after="0" w:line="240" w:lineRule="auto"/>
              <w:ind/>
              <w:jc w:val="center"/>
              <w:rPr>
                <w:rFonts w:ascii="XO Thames" w:hAnsi="XO Thames"/>
                <w:b w:val="1"/>
                <w:color w:val="000000"/>
                <w:sz w:val="20"/>
              </w:rPr>
            </w:pPr>
            <w:r>
              <w:rPr>
                <w:rFonts w:ascii="XO Thames" w:hAnsi="XO Thames"/>
                <w:b w:val="1"/>
                <w:color w:val="000000"/>
                <w:sz w:val="20"/>
              </w:rPr>
              <w:t>№</w:t>
            </w:r>
          </w:p>
        </w:tc>
        <w:tc>
          <w:tcPr>
            <w:tcW w:type="dxa" w:w="19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0040000">
            <w:pPr>
              <w:pStyle w:val="Style_7"/>
              <w:spacing w:after="0" w:line="240" w:lineRule="auto"/>
              <w:ind/>
              <w:jc w:val="center"/>
              <w:rPr>
                <w:rFonts w:ascii="XO Thames" w:hAnsi="XO Thames"/>
                <w:b w:val="1"/>
                <w:color w:val="000000"/>
                <w:sz w:val="20"/>
              </w:rPr>
            </w:pPr>
            <w:r>
              <w:rPr>
                <w:rFonts w:ascii="XO Thames" w:hAnsi="XO Thames"/>
                <w:b w:val="1"/>
                <w:color w:val="000000"/>
                <w:sz w:val="20"/>
              </w:rPr>
              <w:t>Муниципальное образование</w:t>
            </w:r>
          </w:p>
        </w:tc>
        <w:tc>
          <w:tcPr>
            <w:tcW w:type="dxa" w:w="2265"/>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1040000">
            <w:pPr>
              <w:pStyle w:val="Style_7"/>
              <w:spacing w:after="0" w:line="240" w:lineRule="auto"/>
              <w:ind/>
              <w:jc w:val="center"/>
              <w:rPr>
                <w:rFonts w:ascii="XO Thames" w:hAnsi="XO Thames"/>
                <w:b w:val="1"/>
                <w:color w:val="000000"/>
                <w:sz w:val="20"/>
              </w:rPr>
            </w:pPr>
            <w:r>
              <w:rPr>
                <w:rFonts w:ascii="XO Thames" w:hAnsi="XO Thames"/>
                <w:b w:val="1"/>
                <w:color w:val="000000"/>
                <w:sz w:val="20"/>
              </w:rPr>
              <w:t>Наименование мероприятия</w:t>
            </w:r>
          </w:p>
        </w:tc>
        <w:tc>
          <w:tcPr>
            <w:tcW w:type="dxa" w:w="207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2040000">
            <w:pPr>
              <w:pStyle w:val="Style_7"/>
              <w:spacing w:after="0" w:line="240" w:lineRule="auto"/>
              <w:ind/>
              <w:jc w:val="center"/>
              <w:rPr>
                <w:rFonts w:ascii="XO Thames" w:hAnsi="XO Thames"/>
                <w:b w:val="1"/>
                <w:color w:val="000000"/>
                <w:sz w:val="20"/>
              </w:rPr>
            </w:pPr>
            <w:r>
              <w:rPr>
                <w:rFonts w:ascii="XO Thames" w:hAnsi="XO Thames"/>
                <w:b w:val="1"/>
                <w:color w:val="000000"/>
                <w:sz w:val="20"/>
              </w:rPr>
              <w:t>Стоимость, тыс. руб.</w:t>
            </w:r>
          </w:p>
        </w:tc>
        <w:tc>
          <w:tcPr>
            <w:tcW w:type="dxa" w:w="14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3040000">
            <w:pPr>
              <w:pStyle w:val="Style_7"/>
              <w:spacing w:after="0" w:line="240" w:lineRule="auto"/>
              <w:ind/>
              <w:jc w:val="center"/>
              <w:rPr>
                <w:rFonts w:ascii="XO Thames" w:hAnsi="XO Thames"/>
                <w:b w:val="1"/>
                <w:color w:val="000000"/>
                <w:sz w:val="20"/>
              </w:rPr>
            </w:pPr>
            <w:r>
              <w:rPr>
                <w:rFonts w:ascii="XO Thames" w:hAnsi="XO Thames"/>
                <w:b w:val="1"/>
                <w:color w:val="000000"/>
                <w:sz w:val="20"/>
              </w:rPr>
              <w:t>Предусмотрено, тыс. руб</w:t>
            </w:r>
          </w:p>
        </w:tc>
        <w:tc>
          <w:tcPr>
            <w:tcW w:type="dxa" w:w="13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4040000">
            <w:pPr>
              <w:pStyle w:val="Style_7"/>
              <w:spacing w:after="0" w:line="240" w:lineRule="auto"/>
              <w:ind/>
              <w:jc w:val="center"/>
              <w:rPr>
                <w:rFonts w:ascii="XO Thames" w:hAnsi="XO Thames"/>
                <w:b w:val="1"/>
                <w:color w:val="000000"/>
                <w:sz w:val="20"/>
              </w:rPr>
            </w:pPr>
            <w:r>
              <w:rPr>
                <w:rFonts w:ascii="XO Thames" w:hAnsi="XO Thames"/>
                <w:b w:val="1"/>
                <w:color w:val="000000"/>
                <w:sz w:val="20"/>
              </w:rPr>
              <w:t>2025 г</w:t>
            </w:r>
          </w:p>
        </w:tc>
        <w:tc>
          <w:tcPr>
            <w:tcW w:type="dxa" w:w="12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5040000">
            <w:pPr>
              <w:pStyle w:val="Style_7"/>
              <w:spacing w:after="0" w:line="240" w:lineRule="auto"/>
              <w:ind/>
              <w:jc w:val="center"/>
              <w:rPr>
                <w:rFonts w:ascii="XO Thames" w:hAnsi="XO Thames"/>
                <w:b w:val="1"/>
                <w:color w:val="000000"/>
                <w:sz w:val="20"/>
              </w:rPr>
            </w:pPr>
            <w:r>
              <w:rPr>
                <w:rFonts w:ascii="XO Thames" w:hAnsi="XO Thames"/>
                <w:b w:val="1"/>
                <w:color w:val="000000"/>
                <w:sz w:val="20"/>
              </w:rPr>
              <w:t>2026 г</w:t>
            </w:r>
          </w:p>
        </w:tc>
        <w:tc>
          <w:tcPr>
            <w:tcW w:type="dxa" w:w="12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6040000">
            <w:pPr>
              <w:pStyle w:val="Style_7"/>
              <w:spacing w:after="0" w:line="240" w:lineRule="auto"/>
              <w:ind/>
              <w:jc w:val="center"/>
              <w:rPr>
                <w:rFonts w:ascii="XO Thames" w:hAnsi="XO Thames"/>
                <w:b w:val="1"/>
                <w:color w:val="000000"/>
                <w:sz w:val="20"/>
              </w:rPr>
            </w:pPr>
            <w:r>
              <w:rPr>
                <w:rFonts w:ascii="XO Thames" w:hAnsi="XO Thames"/>
                <w:b w:val="1"/>
                <w:color w:val="000000"/>
                <w:sz w:val="20"/>
              </w:rPr>
              <w:t>2027 г</w:t>
            </w:r>
          </w:p>
        </w:tc>
        <w:tc>
          <w:tcPr>
            <w:tcW w:type="dxa" w:w="13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7040000">
            <w:pPr>
              <w:pStyle w:val="Style_7"/>
              <w:spacing w:after="0" w:line="240" w:lineRule="auto"/>
              <w:ind/>
              <w:jc w:val="center"/>
              <w:rPr>
                <w:rFonts w:ascii="XO Thames" w:hAnsi="XO Thames"/>
                <w:b w:val="1"/>
                <w:color w:val="000000"/>
                <w:sz w:val="20"/>
              </w:rPr>
            </w:pPr>
            <w:r>
              <w:rPr>
                <w:rFonts w:ascii="XO Thames" w:hAnsi="XO Thames"/>
                <w:b w:val="1"/>
                <w:color w:val="000000"/>
                <w:sz w:val="20"/>
              </w:rPr>
              <w:t>2028 г</w:t>
            </w:r>
          </w:p>
        </w:tc>
        <w:tc>
          <w:tcPr>
            <w:tcW w:type="dxa" w:w="13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8040000">
            <w:pPr>
              <w:pStyle w:val="Style_7"/>
              <w:spacing w:after="0" w:line="240" w:lineRule="auto"/>
              <w:ind/>
              <w:jc w:val="center"/>
              <w:rPr>
                <w:rFonts w:ascii="XO Thames" w:hAnsi="XO Thames"/>
                <w:b w:val="1"/>
                <w:color w:val="000000"/>
                <w:sz w:val="20"/>
              </w:rPr>
            </w:pPr>
            <w:r>
              <w:rPr>
                <w:rFonts w:ascii="XO Thames" w:hAnsi="XO Thames"/>
                <w:b w:val="1"/>
                <w:color w:val="000000"/>
                <w:sz w:val="20"/>
              </w:rPr>
              <w:t>2029 г</w:t>
            </w:r>
          </w:p>
        </w:tc>
        <w:tc>
          <w:tcPr>
            <w:tcW w:type="dxa" w:w="12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9040000">
            <w:pPr>
              <w:pStyle w:val="Style_7"/>
              <w:spacing w:after="0" w:line="240" w:lineRule="auto"/>
              <w:ind/>
              <w:jc w:val="center"/>
              <w:rPr>
                <w:rFonts w:ascii="XO Thames" w:hAnsi="XO Thames"/>
                <w:b w:val="1"/>
                <w:color w:val="000000"/>
                <w:sz w:val="20"/>
              </w:rPr>
            </w:pPr>
            <w:r>
              <w:rPr>
                <w:rFonts w:ascii="XO Thames" w:hAnsi="XO Thames"/>
                <w:b w:val="1"/>
                <w:color w:val="000000"/>
                <w:sz w:val="20"/>
              </w:rPr>
              <w:t>2030 г</w:t>
            </w:r>
          </w:p>
        </w:tc>
      </w:tr>
      <w:tr>
        <w:trPr>
          <w:trHeight w:hRule="atLeast" w:val="315"/>
        </w:trPr>
        <w:tc>
          <w:tcPr>
            <w:tcW w:type="dxa" w:w="472"/>
            <w:tcBorders>
              <w:top w:sz="4" w:val="nil"/>
              <w:left w:color="000000" w:sz="4" w:val="single"/>
              <w:bottom w:color="000000" w:sz="4" w:val="single"/>
              <w:right w:color="000000" w:sz="4" w:val="single"/>
            </w:tcBorders>
            <w:shd w:fill="auto" w:val="clear"/>
            <w:vAlign w:val="center"/>
          </w:tcPr>
          <w:p w14:paraId="4A040000">
            <w:pPr>
              <w:spacing w:after="0" w:line="240" w:lineRule="auto"/>
              <w:ind/>
              <w:jc w:val="center"/>
              <w:rPr>
                <w:rFonts w:ascii="XO Thames" w:hAnsi="XO Thames"/>
                <w:color w:val="000000"/>
                <w:sz w:val="20"/>
              </w:rPr>
            </w:pPr>
            <w:r>
              <w:rPr>
                <w:rFonts w:ascii="XO Thames" w:hAnsi="XO Thames"/>
                <w:color w:val="000000"/>
                <w:sz w:val="20"/>
              </w:rPr>
              <w:t>1</w:t>
            </w:r>
          </w:p>
        </w:tc>
        <w:tc>
          <w:tcPr>
            <w:tcW w:type="dxa" w:w="1977"/>
            <w:tcBorders>
              <w:top w:sz="4" w:val="nil"/>
              <w:left w:sz="4" w:val="nil"/>
              <w:bottom w:color="000000" w:sz="4" w:val="single"/>
              <w:right w:color="000000" w:sz="4" w:val="single"/>
            </w:tcBorders>
            <w:shd w:fill="auto" w:val="clear"/>
            <w:vAlign w:val="center"/>
          </w:tcPr>
          <w:p w14:paraId="4B040000">
            <w:pPr>
              <w:spacing w:after="0" w:line="240" w:lineRule="auto"/>
              <w:ind/>
              <w:jc w:val="center"/>
              <w:rPr>
                <w:rFonts w:ascii="XO Thames" w:hAnsi="XO Thames"/>
                <w:color w:val="000000"/>
                <w:sz w:val="20"/>
              </w:rPr>
            </w:pPr>
            <w:r>
              <w:rPr>
                <w:rFonts w:ascii="XO Thames" w:hAnsi="XO Thames"/>
                <w:color w:val="000000"/>
                <w:sz w:val="20"/>
              </w:rPr>
              <w:t>2</w:t>
            </w:r>
          </w:p>
        </w:tc>
        <w:tc>
          <w:tcPr>
            <w:tcW w:type="dxa" w:w="2265"/>
            <w:gridSpan w:val="2"/>
            <w:tcBorders>
              <w:top w:sz="4" w:val="nil"/>
              <w:left w:sz="4" w:val="nil"/>
              <w:bottom w:color="000000" w:sz="4" w:val="single"/>
              <w:right w:color="000000" w:sz="4" w:val="single"/>
            </w:tcBorders>
            <w:shd w:fill="auto" w:val="clear"/>
            <w:vAlign w:val="center"/>
          </w:tcPr>
          <w:p w14:paraId="4C040000">
            <w:pPr>
              <w:spacing w:after="0" w:line="240" w:lineRule="auto"/>
              <w:ind/>
              <w:jc w:val="center"/>
              <w:rPr>
                <w:rFonts w:ascii="XO Thames" w:hAnsi="XO Thames"/>
                <w:color w:val="000000"/>
                <w:sz w:val="20"/>
              </w:rPr>
            </w:pPr>
            <w:r>
              <w:rPr>
                <w:rFonts w:ascii="XO Thames" w:hAnsi="XO Thames"/>
                <w:color w:val="000000"/>
                <w:sz w:val="20"/>
              </w:rPr>
              <w:t>3</w:t>
            </w:r>
          </w:p>
        </w:tc>
        <w:tc>
          <w:tcPr>
            <w:tcW w:type="dxa" w:w="2070"/>
            <w:gridSpan w:val="2"/>
            <w:tcBorders>
              <w:top w:sz="4" w:val="nil"/>
              <w:left w:color="000000" w:sz="4" w:val="single"/>
              <w:bottom w:color="000000" w:sz="4" w:val="single"/>
              <w:right w:color="000000" w:sz="4" w:val="single"/>
            </w:tcBorders>
            <w:shd w:fill="auto" w:val="clear"/>
            <w:vAlign w:val="center"/>
          </w:tcPr>
          <w:p w14:paraId="4D040000">
            <w:pPr>
              <w:pStyle w:val="Style_7"/>
              <w:spacing w:after="0" w:line="240" w:lineRule="auto"/>
              <w:ind/>
              <w:jc w:val="center"/>
              <w:rPr>
                <w:rFonts w:ascii="XO Thames" w:hAnsi="XO Thames"/>
                <w:color w:val="000000"/>
                <w:sz w:val="20"/>
              </w:rPr>
            </w:pPr>
            <w:r>
              <w:rPr>
                <w:rFonts w:ascii="XO Thames" w:hAnsi="XO Thames"/>
                <w:color w:val="000000"/>
                <w:sz w:val="20"/>
              </w:rPr>
              <w:t>4</w:t>
            </w:r>
          </w:p>
        </w:tc>
        <w:tc>
          <w:tcPr>
            <w:tcW w:type="dxa" w:w="1477"/>
            <w:tcBorders>
              <w:top w:sz="4" w:val="nil"/>
              <w:left w:color="000000" w:sz="4" w:val="single"/>
              <w:bottom w:color="000000" w:sz="4" w:val="single"/>
              <w:right w:color="000000" w:sz="4" w:val="single"/>
            </w:tcBorders>
            <w:shd w:fill="auto" w:val="clear"/>
            <w:vAlign w:val="center"/>
          </w:tcPr>
          <w:p w14:paraId="4E040000">
            <w:pPr>
              <w:pStyle w:val="Style_7"/>
              <w:spacing w:after="0" w:line="240" w:lineRule="auto"/>
              <w:ind/>
              <w:jc w:val="center"/>
              <w:rPr>
                <w:rFonts w:ascii="XO Thames" w:hAnsi="XO Thames"/>
                <w:color w:val="000000"/>
                <w:sz w:val="20"/>
              </w:rPr>
            </w:pPr>
            <w:r>
              <w:rPr>
                <w:rFonts w:ascii="XO Thames" w:hAnsi="XO Thames"/>
                <w:color w:val="000000"/>
                <w:sz w:val="20"/>
              </w:rPr>
              <w:t>5</w:t>
            </w:r>
          </w:p>
        </w:tc>
        <w:tc>
          <w:tcPr>
            <w:tcW w:type="dxa" w:w="1365"/>
            <w:tcBorders>
              <w:top w:sz="4" w:val="nil"/>
              <w:left w:color="000000" w:sz="4" w:val="single"/>
              <w:bottom w:color="000000" w:sz="4" w:val="single"/>
              <w:right w:color="000000" w:sz="4" w:val="single"/>
            </w:tcBorders>
            <w:shd w:fill="auto" w:val="clear"/>
            <w:vAlign w:val="center"/>
          </w:tcPr>
          <w:p w14:paraId="4F040000">
            <w:pPr>
              <w:pStyle w:val="Style_7"/>
              <w:spacing w:after="0" w:line="240" w:lineRule="auto"/>
              <w:ind/>
              <w:jc w:val="center"/>
              <w:rPr>
                <w:rFonts w:ascii="XO Thames" w:hAnsi="XO Thames"/>
                <w:color w:val="000000"/>
                <w:sz w:val="20"/>
              </w:rPr>
            </w:pPr>
            <w:r>
              <w:rPr>
                <w:rFonts w:ascii="XO Thames" w:hAnsi="XO Thames"/>
                <w:color w:val="000000"/>
                <w:sz w:val="20"/>
              </w:rPr>
              <w:t>6</w:t>
            </w:r>
          </w:p>
        </w:tc>
        <w:tc>
          <w:tcPr>
            <w:tcW w:type="dxa" w:w="1290"/>
            <w:tcBorders>
              <w:top w:sz="4" w:val="nil"/>
              <w:left w:color="000000" w:sz="4" w:val="single"/>
              <w:bottom w:color="000000" w:sz="4" w:val="single"/>
              <w:right w:color="000000" w:sz="4" w:val="single"/>
            </w:tcBorders>
            <w:shd w:fill="auto" w:val="clear"/>
            <w:vAlign w:val="center"/>
          </w:tcPr>
          <w:p w14:paraId="50040000">
            <w:pPr>
              <w:pStyle w:val="Style_7"/>
              <w:spacing w:after="0" w:line="240" w:lineRule="auto"/>
              <w:ind/>
              <w:jc w:val="center"/>
              <w:rPr>
                <w:rFonts w:ascii="XO Thames" w:hAnsi="XO Thames"/>
                <w:color w:val="000000"/>
                <w:sz w:val="20"/>
              </w:rPr>
            </w:pPr>
            <w:r>
              <w:rPr>
                <w:rFonts w:ascii="XO Thames" w:hAnsi="XO Thames"/>
                <w:color w:val="000000"/>
                <w:sz w:val="20"/>
              </w:rPr>
              <w:t>7</w:t>
            </w:r>
          </w:p>
        </w:tc>
        <w:tc>
          <w:tcPr>
            <w:tcW w:type="dxa" w:w="1215"/>
            <w:tcBorders>
              <w:top w:sz="4" w:val="nil"/>
              <w:left w:color="000000" w:sz="4" w:val="single"/>
              <w:bottom w:color="000000" w:sz="4" w:val="single"/>
              <w:right w:color="000000" w:sz="4" w:val="single"/>
            </w:tcBorders>
            <w:shd w:fill="auto" w:val="clear"/>
            <w:vAlign w:val="center"/>
          </w:tcPr>
          <w:p w14:paraId="51040000">
            <w:pPr>
              <w:pStyle w:val="Style_7"/>
              <w:spacing w:after="0" w:line="240" w:lineRule="auto"/>
              <w:ind/>
              <w:jc w:val="center"/>
              <w:rPr>
                <w:rFonts w:ascii="XO Thames" w:hAnsi="XO Thames"/>
                <w:color w:val="000000"/>
                <w:sz w:val="20"/>
              </w:rPr>
            </w:pPr>
            <w:r>
              <w:rPr>
                <w:rFonts w:ascii="XO Thames" w:hAnsi="XO Thames"/>
                <w:color w:val="000000"/>
                <w:sz w:val="20"/>
              </w:rPr>
              <w:t>8</w:t>
            </w:r>
          </w:p>
        </w:tc>
        <w:tc>
          <w:tcPr>
            <w:tcW w:type="dxa" w:w="1335"/>
            <w:tcBorders>
              <w:top w:sz="4" w:val="nil"/>
              <w:left w:color="000000" w:sz="4" w:val="single"/>
              <w:bottom w:color="000000" w:sz="4" w:val="single"/>
              <w:right w:color="000000" w:sz="4" w:val="single"/>
            </w:tcBorders>
            <w:shd w:fill="auto" w:val="clear"/>
            <w:vAlign w:val="center"/>
          </w:tcPr>
          <w:p w14:paraId="52040000">
            <w:pPr>
              <w:pStyle w:val="Style_7"/>
              <w:spacing w:after="0" w:line="240" w:lineRule="auto"/>
              <w:ind/>
              <w:jc w:val="center"/>
              <w:rPr>
                <w:rFonts w:ascii="XO Thames" w:hAnsi="XO Thames"/>
                <w:color w:val="000000"/>
                <w:sz w:val="20"/>
              </w:rPr>
            </w:pPr>
            <w:r>
              <w:rPr>
                <w:rFonts w:ascii="XO Thames" w:hAnsi="XO Thames"/>
                <w:color w:val="000000"/>
                <w:sz w:val="20"/>
              </w:rPr>
              <w:t>9</w:t>
            </w:r>
          </w:p>
        </w:tc>
        <w:tc>
          <w:tcPr>
            <w:tcW w:type="dxa" w:w="1320"/>
            <w:tcBorders>
              <w:top w:sz="4" w:val="nil"/>
              <w:left w:color="000000" w:sz="4" w:val="single"/>
              <w:bottom w:color="000000" w:sz="4" w:val="single"/>
              <w:right w:color="000000" w:sz="4" w:val="single"/>
            </w:tcBorders>
            <w:shd w:fill="auto" w:val="clear"/>
            <w:vAlign w:val="center"/>
          </w:tcPr>
          <w:p w14:paraId="53040000">
            <w:pPr>
              <w:pStyle w:val="Style_7"/>
              <w:spacing w:after="0" w:line="240" w:lineRule="auto"/>
              <w:ind/>
              <w:jc w:val="center"/>
              <w:rPr>
                <w:rFonts w:ascii="XO Thames" w:hAnsi="XO Thames"/>
                <w:color w:val="000000"/>
                <w:sz w:val="20"/>
              </w:rPr>
            </w:pPr>
            <w:r>
              <w:rPr>
                <w:rFonts w:ascii="XO Thames" w:hAnsi="XO Thames"/>
                <w:color w:val="000000"/>
                <w:sz w:val="20"/>
              </w:rPr>
              <w:t>10</w:t>
            </w:r>
          </w:p>
        </w:tc>
        <w:tc>
          <w:tcPr>
            <w:tcW w:type="dxa" w:w="1230"/>
            <w:tcBorders>
              <w:top w:sz="4" w:val="nil"/>
              <w:left w:color="000000" w:sz="4" w:val="single"/>
              <w:bottom w:color="000000" w:sz="4" w:val="single"/>
              <w:right w:color="000000" w:sz="4" w:val="single"/>
            </w:tcBorders>
            <w:shd w:fill="auto" w:val="clear"/>
            <w:vAlign w:val="center"/>
          </w:tcPr>
          <w:p w14:paraId="54040000">
            <w:pPr>
              <w:pStyle w:val="Style_7"/>
              <w:spacing w:after="0" w:line="240" w:lineRule="auto"/>
              <w:ind/>
              <w:jc w:val="center"/>
              <w:rPr>
                <w:rFonts w:ascii="XO Thames" w:hAnsi="XO Thames"/>
                <w:color w:val="000000"/>
                <w:sz w:val="20"/>
              </w:rPr>
            </w:pPr>
            <w:r>
              <w:rPr>
                <w:rFonts w:ascii="XO Thames" w:hAnsi="XO Thames"/>
                <w:color w:val="000000"/>
                <w:sz w:val="20"/>
              </w:rPr>
              <w:t>11</w:t>
            </w:r>
          </w:p>
        </w:tc>
      </w:tr>
      <w:tr>
        <w:trPr>
          <w:trHeight w:hRule="atLeast" w:val="330"/>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504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Республике Саха (Якутия):</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6040000">
            <w:pPr>
              <w:pStyle w:val="Style_7"/>
              <w:spacing w:after="0" w:line="240" w:lineRule="auto"/>
              <w:ind/>
              <w:jc w:val="center"/>
              <w:rPr>
                <w:rFonts w:ascii="XO Thames" w:hAnsi="XO Thames"/>
                <w:b w:val="0"/>
                <w:color w:val="000000"/>
                <w:sz w:val="20"/>
              </w:rPr>
            </w:pPr>
            <w:r>
              <w:rPr>
                <w:rFonts w:ascii="XO Thames" w:hAnsi="XO Thames"/>
                <w:b w:val="0"/>
                <w:color w:val="000000"/>
                <w:sz w:val="20"/>
              </w:rPr>
              <w:t>11 805 230,34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7040000">
            <w:pPr>
              <w:pStyle w:val="Style_7"/>
              <w:spacing w:after="0" w:line="240" w:lineRule="auto"/>
              <w:ind/>
              <w:jc w:val="center"/>
              <w:rPr>
                <w:rFonts w:ascii="XO Thames" w:hAnsi="XO Thames"/>
                <w:b w:val="0"/>
                <w:color w:val="000000"/>
                <w:sz w:val="20"/>
              </w:rPr>
            </w:pPr>
            <w:r>
              <w:rPr>
                <w:rFonts w:ascii="XO Thames" w:hAnsi="XO Thames"/>
                <w:b w:val="0"/>
                <w:color w:val="000000"/>
                <w:sz w:val="20"/>
              </w:rPr>
              <w:t>2 581 291,70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8040000">
            <w:pPr>
              <w:pStyle w:val="Style_7"/>
              <w:spacing w:after="0" w:line="240" w:lineRule="auto"/>
              <w:ind/>
              <w:jc w:val="center"/>
              <w:rPr>
                <w:rFonts w:ascii="XO Thames" w:hAnsi="XO Thames"/>
                <w:b w:val="0"/>
                <w:color w:val="000000"/>
                <w:sz w:val="20"/>
              </w:rPr>
            </w:pPr>
            <w:r>
              <w:rPr>
                <w:rFonts w:ascii="XO Thames" w:hAnsi="XO Thames"/>
                <w:b w:val="0"/>
                <w:color w:val="000000"/>
                <w:sz w:val="20"/>
              </w:rPr>
              <w:t>756 882,21</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9040000">
            <w:pPr>
              <w:pStyle w:val="Style_7"/>
              <w:spacing w:after="0" w:line="240" w:lineRule="auto"/>
              <w:ind/>
              <w:jc w:val="center"/>
              <w:rPr>
                <w:rFonts w:ascii="XO Thames" w:hAnsi="XO Thames"/>
                <w:b w:val="0"/>
                <w:color w:val="000000"/>
                <w:sz w:val="20"/>
              </w:rPr>
            </w:pPr>
            <w:r>
              <w:rPr>
                <w:rFonts w:ascii="XO Thames" w:hAnsi="XO Thames"/>
                <w:b w:val="0"/>
                <w:color w:val="000000"/>
                <w:sz w:val="20"/>
              </w:rPr>
              <w:t>729 837,73</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A040000">
            <w:pPr>
              <w:pStyle w:val="Style_7"/>
              <w:spacing w:after="0" w:line="240" w:lineRule="auto"/>
              <w:ind/>
              <w:jc w:val="center"/>
              <w:rPr>
                <w:rFonts w:ascii="XO Thames" w:hAnsi="XO Thames"/>
                <w:b w:val="0"/>
                <w:color w:val="000000"/>
                <w:sz w:val="20"/>
              </w:rPr>
            </w:pPr>
            <w:r>
              <w:rPr>
                <w:rFonts w:ascii="XO Thames" w:hAnsi="XO Thames"/>
                <w:b w:val="0"/>
                <w:color w:val="000000"/>
                <w:sz w:val="20"/>
              </w:rPr>
              <w:t>898 003,54</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B040000">
            <w:pPr>
              <w:pStyle w:val="Style_7"/>
              <w:spacing w:after="0" w:line="240" w:lineRule="auto"/>
              <w:ind/>
              <w:jc w:val="center"/>
              <w:rPr>
                <w:rFonts w:ascii="XO Thames" w:hAnsi="XO Thames"/>
                <w:b w:val="0"/>
                <w:color w:val="000000"/>
                <w:sz w:val="20"/>
              </w:rPr>
            </w:pPr>
            <w:r>
              <w:rPr>
                <w:rFonts w:ascii="XO Thames" w:hAnsi="XO Thames"/>
                <w:b w:val="0"/>
                <w:color w:val="000000"/>
                <w:sz w:val="20"/>
              </w:rPr>
              <w:t>3 411 044,07</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C040000">
            <w:pPr>
              <w:pStyle w:val="Style_7"/>
              <w:spacing w:after="0" w:line="240" w:lineRule="auto"/>
              <w:ind/>
              <w:jc w:val="center"/>
              <w:rPr>
                <w:rFonts w:ascii="XO Thames" w:hAnsi="XO Thames"/>
                <w:b w:val="0"/>
                <w:color w:val="000000"/>
                <w:sz w:val="20"/>
              </w:rPr>
            </w:pPr>
            <w:r>
              <w:rPr>
                <w:rFonts w:ascii="XO Thames" w:hAnsi="XO Thames"/>
                <w:b w:val="0"/>
                <w:color w:val="000000"/>
                <w:sz w:val="20"/>
              </w:rPr>
              <w:t>3 340 645,64</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D040000">
            <w:pPr>
              <w:pStyle w:val="Style_7"/>
              <w:spacing w:after="0" w:line="240" w:lineRule="auto"/>
              <w:ind/>
              <w:jc w:val="center"/>
              <w:rPr>
                <w:rFonts w:ascii="XO Thames" w:hAnsi="XO Thames"/>
                <w:b w:val="0"/>
                <w:color w:val="000000"/>
                <w:sz w:val="20"/>
              </w:rPr>
            </w:pPr>
            <w:r>
              <w:rPr>
                <w:rFonts w:ascii="XO Thames" w:hAnsi="XO Thames"/>
                <w:b w:val="0"/>
                <w:color w:val="000000"/>
                <w:sz w:val="20"/>
              </w:rPr>
              <w:t>2 504 574,67</w:t>
            </w:r>
          </w:p>
        </w:tc>
      </w:tr>
      <w:tr>
        <w:trPr>
          <w:trHeight w:hRule="atLeast" w:val="330"/>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E04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 «Алданский район»</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F040000">
            <w:pPr>
              <w:pStyle w:val="Style_7"/>
              <w:spacing w:after="0" w:line="240" w:lineRule="auto"/>
              <w:ind/>
              <w:jc w:val="center"/>
              <w:rPr>
                <w:rFonts w:ascii="XO Thames" w:hAnsi="XO Thames"/>
                <w:b w:val="0"/>
                <w:color w:val="000000"/>
                <w:sz w:val="20"/>
              </w:rPr>
            </w:pPr>
            <w:r>
              <w:rPr>
                <w:rFonts w:ascii="XO Thames" w:hAnsi="XO Thames"/>
                <w:b w:val="0"/>
                <w:color w:val="000000"/>
                <w:sz w:val="20"/>
              </w:rPr>
              <w:t>3 121 967,87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0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1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2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3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4040000">
            <w:pPr>
              <w:pStyle w:val="Style_7"/>
              <w:spacing w:after="0" w:line="240" w:lineRule="auto"/>
              <w:ind/>
              <w:jc w:val="center"/>
              <w:rPr>
                <w:rFonts w:ascii="XO Thames" w:hAnsi="XO Thames"/>
                <w:b w:val="0"/>
                <w:color w:val="000000"/>
                <w:sz w:val="20"/>
              </w:rPr>
            </w:pPr>
            <w:r>
              <w:rPr>
                <w:rFonts w:ascii="XO Thames" w:hAnsi="XO Thames"/>
                <w:b w:val="0"/>
                <w:color w:val="000000"/>
                <w:sz w:val="20"/>
              </w:rPr>
              <w:t>1 086 897,62</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5040000">
            <w:pPr>
              <w:pStyle w:val="Style_7"/>
              <w:spacing w:after="0" w:line="240" w:lineRule="auto"/>
              <w:ind/>
              <w:jc w:val="center"/>
              <w:rPr>
                <w:rFonts w:ascii="XO Thames" w:hAnsi="XO Thames"/>
                <w:b w:val="0"/>
                <w:color w:val="000000"/>
                <w:sz w:val="20"/>
              </w:rPr>
            </w:pPr>
            <w:r>
              <w:rPr>
                <w:rFonts w:ascii="XO Thames" w:hAnsi="XO Thames"/>
                <w:b w:val="0"/>
                <w:color w:val="000000"/>
                <w:sz w:val="20"/>
              </w:rPr>
              <w:t>1 086 897,62</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6040000">
            <w:pPr>
              <w:pStyle w:val="Style_7"/>
              <w:spacing w:after="0" w:line="240" w:lineRule="auto"/>
              <w:ind/>
              <w:jc w:val="center"/>
              <w:rPr>
                <w:rFonts w:ascii="XO Thames" w:hAnsi="XO Thames"/>
                <w:b w:val="0"/>
                <w:color w:val="000000"/>
                <w:sz w:val="20"/>
              </w:rPr>
            </w:pPr>
            <w:r>
              <w:rPr>
                <w:rFonts w:ascii="XO Thames" w:hAnsi="XO Thames"/>
                <w:b w:val="0"/>
                <w:color w:val="000000"/>
                <w:sz w:val="20"/>
              </w:rPr>
              <w:t>948 172,62</w:t>
            </w:r>
          </w:p>
        </w:tc>
      </w:tr>
      <w:tr>
        <w:trPr>
          <w:trHeight w:hRule="atLeast" w:val="445"/>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7040000">
            <w:pPr>
              <w:pStyle w:val="Style_7"/>
              <w:spacing w:after="0" w:line="240" w:lineRule="auto"/>
              <w:ind/>
              <w:jc w:val="center"/>
              <w:rPr>
                <w:rFonts w:ascii="XO Thames" w:hAnsi="XO Thames"/>
                <w:b w:val="0"/>
                <w:color w:val="000000"/>
                <w:sz w:val="20"/>
              </w:rPr>
            </w:pPr>
            <w:r>
              <w:rPr>
                <w:rFonts w:ascii="XO Thames" w:hAnsi="XO Thames"/>
                <w:b w:val="0"/>
                <w:color w:val="000000"/>
                <w:sz w:val="20"/>
              </w:rPr>
              <w:t>1</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804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«Поселок Нижний Куранах» муниципального района «Алданский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904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канализационно-очистных сооружений п. Нижний Куранах, Алданский район, РС(Я) (производительность 2 500 м3/сут)</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A040000">
            <w:pPr>
              <w:pStyle w:val="Style_7"/>
              <w:spacing w:after="0" w:line="240" w:lineRule="auto"/>
              <w:ind/>
              <w:jc w:val="left"/>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040000">
            <w:pPr>
              <w:pStyle w:val="Style_7"/>
              <w:spacing w:after="0" w:line="240" w:lineRule="auto"/>
              <w:ind/>
              <w:jc w:val="center"/>
              <w:rPr>
                <w:rFonts w:ascii="XO Thames" w:hAnsi="XO Thames"/>
                <w:b w:val="0"/>
                <w:color w:val="000000"/>
                <w:sz w:val="20"/>
              </w:rPr>
            </w:pPr>
            <w:r>
              <w:rPr>
                <w:rFonts w:ascii="XO Thames" w:hAnsi="XO Thames"/>
                <w:b w:val="0"/>
                <w:color w:val="000000"/>
                <w:sz w:val="20"/>
              </w:rPr>
              <w:t>809 007,78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D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E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F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0040000">
            <w:pPr>
              <w:pStyle w:val="Style_7"/>
              <w:spacing w:after="0" w:line="240" w:lineRule="auto"/>
              <w:ind/>
              <w:jc w:val="center"/>
              <w:rPr>
                <w:rFonts w:ascii="XO Thames" w:hAnsi="XO Thames"/>
                <w:b w:val="0"/>
                <w:color w:val="000000"/>
                <w:sz w:val="20"/>
              </w:rPr>
            </w:pPr>
            <w:r>
              <w:rPr>
                <w:rFonts w:ascii="XO Thames" w:hAnsi="XO Thames"/>
                <w:b w:val="0"/>
                <w:color w:val="000000"/>
                <w:sz w:val="20"/>
              </w:rPr>
              <w:t>269 669,26</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1040000">
            <w:pPr>
              <w:pStyle w:val="Style_7"/>
              <w:spacing w:after="0" w:line="240" w:lineRule="auto"/>
              <w:ind/>
              <w:jc w:val="center"/>
              <w:rPr>
                <w:rFonts w:ascii="XO Thames" w:hAnsi="XO Thames"/>
                <w:b w:val="0"/>
                <w:color w:val="000000"/>
                <w:sz w:val="20"/>
              </w:rPr>
            </w:pPr>
            <w:r>
              <w:rPr>
                <w:rFonts w:ascii="XO Thames" w:hAnsi="XO Thames"/>
                <w:b w:val="0"/>
                <w:color w:val="000000"/>
                <w:sz w:val="20"/>
              </w:rPr>
              <w:t>269 669,26</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2040000">
            <w:pPr>
              <w:pStyle w:val="Style_7"/>
              <w:spacing w:after="0" w:line="240" w:lineRule="auto"/>
              <w:ind/>
              <w:jc w:val="center"/>
              <w:rPr>
                <w:rFonts w:ascii="XO Thames" w:hAnsi="XO Thames"/>
                <w:b w:val="0"/>
                <w:color w:val="000000"/>
                <w:sz w:val="20"/>
              </w:rPr>
            </w:pPr>
            <w:r>
              <w:rPr>
                <w:rFonts w:ascii="XO Thames" w:hAnsi="XO Thames"/>
                <w:b w:val="0"/>
                <w:color w:val="000000"/>
                <w:sz w:val="20"/>
              </w:rPr>
              <w:t>269 669,26</w:t>
            </w:r>
          </w:p>
        </w:tc>
      </w:tr>
      <w:tr>
        <w:trPr>
          <w:trHeight w:hRule="atLeast" w:val="405"/>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3040000">
            <w:pPr>
              <w:pStyle w:val="Style_7"/>
              <w:spacing w:after="0" w:line="240" w:lineRule="auto"/>
              <w:ind/>
              <w:jc w:val="left"/>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4040000">
            <w:pPr>
              <w:pStyle w:val="Style_7"/>
              <w:spacing w:after="0" w:line="240" w:lineRule="auto"/>
              <w:ind/>
              <w:jc w:val="center"/>
              <w:rPr>
                <w:rFonts w:ascii="XO Thames" w:hAnsi="XO Thames"/>
                <w:b w:val="0"/>
                <w:color w:val="000000"/>
                <w:sz w:val="20"/>
              </w:rPr>
            </w:pPr>
            <w:r>
              <w:rPr>
                <w:rFonts w:ascii="XO Thames" w:hAnsi="XO Thames"/>
                <w:b w:val="0"/>
                <w:color w:val="000000"/>
                <w:sz w:val="20"/>
              </w:rPr>
              <w:t>533 945,73</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5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6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7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8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9040000">
            <w:pPr>
              <w:pStyle w:val="Style_7"/>
              <w:spacing w:after="0" w:line="240" w:lineRule="auto"/>
              <w:ind/>
              <w:jc w:val="center"/>
              <w:rPr>
                <w:rFonts w:ascii="XO Thames" w:hAnsi="XO Thames"/>
                <w:b w:val="0"/>
                <w:color w:val="000000"/>
                <w:sz w:val="20"/>
              </w:rPr>
            </w:pPr>
            <w:r>
              <w:rPr>
                <w:rFonts w:ascii="XO Thames" w:hAnsi="XO Thames"/>
                <w:b w:val="0"/>
                <w:color w:val="000000"/>
                <w:sz w:val="20"/>
              </w:rPr>
              <w:t>177 981,91</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040000">
            <w:pPr>
              <w:pStyle w:val="Style_7"/>
              <w:spacing w:after="0" w:line="240" w:lineRule="auto"/>
              <w:ind/>
              <w:jc w:val="center"/>
              <w:rPr>
                <w:rFonts w:ascii="XO Thames" w:hAnsi="XO Thames"/>
                <w:b w:val="0"/>
                <w:color w:val="000000"/>
                <w:sz w:val="20"/>
              </w:rPr>
            </w:pPr>
            <w:r>
              <w:rPr>
                <w:rFonts w:ascii="XO Thames" w:hAnsi="XO Thames"/>
                <w:b w:val="0"/>
                <w:color w:val="000000"/>
                <w:sz w:val="20"/>
              </w:rPr>
              <w:t>177 981,91</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B040000">
            <w:pPr>
              <w:pStyle w:val="Style_7"/>
              <w:spacing w:after="0" w:line="240" w:lineRule="auto"/>
              <w:ind/>
              <w:jc w:val="center"/>
              <w:rPr>
                <w:rFonts w:ascii="XO Thames" w:hAnsi="XO Thames"/>
                <w:b w:val="0"/>
                <w:color w:val="000000"/>
                <w:sz w:val="20"/>
              </w:rPr>
            </w:pPr>
            <w:r>
              <w:rPr>
                <w:rFonts w:ascii="XO Thames" w:hAnsi="XO Thames"/>
                <w:b w:val="0"/>
                <w:color w:val="000000"/>
                <w:sz w:val="20"/>
              </w:rPr>
              <w:t>177 981,91</w:t>
            </w:r>
          </w:p>
        </w:tc>
      </w:tr>
      <w:tr>
        <w:trPr>
          <w:trHeight w:hRule="atLeast" w:val="475"/>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C040000">
            <w:pPr>
              <w:pStyle w:val="Style_7"/>
              <w:spacing w:after="0" w:line="240" w:lineRule="auto"/>
              <w:ind/>
              <w:jc w:val="left"/>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D040000">
            <w:pPr>
              <w:pStyle w:val="Style_7"/>
              <w:spacing w:after="0" w:line="240" w:lineRule="auto"/>
              <w:ind/>
              <w:jc w:val="center"/>
              <w:rPr>
                <w:rFonts w:ascii="XO Thames" w:hAnsi="XO Thames"/>
                <w:b w:val="0"/>
                <w:color w:val="000000"/>
                <w:sz w:val="20"/>
              </w:rPr>
            </w:pPr>
            <w:r>
              <w:rPr>
                <w:rFonts w:ascii="XO Thames" w:hAnsi="XO Thames"/>
                <w:b w:val="0"/>
                <w:color w:val="000000"/>
                <w:sz w:val="20"/>
              </w:rPr>
              <w:t>275 062,05</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E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F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0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1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2040000">
            <w:pPr>
              <w:pStyle w:val="Style_7"/>
              <w:spacing w:after="0" w:line="240" w:lineRule="auto"/>
              <w:ind/>
              <w:jc w:val="center"/>
              <w:rPr>
                <w:rFonts w:ascii="XO Thames" w:hAnsi="XO Thames"/>
                <w:b w:val="0"/>
                <w:color w:val="000000"/>
                <w:sz w:val="20"/>
              </w:rPr>
            </w:pPr>
            <w:r>
              <w:rPr>
                <w:rFonts w:ascii="XO Thames" w:hAnsi="XO Thames"/>
                <w:b w:val="0"/>
                <w:color w:val="000000"/>
                <w:sz w:val="20"/>
              </w:rPr>
              <w:t>91 687,35</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3040000">
            <w:pPr>
              <w:pStyle w:val="Style_7"/>
              <w:spacing w:after="0" w:line="240" w:lineRule="auto"/>
              <w:ind/>
              <w:jc w:val="center"/>
              <w:rPr>
                <w:rFonts w:ascii="XO Thames" w:hAnsi="XO Thames"/>
                <w:b w:val="0"/>
                <w:color w:val="000000"/>
                <w:sz w:val="20"/>
              </w:rPr>
            </w:pPr>
            <w:r>
              <w:rPr>
                <w:rFonts w:ascii="XO Thames" w:hAnsi="XO Thames"/>
                <w:b w:val="0"/>
                <w:color w:val="000000"/>
                <w:sz w:val="20"/>
              </w:rPr>
              <w:t>91 687,35</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4040000">
            <w:pPr>
              <w:pStyle w:val="Style_7"/>
              <w:spacing w:after="0" w:line="240" w:lineRule="auto"/>
              <w:ind/>
              <w:jc w:val="center"/>
              <w:rPr>
                <w:rFonts w:ascii="XO Thames" w:hAnsi="XO Thames"/>
                <w:b w:val="0"/>
                <w:color w:val="000000"/>
                <w:sz w:val="20"/>
              </w:rPr>
            </w:pPr>
            <w:r>
              <w:rPr>
                <w:rFonts w:ascii="XO Thames" w:hAnsi="XO Thames"/>
                <w:b w:val="0"/>
                <w:color w:val="000000"/>
                <w:sz w:val="20"/>
              </w:rPr>
              <w:t>91 687,35</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5040000">
            <w:pPr>
              <w:pStyle w:val="Style_7"/>
              <w:spacing w:after="0" w:line="240" w:lineRule="auto"/>
              <w:ind/>
              <w:jc w:val="left"/>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6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7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8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9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A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B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C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D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96"/>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E040000">
            <w:pPr>
              <w:pStyle w:val="Style_7"/>
              <w:spacing w:after="0" w:line="240" w:lineRule="auto"/>
              <w:ind/>
              <w:jc w:val="center"/>
              <w:rPr>
                <w:rFonts w:ascii="XO Thames" w:hAnsi="XO Thames"/>
                <w:b w:val="0"/>
                <w:color w:val="000000"/>
                <w:sz w:val="20"/>
              </w:rPr>
            </w:pPr>
            <w:r>
              <w:rPr>
                <w:rFonts w:ascii="XO Thames" w:hAnsi="XO Thames"/>
                <w:b w:val="0"/>
                <w:color w:val="000000"/>
                <w:sz w:val="20"/>
              </w:rPr>
              <w:t>2</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F04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«Город Томмот» муниципального района «Алданский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004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канализационно-очистных сооружений мкрн. Алексеевск, г. Томмот, Алданский район, РС (Я) (производительность 1000 м3/сут)</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1040000">
            <w:pPr>
              <w:pStyle w:val="Style_7"/>
              <w:spacing w:after="0" w:line="240" w:lineRule="auto"/>
              <w:ind/>
              <w:jc w:val="left"/>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2040000">
            <w:pPr>
              <w:pStyle w:val="Style_7"/>
              <w:spacing w:after="0" w:line="240" w:lineRule="auto"/>
              <w:ind/>
              <w:jc w:val="center"/>
              <w:rPr>
                <w:rFonts w:ascii="XO Thames" w:hAnsi="XO Thames"/>
                <w:b w:val="0"/>
                <w:color w:val="000000"/>
                <w:sz w:val="20"/>
              </w:rPr>
            </w:pPr>
            <w:r>
              <w:rPr>
                <w:rFonts w:ascii="XO Thames" w:hAnsi="XO Thames"/>
                <w:b w:val="0"/>
                <w:color w:val="000000"/>
                <w:sz w:val="20"/>
              </w:rPr>
              <w:t>379 547,13</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3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4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5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6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7040000">
            <w:pPr>
              <w:pStyle w:val="Style_7"/>
              <w:spacing w:after="0" w:line="240" w:lineRule="auto"/>
              <w:ind/>
              <w:jc w:val="center"/>
              <w:rPr>
                <w:rFonts w:ascii="XO Thames" w:hAnsi="XO Thames"/>
                <w:b w:val="0"/>
                <w:color w:val="000000"/>
                <w:sz w:val="20"/>
              </w:rPr>
            </w:pPr>
            <w:r>
              <w:rPr>
                <w:rFonts w:ascii="XO Thames" w:hAnsi="XO Thames"/>
                <w:b w:val="0"/>
                <w:color w:val="000000"/>
                <w:sz w:val="20"/>
              </w:rPr>
              <w:t>126 515,71</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8040000">
            <w:pPr>
              <w:pStyle w:val="Style_7"/>
              <w:spacing w:after="0" w:line="240" w:lineRule="auto"/>
              <w:ind/>
              <w:jc w:val="center"/>
              <w:rPr>
                <w:rFonts w:ascii="XO Thames" w:hAnsi="XO Thames"/>
                <w:b w:val="0"/>
                <w:color w:val="000000"/>
                <w:sz w:val="20"/>
              </w:rPr>
            </w:pPr>
            <w:r>
              <w:rPr>
                <w:rFonts w:ascii="XO Thames" w:hAnsi="XO Thames"/>
                <w:b w:val="0"/>
                <w:color w:val="000000"/>
                <w:sz w:val="20"/>
              </w:rPr>
              <w:t>126 515,71</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9040000">
            <w:pPr>
              <w:pStyle w:val="Style_7"/>
              <w:spacing w:after="0" w:line="240" w:lineRule="auto"/>
              <w:ind/>
              <w:jc w:val="center"/>
              <w:rPr>
                <w:rFonts w:ascii="XO Thames" w:hAnsi="XO Thames"/>
                <w:b w:val="0"/>
                <w:color w:val="000000"/>
                <w:sz w:val="20"/>
              </w:rPr>
            </w:pPr>
            <w:r>
              <w:rPr>
                <w:rFonts w:ascii="XO Thames" w:hAnsi="XO Thames"/>
                <w:b w:val="0"/>
                <w:color w:val="000000"/>
                <w:sz w:val="20"/>
              </w:rPr>
              <w:t>126 515,71</w:t>
            </w:r>
          </w:p>
        </w:tc>
      </w:tr>
      <w:tr>
        <w:trPr>
          <w:trHeight w:hRule="atLeast" w:val="45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A040000">
            <w:pPr>
              <w:pStyle w:val="Style_7"/>
              <w:spacing w:after="0" w:line="240" w:lineRule="auto"/>
              <w:ind/>
              <w:jc w:val="left"/>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B040000">
            <w:pPr>
              <w:pStyle w:val="Style_7"/>
              <w:spacing w:after="0" w:line="240" w:lineRule="auto"/>
              <w:ind/>
              <w:jc w:val="center"/>
              <w:rPr>
                <w:rFonts w:ascii="XO Thames" w:hAnsi="XO Thames"/>
                <w:b w:val="0"/>
                <w:color w:val="000000"/>
                <w:sz w:val="20"/>
              </w:rPr>
            </w:pPr>
            <w:r>
              <w:rPr>
                <w:rFonts w:ascii="XO Thames" w:hAnsi="XO Thames"/>
                <w:b w:val="0"/>
                <w:color w:val="000000"/>
                <w:sz w:val="20"/>
              </w:rPr>
              <w:t>250 501,11</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C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D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E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F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0040000">
            <w:pPr>
              <w:pStyle w:val="Style_7"/>
              <w:spacing w:after="0" w:line="240" w:lineRule="auto"/>
              <w:ind/>
              <w:jc w:val="center"/>
              <w:rPr>
                <w:rFonts w:ascii="XO Thames" w:hAnsi="XO Thames"/>
                <w:b w:val="0"/>
                <w:color w:val="000000"/>
                <w:sz w:val="20"/>
              </w:rPr>
            </w:pPr>
            <w:r>
              <w:rPr>
                <w:rFonts w:ascii="XO Thames" w:hAnsi="XO Thames"/>
                <w:b w:val="0"/>
                <w:color w:val="000000"/>
                <w:sz w:val="20"/>
              </w:rPr>
              <w:t>83 500,37</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1040000">
            <w:pPr>
              <w:pStyle w:val="Style_7"/>
              <w:spacing w:after="0" w:line="240" w:lineRule="auto"/>
              <w:ind/>
              <w:jc w:val="center"/>
              <w:rPr>
                <w:rFonts w:ascii="XO Thames" w:hAnsi="XO Thames"/>
                <w:b w:val="0"/>
                <w:color w:val="000000"/>
                <w:sz w:val="20"/>
              </w:rPr>
            </w:pPr>
            <w:r>
              <w:rPr>
                <w:rFonts w:ascii="XO Thames" w:hAnsi="XO Thames"/>
                <w:b w:val="0"/>
                <w:color w:val="000000"/>
                <w:sz w:val="20"/>
              </w:rPr>
              <w:t>83 500,37</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2040000">
            <w:pPr>
              <w:pStyle w:val="Style_7"/>
              <w:spacing w:after="0" w:line="240" w:lineRule="auto"/>
              <w:ind/>
              <w:jc w:val="center"/>
              <w:rPr>
                <w:rFonts w:ascii="XO Thames" w:hAnsi="XO Thames"/>
                <w:b w:val="0"/>
                <w:color w:val="000000"/>
                <w:sz w:val="20"/>
              </w:rPr>
            </w:pPr>
            <w:r>
              <w:rPr>
                <w:rFonts w:ascii="XO Thames" w:hAnsi="XO Thames"/>
                <w:b w:val="0"/>
                <w:color w:val="000000"/>
                <w:sz w:val="20"/>
              </w:rPr>
              <w:t>83 500,37</w:t>
            </w:r>
          </w:p>
        </w:tc>
      </w:tr>
      <w:tr>
        <w:trPr>
          <w:trHeight w:hRule="atLeast" w:val="455"/>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3040000">
            <w:pPr>
              <w:pStyle w:val="Style_7"/>
              <w:spacing w:after="0" w:line="240" w:lineRule="auto"/>
              <w:ind/>
              <w:jc w:val="left"/>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4040000">
            <w:pPr>
              <w:pStyle w:val="Style_7"/>
              <w:spacing w:after="0" w:line="240" w:lineRule="auto"/>
              <w:ind/>
              <w:jc w:val="center"/>
              <w:rPr>
                <w:rFonts w:ascii="XO Thames" w:hAnsi="XO Thames"/>
                <w:b w:val="0"/>
                <w:color w:val="000000"/>
                <w:sz w:val="20"/>
              </w:rPr>
            </w:pPr>
            <w:r>
              <w:rPr>
                <w:rFonts w:ascii="XO Thames" w:hAnsi="XO Thames"/>
                <w:b w:val="0"/>
                <w:color w:val="000000"/>
                <w:sz w:val="20"/>
              </w:rPr>
              <w:t>129 046,03</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5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6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7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8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9040000">
            <w:pPr>
              <w:pStyle w:val="Style_7"/>
              <w:spacing w:after="0" w:line="240" w:lineRule="auto"/>
              <w:ind/>
              <w:jc w:val="center"/>
              <w:rPr>
                <w:rFonts w:ascii="XO Thames" w:hAnsi="XO Thames"/>
                <w:b w:val="0"/>
                <w:color w:val="000000"/>
                <w:sz w:val="20"/>
              </w:rPr>
            </w:pPr>
            <w:r>
              <w:rPr>
                <w:rFonts w:ascii="XO Thames" w:hAnsi="XO Thames"/>
                <w:b w:val="0"/>
                <w:color w:val="000000"/>
                <w:sz w:val="20"/>
              </w:rPr>
              <w:t>43 015,34</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A040000">
            <w:pPr>
              <w:pStyle w:val="Style_7"/>
              <w:spacing w:after="0" w:line="240" w:lineRule="auto"/>
              <w:ind/>
              <w:jc w:val="center"/>
              <w:rPr>
                <w:rFonts w:ascii="XO Thames" w:hAnsi="XO Thames"/>
                <w:b w:val="0"/>
                <w:color w:val="000000"/>
                <w:sz w:val="20"/>
              </w:rPr>
            </w:pPr>
            <w:r>
              <w:rPr>
                <w:rFonts w:ascii="XO Thames" w:hAnsi="XO Thames"/>
                <w:b w:val="0"/>
                <w:color w:val="000000"/>
                <w:sz w:val="20"/>
              </w:rPr>
              <w:t>43 015,34</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B040000">
            <w:pPr>
              <w:pStyle w:val="Style_7"/>
              <w:spacing w:after="0" w:line="240" w:lineRule="auto"/>
              <w:ind/>
              <w:jc w:val="center"/>
              <w:rPr>
                <w:rFonts w:ascii="XO Thames" w:hAnsi="XO Thames"/>
                <w:b w:val="0"/>
                <w:color w:val="000000"/>
                <w:sz w:val="20"/>
              </w:rPr>
            </w:pPr>
            <w:r>
              <w:rPr>
                <w:rFonts w:ascii="XO Thames" w:hAnsi="XO Thames"/>
                <w:b w:val="0"/>
                <w:color w:val="000000"/>
                <w:sz w:val="20"/>
              </w:rPr>
              <w:t>43 015,34</w:t>
            </w:r>
          </w:p>
        </w:tc>
      </w:tr>
      <w:tr>
        <w:trPr>
          <w:trHeight w:hRule="atLeast" w:val="244"/>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C040000">
            <w:pPr>
              <w:pStyle w:val="Style_7"/>
              <w:spacing w:after="0" w:line="240" w:lineRule="auto"/>
              <w:ind/>
              <w:jc w:val="left"/>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D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E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F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0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1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2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3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4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16"/>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5040000">
            <w:pPr>
              <w:pStyle w:val="Style_7"/>
              <w:spacing w:after="0" w:line="240" w:lineRule="auto"/>
              <w:ind/>
              <w:jc w:val="center"/>
              <w:rPr>
                <w:rFonts w:ascii="XO Thames" w:hAnsi="XO Thames"/>
                <w:b w:val="0"/>
                <w:color w:val="000000"/>
                <w:sz w:val="20"/>
              </w:rPr>
            </w:pPr>
            <w:r>
              <w:rPr>
                <w:rFonts w:ascii="XO Thames" w:hAnsi="XO Thames"/>
                <w:b w:val="0"/>
                <w:color w:val="000000"/>
                <w:sz w:val="20"/>
              </w:rPr>
              <w:t>3</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604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w:t>
            </w:r>
            <w:r>
              <w:rPr>
                <w:rFonts w:ascii="XO Thames" w:hAnsi="XO Thames"/>
                <w:b w:val="0"/>
                <w:color w:val="000000"/>
                <w:sz w:val="20"/>
              </w:rPr>
              <w:t>п</w:t>
            </w:r>
            <w:r>
              <w:rPr>
                <w:rFonts w:ascii="XO Thames" w:hAnsi="XO Thames"/>
                <w:b w:val="0"/>
                <w:color w:val="000000"/>
                <w:sz w:val="20"/>
              </w:rPr>
              <w:t xml:space="preserve">оселок Ленинский» Алданского района Республики </w:t>
            </w:r>
            <w:r>
              <w:rPr>
                <w:rFonts w:ascii="XO Thames" w:hAnsi="XO Thames"/>
                <w:b w:val="0"/>
                <w:color w:val="000000"/>
                <w:sz w:val="20"/>
              </w:rPr>
              <w:t>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704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Объекты водоснабжения МО "Поселок Ленинский", п. Ленинский</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8040000">
            <w:pPr>
              <w:pStyle w:val="Style_7"/>
              <w:spacing w:after="0" w:line="240" w:lineRule="auto"/>
              <w:ind/>
              <w:jc w:val="left"/>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9040000">
            <w:pPr>
              <w:pStyle w:val="Style_7"/>
              <w:spacing w:after="0" w:line="240" w:lineRule="auto"/>
              <w:ind/>
              <w:jc w:val="center"/>
              <w:rPr>
                <w:rFonts w:ascii="XO Thames" w:hAnsi="XO Thames"/>
                <w:b w:val="0"/>
                <w:color w:val="000000"/>
                <w:sz w:val="20"/>
              </w:rPr>
            </w:pPr>
            <w:r>
              <w:rPr>
                <w:rFonts w:ascii="XO Thames" w:hAnsi="XO Thames"/>
                <w:b w:val="0"/>
                <w:color w:val="000000"/>
                <w:sz w:val="20"/>
              </w:rPr>
              <w:t>88 155,39</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A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B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C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D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E040000">
            <w:pPr>
              <w:pStyle w:val="Style_7"/>
              <w:spacing w:after="0" w:line="240" w:lineRule="auto"/>
              <w:ind/>
              <w:jc w:val="center"/>
              <w:rPr>
                <w:rFonts w:ascii="XO Thames" w:hAnsi="XO Thames"/>
                <w:b w:val="0"/>
                <w:color w:val="000000"/>
                <w:sz w:val="20"/>
              </w:rPr>
            </w:pPr>
            <w:r>
              <w:rPr>
                <w:rFonts w:ascii="XO Thames" w:hAnsi="XO Thames"/>
                <w:b w:val="0"/>
                <w:color w:val="000000"/>
                <w:sz w:val="20"/>
              </w:rPr>
              <w:t>44 077,70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F040000">
            <w:pPr>
              <w:pStyle w:val="Style_7"/>
              <w:spacing w:after="0" w:line="240" w:lineRule="auto"/>
              <w:ind/>
              <w:jc w:val="center"/>
              <w:rPr>
                <w:rFonts w:ascii="XO Thames" w:hAnsi="XO Thames"/>
                <w:b w:val="0"/>
                <w:color w:val="000000"/>
                <w:sz w:val="20"/>
              </w:rPr>
            </w:pPr>
            <w:r>
              <w:rPr>
                <w:rFonts w:ascii="XO Thames" w:hAnsi="XO Thames"/>
                <w:b w:val="0"/>
                <w:color w:val="000000"/>
                <w:sz w:val="20"/>
              </w:rPr>
              <w:t>44 077,70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0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75"/>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1040000">
            <w:pPr>
              <w:pStyle w:val="Style_7"/>
              <w:spacing w:after="0" w:line="240" w:lineRule="auto"/>
              <w:ind/>
              <w:jc w:val="left"/>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2040000">
            <w:pPr>
              <w:pStyle w:val="Style_7"/>
              <w:spacing w:after="0" w:line="240" w:lineRule="auto"/>
              <w:ind/>
              <w:jc w:val="center"/>
              <w:rPr>
                <w:rFonts w:ascii="XO Thames" w:hAnsi="XO Thames"/>
                <w:b w:val="0"/>
                <w:color w:val="000000"/>
                <w:sz w:val="20"/>
              </w:rPr>
            </w:pPr>
            <w:r>
              <w:rPr>
                <w:rFonts w:ascii="XO Thames" w:hAnsi="XO Thames"/>
                <w:b w:val="0"/>
                <w:color w:val="000000"/>
                <w:sz w:val="20"/>
              </w:rPr>
              <w:t>58 182,56</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3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4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5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6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7040000">
            <w:pPr>
              <w:pStyle w:val="Style_7"/>
              <w:spacing w:after="0" w:line="240" w:lineRule="auto"/>
              <w:ind/>
              <w:jc w:val="center"/>
              <w:rPr>
                <w:rFonts w:ascii="XO Thames" w:hAnsi="XO Thames"/>
                <w:b w:val="0"/>
                <w:color w:val="000000"/>
                <w:sz w:val="20"/>
              </w:rPr>
            </w:pPr>
            <w:r>
              <w:rPr>
                <w:rFonts w:ascii="XO Thames" w:hAnsi="XO Thames"/>
                <w:b w:val="0"/>
                <w:color w:val="000000"/>
                <w:sz w:val="20"/>
              </w:rPr>
              <w:t>29 091,28</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8040000">
            <w:pPr>
              <w:pStyle w:val="Style_7"/>
              <w:spacing w:after="0" w:line="240" w:lineRule="auto"/>
              <w:ind/>
              <w:jc w:val="center"/>
              <w:rPr>
                <w:rFonts w:ascii="XO Thames" w:hAnsi="XO Thames"/>
                <w:b w:val="0"/>
                <w:color w:val="000000"/>
                <w:sz w:val="20"/>
              </w:rPr>
            </w:pPr>
            <w:r>
              <w:rPr>
                <w:rFonts w:ascii="XO Thames" w:hAnsi="XO Thames"/>
                <w:b w:val="0"/>
                <w:color w:val="000000"/>
                <w:sz w:val="20"/>
              </w:rPr>
              <w:t>29 091,28</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9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69"/>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A040000">
            <w:pPr>
              <w:pStyle w:val="Style_7"/>
              <w:spacing w:after="0" w:line="240" w:lineRule="auto"/>
              <w:ind/>
              <w:jc w:val="left"/>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B040000">
            <w:pPr>
              <w:pStyle w:val="Style_7"/>
              <w:spacing w:after="0" w:line="240" w:lineRule="auto"/>
              <w:ind/>
              <w:jc w:val="center"/>
              <w:rPr>
                <w:rFonts w:ascii="XO Thames" w:hAnsi="XO Thames"/>
                <w:b w:val="0"/>
                <w:color w:val="000000"/>
                <w:sz w:val="20"/>
              </w:rPr>
            </w:pPr>
            <w:r>
              <w:rPr>
                <w:rFonts w:ascii="XO Thames" w:hAnsi="XO Thames"/>
                <w:b w:val="0"/>
                <w:color w:val="000000"/>
                <w:sz w:val="20"/>
              </w:rPr>
              <w:t>29 972,83</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C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D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E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F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0040000">
            <w:pPr>
              <w:pStyle w:val="Style_7"/>
              <w:spacing w:after="0" w:line="240" w:lineRule="auto"/>
              <w:ind/>
              <w:jc w:val="center"/>
              <w:rPr>
                <w:rFonts w:ascii="XO Thames" w:hAnsi="XO Thames"/>
                <w:b w:val="0"/>
                <w:color w:val="000000"/>
                <w:sz w:val="20"/>
              </w:rPr>
            </w:pPr>
            <w:r>
              <w:rPr>
                <w:rFonts w:ascii="XO Thames" w:hAnsi="XO Thames"/>
                <w:b w:val="0"/>
                <w:color w:val="000000"/>
                <w:sz w:val="20"/>
              </w:rPr>
              <w:t>14 986,42</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1040000">
            <w:pPr>
              <w:pStyle w:val="Style_7"/>
              <w:spacing w:after="0" w:line="240" w:lineRule="auto"/>
              <w:ind/>
              <w:jc w:val="center"/>
              <w:rPr>
                <w:rFonts w:ascii="XO Thames" w:hAnsi="XO Thames"/>
                <w:b w:val="0"/>
                <w:color w:val="000000"/>
                <w:sz w:val="20"/>
              </w:rPr>
            </w:pPr>
            <w:r>
              <w:rPr>
                <w:rFonts w:ascii="XO Thames" w:hAnsi="XO Thames"/>
                <w:b w:val="0"/>
                <w:color w:val="000000"/>
                <w:sz w:val="20"/>
              </w:rPr>
              <w:t>14 986,42</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2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18"/>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3040000">
            <w:pPr>
              <w:pStyle w:val="Style_7"/>
              <w:spacing w:after="0" w:line="240" w:lineRule="auto"/>
              <w:ind/>
              <w:jc w:val="left"/>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4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5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6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7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8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9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A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B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63"/>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C040000">
            <w:pPr>
              <w:pStyle w:val="Style_7"/>
              <w:spacing w:after="0" w:line="240" w:lineRule="auto"/>
              <w:ind/>
              <w:jc w:val="center"/>
              <w:rPr>
                <w:rFonts w:ascii="XO Thames" w:hAnsi="XO Thames"/>
                <w:b w:val="0"/>
                <w:color w:val="000000"/>
                <w:sz w:val="20"/>
              </w:rPr>
            </w:pPr>
            <w:r>
              <w:rPr>
                <w:rFonts w:ascii="XO Thames" w:hAnsi="XO Thames"/>
                <w:b w:val="0"/>
                <w:color w:val="000000"/>
                <w:sz w:val="20"/>
              </w:rPr>
              <w:t>4</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D04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w:t>
            </w:r>
            <w:r>
              <w:rPr>
                <w:rFonts w:ascii="XO Thames" w:hAnsi="XO Thames"/>
                <w:b w:val="0"/>
                <w:color w:val="000000"/>
                <w:sz w:val="20"/>
              </w:rPr>
              <w:t>п</w:t>
            </w:r>
            <w:r>
              <w:rPr>
                <w:rFonts w:ascii="XO Thames" w:hAnsi="XO Thames"/>
                <w:b w:val="0"/>
                <w:color w:val="000000"/>
                <w:sz w:val="20"/>
              </w:rPr>
              <w:t xml:space="preserve">оселок Ленинский» Алданского района Республики </w:t>
            </w:r>
            <w:r>
              <w:rPr>
                <w:rFonts w:ascii="XO Thames" w:hAnsi="XO Thames"/>
                <w:b w:val="0"/>
                <w:color w:val="000000"/>
                <w:sz w:val="20"/>
              </w:rPr>
              <w:t>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E04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Объекты водоснабжения МО "Поселок Ленинский", п. Лебединый</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F040000">
            <w:pPr>
              <w:pStyle w:val="Style_7"/>
              <w:spacing w:after="0" w:line="240" w:lineRule="auto"/>
              <w:ind/>
              <w:jc w:val="left"/>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0040000">
            <w:pPr>
              <w:pStyle w:val="Style_7"/>
              <w:spacing w:after="0" w:line="240" w:lineRule="auto"/>
              <w:ind/>
              <w:jc w:val="center"/>
              <w:rPr>
                <w:rFonts w:ascii="XO Thames" w:hAnsi="XO Thames"/>
                <w:b w:val="0"/>
                <w:color w:val="000000"/>
                <w:sz w:val="20"/>
              </w:rPr>
            </w:pPr>
            <w:r>
              <w:rPr>
                <w:rFonts w:ascii="XO Thames" w:hAnsi="XO Thames"/>
                <w:b w:val="0"/>
                <w:color w:val="000000"/>
                <w:sz w:val="20"/>
              </w:rPr>
              <w:t>189 294,60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1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2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3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4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5040000">
            <w:pPr>
              <w:pStyle w:val="Style_7"/>
              <w:spacing w:after="0" w:line="240" w:lineRule="auto"/>
              <w:ind/>
              <w:jc w:val="center"/>
              <w:rPr>
                <w:rFonts w:ascii="XO Thames" w:hAnsi="XO Thames"/>
                <w:b w:val="0"/>
                <w:color w:val="000000"/>
                <w:sz w:val="20"/>
              </w:rPr>
            </w:pPr>
            <w:r>
              <w:rPr>
                <w:rFonts w:ascii="XO Thames" w:hAnsi="XO Thames"/>
                <w:b w:val="0"/>
                <w:color w:val="000000"/>
                <w:sz w:val="20"/>
              </w:rPr>
              <w:t>94 647,30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6040000">
            <w:pPr>
              <w:pStyle w:val="Style_7"/>
              <w:spacing w:after="0" w:line="240" w:lineRule="auto"/>
              <w:ind/>
              <w:jc w:val="center"/>
              <w:rPr>
                <w:rFonts w:ascii="XO Thames" w:hAnsi="XO Thames"/>
                <w:b w:val="0"/>
                <w:color w:val="000000"/>
                <w:sz w:val="20"/>
              </w:rPr>
            </w:pPr>
            <w:r>
              <w:rPr>
                <w:rFonts w:ascii="XO Thames" w:hAnsi="XO Thames"/>
                <w:b w:val="0"/>
                <w:color w:val="000000"/>
                <w:sz w:val="20"/>
              </w:rPr>
              <w:t>94 647,30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7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75"/>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8040000">
            <w:pPr>
              <w:pStyle w:val="Style_7"/>
              <w:spacing w:after="0" w:line="240" w:lineRule="auto"/>
              <w:ind/>
              <w:jc w:val="left"/>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9040000">
            <w:pPr>
              <w:pStyle w:val="Style_7"/>
              <w:spacing w:after="0" w:line="240" w:lineRule="auto"/>
              <w:ind/>
              <w:jc w:val="center"/>
              <w:rPr>
                <w:rFonts w:ascii="XO Thames" w:hAnsi="XO Thames"/>
                <w:b w:val="0"/>
                <w:color w:val="000000"/>
                <w:sz w:val="20"/>
              </w:rPr>
            </w:pPr>
            <w:r>
              <w:rPr>
                <w:rFonts w:ascii="XO Thames" w:hAnsi="XO Thames"/>
                <w:b w:val="0"/>
                <w:color w:val="000000"/>
                <w:sz w:val="20"/>
              </w:rPr>
              <w:t>124 934,44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A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B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C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D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E040000">
            <w:pPr>
              <w:pStyle w:val="Style_7"/>
              <w:spacing w:after="0" w:line="240" w:lineRule="auto"/>
              <w:ind/>
              <w:jc w:val="center"/>
              <w:rPr>
                <w:rFonts w:ascii="XO Thames" w:hAnsi="XO Thames"/>
                <w:b w:val="0"/>
                <w:color w:val="000000"/>
                <w:sz w:val="20"/>
              </w:rPr>
            </w:pPr>
            <w:r>
              <w:rPr>
                <w:rFonts w:ascii="XO Thames" w:hAnsi="XO Thames"/>
                <w:b w:val="0"/>
                <w:color w:val="000000"/>
                <w:sz w:val="20"/>
              </w:rPr>
              <w:t>62 467,22</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F040000">
            <w:pPr>
              <w:pStyle w:val="Style_7"/>
              <w:spacing w:after="0" w:line="240" w:lineRule="auto"/>
              <w:ind/>
              <w:jc w:val="center"/>
              <w:rPr>
                <w:rFonts w:ascii="XO Thames" w:hAnsi="XO Thames"/>
                <w:b w:val="0"/>
                <w:color w:val="000000"/>
                <w:sz w:val="20"/>
              </w:rPr>
            </w:pPr>
            <w:r>
              <w:rPr>
                <w:rFonts w:ascii="XO Thames" w:hAnsi="XO Thames"/>
                <w:b w:val="0"/>
                <w:color w:val="000000"/>
                <w:sz w:val="20"/>
              </w:rPr>
              <w:t>62 467,22</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0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45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1040000">
            <w:pPr>
              <w:pStyle w:val="Style_7"/>
              <w:spacing w:after="0" w:line="240" w:lineRule="auto"/>
              <w:ind/>
              <w:jc w:val="left"/>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2040000">
            <w:pPr>
              <w:pStyle w:val="Style_7"/>
              <w:spacing w:after="0" w:line="240" w:lineRule="auto"/>
              <w:ind/>
              <w:jc w:val="center"/>
              <w:rPr>
                <w:rFonts w:ascii="XO Thames" w:hAnsi="XO Thames"/>
                <w:b w:val="0"/>
                <w:color w:val="000000"/>
                <w:sz w:val="20"/>
              </w:rPr>
            </w:pPr>
            <w:r>
              <w:rPr>
                <w:rFonts w:ascii="XO Thames" w:hAnsi="XO Thames"/>
                <w:b w:val="0"/>
                <w:color w:val="000000"/>
                <w:sz w:val="20"/>
              </w:rPr>
              <w:t>64 360,16</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3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4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5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6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7040000">
            <w:pPr>
              <w:pStyle w:val="Style_7"/>
              <w:spacing w:after="0" w:line="240" w:lineRule="auto"/>
              <w:ind/>
              <w:jc w:val="center"/>
              <w:rPr>
                <w:rFonts w:ascii="XO Thames" w:hAnsi="XO Thames"/>
                <w:b w:val="0"/>
                <w:color w:val="000000"/>
                <w:sz w:val="20"/>
              </w:rPr>
            </w:pPr>
            <w:r>
              <w:rPr>
                <w:rFonts w:ascii="XO Thames" w:hAnsi="XO Thames"/>
                <w:b w:val="0"/>
                <w:color w:val="000000"/>
                <w:sz w:val="20"/>
              </w:rPr>
              <w:t>32 180,08</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8040000">
            <w:pPr>
              <w:pStyle w:val="Style_7"/>
              <w:spacing w:after="0" w:line="240" w:lineRule="auto"/>
              <w:ind/>
              <w:jc w:val="center"/>
              <w:rPr>
                <w:rFonts w:ascii="XO Thames" w:hAnsi="XO Thames"/>
                <w:b w:val="0"/>
                <w:color w:val="000000"/>
                <w:sz w:val="20"/>
              </w:rPr>
            </w:pPr>
            <w:r>
              <w:rPr>
                <w:rFonts w:ascii="XO Thames" w:hAnsi="XO Thames"/>
                <w:b w:val="0"/>
                <w:color w:val="000000"/>
                <w:sz w:val="20"/>
              </w:rPr>
              <w:t>32 180,08</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9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A040000">
            <w:pPr>
              <w:pStyle w:val="Style_7"/>
              <w:spacing w:after="0" w:line="240" w:lineRule="auto"/>
              <w:ind/>
              <w:jc w:val="left"/>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B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C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D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E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F04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0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1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2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453"/>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3050000">
            <w:pPr>
              <w:pStyle w:val="Style_7"/>
              <w:spacing w:after="0" w:line="240" w:lineRule="auto"/>
              <w:ind/>
              <w:jc w:val="center"/>
              <w:rPr>
                <w:rFonts w:ascii="XO Thames" w:hAnsi="XO Thames"/>
                <w:b w:val="0"/>
                <w:color w:val="000000"/>
                <w:sz w:val="20"/>
              </w:rPr>
            </w:pPr>
            <w:r>
              <w:rPr>
                <w:rFonts w:ascii="XO Thames" w:hAnsi="XO Thames"/>
                <w:b w:val="0"/>
                <w:color w:val="000000"/>
                <w:sz w:val="20"/>
              </w:rPr>
              <w:t>5</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405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«Город Алдан» муниципального района «Алданский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505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 системы водоснабжения г. Алдан</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605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7050000">
            <w:pPr>
              <w:pStyle w:val="Style_7"/>
              <w:spacing w:after="0" w:line="240" w:lineRule="auto"/>
              <w:ind/>
              <w:jc w:val="center"/>
              <w:rPr>
                <w:rFonts w:ascii="XO Thames" w:hAnsi="XO Thames"/>
                <w:b w:val="0"/>
                <w:color w:val="000000"/>
                <w:sz w:val="20"/>
              </w:rPr>
            </w:pPr>
            <w:r>
              <w:rPr>
                <w:rFonts w:ascii="XO Thames" w:hAnsi="XO Thames"/>
                <w:b w:val="0"/>
                <w:color w:val="000000"/>
                <w:sz w:val="20"/>
              </w:rPr>
              <w:t>1 355 858,65</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8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9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A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B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C050000">
            <w:pPr>
              <w:pStyle w:val="Style_7"/>
              <w:spacing w:after="0" w:line="240" w:lineRule="auto"/>
              <w:ind/>
              <w:jc w:val="center"/>
              <w:rPr>
                <w:rFonts w:ascii="XO Thames" w:hAnsi="XO Thames"/>
                <w:b w:val="0"/>
                <w:color w:val="000000"/>
                <w:sz w:val="20"/>
              </w:rPr>
            </w:pPr>
            <w:r>
              <w:rPr>
                <w:rFonts w:ascii="XO Thames" w:hAnsi="XO Thames"/>
                <w:b w:val="0"/>
                <w:color w:val="000000"/>
                <w:sz w:val="20"/>
              </w:rPr>
              <w:t>451 952,88</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D050000">
            <w:pPr>
              <w:pStyle w:val="Style_7"/>
              <w:spacing w:after="0" w:line="240" w:lineRule="auto"/>
              <w:ind/>
              <w:jc w:val="center"/>
              <w:rPr>
                <w:rFonts w:ascii="XO Thames" w:hAnsi="XO Thames"/>
                <w:b w:val="0"/>
                <w:color w:val="000000"/>
                <w:sz w:val="20"/>
              </w:rPr>
            </w:pPr>
            <w:r>
              <w:rPr>
                <w:rFonts w:ascii="XO Thames" w:hAnsi="XO Thames"/>
                <w:b w:val="0"/>
                <w:color w:val="000000"/>
                <w:sz w:val="20"/>
              </w:rPr>
              <w:t>451 952,88</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E050000">
            <w:pPr>
              <w:pStyle w:val="Style_7"/>
              <w:spacing w:after="0" w:line="240" w:lineRule="auto"/>
              <w:ind/>
              <w:jc w:val="center"/>
              <w:rPr>
                <w:rFonts w:ascii="XO Thames" w:hAnsi="XO Thames"/>
                <w:b w:val="0"/>
                <w:color w:val="000000"/>
                <w:sz w:val="20"/>
              </w:rPr>
            </w:pPr>
            <w:r>
              <w:rPr>
                <w:rFonts w:ascii="XO Thames" w:hAnsi="XO Thames"/>
                <w:b w:val="0"/>
                <w:color w:val="000000"/>
                <w:sz w:val="20"/>
              </w:rPr>
              <w:t>451 952,88</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F05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0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1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2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3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4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5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6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7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805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9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A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B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C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D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E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F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0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105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2050000">
            <w:pPr>
              <w:pStyle w:val="Style_7"/>
              <w:spacing w:after="0" w:line="240" w:lineRule="auto"/>
              <w:ind/>
              <w:jc w:val="center"/>
              <w:rPr>
                <w:rFonts w:ascii="XO Thames" w:hAnsi="XO Thames"/>
                <w:b w:val="0"/>
                <w:color w:val="000000"/>
                <w:sz w:val="20"/>
              </w:rPr>
            </w:pPr>
            <w:r>
              <w:rPr>
                <w:rFonts w:ascii="XO Thames" w:hAnsi="XO Thames"/>
                <w:b w:val="0"/>
                <w:color w:val="000000"/>
                <w:sz w:val="20"/>
              </w:rPr>
              <w:t>1 355 858,65</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3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4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5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6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7050000">
            <w:pPr>
              <w:pStyle w:val="Style_7"/>
              <w:spacing w:after="0" w:line="240" w:lineRule="auto"/>
              <w:ind/>
              <w:jc w:val="center"/>
              <w:rPr>
                <w:rFonts w:ascii="XO Thames" w:hAnsi="XO Thames"/>
                <w:b w:val="0"/>
                <w:color w:val="000000"/>
                <w:sz w:val="20"/>
              </w:rPr>
            </w:pPr>
            <w:r>
              <w:rPr>
                <w:rFonts w:ascii="XO Thames" w:hAnsi="XO Thames"/>
                <w:b w:val="0"/>
                <w:color w:val="000000"/>
                <w:sz w:val="20"/>
              </w:rPr>
              <w:t>451 952,88</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8050000">
            <w:pPr>
              <w:pStyle w:val="Style_7"/>
              <w:spacing w:after="0" w:line="240" w:lineRule="auto"/>
              <w:ind/>
              <w:jc w:val="center"/>
              <w:rPr>
                <w:rFonts w:ascii="XO Thames" w:hAnsi="XO Thames"/>
                <w:b w:val="0"/>
                <w:color w:val="000000"/>
                <w:sz w:val="20"/>
              </w:rPr>
            </w:pPr>
            <w:r>
              <w:rPr>
                <w:rFonts w:ascii="XO Thames" w:hAnsi="XO Thames"/>
                <w:b w:val="0"/>
                <w:color w:val="000000"/>
                <w:sz w:val="20"/>
              </w:rPr>
              <w:t>451 952,88</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9050000">
            <w:pPr>
              <w:pStyle w:val="Style_7"/>
              <w:spacing w:after="0" w:line="240" w:lineRule="auto"/>
              <w:ind/>
              <w:jc w:val="center"/>
              <w:rPr>
                <w:rFonts w:ascii="XO Thames" w:hAnsi="XO Thames"/>
                <w:b w:val="0"/>
                <w:color w:val="000000"/>
                <w:sz w:val="20"/>
              </w:rPr>
            </w:pPr>
            <w:r>
              <w:rPr>
                <w:rFonts w:ascii="XO Thames" w:hAnsi="XO Thames"/>
                <w:b w:val="0"/>
                <w:color w:val="000000"/>
                <w:sz w:val="20"/>
              </w:rPr>
              <w:t>451 952,88</w:t>
            </w:r>
          </w:p>
        </w:tc>
      </w:tr>
      <w:tr>
        <w:trPr>
          <w:trHeight w:hRule="atLeast" w:val="20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A050000">
            <w:pPr>
              <w:pStyle w:val="Style_7"/>
              <w:spacing w:after="0" w:line="240" w:lineRule="auto"/>
              <w:ind/>
              <w:jc w:val="center"/>
              <w:rPr>
                <w:rFonts w:ascii="XO Thames" w:hAnsi="XO Thames"/>
                <w:b w:val="0"/>
                <w:color w:val="000000"/>
                <w:sz w:val="20"/>
              </w:rPr>
            </w:pPr>
            <w:r>
              <w:rPr>
                <w:rFonts w:ascii="XO Thames" w:hAnsi="XO Thames"/>
                <w:b w:val="0"/>
                <w:color w:val="000000"/>
                <w:sz w:val="20"/>
              </w:rPr>
              <w:t>6</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B05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«Поселок Нижний Куранах» муниципального района «Алданский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C05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 систем водоснабжения поселка Нижний Куранах</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D05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E050000">
            <w:pPr>
              <w:pStyle w:val="Style_7"/>
              <w:spacing w:after="0" w:line="240" w:lineRule="auto"/>
              <w:ind/>
              <w:jc w:val="center"/>
              <w:rPr>
                <w:rFonts w:ascii="XO Thames" w:hAnsi="XO Thames"/>
                <w:b w:val="0"/>
                <w:color w:val="000000"/>
                <w:sz w:val="20"/>
              </w:rPr>
            </w:pPr>
            <w:r>
              <w:rPr>
                <w:rFonts w:ascii="XO Thames" w:hAnsi="XO Thames"/>
                <w:b w:val="0"/>
                <w:color w:val="000000"/>
                <w:sz w:val="20"/>
              </w:rPr>
              <w:t>200 918,47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F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0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1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2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3050000">
            <w:pPr>
              <w:pStyle w:val="Style_7"/>
              <w:spacing w:after="0" w:line="240" w:lineRule="auto"/>
              <w:ind/>
              <w:jc w:val="center"/>
              <w:rPr>
                <w:rFonts w:ascii="XO Thames" w:hAnsi="XO Thames"/>
                <w:b w:val="0"/>
                <w:color w:val="000000"/>
                <w:sz w:val="20"/>
              </w:rPr>
            </w:pPr>
            <w:r>
              <w:rPr>
                <w:rFonts w:ascii="XO Thames" w:hAnsi="XO Thames"/>
                <w:b w:val="0"/>
                <w:color w:val="000000"/>
                <w:sz w:val="20"/>
              </w:rPr>
              <w:t>66 972,82</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4050000">
            <w:pPr>
              <w:pStyle w:val="Style_7"/>
              <w:spacing w:after="0" w:line="240" w:lineRule="auto"/>
              <w:ind/>
              <w:jc w:val="center"/>
              <w:rPr>
                <w:rFonts w:ascii="XO Thames" w:hAnsi="XO Thames"/>
                <w:b w:val="0"/>
                <w:color w:val="000000"/>
                <w:sz w:val="20"/>
              </w:rPr>
            </w:pPr>
            <w:r>
              <w:rPr>
                <w:rFonts w:ascii="XO Thames" w:hAnsi="XO Thames"/>
                <w:b w:val="0"/>
                <w:color w:val="000000"/>
                <w:sz w:val="20"/>
              </w:rPr>
              <w:t>66 972,82</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5050000">
            <w:pPr>
              <w:pStyle w:val="Style_7"/>
              <w:spacing w:after="0" w:line="240" w:lineRule="auto"/>
              <w:ind/>
              <w:jc w:val="center"/>
              <w:rPr>
                <w:rFonts w:ascii="XO Thames" w:hAnsi="XO Thames"/>
                <w:b w:val="0"/>
                <w:color w:val="000000"/>
                <w:sz w:val="20"/>
              </w:rPr>
            </w:pPr>
            <w:r>
              <w:rPr>
                <w:rFonts w:ascii="XO Thames" w:hAnsi="XO Thames"/>
                <w:b w:val="0"/>
                <w:color w:val="000000"/>
                <w:sz w:val="20"/>
              </w:rPr>
              <w:t>66 972,82</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605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7050000">
            <w:pPr>
              <w:pStyle w:val="Style_7"/>
              <w:spacing w:after="0" w:line="240" w:lineRule="auto"/>
              <w:ind/>
              <w:jc w:val="center"/>
              <w:rPr>
                <w:rFonts w:ascii="XO Thames" w:hAnsi="XO Thames"/>
                <w:b w:val="0"/>
                <w:color w:val="000000"/>
                <w:sz w:val="20"/>
              </w:rPr>
            </w:pPr>
            <w:r>
              <w:rPr>
                <w:rFonts w:ascii="XO Thames" w:hAnsi="XO Thames"/>
                <w:b w:val="0"/>
                <w:color w:val="000000"/>
                <w:sz w:val="20"/>
              </w:rPr>
              <w:t>132606,19</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8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9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A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B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C050000">
            <w:pPr>
              <w:pStyle w:val="Style_7"/>
              <w:spacing w:after="0" w:line="240" w:lineRule="auto"/>
              <w:ind/>
              <w:jc w:val="center"/>
              <w:rPr>
                <w:rFonts w:ascii="XO Thames" w:hAnsi="XO Thames"/>
                <w:b w:val="0"/>
                <w:color w:val="000000"/>
                <w:sz w:val="20"/>
              </w:rPr>
            </w:pPr>
            <w:r>
              <w:rPr>
                <w:rFonts w:ascii="XO Thames" w:hAnsi="XO Thames"/>
                <w:b w:val="0"/>
                <w:color w:val="000000"/>
                <w:sz w:val="20"/>
              </w:rPr>
              <w:t>44 202,06</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D050000">
            <w:pPr>
              <w:pStyle w:val="Style_7"/>
              <w:spacing w:after="0" w:line="240" w:lineRule="auto"/>
              <w:ind/>
              <w:jc w:val="center"/>
              <w:rPr>
                <w:rFonts w:ascii="XO Thames" w:hAnsi="XO Thames"/>
                <w:b w:val="0"/>
                <w:color w:val="000000"/>
                <w:sz w:val="20"/>
              </w:rPr>
            </w:pPr>
            <w:r>
              <w:rPr>
                <w:rFonts w:ascii="XO Thames" w:hAnsi="XO Thames"/>
                <w:b w:val="0"/>
                <w:color w:val="000000"/>
                <w:sz w:val="20"/>
              </w:rPr>
              <w:t>44 202,06</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E050000">
            <w:pPr>
              <w:pStyle w:val="Style_7"/>
              <w:spacing w:after="0" w:line="240" w:lineRule="auto"/>
              <w:ind/>
              <w:jc w:val="center"/>
              <w:rPr>
                <w:rFonts w:ascii="XO Thames" w:hAnsi="XO Thames"/>
                <w:b w:val="0"/>
                <w:color w:val="000000"/>
                <w:sz w:val="20"/>
              </w:rPr>
            </w:pPr>
            <w:r>
              <w:rPr>
                <w:rFonts w:ascii="XO Thames" w:hAnsi="XO Thames"/>
                <w:b w:val="0"/>
                <w:color w:val="000000"/>
                <w:sz w:val="20"/>
              </w:rPr>
              <w:t>44 202,06</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F05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0050000">
            <w:pPr>
              <w:pStyle w:val="Style_7"/>
              <w:spacing w:after="0" w:line="240" w:lineRule="auto"/>
              <w:ind/>
              <w:jc w:val="center"/>
              <w:rPr>
                <w:rFonts w:ascii="XO Thames" w:hAnsi="XO Thames"/>
                <w:b w:val="0"/>
                <w:color w:val="000000"/>
                <w:sz w:val="20"/>
              </w:rPr>
            </w:pPr>
            <w:r>
              <w:rPr>
                <w:rFonts w:ascii="XO Thames" w:hAnsi="XO Thames"/>
                <w:b w:val="0"/>
                <w:color w:val="000000"/>
                <w:sz w:val="20"/>
              </w:rPr>
              <w:t>68 312,28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1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2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3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4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5050000">
            <w:pPr>
              <w:pStyle w:val="Style_7"/>
              <w:spacing w:after="0" w:line="240" w:lineRule="auto"/>
              <w:ind/>
              <w:jc w:val="center"/>
              <w:rPr>
                <w:rFonts w:ascii="XO Thames" w:hAnsi="XO Thames"/>
                <w:b w:val="0"/>
                <w:color w:val="000000"/>
                <w:sz w:val="20"/>
              </w:rPr>
            </w:pPr>
            <w:r>
              <w:rPr>
                <w:rFonts w:ascii="XO Thames" w:hAnsi="XO Thames"/>
                <w:b w:val="0"/>
                <w:color w:val="000000"/>
                <w:sz w:val="20"/>
              </w:rPr>
              <w:t>22 770,76</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6050000">
            <w:pPr>
              <w:pStyle w:val="Style_7"/>
              <w:spacing w:after="0" w:line="240" w:lineRule="auto"/>
              <w:ind/>
              <w:jc w:val="center"/>
              <w:rPr>
                <w:rFonts w:ascii="XO Thames" w:hAnsi="XO Thames"/>
                <w:b w:val="0"/>
                <w:color w:val="000000"/>
                <w:sz w:val="20"/>
              </w:rPr>
            </w:pPr>
            <w:r>
              <w:rPr>
                <w:rFonts w:ascii="XO Thames" w:hAnsi="XO Thames"/>
                <w:b w:val="0"/>
                <w:color w:val="000000"/>
                <w:sz w:val="20"/>
              </w:rPr>
              <w:t>22 770,76</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7050000">
            <w:pPr>
              <w:pStyle w:val="Style_7"/>
              <w:spacing w:after="0" w:line="240" w:lineRule="auto"/>
              <w:ind/>
              <w:jc w:val="center"/>
              <w:rPr>
                <w:rFonts w:ascii="XO Thames" w:hAnsi="XO Thames"/>
                <w:b w:val="0"/>
                <w:color w:val="000000"/>
                <w:sz w:val="20"/>
              </w:rPr>
            </w:pPr>
            <w:r>
              <w:rPr>
                <w:rFonts w:ascii="XO Thames" w:hAnsi="XO Thames"/>
                <w:b w:val="0"/>
                <w:color w:val="000000"/>
                <w:sz w:val="20"/>
              </w:rPr>
              <w:t>22 770,76</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805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9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A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B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C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D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E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F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0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94"/>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1050000">
            <w:pPr>
              <w:pStyle w:val="Style_7"/>
              <w:spacing w:after="0" w:line="240" w:lineRule="auto"/>
              <w:ind/>
              <w:jc w:val="center"/>
              <w:rPr>
                <w:rFonts w:ascii="XO Thames" w:hAnsi="XO Thames"/>
                <w:b w:val="0"/>
                <w:color w:val="000000"/>
                <w:sz w:val="20"/>
              </w:rPr>
            </w:pPr>
            <w:r>
              <w:rPr>
                <w:rFonts w:ascii="XO Thames" w:hAnsi="XO Thames"/>
                <w:b w:val="0"/>
                <w:color w:val="000000"/>
                <w:sz w:val="20"/>
              </w:rPr>
              <w:t>7</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205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«Поселок Нижний Куранах» муниципального района «Алданский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305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 систем водоснабжения села Верхний Куранах</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405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5050000">
            <w:pPr>
              <w:pStyle w:val="Style_7"/>
              <w:spacing w:after="0" w:line="240" w:lineRule="auto"/>
              <w:ind/>
              <w:jc w:val="center"/>
              <w:rPr>
                <w:rFonts w:ascii="XO Thames" w:hAnsi="XO Thames"/>
                <w:b w:val="0"/>
                <w:color w:val="000000"/>
                <w:sz w:val="20"/>
              </w:rPr>
            </w:pPr>
            <w:r>
              <w:rPr>
                <w:rFonts w:ascii="XO Thames" w:hAnsi="XO Thames"/>
                <w:b w:val="0"/>
                <w:color w:val="000000"/>
                <w:sz w:val="20"/>
              </w:rPr>
              <w:t>99 185,85</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6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7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8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9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A050000">
            <w:pPr>
              <w:pStyle w:val="Style_7"/>
              <w:spacing w:after="0" w:line="240" w:lineRule="auto"/>
              <w:ind/>
              <w:jc w:val="center"/>
              <w:rPr>
                <w:rFonts w:ascii="XO Thames" w:hAnsi="XO Thames"/>
                <w:b w:val="0"/>
                <w:color w:val="000000"/>
                <w:sz w:val="20"/>
              </w:rPr>
            </w:pPr>
            <w:r>
              <w:rPr>
                <w:rFonts w:ascii="XO Thames" w:hAnsi="XO Thames"/>
                <w:b w:val="0"/>
                <w:color w:val="000000"/>
                <w:sz w:val="20"/>
              </w:rPr>
              <w:t>33 061,95</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B050000">
            <w:pPr>
              <w:pStyle w:val="Style_7"/>
              <w:spacing w:after="0" w:line="240" w:lineRule="auto"/>
              <w:ind/>
              <w:jc w:val="center"/>
              <w:rPr>
                <w:rFonts w:ascii="XO Thames" w:hAnsi="XO Thames"/>
                <w:b w:val="0"/>
                <w:color w:val="000000"/>
                <w:sz w:val="20"/>
              </w:rPr>
            </w:pPr>
            <w:r>
              <w:rPr>
                <w:rFonts w:ascii="XO Thames" w:hAnsi="XO Thames"/>
                <w:b w:val="0"/>
                <w:color w:val="000000"/>
                <w:sz w:val="20"/>
              </w:rPr>
              <w:t>33 061,95</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C050000">
            <w:pPr>
              <w:pStyle w:val="Style_7"/>
              <w:spacing w:after="0" w:line="240" w:lineRule="auto"/>
              <w:ind/>
              <w:jc w:val="center"/>
              <w:rPr>
                <w:rFonts w:ascii="XO Thames" w:hAnsi="XO Thames"/>
                <w:b w:val="0"/>
                <w:color w:val="000000"/>
                <w:sz w:val="20"/>
              </w:rPr>
            </w:pPr>
            <w:r>
              <w:rPr>
                <w:rFonts w:ascii="XO Thames" w:hAnsi="XO Thames"/>
                <w:b w:val="0"/>
                <w:color w:val="000000"/>
                <w:sz w:val="20"/>
              </w:rPr>
              <w:t>33 061,95</w:t>
            </w:r>
          </w:p>
        </w:tc>
      </w:tr>
      <w:tr>
        <w:trPr>
          <w:trHeight w:hRule="atLeast" w:val="423"/>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D05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E050000">
            <w:pPr>
              <w:pStyle w:val="Style_7"/>
              <w:spacing w:after="0" w:line="240" w:lineRule="auto"/>
              <w:ind/>
              <w:jc w:val="center"/>
              <w:rPr>
                <w:rFonts w:ascii="XO Thames" w:hAnsi="XO Thames"/>
                <w:b w:val="0"/>
                <w:color w:val="000000"/>
                <w:sz w:val="20"/>
              </w:rPr>
            </w:pPr>
            <w:r>
              <w:rPr>
                <w:rFonts w:ascii="XO Thames" w:hAnsi="XO Thames"/>
                <w:b w:val="0"/>
                <w:color w:val="000000"/>
                <w:sz w:val="20"/>
              </w:rPr>
              <w:t>65 462,66</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F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0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1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2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3050000">
            <w:pPr>
              <w:pStyle w:val="Style_7"/>
              <w:spacing w:after="0" w:line="240" w:lineRule="auto"/>
              <w:ind/>
              <w:jc w:val="center"/>
              <w:rPr>
                <w:rFonts w:ascii="XO Thames" w:hAnsi="XO Thames"/>
                <w:b w:val="0"/>
                <w:color w:val="000000"/>
                <w:sz w:val="20"/>
              </w:rPr>
            </w:pPr>
            <w:r>
              <w:rPr>
                <w:rFonts w:ascii="XO Thames" w:hAnsi="XO Thames"/>
                <w:b w:val="0"/>
                <w:color w:val="000000"/>
                <w:sz w:val="20"/>
              </w:rPr>
              <w:t>21 820,89</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4050000">
            <w:pPr>
              <w:pStyle w:val="Style_7"/>
              <w:spacing w:after="0" w:line="240" w:lineRule="auto"/>
              <w:ind/>
              <w:jc w:val="center"/>
              <w:rPr>
                <w:rFonts w:ascii="XO Thames" w:hAnsi="XO Thames"/>
                <w:b w:val="0"/>
                <w:color w:val="000000"/>
                <w:sz w:val="20"/>
              </w:rPr>
            </w:pPr>
            <w:r>
              <w:rPr>
                <w:rFonts w:ascii="XO Thames" w:hAnsi="XO Thames"/>
                <w:b w:val="0"/>
                <w:color w:val="000000"/>
                <w:sz w:val="20"/>
              </w:rPr>
              <w:t>21 820,89</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5050000">
            <w:pPr>
              <w:pStyle w:val="Style_7"/>
              <w:spacing w:after="0" w:line="240" w:lineRule="auto"/>
              <w:ind/>
              <w:jc w:val="center"/>
              <w:rPr>
                <w:rFonts w:ascii="XO Thames" w:hAnsi="XO Thames"/>
                <w:b w:val="0"/>
                <w:color w:val="000000"/>
                <w:sz w:val="20"/>
              </w:rPr>
            </w:pPr>
            <w:r>
              <w:rPr>
                <w:rFonts w:ascii="XO Thames" w:hAnsi="XO Thames"/>
                <w:b w:val="0"/>
                <w:color w:val="000000"/>
                <w:sz w:val="20"/>
              </w:rPr>
              <w:t>21 820,89</w:t>
            </w:r>
          </w:p>
        </w:tc>
      </w:tr>
      <w:tr>
        <w:trPr>
          <w:trHeight w:hRule="atLeast" w:val="394"/>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605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7050000">
            <w:pPr>
              <w:pStyle w:val="Style_7"/>
              <w:spacing w:after="0" w:line="240" w:lineRule="auto"/>
              <w:ind/>
              <w:jc w:val="center"/>
              <w:rPr>
                <w:rFonts w:ascii="XO Thames" w:hAnsi="XO Thames"/>
                <w:b w:val="0"/>
                <w:color w:val="000000"/>
                <w:sz w:val="20"/>
              </w:rPr>
            </w:pPr>
            <w:r>
              <w:rPr>
                <w:rFonts w:ascii="XO Thames" w:hAnsi="XO Thames"/>
                <w:b w:val="0"/>
                <w:color w:val="000000"/>
                <w:sz w:val="20"/>
              </w:rPr>
              <w:t>33 723,19</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8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9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A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050000">
            <w:pPr>
              <w:pStyle w:val="Style_7"/>
              <w:spacing w:after="0" w:line="240" w:lineRule="auto"/>
              <w:ind/>
              <w:jc w:val="center"/>
              <w:rPr>
                <w:rFonts w:ascii="XO Thames" w:hAnsi="XO Thames"/>
                <w:b w:val="0"/>
                <w:color w:val="000000"/>
                <w:sz w:val="20"/>
              </w:rPr>
            </w:pPr>
            <w:r>
              <w:rPr>
                <w:rFonts w:ascii="XO Thames" w:hAnsi="XO Thames"/>
                <w:b w:val="0"/>
                <w:color w:val="000000"/>
                <w:sz w:val="20"/>
              </w:rPr>
              <w:t>11 241,06</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D050000">
            <w:pPr>
              <w:pStyle w:val="Style_7"/>
              <w:spacing w:after="0" w:line="240" w:lineRule="auto"/>
              <w:ind/>
              <w:jc w:val="center"/>
              <w:rPr>
                <w:rFonts w:ascii="XO Thames" w:hAnsi="XO Thames"/>
                <w:b w:val="0"/>
                <w:color w:val="000000"/>
                <w:sz w:val="20"/>
              </w:rPr>
            </w:pPr>
            <w:r>
              <w:rPr>
                <w:rFonts w:ascii="XO Thames" w:hAnsi="XO Thames"/>
                <w:b w:val="0"/>
                <w:color w:val="000000"/>
                <w:sz w:val="20"/>
              </w:rPr>
              <w:t>11 241,06</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E050000">
            <w:pPr>
              <w:pStyle w:val="Style_7"/>
              <w:spacing w:after="0" w:line="240" w:lineRule="auto"/>
              <w:ind/>
              <w:jc w:val="center"/>
              <w:rPr>
                <w:rFonts w:ascii="XO Thames" w:hAnsi="XO Thames"/>
                <w:b w:val="0"/>
                <w:color w:val="000000"/>
                <w:sz w:val="20"/>
              </w:rPr>
            </w:pPr>
            <w:r>
              <w:rPr>
                <w:rFonts w:ascii="XO Thames" w:hAnsi="XO Thames"/>
                <w:b w:val="0"/>
                <w:color w:val="000000"/>
                <w:sz w:val="20"/>
              </w:rPr>
              <w:t>11 241,06</w:t>
            </w:r>
          </w:p>
        </w:tc>
      </w:tr>
      <w:tr>
        <w:trPr>
          <w:trHeight w:hRule="atLeast" w:val="394"/>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F05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0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1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2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3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4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5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6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7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805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XO Thames" w:hAnsi="XO Thames"/>
                <w:b w:val="0"/>
                <w:color w:val="000000"/>
                <w:sz w:val="20"/>
              </w:rPr>
              <w:t>«</w:t>
            </w:r>
            <w:r>
              <w:rPr>
                <w:rFonts w:ascii="XO Thames" w:hAnsi="XO Thames"/>
                <w:b w:val="0"/>
                <w:color w:val="000000"/>
                <w:sz w:val="20"/>
              </w:rPr>
              <w:t>Аллаиховский</w:t>
            </w:r>
            <w:r>
              <w:rPr>
                <w:rFonts w:ascii="XO Thames" w:hAnsi="XO Thames"/>
                <w:b w:val="0"/>
                <w:color w:val="000000"/>
                <w:sz w:val="20"/>
              </w:rPr>
              <w:t xml:space="preserve"> </w:t>
            </w:r>
            <w:r>
              <w:rPr>
                <w:rFonts w:ascii="XO Thames" w:hAnsi="XO Thames"/>
                <w:b w:val="0"/>
                <w:color w:val="000000"/>
                <w:sz w:val="20"/>
              </w:rPr>
              <w:t xml:space="preserve">улус (район)» </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9050000">
            <w:pPr>
              <w:pStyle w:val="Style_7"/>
              <w:spacing w:after="0" w:line="240" w:lineRule="auto"/>
              <w:ind/>
              <w:jc w:val="center"/>
              <w:rPr>
                <w:rFonts w:ascii="XO Thames" w:hAnsi="XO Thames"/>
                <w:b w:val="0"/>
                <w:color w:val="000000"/>
                <w:sz w:val="20"/>
              </w:rPr>
            </w:pPr>
            <w:r>
              <w:rPr>
                <w:rFonts w:ascii="XO Thames" w:hAnsi="XO Thames"/>
                <w:b w:val="0"/>
                <w:color w:val="000000"/>
                <w:sz w:val="20"/>
              </w:rPr>
              <w:t>41 147,33</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050000">
            <w:pPr>
              <w:pStyle w:val="Style_7"/>
              <w:spacing w:after="0" w:line="240" w:lineRule="auto"/>
              <w:ind/>
              <w:jc w:val="center"/>
              <w:rPr>
                <w:rFonts w:ascii="XO Thames" w:hAnsi="XO Thames"/>
                <w:b w:val="0"/>
                <w:color w:val="000000"/>
                <w:sz w:val="20"/>
              </w:rPr>
            </w:pPr>
            <w:r>
              <w:rPr>
                <w:rFonts w:ascii="XO Thames" w:hAnsi="XO Thames"/>
                <w:b w:val="0"/>
                <w:color w:val="000000"/>
                <w:sz w:val="20"/>
              </w:rPr>
              <w:t>41 147,33</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B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C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D050000">
            <w:pPr>
              <w:pStyle w:val="Style_7"/>
              <w:spacing w:after="0" w:line="240" w:lineRule="auto"/>
              <w:ind/>
              <w:jc w:val="center"/>
              <w:rPr>
                <w:rFonts w:ascii="XO Thames" w:hAnsi="XO Thames"/>
                <w:b w:val="0"/>
                <w:color w:val="000000"/>
                <w:sz w:val="20"/>
              </w:rPr>
            </w:pPr>
            <w:r>
              <w:rPr>
                <w:rFonts w:ascii="XO Thames" w:hAnsi="XO Thames"/>
                <w:b w:val="0"/>
                <w:color w:val="000000"/>
                <w:sz w:val="20"/>
              </w:rPr>
              <w:t>41 147,33</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E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F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0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1050000">
            <w:pPr>
              <w:pStyle w:val="Style_7"/>
              <w:spacing w:after="0" w:line="240" w:lineRule="auto"/>
              <w:ind/>
              <w:jc w:val="center"/>
              <w:rPr>
                <w:rFonts w:ascii="XO Thames" w:hAnsi="XO Thames"/>
                <w:b w:val="0"/>
                <w:color w:val="000000"/>
                <w:sz w:val="20"/>
              </w:rPr>
            </w:pPr>
            <w:r>
              <w:rPr>
                <w:rFonts w:ascii="XO Thames" w:hAnsi="XO Thames"/>
                <w:b w:val="0"/>
                <w:color w:val="000000"/>
                <w:sz w:val="20"/>
              </w:rPr>
              <w:t>8</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2050000">
            <w:pPr>
              <w:pStyle w:val="Style_7"/>
              <w:spacing w:after="0" w:line="240" w:lineRule="auto"/>
              <w:ind/>
              <w:jc w:val="left"/>
              <w:rPr>
                <w:rFonts w:ascii="XO Thames" w:hAnsi="XO Thames"/>
                <w:b w:val="0"/>
                <w:color w:val="000000"/>
                <w:sz w:val="20"/>
              </w:rPr>
            </w:pPr>
            <w:r>
              <w:rPr>
                <w:rFonts w:ascii="XO Thames" w:hAnsi="XO Thames"/>
                <w:b w:val="0"/>
                <w:color w:val="000000"/>
                <w:sz w:val="20"/>
              </w:rPr>
              <w:t>г</w:t>
            </w:r>
            <w:r>
              <w:rPr>
                <w:rFonts w:ascii="XO Thames" w:hAnsi="XO Thames"/>
                <w:b w:val="0"/>
                <w:color w:val="000000"/>
                <w:sz w:val="20"/>
              </w:rPr>
              <w:t>ородское</w:t>
            </w:r>
            <w:r>
              <w:rPr>
                <w:rFonts w:ascii="XO Thames" w:hAnsi="XO Thames"/>
                <w:b w:val="0"/>
                <w:color w:val="000000"/>
                <w:sz w:val="20"/>
              </w:rPr>
              <w:t xml:space="preserve"> </w:t>
            </w:r>
            <w:r>
              <w:rPr>
                <w:rFonts w:ascii="XO Thames" w:hAnsi="XO Thames"/>
                <w:b w:val="0"/>
                <w:color w:val="000000"/>
                <w:sz w:val="20"/>
              </w:rPr>
              <w:t>поселение «Поселок</w:t>
            </w:r>
            <w:r>
              <w:rPr>
                <w:rFonts w:ascii="XO Thames" w:hAnsi="XO Thames"/>
                <w:b w:val="0"/>
                <w:color w:val="000000"/>
                <w:sz w:val="20"/>
              </w:rPr>
              <w:t xml:space="preserve"> </w:t>
            </w:r>
            <w:r>
              <w:rPr>
                <w:rFonts w:ascii="XO Thames" w:hAnsi="XO Thames"/>
                <w:b w:val="0"/>
                <w:color w:val="000000"/>
                <w:sz w:val="20"/>
              </w:rPr>
              <w:t>Чокурдах</w:t>
            </w:r>
            <w:r>
              <w:rPr>
                <w:rFonts w:ascii="XO Thames" w:hAnsi="XO Thames"/>
                <w:b w:val="0"/>
                <w:color w:val="000000"/>
                <w:sz w:val="20"/>
              </w:rPr>
              <w:t>» муниципального</w:t>
            </w:r>
            <w:r>
              <w:rPr>
                <w:rFonts w:ascii="XO Thames" w:hAnsi="XO Thames"/>
                <w:b w:val="0"/>
                <w:color w:val="000000"/>
                <w:sz w:val="20"/>
              </w:rPr>
              <w:t xml:space="preserve"> </w:t>
            </w:r>
            <w:r>
              <w:rPr>
                <w:rFonts w:ascii="XO Thames" w:hAnsi="XO Thames"/>
                <w:b w:val="0"/>
                <w:color w:val="000000"/>
                <w:sz w:val="20"/>
              </w:rPr>
              <w:t>района «Аллаиховский</w:t>
            </w:r>
            <w:r>
              <w:rPr>
                <w:rFonts w:ascii="XO Thames" w:hAnsi="XO Thames"/>
                <w:b w:val="0"/>
                <w:color w:val="000000"/>
                <w:sz w:val="20"/>
              </w:rPr>
              <w:t xml:space="preserve"> </w:t>
            </w:r>
            <w:r>
              <w:rPr>
                <w:rFonts w:ascii="XO Thames" w:hAnsi="XO Thames"/>
                <w:b w:val="0"/>
                <w:color w:val="000000"/>
                <w:sz w:val="20"/>
              </w:rPr>
              <w:t>улус (район)» Республики</w:t>
            </w:r>
            <w:r>
              <w:rPr>
                <w:rFonts w:ascii="XO Thames" w:hAnsi="XO Thames"/>
                <w:b w:val="0"/>
                <w:color w:val="000000"/>
                <w:sz w:val="20"/>
              </w:rPr>
              <w:t xml:space="preserve"> </w:t>
            </w:r>
            <w:r>
              <w:rPr>
                <w:rFonts w:ascii="XO Thames" w:hAnsi="XO Thames"/>
                <w:b w:val="0"/>
                <w:color w:val="000000"/>
                <w:sz w:val="20"/>
              </w:rPr>
              <w:t>Саха</w:t>
            </w:r>
            <w:r>
              <w:rPr>
                <w:rFonts w:ascii="XO Thames" w:hAnsi="XO Thames"/>
                <w:b w:val="0"/>
                <w:color w:val="000000"/>
                <w:sz w:val="20"/>
              </w:rPr>
              <w:t xml:space="preserve"> </w:t>
            </w:r>
            <w:r>
              <w:rPr>
                <w:rFonts w:ascii="XO Thames" w:hAnsi="XO Thames"/>
                <w:b w:val="0"/>
                <w:color w:val="000000"/>
                <w:sz w:val="20"/>
              </w:rPr>
              <w:t>(Якутия)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305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водоотведения в п. Чокурдах Аллаиховского улуса (района)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405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5050000">
            <w:pPr>
              <w:pStyle w:val="Style_7"/>
              <w:spacing w:after="0" w:line="240" w:lineRule="auto"/>
              <w:ind/>
              <w:jc w:val="center"/>
              <w:rPr>
                <w:rFonts w:ascii="XO Thames" w:hAnsi="XO Thames"/>
                <w:b w:val="0"/>
                <w:color w:val="000000"/>
                <w:sz w:val="20"/>
              </w:rPr>
            </w:pPr>
            <w:r>
              <w:rPr>
                <w:rFonts w:ascii="XO Thames" w:hAnsi="XO Thames"/>
                <w:b w:val="0"/>
                <w:color w:val="000000"/>
                <w:sz w:val="20"/>
              </w:rPr>
              <w:t>41 147,33</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6050000">
            <w:pPr>
              <w:pStyle w:val="Style_7"/>
              <w:spacing w:after="0" w:line="240" w:lineRule="auto"/>
              <w:ind/>
              <w:jc w:val="center"/>
              <w:rPr>
                <w:rFonts w:ascii="XO Thames" w:hAnsi="XO Thames"/>
                <w:b w:val="0"/>
                <w:color w:val="000000"/>
                <w:sz w:val="20"/>
              </w:rPr>
            </w:pPr>
            <w:r>
              <w:rPr>
                <w:rFonts w:ascii="XO Thames" w:hAnsi="XO Thames"/>
                <w:b w:val="0"/>
                <w:color w:val="000000"/>
                <w:sz w:val="20"/>
              </w:rPr>
              <w:t>41 147,33</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7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8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9050000">
            <w:pPr>
              <w:pStyle w:val="Style_7"/>
              <w:spacing w:after="0" w:line="240" w:lineRule="auto"/>
              <w:ind/>
              <w:jc w:val="center"/>
              <w:rPr>
                <w:rFonts w:ascii="XO Thames" w:hAnsi="XO Thames"/>
                <w:b w:val="0"/>
                <w:color w:val="000000"/>
                <w:sz w:val="20"/>
              </w:rPr>
            </w:pPr>
            <w:r>
              <w:rPr>
                <w:rFonts w:ascii="XO Thames" w:hAnsi="XO Thames"/>
                <w:b w:val="0"/>
                <w:color w:val="000000"/>
                <w:sz w:val="20"/>
              </w:rPr>
              <w:t>41 147,33</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A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B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C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D05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E050000">
            <w:pPr>
              <w:pStyle w:val="Style_7"/>
              <w:spacing w:after="0" w:line="240" w:lineRule="auto"/>
              <w:ind/>
              <w:jc w:val="center"/>
              <w:rPr>
                <w:rFonts w:ascii="XO Thames" w:hAnsi="XO Thames"/>
                <w:b w:val="0"/>
                <w:color w:val="000000"/>
                <w:sz w:val="20"/>
              </w:rPr>
            </w:pPr>
            <w:r>
              <w:rPr>
                <w:rFonts w:ascii="XO Thames" w:hAnsi="XO Thames"/>
                <w:b w:val="0"/>
                <w:color w:val="000000"/>
                <w:sz w:val="20"/>
              </w:rPr>
              <w:t>26 745,76</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F050000">
            <w:pPr>
              <w:pStyle w:val="Style_7"/>
              <w:spacing w:after="0" w:line="240" w:lineRule="auto"/>
              <w:ind/>
              <w:jc w:val="center"/>
              <w:rPr>
                <w:rFonts w:ascii="XO Thames" w:hAnsi="XO Thames"/>
                <w:b w:val="0"/>
                <w:color w:val="000000"/>
                <w:sz w:val="20"/>
              </w:rPr>
            </w:pPr>
            <w:r>
              <w:rPr>
                <w:rFonts w:ascii="XO Thames" w:hAnsi="XO Thames"/>
                <w:b w:val="0"/>
                <w:color w:val="000000"/>
                <w:sz w:val="20"/>
              </w:rPr>
              <w:t>26 745,76</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0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1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2050000">
            <w:pPr>
              <w:pStyle w:val="Style_7"/>
              <w:spacing w:after="0" w:line="240" w:lineRule="auto"/>
              <w:ind/>
              <w:jc w:val="center"/>
              <w:rPr>
                <w:rFonts w:ascii="XO Thames" w:hAnsi="XO Thames"/>
                <w:b w:val="0"/>
                <w:color w:val="000000"/>
                <w:sz w:val="20"/>
              </w:rPr>
            </w:pPr>
            <w:r>
              <w:rPr>
                <w:rFonts w:ascii="XO Thames" w:hAnsi="XO Thames"/>
                <w:b w:val="0"/>
                <w:color w:val="000000"/>
                <w:sz w:val="20"/>
              </w:rPr>
              <w:t>26 745,76</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3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4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5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605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7050000">
            <w:pPr>
              <w:pStyle w:val="Style_7"/>
              <w:spacing w:after="0" w:line="240" w:lineRule="auto"/>
              <w:ind/>
              <w:jc w:val="center"/>
              <w:rPr>
                <w:rFonts w:ascii="XO Thames" w:hAnsi="XO Thames"/>
                <w:b w:val="0"/>
                <w:color w:val="000000"/>
                <w:sz w:val="20"/>
              </w:rPr>
            </w:pPr>
            <w:r>
              <w:rPr>
                <w:rFonts w:ascii="XO Thames" w:hAnsi="XO Thames"/>
                <w:b w:val="0"/>
                <w:color w:val="000000"/>
                <w:sz w:val="20"/>
              </w:rPr>
              <w:t>14 401,57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8050000">
            <w:pPr>
              <w:pStyle w:val="Style_7"/>
              <w:spacing w:after="0" w:line="240" w:lineRule="auto"/>
              <w:ind/>
              <w:jc w:val="center"/>
              <w:rPr>
                <w:rFonts w:ascii="XO Thames" w:hAnsi="XO Thames"/>
                <w:b w:val="0"/>
                <w:color w:val="000000"/>
                <w:sz w:val="20"/>
              </w:rPr>
            </w:pPr>
            <w:r>
              <w:rPr>
                <w:rFonts w:ascii="XO Thames" w:hAnsi="XO Thames"/>
                <w:b w:val="0"/>
                <w:color w:val="000000"/>
                <w:sz w:val="20"/>
              </w:rPr>
              <w:t>14 401,57</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9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A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B050000">
            <w:pPr>
              <w:pStyle w:val="Style_7"/>
              <w:spacing w:after="0" w:line="240" w:lineRule="auto"/>
              <w:ind/>
              <w:jc w:val="center"/>
              <w:rPr>
                <w:rFonts w:ascii="XO Thames" w:hAnsi="XO Thames"/>
                <w:b w:val="0"/>
                <w:color w:val="000000"/>
                <w:sz w:val="20"/>
              </w:rPr>
            </w:pPr>
            <w:r>
              <w:rPr>
                <w:rFonts w:ascii="XO Thames" w:hAnsi="XO Thames"/>
                <w:b w:val="0"/>
                <w:color w:val="000000"/>
                <w:sz w:val="20"/>
              </w:rPr>
              <w:t>14 401,57</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C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D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E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F05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0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1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2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3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4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5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6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7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805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«Анабарский национальный (</w:t>
            </w:r>
            <w:r>
              <w:rPr>
                <w:rFonts w:ascii="Times New Roman" w:hAnsi="Times New Roman"/>
                <w:b w:val="0"/>
                <w:color w:val="000000"/>
                <w:sz w:val="20"/>
              </w:rPr>
              <w:t>долгано</w:t>
            </w:r>
            <w:r>
              <w:rPr>
                <w:rFonts w:ascii="Times New Roman" w:hAnsi="Times New Roman"/>
                <w:b w:val="0"/>
                <w:color w:val="000000"/>
                <w:sz w:val="20"/>
              </w:rPr>
              <w:t>-эвенкийский) улус (район)»</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9050000">
            <w:pPr>
              <w:pStyle w:val="Style_7"/>
              <w:spacing w:after="0" w:line="240" w:lineRule="auto"/>
              <w:ind/>
              <w:jc w:val="center"/>
              <w:rPr>
                <w:rFonts w:ascii="XO Thames" w:hAnsi="XO Thames"/>
                <w:b w:val="0"/>
                <w:color w:val="000000"/>
                <w:sz w:val="20"/>
              </w:rPr>
            </w:pPr>
            <w:r>
              <w:rPr>
                <w:rFonts w:ascii="XO Thames" w:hAnsi="XO Thames"/>
                <w:b w:val="0"/>
                <w:color w:val="000000"/>
                <w:sz w:val="20"/>
              </w:rPr>
              <w:t>956 644,94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A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B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C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D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E050000">
            <w:pPr>
              <w:pStyle w:val="Style_7"/>
              <w:spacing w:after="0" w:line="240" w:lineRule="auto"/>
              <w:ind/>
              <w:jc w:val="center"/>
              <w:rPr>
                <w:rFonts w:ascii="XO Thames" w:hAnsi="XO Thames"/>
                <w:b w:val="0"/>
                <w:color w:val="000000"/>
                <w:sz w:val="20"/>
              </w:rPr>
            </w:pPr>
            <w:r>
              <w:rPr>
                <w:rFonts w:ascii="XO Thames" w:hAnsi="XO Thames"/>
                <w:b w:val="0"/>
                <w:color w:val="000000"/>
                <w:sz w:val="20"/>
              </w:rPr>
              <w:t>318 881,65</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F050000">
            <w:pPr>
              <w:pStyle w:val="Style_7"/>
              <w:spacing w:after="0" w:line="240" w:lineRule="auto"/>
              <w:ind/>
              <w:jc w:val="center"/>
              <w:rPr>
                <w:rFonts w:ascii="XO Thames" w:hAnsi="XO Thames"/>
                <w:b w:val="0"/>
                <w:color w:val="000000"/>
                <w:sz w:val="20"/>
              </w:rPr>
            </w:pPr>
            <w:r>
              <w:rPr>
                <w:rFonts w:ascii="XO Thames" w:hAnsi="XO Thames"/>
                <w:b w:val="0"/>
                <w:color w:val="000000"/>
                <w:sz w:val="20"/>
              </w:rPr>
              <w:t>318 881,65</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0050000">
            <w:pPr>
              <w:pStyle w:val="Style_7"/>
              <w:spacing w:after="0" w:line="240" w:lineRule="auto"/>
              <w:ind/>
              <w:jc w:val="center"/>
              <w:rPr>
                <w:rFonts w:ascii="XO Thames" w:hAnsi="XO Thames"/>
                <w:b w:val="0"/>
                <w:color w:val="000000"/>
                <w:sz w:val="20"/>
              </w:rPr>
            </w:pPr>
            <w:r>
              <w:rPr>
                <w:rFonts w:ascii="XO Thames" w:hAnsi="XO Thames"/>
                <w:b w:val="0"/>
                <w:color w:val="000000"/>
                <w:sz w:val="20"/>
              </w:rPr>
              <w:t>318 881,65</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1050000">
            <w:pPr>
              <w:pStyle w:val="Style_7"/>
              <w:spacing w:after="0" w:line="240" w:lineRule="auto"/>
              <w:ind/>
              <w:jc w:val="center"/>
              <w:rPr>
                <w:rFonts w:ascii="XO Thames" w:hAnsi="XO Thames"/>
                <w:b w:val="0"/>
                <w:color w:val="000000"/>
                <w:sz w:val="20"/>
              </w:rPr>
            </w:pPr>
            <w:r>
              <w:rPr>
                <w:rFonts w:ascii="XO Thames" w:hAnsi="XO Thames"/>
                <w:b w:val="0"/>
                <w:color w:val="000000"/>
                <w:sz w:val="20"/>
              </w:rPr>
              <w:t>9</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205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w:t>
            </w:r>
            <w:r>
              <w:rPr>
                <w:rFonts w:ascii="XO Thames" w:hAnsi="XO Thames"/>
                <w:b w:val="0"/>
                <w:color w:val="000000"/>
                <w:sz w:val="20"/>
              </w:rPr>
              <w:t xml:space="preserve"> «</w:t>
            </w:r>
            <w:r>
              <w:rPr>
                <w:rFonts w:ascii="XO Thames" w:hAnsi="XO Thames"/>
                <w:b w:val="0"/>
                <w:color w:val="000000"/>
                <w:sz w:val="20"/>
              </w:rPr>
              <w:t>Саскылахский</w:t>
            </w:r>
            <w:r>
              <w:rPr>
                <w:rFonts w:ascii="XO Thames" w:hAnsi="XO Thames"/>
                <w:b w:val="0"/>
                <w:color w:val="000000"/>
                <w:sz w:val="20"/>
              </w:rPr>
              <w:t xml:space="preserve"> национальный (эвенкийский) наслег» Анабарского национального (</w:t>
            </w:r>
            <w:r>
              <w:rPr>
                <w:rFonts w:ascii="XO Thames" w:hAnsi="XO Thames"/>
                <w:b w:val="0"/>
                <w:color w:val="000000"/>
                <w:sz w:val="20"/>
              </w:rPr>
              <w:t>долгано</w:t>
            </w:r>
            <w:r>
              <w:rPr>
                <w:rFonts w:ascii="XO Thames" w:hAnsi="XO Thames"/>
                <w:b w:val="0"/>
                <w:color w:val="000000"/>
                <w:sz w:val="20"/>
              </w:rPr>
              <w:t>-эвенкийского) улуса (района)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305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системы водоснабжения с. Саскылах</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405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5050000">
            <w:pPr>
              <w:pStyle w:val="Style_7"/>
              <w:spacing w:after="0" w:line="240" w:lineRule="auto"/>
              <w:ind/>
              <w:jc w:val="center"/>
              <w:rPr>
                <w:rFonts w:ascii="XO Thames" w:hAnsi="XO Thames"/>
                <w:b w:val="0"/>
                <w:color w:val="000000"/>
                <w:sz w:val="20"/>
              </w:rPr>
            </w:pPr>
            <w:r>
              <w:rPr>
                <w:rFonts w:ascii="XO Thames" w:hAnsi="XO Thames"/>
                <w:b w:val="0"/>
                <w:color w:val="000000"/>
                <w:sz w:val="20"/>
              </w:rPr>
              <w:t>956 644,94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6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7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8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9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A050000">
            <w:pPr>
              <w:pStyle w:val="Style_7"/>
              <w:spacing w:after="0" w:line="240" w:lineRule="auto"/>
              <w:ind/>
              <w:jc w:val="center"/>
              <w:rPr>
                <w:rFonts w:ascii="XO Thames" w:hAnsi="XO Thames"/>
                <w:b w:val="0"/>
                <w:color w:val="000000"/>
                <w:sz w:val="20"/>
              </w:rPr>
            </w:pPr>
            <w:r>
              <w:rPr>
                <w:rFonts w:ascii="XO Thames" w:hAnsi="XO Thames"/>
                <w:b w:val="0"/>
                <w:color w:val="000000"/>
                <w:sz w:val="20"/>
              </w:rPr>
              <w:t>318 881,65</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B050000">
            <w:pPr>
              <w:pStyle w:val="Style_7"/>
              <w:spacing w:after="0" w:line="240" w:lineRule="auto"/>
              <w:ind/>
              <w:jc w:val="center"/>
              <w:rPr>
                <w:rFonts w:ascii="XO Thames" w:hAnsi="XO Thames"/>
                <w:b w:val="0"/>
                <w:color w:val="000000"/>
                <w:sz w:val="20"/>
              </w:rPr>
            </w:pPr>
            <w:r>
              <w:rPr>
                <w:rFonts w:ascii="XO Thames" w:hAnsi="XO Thames"/>
                <w:b w:val="0"/>
                <w:color w:val="000000"/>
                <w:sz w:val="20"/>
              </w:rPr>
              <w:t>318 881,65</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C050000">
            <w:pPr>
              <w:pStyle w:val="Style_7"/>
              <w:spacing w:after="0" w:line="240" w:lineRule="auto"/>
              <w:ind/>
              <w:jc w:val="center"/>
              <w:rPr>
                <w:rFonts w:ascii="XO Thames" w:hAnsi="XO Thames"/>
                <w:b w:val="0"/>
                <w:color w:val="000000"/>
                <w:sz w:val="20"/>
              </w:rPr>
            </w:pPr>
            <w:r>
              <w:rPr>
                <w:rFonts w:ascii="XO Thames" w:hAnsi="XO Thames"/>
                <w:b w:val="0"/>
                <w:color w:val="000000"/>
                <w:sz w:val="20"/>
              </w:rPr>
              <w:t>318 881,65</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D05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E050000">
            <w:pPr>
              <w:pStyle w:val="Style_7"/>
              <w:spacing w:after="0" w:line="240" w:lineRule="auto"/>
              <w:ind/>
              <w:jc w:val="center"/>
              <w:rPr>
                <w:rFonts w:ascii="XO Thames" w:hAnsi="XO Thames"/>
                <w:b w:val="0"/>
                <w:color w:val="000000"/>
                <w:sz w:val="20"/>
              </w:rPr>
            </w:pPr>
            <w:r>
              <w:rPr>
                <w:rFonts w:ascii="XO Thames" w:hAnsi="XO Thames"/>
                <w:b w:val="0"/>
                <w:color w:val="000000"/>
                <w:sz w:val="20"/>
              </w:rPr>
              <w:t>631 385,66</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F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0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1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2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3050000">
            <w:pPr>
              <w:pStyle w:val="Style_7"/>
              <w:spacing w:after="0" w:line="240" w:lineRule="auto"/>
              <w:ind/>
              <w:jc w:val="center"/>
              <w:rPr>
                <w:rFonts w:ascii="XO Thames" w:hAnsi="XO Thames"/>
                <w:b w:val="0"/>
                <w:color w:val="000000"/>
                <w:sz w:val="20"/>
              </w:rPr>
            </w:pPr>
            <w:r>
              <w:rPr>
                <w:rFonts w:ascii="XO Thames" w:hAnsi="XO Thames"/>
                <w:b w:val="0"/>
                <w:color w:val="000000"/>
                <w:sz w:val="20"/>
              </w:rPr>
              <w:t>210 461,89</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4050000">
            <w:pPr>
              <w:pStyle w:val="Style_7"/>
              <w:spacing w:after="0" w:line="240" w:lineRule="auto"/>
              <w:ind/>
              <w:jc w:val="center"/>
              <w:rPr>
                <w:rFonts w:ascii="XO Thames" w:hAnsi="XO Thames"/>
                <w:b w:val="0"/>
                <w:color w:val="000000"/>
                <w:sz w:val="20"/>
              </w:rPr>
            </w:pPr>
            <w:r>
              <w:rPr>
                <w:rFonts w:ascii="XO Thames" w:hAnsi="XO Thames"/>
                <w:b w:val="0"/>
                <w:color w:val="000000"/>
                <w:sz w:val="20"/>
              </w:rPr>
              <w:t>210 461,89</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5050000">
            <w:pPr>
              <w:pStyle w:val="Style_7"/>
              <w:spacing w:after="0" w:line="240" w:lineRule="auto"/>
              <w:ind/>
              <w:jc w:val="center"/>
              <w:rPr>
                <w:rFonts w:ascii="XO Thames" w:hAnsi="XO Thames"/>
                <w:b w:val="0"/>
                <w:color w:val="000000"/>
                <w:sz w:val="20"/>
              </w:rPr>
            </w:pPr>
            <w:r>
              <w:rPr>
                <w:rFonts w:ascii="XO Thames" w:hAnsi="XO Thames"/>
                <w:b w:val="0"/>
                <w:color w:val="000000"/>
                <w:sz w:val="20"/>
              </w:rPr>
              <w:t>210 461,89</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605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7050000">
            <w:pPr>
              <w:pStyle w:val="Style_7"/>
              <w:spacing w:after="0" w:line="240" w:lineRule="auto"/>
              <w:ind/>
              <w:jc w:val="center"/>
              <w:rPr>
                <w:rFonts w:ascii="XO Thames" w:hAnsi="XO Thames"/>
                <w:b w:val="0"/>
                <w:color w:val="000000"/>
                <w:sz w:val="20"/>
              </w:rPr>
            </w:pPr>
            <w:r>
              <w:rPr>
                <w:rFonts w:ascii="XO Thames" w:hAnsi="XO Thames"/>
                <w:b w:val="0"/>
                <w:color w:val="000000"/>
                <w:sz w:val="20"/>
              </w:rPr>
              <w:t>325 259,28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8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9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A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B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C050000">
            <w:pPr>
              <w:pStyle w:val="Style_7"/>
              <w:spacing w:after="0" w:line="240" w:lineRule="auto"/>
              <w:ind/>
              <w:jc w:val="center"/>
              <w:rPr>
                <w:rFonts w:ascii="XO Thames" w:hAnsi="XO Thames"/>
                <w:b w:val="0"/>
                <w:color w:val="000000"/>
                <w:sz w:val="20"/>
              </w:rPr>
            </w:pPr>
            <w:r>
              <w:rPr>
                <w:rFonts w:ascii="XO Thames" w:hAnsi="XO Thames"/>
                <w:b w:val="0"/>
                <w:color w:val="000000"/>
                <w:sz w:val="20"/>
              </w:rPr>
              <w:t>108 419,76</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D050000">
            <w:pPr>
              <w:pStyle w:val="Style_7"/>
              <w:spacing w:after="0" w:line="240" w:lineRule="auto"/>
              <w:ind/>
              <w:jc w:val="center"/>
              <w:rPr>
                <w:rFonts w:ascii="XO Thames" w:hAnsi="XO Thames"/>
                <w:b w:val="0"/>
                <w:color w:val="000000"/>
                <w:sz w:val="20"/>
              </w:rPr>
            </w:pPr>
            <w:r>
              <w:rPr>
                <w:rFonts w:ascii="XO Thames" w:hAnsi="XO Thames"/>
                <w:b w:val="0"/>
                <w:color w:val="000000"/>
                <w:sz w:val="20"/>
              </w:rPr>
              <w:t>108 419,76</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E050000">
            <w:pPr>
              <w:pStyle w:val="Style_7"/>
              <w:spacing w:after="0" w:line="240" w:lineRule="auto"/>
              <w:ind/>
              <w:jc w:val="center"/>
              <w:rPr>
                <w:rFonts w:ascii="XO Thames" w:hAnsi="XO Thames"/>
                <w:b w:val="0"/>
                <w:color w:val="000000"/>
                <w:sz w:val="20"/>
              </w:rPr>
            </w:pPr>
            <w:r>
              <w:rPr>
                <w:rFonts w:ascii="XO Thames" w:hAnsi="XO Thames"/>
                <w:b w:val="0"/>
                <w:color w:val="000000"/>
                <w:sz w:val="20"/>
              </w:rPr>
              <w:t>108 419,76</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F05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0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1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2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3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4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5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6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7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595"/>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805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XO Thames" w:hAnsi="XO Thames"/>
                <w:b w:val="0"/>
                <w:color w:val="000000"/>
                <w:sz w:val="20"/>
              </w:rPr>
              <w:t>«</w:t>
            </w:r>
            <w:r>
              <w:rPr>
                <w:rFonts w:ascii="XO Thames" w:hAnsi="XO Thames"/>
                <w:b w:val="0"/>
                <w:color w:val="000000"/>
                <w:sz w:val="20"/>
              </w:rPr>
              <w:t>А</w:t>
            </w:r>
            <w:r>
              <w:rPr>
                <w:rFonts w:ascii="XO Thames" w:hAnsi="XO Thames"/>
                <w:b w:val="0"/>
                <w:color w:val="000000"/>
                <w:sz w:val="20"/>
              </w:rPr>
              <w:t>мгинский улус (район</w:t>
            </w:r>
            <w:r>
              <w:rPr>
                <w:rFonts w:ascii="XO Thames" w:hAnsi="XO Thames"/>
                <w:b w:val="0"/>
                <w:color w:val="000000"/>
                <w:sz w:val="20"/>
              </w:rPr>
              <w:t>)</w:t>
            </w:r>
            <w:r>
              <w:rPr>
                <w:rFonts w:ascii="XO Thames" w:hAnsi="XO Thames"/>
                <w:b w:val="0"/>
                <w:color w:val="000000"/>
                <w:sz w:val="20"/>
              </w:rPr>
              <w:t>»</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9050000">
            <w:pPr>
              <w:pStyle w:val="Style_7"/>
              <w:spacing w:after="0" w:line="240" w:lineRule="auto"/>
              <w:ind/>
              <w:jc w:val="center"/>
              <w:rPr>
                <w:rFonts w:ascii="XO Thames" w:hAnsi="XO Thames"/>
                <w:b w:val="0"/>
                <w:color w:val="000000"/>
                <w:sz w:val="20"/>
              </w:rPr>
            </w:pP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A050000">
            <w:pPr>
              <w:pStyle w:val="Style_7"/>
              <w:spacing w:after="0" w:line="240" w:lineRule="auto"/>
              <w:ind/>
              <w:jc w:val="center"/>
              <w:rPr>
                <w:rFonts w:ascii="XO Thames" w:hAnsi="XO Thames"/>
                <w:b w:val="0"/>
                <w:color w:val="000000"/>
                <w:sz w:val="20"/>
              </w:rPr>
            </w:pP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B050000">
            <w:pPr>
              <w:pStyle w:val="Style_7"/>
              <w:spacing w:after="0" w:line="240" w:lineRule="auto"/>
              <w:ind/>
              <w:jc w:val="center"/>
              <w:rPr>
                <w:rFonts w:ascii="XO Thames" w:hAnsi="XO Thames"/>
                <w:b w:val="0"/>
                <w:color w:val="000000"/>
                <w:sz w:val="20"/>
              </w:rPr>
            </w:pP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C050000">
            <w:pPr>
              <w:pStyle w:val="Style_7"/>
              <w:spacing w:after="0" w:line="240" w:lineRule="auto"/>
              <w:ind/>
              <w:jc w:val="center"/>
              <w:rPr>
                <w:rFonts w:ascii="XO Thames" w:hAnsi="XO Thames"/>
                <w:b w:val="0"/>
                <w:color w:val="000000"/>
                <w:sz w:val="20"/>
              </w:rPr>
            </w:pP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D050000">
            <w:pPr>
              <w:pStyle w:val="Style_7"/>
              <w:spacing w:after="0" w:line="240" w:lineRule="auto"/>
              <w:ind/>
              <w:jc w:val="center"/>
              <w:rPr>
                <w:rFonts w:ascii="XO Thames" w:hAnsi="XO Thames"/>
                <w:b w:val="0"/>
                <w:color w:val="000000"/>
                <w:sz w:val="20"/>
              </w:rPr>
            </w:pP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E050000">
            <w:pPr>
              <w:pStyle w:val="Style_7"/>
              <w:spacing w:after="0" w:line="240" w:lineRule="auto"/>
              <w:ind/>
              <w:jc w:val="center"/>
              <w:rPr>
                <w:rFonts w:ascii="XO Thames" w:hAnsi="XO Thames"/>
                <w:b w:val="0"/>
                <w:color w:val="000000"/>
                <w:sz w:val="20"/>
              </w:rPr>
            </w:pP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F050000">
            <w:pPr>
              <w:pStyle w:val="Style_7"/>
              <w:spacing w:after="0" w:line="240" w:lineRule="auto"/>
              <w:ind/>
              <w:jc w:val="center"/>
              <w:rPr>
                <w:rFonts w:ascii="XO Thames" w:hAnsi="XO Thames"/>
                <w:b w:val="0"/>
                <w:color w:val="000000"/>
                <w:sz w:val="20"/>
              </w:rPr>
            </w:pP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0050000">
            <w:pPr>
              <w:pStyle w:val="Style_7"/>
              <w:spacing w:after="0" w:line="240" w:lineRule="auto"/>
              <w:ind/>
              <w:jc w:val="center"/>
              <w:rPr>
                <w:rFonts w:ascii="XO Thames" w:hAnsi="XO Thames"/>
                <w:b w:val="0"/>
                <w:color w:val="000000"/>
                <w:sz w:val="20"/>
              </w:rPr>
            </w:pP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1050000">
            <w:pPr>
              <w:pStyle w:val="Style_7"/>
              <w:spacing w:after="0" w:line="240" w:lineRule="auto"/>
              <w:ind/>
              <w:jc w:val="center"/>
              <w:rPr>
                <w:rFonts w:ascii="XO Thames" w:hAnsi="XO Thames"/>
                <w:b w:val="0"/>
                <w:color w:val="000000"/>
                <w:sz w:val="20"/>
              </w:rPr>
            </w:pP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2050000">
            <w:pPr>
              <w:pStyle w:val="Style_7"/>
              <w:spacing w:after="0" w:line="240" w:lineRule="auto"/>
              <w:ind/>
              <w:jc w:val="center"/>
              <w:rPr>
                <w:rFonts w:ascii="XO Thames" w:hAnsi="XO Thames"/>
                <w:b w:val="0"/>
                <w:color w:val="000000"/>
                <w:sz w:val="20"/>
              </w:rPr>
            </w:pPr>
            <w:r>
              <w:rPr>
                <w:rFonts w:ascii="XO Thames" w:hAnsi="XO Thames"/>
                <w:b w:val="0"/>
                <w:color w:val="000000"/>
                <w:sz w:val="20"/>
              </w:rPr>
              <w:t>10</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305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w:t>
            </w:r>
            <w:r>
              <w:rPr>
                <w:rFonts w:ascii="XO Thames" w:hAnsi="XO Thames"/>
                <w:b w:val="0"/>
                <w:color w:val="000000"/>
                <w:sz w:val="20"/>
              </w:rPr>
              <w:t xml:space="preserve"> </w:t>
            </w:r>
            <w:r>
              <w:rPr>
                <w:rFonts w:ascii="XO Thames" w:hAnsi="XO Thames"/>
                <w:b w:val="0"/>
                <w:color w:val="000000"/>
                <w:sz w:val="20"/>
              </w:rPr>
              <w:t xml:space="preserve">«Амгинский наслег» </w:t>
            </w:r>
            <w:r>
              <w:rPr>
                <w:rFonts w:ascii="XO Thames" w:hAnsi="XO Thames"/>
                <w:b w:val="0"/>
                <w:color w:val="000000"/>
                <w:sz w:val="20"/>
              </w:rPr>
              <w:t>муниципального района «</w:t>
            </w:r>
            <w:r>
              <w:rPr>
                <w:rFonts w:ascii="XO Thames" w:hAnsi="XO Thames"/>
                <w:b w:val="0"/>
                <w:color w:val="000000"/>
                <w:sz w:val="20"/>
              </w:rPr>
              <w:t>А</w:t>
            </w:r>
            <w:r>
              <w:rPr>
                <w:rFonts w:ascii="XO Thames" w:hAnsi="XO Thames"/>
                <w:b w:val="0"/>
                <w:color w:val="000000"/>
                <w:sz w:val="20"/>
              </w:rPr>
              <w:t>мгинский улус (район</w:t>
            </w:r>
            <w:r>
              <w:rPr>
                <w:rFonts w:ascii="XO Thames" w:hAnsi="XO Thames"/>
                <w:b w:val="0"/>
                <w:color w:val="000000"/>
                <w:sz w:val="20"/>
              </w:rPr>
              <w:t>)</w:t>
            </w:r>
            <w:r>
              <w:rPr>
                <w:rFonts w:ascii="XO Thames" w:hAnsi="XO Thames"/>
                <w:b w:val="0"/>
                <w:color w:val="000000"/>
                <w:sz w:val="20"/>
              </w:rPr>
              <w:t>»</w:t>
            </w:r>
            <w:r>
              <w:rPr>
                <w:rFonts w:ascii="XO Thames" w:hAnsi="XO Thames"/>
                <w:b w:val="0"/>
                <w:color w:val="000000"/>
                <w:sz w:val="20"/>
              </w:rPr>
              <w:t xml:space="preserve">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405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"Матросова" в с. Амга Амгинского улуса (района)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505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6050000">
            <w:pPr>
              <w:pStyle w:val="Style_7"/>
              <w:spacing w:after="0" w:line="240" w:lineRule="auto"/>
              <w:ind/>
              <w:jc w:val="center"/>
              <w:rPr>
                <w:rFonts w:ascii="XO Thames" w:hAnsi="XO Thames"/>
                <w:b w:val="0"/>
                <w:color w:val="000000"/>
                <w:sz w:val="20"/>
              </w:rPr>
            </w:pPr>
            <w:r>
              <w:rPr>
                <w:rFonts w:ascii="XO Thames" w:hAnsi="XO Thames"/>
                <w:b w:val="0"/>
                <w:color w:val="000000"/>
                <w:sz w:val="20"/>
              </w:rPr>
              <w:t>89 640,74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7050000">
            <w:pPr>
              <w:pStyle w:val="Style_7"/>
              <w:spacing w:after="0" w:line="240" w:lineRule="auto"/>
              <w:ind/>
              <w:jc w:val="center"/>
              <w:rPr>
                <w:rFonts w:ascii="XO Thames" w:hAnsi="XO Thames"/>
                <w:b w:val="0"/>
                <w:color w:val="000000"/>
                <w:sz w:val="20"/>
              </w:rPr>
            </w:pPr>
            <w:r>
              <w:rPr>
                <w:rFonts w:ascii="XO Thames" w:hAnsi="XO Thames"/>
                <w:b w:val="0"/>
                <w:color w:val="000000"/>
                <w:sz w:val="20"/>
              </w:rPr>
              <w:t>89 640,74</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8050000">
            <w:pPr>
              <w:pStyle w:val="Style_7"/>
              <w:spacing w:after="0" w:line="240" w:lineRule="auto"/>
              <w:ind/>
              <w:jc w:val="center"/>
              <w:rPr>
                <w:rFonts w:ascii="XO Thames" w:hAnsi="XO Thames"/>
                <w:b w:val="0"/>
                <w:color w:val="000000"/>
                <w:sz w:val="20"/>
              </w:rPr>
            </w:pPr>
            <w:r>
              <w:rPr>
                <w:rFonts w:ascii="XO Thames" w:hAnsi="XO Thames"/>
                <w:b w:val="0"/>
                <w:color w:val="000000"/>
                <w:sz w:val="20"/>
              </w:rPr>
              <w:t>89 640,74</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9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A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B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C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D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E05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F050000">
            <w:pPr>
              <w:pStyle w:val="Style_7"/>
              <w:spacing w:after="0" w:line="240" w:lineRule="auto"/>
              <w:ind/>
              <w:jc w:val="center"/>
              <w:rPr>
                <w:rFonts w:ascii="XO Thames" w:hAnsi="XO Thames"/>
                <w:b w:val="0"/>
                <w:color w:val="000000"/>
                <w:sz w:val="20"/>
              </w:rPr>
            </w:pPr>
            <w:r>
              <w:rPr>
                <w:rFonts w:ascii="XO Thames" w:hAnsi="XO Thames"/>
                <w:b w:val="0"/>
                <w:color w:val="000000"/>
                <w:sz w:val="20"/>
              </w:rPr>
              <w:t>58 266,48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0050000">
            <w:pPr>
              <w:pStyle w:val="Style_7"/>
              <w:spacing w:after="0" w:line="240" w:lineRule="auto"/>
              <w:ind/>
              <w:jc w:val="center"/>
              <w:rPr>
                <w:rFonts w:ascii="XO Thames" w:hAnsi="XO Thames"/>
                <w:b w:val="0"/>
                <w:color w:val="000000"/>
                <w:sz w:val="20"/>
              </w:rPr>
            </w:pPr>
            <w:r>
              <w:rPr>
                <w:rFonts w:ascii="XO Thames" w:hAnsi="XO Thames"/>
                <w:b w:val="0"/>
                <w:color w:val="000000"/>
                <w:sz w:val="20"/>
              </w:rPr>
              <w:t>58 266,48</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1050000">
            <w:pPr>
              <w:pStyle w:val="Style_7"/>
              <w:spacing w:after="0" w:line="240" w:lineRule="auto"/>
              <w:ind/>
              <w:jc w:val="center"/>
              <w:rPr>
                <w:rFonts w:ascii="XO Thames" w:hAnsi="XO Thames"/>
                <w:b w:val="0"/>
                <w:color w:val="000000"/>
                <w:sz w:val="20"/>
              </w:rPr>
            </w:pPr>
            <w:r>
              <w:rPr>
                <w:rFonts w:ascii="XO Thames" w:hAnsi="XO Thames"/>
                <w:b w:val="0"/>
                <w:color w:val="000000"/>
                <w:sz w:val="20"/>
              </w:rPr>
              <w:t>58 266,48</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2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3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4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5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6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705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8050000">
            <w:pPr>
              <w:pStyle w:val="Style_7"/>
              <w:spacing w:after="0" w:line="240" w:lineRule="auto"/>
              <w:ind/>
              <w:jc w:val="center"/>
              <w:rPr>
                <w:rFonts w:ascii="XO Thames" w:hAnsi="XO Thames"/>
                <w:b w:val="0"/>
                <w:color w:val="000000"/>
                <w:sz w:val="20"/>
              </w:rPr>
            </w:pPr>
            <w:r>
              <w:rPr>
                <w:rFonts w:ascii="XO Thames" w:hAnsi="XO Thames"/>
                <w:b w:val="0"/>
                <w:color w:val="000000"/>
                <w:sz w:val="20"/>
              </w:rPr>
              <w:t>31 374,26</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9050000">
            <w:pPr>
              <w:pStyle w:val="Style_7"/>
              <w:spacing w:after="0" w:line="240" w:lineRule="auto"/>
              <w:ind/>
              <w:jc w:val="center"/>
              <w:rPr>
                <w:rFonts w:ascii="XO Thames" w:hAnsi="XO Thames"/>
                <w:b w:val="0"/>
                <w:color w:val="000000"/>
                <w:sz w:val="20"/>
              </w:rPr>
            </w:pPr>
            <w:r>
              <w:rPr>
                <w:rFonts w:ascii="XO Thames" w:hAnsi="XO Thames"/>
                <w:b w:val="0"/>
                <w:color w:val="000000"/>
                <w:sz w:val="20"/>
              </w:rPr>
              <w:t>31 374,26</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A050000">
            <w:pPr>
              <w:pStyle w:val="Style_7"/>
              <w:spacing w:after="0" w:line="240" w:lineRule="auto"/>
              <w:ind/>
              <w:jc w:val="center"/>
              <w:rPr>
                <w:rFonts w:ascii="XO Thames" w:hAnsi="XO Thames"/>
                <w:b w:val="0"/>
                <w:color w:val="000000"/>
                <w:sz w:val="20"/>
              </w:rPr>
            </w:pPr>
            <w:r>
              <w:rPr>
                <w:rFonts w:ascii="XO Thames" w:hAnsi="XO Thames"/>
                <w:b w:val="0"/>
                <w:color w:val="000000"/>
                <w:sz w:val="20"/>
              </w:rPr>
              <w:t>31 374,26</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B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C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D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E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F05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006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1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2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3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4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5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6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7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8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04"/>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9060000">
            <w:pPr>
              <w:pStyle w:val="Style_7"/>
              <w:spacing w:after="0" w:line="240" w:lineRule="auto"/>
              <w:ind/>
              <w:jc w:val="center"/>
              <w:rPr>
                <w:rFonts w:ascii="XO Thames" w:hAnsi="XO Thames"/>
                <w:b w:val="0"/>
                <w:color w:val="000000"/>
                <w:sz w:val="20"/>
              </w:rPr>
            </w:pPr>
            <w:r>
              <w:rPr>
                <w:rFonts w:ascii="XO Thames" w:hAnsi="XO Thames"/>
                <w:b w:val="0"/>
                <w:color w:val="000000"/>
                <w:sz w:val="20"/>
              </w:rPr>
              <w:t>11</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A06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w:t>
            </w:r>
            <w:r>
              <w:rPr>
                <w:rFonts w:ascii="XO Thames" w:hAnsi="XO Thames"/>
                <w:b w:val="0"/>
                <w:color w:val="000000"/>
                <w:sz w:val="20"/>
              </w:rPr>
              <w:t xml:space="preserve"> </w:t>
            </w:r>
            <w:r>
              <w:rPr>
                <w:rFonts w:ascii="XO Thames" w:hAnsi="XO Thames"/>
                <w:b w:val="0"/>
                <w:color w:val="000000"/>
                <w:sz w:val="20"/>
              </w:rPr>
              <w:t xml:space="preserve">«Амгинский наслег» </w:t>
            </w:r>
            <w:r>
              <w:rPr>
                <w:rFonts w:ascii="XO Thames" w:hAnsi="XO Thames"/>
                <w:b w:val="0"/>
                <w:color w:val="000000"/>
                <w:sz w:val="20"/>
              </w:rPr>
              <w:t>муниципального района «</w:t>
            </w:r>
            <w:r>
              <w:rPr>
                <w:rFonts w:ascii="XO Thames" w:hAnsi="XO Thames"/>
                <w:b w:val="0"/>
                <w:color w:val="000000"/>
                <w:sz w:val="20"/>
              </w:rPr>
              <w:t>А</w:t>
            </w:r>
            <w:r>
              <w:rPr>
                <w:rFonts w:ascii="XO Thames" w:hAnsi="XO Thames"/>
                <w:b w:val="0"/>
                <w:color w:val="000000"/>
                <w:sz w:val="20"/>
              </w:rPr>
              <w:t>мгинский улус (район</w:t>
            </w:r>
            <w:r>
              <w:rPr>
                <w:rFonts w:ascii="XO Thames" w:hAnsi="XO Thames"/>
                <w:b w:val="0"/>
                <w:color w:val="000000"/>
                <w:sz w:val="20"/>
              </w:rPr>
              <w:t>)</w:t>
            </w:r>
            <w:r>
              <w:rPr>
                <w:rFonts w:ascii="XO Thames" w:hAnsi="XO Thames"/>
                <w:b w:val="0"/>
                <w:color w:val="000000"/>
                <w:sz w:val="20"/>
              </w:rPr>
              <w:t>»</w:t>
            </w:r>
            <w:r>
              <w:rPr>
                <w:rFonts w:ascii="XO Thames" w:hAnsi="XO Thames"/>
                <w:b w:val="0"/>
                <w:color w:val="000000"/>
                <w:sz w:val="20"/>
              </w:rPr>
              <w:t xml:space="preserve">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B06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и водоснабжения котельной "102" в с. Амга Амгинского улуса (района) (теплоснабжение)</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C06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D060000">
            <w:pPr>
              <w:pStyle w:val="Style_7"/>
              <w:spacing w:after="0" w:line="240" w:lineRule="auto"/>
              <w:ind/>
              <w:jc w:val="center"/>
              <w:rPr>
                <w:rFonts w:ascii="XO Thames" w:hAnsi="XO Thames"/>
                <w:b w:val="0"/>
                <w:color w:val="000000"/>
                <w:sz w:val="20"/>
              </w:rPr>
            </w:pPr>
            <w:r>
              <w:rPr>
                <w:rFonts w:ascii="XO Thames" w:hAnsi="XO Thames"/>
                <w:b w:val="0"/>
                <w:color w:val="000000"/>
                <w:sz w:val="20"/>
              </w:rPr>
              <w:t>50 291,84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E060000">
            <w:pPr>
              <w:pStyle w:val="Style_7"/>
              <w:spacing w:after="0" w:line="240" w:lineRule="auto"/>
              <w:ind/>
              <w:jc w:val="center"/>
              <w:rPr>
                <w:rFonts w:ascii="XO Thames" w:hAnsi="XO Thames"/>
                <w:b w:val="0"/>
                <w:color w:val="000000"/>
                <w:sz w:val="20"/>
              </w:rPr>
            </w:pPr>
            <w:r>
              <w:rPr>
                <w:rFonts w:ascii="XO Thames" w:hAnsi="XO Thames"/>
                <w:b w:val="0"/>
                <w:color w:val="000000"/>
                <w:sz w:val="20"/>
              </w:rPr>
              <w:t>50 291,84</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F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0060000">
            <w:pPr>
              <w:pStyle w:val="Style_7"/>
              <w:spacing w:after="0" w:line="240" w:lineRule="auto"/>
              <w:ind/>
              <w:jc w:val="center"/>
              <w:rPr>
                <w:rFonts w:ascii="XO Thames" w:hAnsi="XO Thames"/>
                <w:b w:val="0"/>
                <w:color w:val="000000"/>
                <w:sz w:val="20"/>
              </w:rPr>
            </w:pPr>
            <w:r>
              <w:rPr>
                <w:rFonts w:ascii="XO Thames" w:hAnsi="XO Thames"/>
                <w:b w:val="0"/>
                <w:color w:val="000000"/>
                <w:sz w:val="20"/>
              </w:rPr>
              <w:t>50 291,84</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1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2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3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4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04"/>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506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6060000">
            <w:pPr>
              <w:pStyle w:val="Style_7"/>
              <w:spacing w:after="0" w:line="240" w:lineRule="auto"/>
              <w:ind/>
              <w:jc w:val="center"/>
              <w:rPr>
                <w:rFonts w:ascii="XO Thames" w:hAnsi="XO Thames"/>
                <w:b w:val="0"/>
                <w:color w:val="000000"/>
                <w:sz w:val="20"/>
              </w:rPr>
            </w:pPr>
            <w:r>
              <w:rPr>
                <w:rFonts w:ascii="XO Thames" w:hAnsi="XO Thames"/>
                <w:b w:val="0"/>
                <w:color w:val="000000"/>
                <w:sz w:val="20"/>
              </w:rPr>
              <w:t>32 689,70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7060000">
            <w:pPr>
              <w:pStyle w:val="Style_7"/>
              <w:spacing w:after="0" w:line="240" w:lineRule="auto"/>
              <w:ind/>
              <w:jc w:val="center"/>
              <w:rPr>
                <w:rFonts w:ascii="XO Thames" w:hAnsi="XO Thames"/>
                <w:b w:val="0"/>
                <w:color w:val="000000"/>
                <w:sz w:val="20"/>
              </w:rPr>
            </w:pPr>
            <w:r>
              <w:rPr>
                <w:rFonts w:ascii="XO Thames" w:hAnsi="XO Thames"/>
                <w:b w:val="0"/>
                <w:color w:val="000000"/>
                <w:sz w:val="20"/>
              </w:rPr>
              <w:t>32 689,70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8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9060000">
            <w:pPr>
              <w:pStyle w:val="Style_7"/>
              <w:spacing w:after="0" w:line="240" w:lineRule="auto"/>
              <w:ind/>
              <w:jc w:val="center"/>
              <w:rPr>
                <w:rFonts w:ascii="XO Thames" w:hAnsi="XO Thames"/>
                <w:b w:val="0"/>
                <w:color w:val="000000"/>
                <w:sz w:val="20"/>
              </w:rPr>
            </w:pPr>
            <w:r>
              <w:rPr>
                <w:rFonts w:ascii="XO Thames" w:hAnsi="XO Thames"/>
                <w:b w:val="0"/>
                <w:color w:val="000000"/>
                <w:sz w:val="20"/>
              </w:rPr>
              <w:t>32 689,70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A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B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C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D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04"/>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E06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F060000">
            <w:pPr>
              <w:pStyle w:val="Style_7"/>
              <w:spacing w:after="0" w:line="240" w:lineRule="auto"/>
              <w:ind/>
              <w:jc w:val="center"/>
              <w:rPr>
                <w:rFonts w:ascii="XO Thames" w:hAnsi="XO Thames"/>
                <w:b w:val="0"/>
                <w:color w:val="000000"/>
                <w:sz w:val="20"/>
              </w:rPr>
            </w:pPr>
            <w:r>
              <w:rPr>
                <w:rFonts w:ascii="XO Thames" w:hAnsi="XO Thames"/>
                <w:b w:val="0"/>
                <w:color w:val="000000"/>
                <w:sz w:val="20"/>
              </w:rPr>
              <w:t>17 602,14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0060000">
            <w:pPr>
              <w:pStyle w:val="Style_7"/>
              <w:spacing w:after="0" w:line="240" w:lineRule="auto"/>
              <w:ind/>
              <w:jc w:val="center"/>
              <w:rPr>
                <w:rFonts w:ascii="XO Thames" w:hAnsi="XO Thames"/>
                <w:b w:val="0"/>
                <w:color w:val="000000"/>
                <w:sz w:val="20"/>
              </w:rPr>
            </w:pPr>
            <w:r>
              <w:rPr>
                <w:rFonts w:ascii="XO Thames" w:hAnsi="XO Thames"/>
                <w:b w:val="0"/>
                <w:color w:val="000000"/>
                <w:sz w:val="20"/>
              </w:rPr>
              <w:t>17 602,14</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1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2060000">
            <w:pPr>
              <w:pStyle w:val="Style_7"/>
              <w:spacing w:after="0" w:line="240" w:lineRule="auto"/>
              <w:ind/>
              <w:jc w:val="center"/>
              <w:rPr>
                <w:rFonts w:ascii="XO Thames" w:hAnsi="XO Thames"/>
                <w:b w:val="0"/>
                <w:color w:val="000000"/>
                <w:sz w:val="20"/>
              </w:rPr>
            </w:pPr>
            <w:r>
              <w:rPr>
                <w:rFonts w:ascii="XO Thames" w:hAnsi="XO Thames"/>
                <w:b w:val="0"/>
                <w:color w:val="000000"/>
                <w:sz w:val="20"/>
              </w:rPr>
              <w:t>17 602,14</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3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4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5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6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04"/>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706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8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9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A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B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C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D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E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F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0060000">
            <w:pPr>
              <w:pStyle w:val="Style_7"/>
              <w:spacing w:after="0" w:line="240" w:lineRule="auto"/>
              <w:ind/>
              <w:jc w:val="center"/>
              <w:rPr>
                <w:rFonts w:ascii="XO Thames" w:hAnsi="XO Thames"/>
                <w:b w:val="0"/>
                <w:color w:val="000000"/>
                <w:sz w:val="20"/>
              </w:rPr>
            </w:pPr>
            <w:r>
              <w:rPr>
                <w:rFonts w:ascii="XO Thames" w:hAnsi="XO Thames"/>
                <w:b w:val="0"/>
                <w:color w:val="000000"/>
                <w:sz w:val="20"/>
              </w:rPr>
              <w:t>12</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106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w:t>
            </w:r>
            <w:r>
              <w:rPr>
                <w:rFonts w:ascii="XO Thames" w:hAnsi="XO Thames"/>
                <w:b w:val="0"/>
                <w:color w:val="000000"/>
                <w:sz w:val="20"/>
              </w:rPr>
              <w:t xml:space="preserve"> </w:t>
            </w:r>
            <w:r>
              <w:rPr>
                <w:rFonts w:ascii="XO Thames" w:hAnsi="XO Thames"/>
                <w:b w:val="0"/>
                <w:color w:val="000000"/>
                <w:sz w:val="20"/>
              </w:rPr>
              <w:t xml:space="preserve">«Амгинский наслег» </w:t>
            </w:r>
            <w:r>
              <w:rPr>
                <w:rFonts w:ascii="XO Thames" w:hAnsi="XO Thames"/>
                <w:b w:val="0"/>
                <w:color w:val="000000"/>
                <w:sz w:val="20"/>
              </w:rPr>
              <w:t>муниципального района «</w:t>
            </w:r>
            <w:r>
              <w:rPr>
                <w:rFonts w:ascii="XO Thames" w:hAnsi="XO Thames"/>
                <w:b w:val="0"/>
                <w:color w:val="000000"/>
                <w:sz w:val="20"/>
              </w:rPr>
              <w:t>А</w:t>
            </w:r>
            <w:r>
              <w:rPr>
                <w:rFonts w:ascii="XO Thames" w:hAnsi="XO Thames"/>
                <w:b w:val="0"/>
                <w:color w:val="000000"/>
                <w:sz w:val="20"/>
              </w:rPr>
              <w:t>мгинский улус (район</w:t>
            </w:r>
            <w:r>
              <w:rPr>
                <w:rFonts w:ascii="XO Thames" w:hAnsi="XO Thames"/>
                <w:b w:val="0"/>
                <w:color w:val="000000"/>
                <w:sz w:val="20"/>
              </w:rPr>
              <w:t>)</w:t>
            </w:r>
            <w:r>
              <w:rPr>
                <w:rFonts w:ascii="XO Thames" w:hAnsi="XO Thames"/>
                <w:b w:val="0"/>
                <w:color w:val="000000"/>
                <w:sz w:val="20"/>
              </w:rPr>
              <w:t>»</w:t>
            </w:r>
            <w:r>
              <w:rPr>
                <w:rFonts w:ascii="XO Thames" w:hAnsi="XO Thames"/>
                <w:b w:val="0"/>
                <w:color w:val="000000"/>
                <w:sz w:val="20"/>
              </w:rPr>
              <w:t xml:space="preserve">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206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с. Амга 5 шт. кот. Западная</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306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4060000">
            <w:pPr>
              <w:pStyle w:val="Style_7"/>
              <w:spacing w:after="0" w:line="240" w:lineRule="auto"/>
              <w:ind/>
              <w:jc w:val="center"/>
              <w:rPr>
                <w:rFonts w:ascii="XO Thames" w:hAnsi="XO Thames"/>
                <w:b w:val="0"/>
                <w:color w:val="000000"/>
                <w:sz w:val="20"/>
              </w:rPr>
            </w:pPr>
            <w:r>
              <w:rPr>
                <w:rFonts w:ascii="XO Thames" w:hAnsi="XO Thames"/>
                <w:b w:val="0"/>
                <w:color w:val="000000"/>
                <w:sz w:val="20"/>
              </w:rPr>
              <w:t>30 200,34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5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6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7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8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9060000">
            <w:pPr>
              <w:pStyle w:val="Style_7"/>
              <w:spacing w:after="0" w:line="240" w:lineRule="auto"/>
              <w:ind/>
              <w:jc w:val="center"/>
              <w:rPr>
                <w:rFonts w:ascii="XO Thames" w:hAnsi="XO Thames"/>
                <w:b w:val="0"/>
                <w:color w:val="000000"/>
                <w:sz w:val="20"/>
              </w:rPr>
            </w:pPr>
            <w:r>
              <w:rPr>
                <w:rFonts w:ascii="XO Thames" w:hAnsi="XO Thames"/>
                <w:b w:val="0"/>
                <w:color w:val="000000"/>
                <w:sz w:val="20"/>
              </w:rPr>
              <w:t>15 100,17</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A060000">
            <w:pPr>
              <w:pStyle w:val="Style_7"/>
              <w:spacing w:after="0" w:line="240" w:lineRule="auto"/>
              <w:ind/>
              <w:jc w:val="center"/>
              <w:rPr>
                <w:rFonts w:ascii="XO Thames" w:hAnsi="XO Thames"/>
                <w:b w:val="0"/>
                <w:color w:val="000000"/>
                <w:sz w:val="20"/>
              </w:rPr>
            </w:pPr>
            <w:r>
              <w:rPr>
                <w:rFonts w:ascii="XO Thames" w:hAnsi="XO Thames"/>
                <w:b w:val="0"/>
                <w:color w:val="000000"/>
                <w:sz w:val="20"/>
              </w:rPr>
              <w:t>15 100,17</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B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67"/>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C06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D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E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F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0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1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2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3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4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465"/>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506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6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7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8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9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A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B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C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D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E06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F060000">
            <w:pPr>
              <w:pStyle w:val="Style_7"/>
              <w:spacing w:after="0" w:line="240" w:lineRule="auto"/>
              <w:ind/>
              <w:jc w:val="center"/>
              <w:rPr>
                <w:rFonts w:ascii="XO Thames" w:hAnsi="XO Thames"/>
                <w:b w:val="0"/>
                <w:color w:val="000000"/>
                <w:sz w:val="20"/>
              </w:rPr>
            </w:pPr>
            <w:r>
              <w:rPr>
                <w:rFonts w:ascii="XO Thames" w:hAnsi="XO Thames"/>
                <w:b w:val="0"/>
                <w:color w:val="000000"/>
                <w:sz w:val="20"/>
              </w:rPr>
              <w:t>30 200,34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0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1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2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3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4060000">
            <w:pPr>
              <w:pStyle w:val="Style_7"/>
              <w:spacing w:after="0" w:line="240" w:lineRule="auto"/>
              <w:ind/>
              <w:jc w:val="center"/>
              <w:rPr>
                <w:rFonts w:ascii="XO Thames" w:hAnsi="XO Thames"/>
                <w:b w:val="0"/>
                <w:color w:val="000000"/>
                <w:sz w:val="20"/>
              </w:rPr>
            </w:pPr>
            <w:r>
              <w:rPr>
                <w:rFonts w:ascii="XO Thames" w:hAnsi="XO Thames"/>
                <w:b w:val="0"/>
                <w:color w:val="000000"/>
                <w:sz w:val="20"/>
              </w:rPr>
              <w:t>15 100,17</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5060000">
            <w:pPr>
              <w:pStyle w:val="Style_7"/>
              <w:spacing w:after="0" w:line="240" w:lineRule="auto"/>
              <w:ind/>
              <w:jc w:val="center"/>
              <w:rPr>
                <w:rFonts w:ascii="XO Thames" w:hAnsi="XO Thames"/>
                <w:b w:val="0"/>
                <w:color w:val="000000"/>
                <w:sz w:val="20"/>
              </w:rPr>
            </w:pPr>
            <w:r>
              <w:rPr>
                <w:rFonts w:ascii="XO Thames" w:hAnsi="XO Thames"/>
                <w:b w:val="0"/>
                <w:color w:val="000000"/>
                <w:sz w:val="20"/>
              </w:rPr>
              <w:t>15 100,17</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6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7060000">
            <w:pPr>
              <w:pStyle w:val="Style_7"/>
              <w:spacing w:after="0" w:line="240" w:lineRule="auto"/>
              <w:ind/>
              <w:jc w:val="center"/>
              <w:rPr>
                <w:rFonts w:ascii="XO Thames" w:hAnsi="XO Thames"/>
                <w:b w:val="0"/>
                <w:color w:val="000000"/>
                <w:sz w:val="20"/>
              </w:rPr>
            </w:pPr>
            <w:r>
              <w:rPr>
                <w:rFonts w:ascii="XO Thames" w:hAnsi="XO Thames"/>
                <w:b w:val="0"/>
                <w:color w:val="000000"/>
                <w:sz w:val="20"/>
              </w:rPr>
              <w:t>13</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806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w:t>
            </w:r>
            <w:r>
              <w:rPr>
                <w:rFonts w:ascii="XO Thames" w:hAnsi="XO Thames"/>
                <w:b w:val="0"/>
                <w:color w:val="000000"/>
                <w:sz w:val="20"/>
              </w:rPr>
              <w:t xml:space="preserve"> </w:t>
            </w:r>
            <w:r>
              <w:rPr>
                <w:rFonts w:ascii="XO Thames" w:hAnsi="XO Thames"/>
                <w:b w:val="0"/>
                <w:color w:val="000000"/>
                <w:sz w:val="20"/>
              </w:rPr>
              <w:t xml:space="preserve">«Амгинский наслег» </w:t>
            </w:r>
            <w:r>
              <w:rPr>
                <w:rFonts w:ascii="XO Thames" w:hAnsi="XO Thames"/>
                <w:b w:val="0"/>
                <w:color w:val="000000"/>
                <w:sz w:val="20"/>
              </w:rPr>
              <w:t>муниципального района «</w:t>
            </w:r>
            <w:r>
              <w:rPr>
                <w:rFonts w:ascii="XO Thames" w:hAnsi="XO Thames"/>
                <w:b w:val="0"/>
                <w:color w:val="000000"/>
                <w:sz w:val="20"/>
              </w:rPr>
              <w:t>А</w:t>
            </w:r>
            <w:r>
              <w:rPr>
                <w:rFonts w:ascii="XO Thames" w:hAnsi="XO Thames"/>
                <w:b w:val="0"/>
                <w:color w:val="000000"/>
                <w:sz w:val="20"/>
              </w:rPr>
              <w:t>мгинский улус (район</w:t>
            </w:r>
            <w:r>
              <w:rPr>
                <w:rFonts w:ascii="XO Thames" w:hAnsi="XO Thames"/>
                <w:b w:val="0"/>
                <w:color w:val="000000"/>
                <w:sz w:val="20"/>
              </w:rPr>
              <w:t>)</w:t>
            </w:r>
            <w:r>
              <w:rPr>
                <w:rFonts w:ascii="XO Thames" w:hAnsi="XO Thames"/>
                <w:b w:val="0"/>
                <w:color w:val="000000"/>
                <w:sz w:val="20"/>
              </w:rPr>
              <w:t>»</w:t>
            </w:r>
            <w:r>
              <w:rPr>
                <w:rFonts w:ascii="XO Thames" w:hAnsi="XO Thames"/>
                <w:b w:val="0"/>
                <w:color w:val="000000"/>
                <w:sz w:val="20"/>
              </w:rPr>
              <w:t xml:space="preserve">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906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с. Амга 3 шт. кот. МПМК</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A06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B060000">
            <w:pPr>
              <w:pStyle w:val="Style_7"/>
              <w:spacing w:after="0" w:line="240" w:lineRule="auto"/>
              <w:ind/>
              <w:jc w:val="center"/>
              <w:rPr>
                <w:rFonts w:ascii="XO Thames" w:hAnsi="XO Thames"/>
                <w:b w:val="0"/>
                <w:color w:val="000000"/>
                <w:sz w:val="20"/>
              </w:rPr>
            </w:pPr>
            <w:r>
              <w:rPr>
                <w:rFonts w:ascii="XO Thames" w:hAnsi="XO Thames"/>
                <w:b w:val="0"/>
                <w:color w:val="000000"/>
                <w:sz w:val="20"/>
              </w:rPr>
              <w:t>9 975,19</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C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D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E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F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0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1060000">
            <w:pPr>
              <w:pStyle w:val="Style_7"/>
              <w:spacing w:after="0" w:line="240" w:lineRule="auto"/>
              <w:ind/>
              <w:jc w:val="center"/>
              <w:rPr>
                <w:rFonts w:ascii="XO Thames" w:hAnsi="XO Thames"/>
                <w:b w:val="0"/>
                <w:color w:val="000000"/>
                <w:sz w:val="20"/>
              </w:rPr>
            </w:pPr>
            <w:r>
              <w:rPr>
                <w:rFonts w:ascii="XO Thames" w:hAnsi="XO Thames"/>
                <w:b w:val="0"/>
                <w:color w:val="000000"/>
                <w:sz w:val="20"/>
              </w:rPr>
              <w:t>9 975,19</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2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306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4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5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6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7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8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9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A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06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D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E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F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0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1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2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3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4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506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6060000">
            <w:pPr>
              <w:pStyle w:val="Style_7"/>
              <w:spacing w:after="0" w:line="240" w:lineRule="auto"/>
              <w:ind/>
              <w:jc w:val="center"/>
              <w:rPr>
                <w:rFonts w:ascii="XO Thames" w:hAnsi="XO Thames"/>
                <w:b w:val="0"/>
                <w:color w:val="000000"/>
                <w:sz w:val="20"/>
              </w:rPr>
            </w:pPr>
            <w:r>
              <w:rPr>
                <w:rFonts w:ascii="XO Thames" w:hAnsi="XO Thames"/>
                <w:b w:val="0"/>
                <w:color w:val="000000"/>
                <w:sz w:val="20"/>
              </w:rPr>
              <w:t>9 975,19</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7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8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9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B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C060000">
            <w:pPr>
              <w:pStyle w:val="Style_7"/>
              <w:spacing w:after="0" w:line="240" w:lineRule="auto"/>
              <w:ind/>
              <w:jc w:val="center"/>
              <w:rPr>
                <w:rFonts w:ascii="XO Thames" w:hAnsi="XO Thames"/>
                <w:b w:val="0"/>
                <w:color w:val="000000"/>
                <w:sz w:val="20"/>
              </w:rPr>
            </w:pPr>
            <w:r>
              <w:rPr>
                <w:rFonts w:ascii="XO Thames" w:hAnsi="XO Thames"/>
                <w:b w:val="0"/>
                <w:color w:val="000000"/>
                <w:sz w:val="20"/>
              </w:rPr>
              <w:t>9 975,19</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D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542"/>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E060000">
            <w:pPr>
              <w:pStyle w:val="Style_7"/>
              <w:spacing w:after="0" w:line="240" w:lineRule="auto"/>
              <w:ind/>
              <w:jc w:val="center"/>
              <w:rPr>
                <w:rFonts w:ascii="XO Thames" w:hAnsi="XO Thames"/>
                <w:b w:val="0"/>
                <w:color w:val="000000"/>
                <w:sz w:val="20"/>
              </w:rPr>
            </w:pPr>
            <w:r>
              <w:rPr>
                <w:rFonts w:ascii="XO Thames" w:hAnsi="XO Thames"/>
                <w:b w:val="0"/>
                <w:color w:val="000000"/>
                <w:sz w:val="20"/>
              </w:rPr>
              <w:t>14</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F06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«Майский наслег» муниципального района «Амгинский улус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006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котельной "Покровка-1" в с.Покровка Амгинского улуса в 2 этапа: 1 этап: Строительство котельной "Покровка-1" с сетями теплоснабжения с перспективой ХВС для переключения части потребителей "Центральная" (котельная)</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106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2060000">
            <w:pPr>
              <w:pStyle w:val="Style_7"/>
              <w:spacing w:after="0" w:line="240" w:lineRule="auto"/>
              <w:ind/>
              <w:jc w:val="center"/>
              <w:rPr>
                <w:rFonts w:ascii="XO Thames" w:hAnsi="XO Thames"/>
                <w:b w:val="0"/>
                <w:color w:val="000000"/>
                <w:sz w:val="20"/>
              </w:rPr>
            </w:pPr>
            <w:r>
              <w:rPr>
                <w:rFonts w:ascii="XO Thames" w:hAnsi="XO Thames"/>
                <w:b w:val="0"/>
                <w:color w:val="000000"/>
                <w:sz w:val="20"/>
              </w:rPr>
              <w:t>141 751,84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3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4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5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6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7060000">
            <w:pPr>
              <w:pStyle w:val="Style_7"/>
              <w:spacing w:after="0" w:line="240" w:lineRule="auto"/>
              <w:ind/>
              <w:jc w:val="center"/>
              <w:rPr>
                <w:rFonts w:ascii="XO Thames" w:hAnsi="XO Thames"/>
                <w:b w:val="0"/>
                <w:color w:val="000000"/>
                <w:sz w:val="20"/>
              </w:rPr>
            </w:pPr>
            <w:r>
              <w:rPr>
                <w:rFonts w:ascii="XO Thames" w:hAnsi="XO Thames"/>
                <w:b w:val="0"/>
                <w:color w:val="000000"/>
                <w:sz w:val="20"/>
              </w:rPr>
              <w:t>70 875,92</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8060000">
            <w:pPr>
              <w:pStyle w:val="Style_7"/>
              <w:spacing w:after="0" w:line="240" w:lineRule="auto"/>
              <w:ind/>
              <w:jc w:val="center"/>
              <w:rPr>
                <w:rFonts w:ascii="XO Thames" w:hAnsi="XO Thames"/>
                <w:b w:val="0"/>
                <w:color w:val="000000"/>
                <w:sz w:val="20"/>
              </w:rPr>
            </w:pPr>
            <w:r>
              <w:rPr>
                <w:rFonts w:ascii="XO Thames" w:hAnsi="XO Thames"/>
                <w:b w:val="0"/>
                <w:color w:val="000000"/>
                <w:sz w:val="20"/>
              </w:rPr>
              <w:t>70 875,92</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9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69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A06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B060000">
            <w:pPr>
              <w:pStyle w:val="Style_7"/>
              <w:spacing w:after="0" w:line="240" w:lineRule="auto"/>
              <w:ind/>
              <w:jc w:val="center"/>
              <w:rPr>
                <w:rFonts w:ascii="XO Thames" w:hAnsi="XO Thames"/>
                <w:b w:val="0"/>
                <w:color w:val="000000"/>
                <w:sz w:val="20"/>
              </w:rPr>
            </w:pPr>
            <w:r>
              <w:rPr>
                <w:rFonts w:ascii="XO Thames" w:hAnsi="XO Thames"/>
                <w:b w:val="0"/>
                <w:color w:val="000000"/>
                <w:sz w:val="20"/>
              </w:rPr>
              <w:t>93 556,21</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C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D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E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F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0060000">
            <w:pPr>
              <w:pStyle w:val="Style_7"/>
              <w:spacing w:after="0" w:line="240" w:lineRule="auto"/>
              <w:ind/>
              <w:jc w:val="center"/>
              <w:rPr>
                <w:rFonts w:ascii="XO Thames" w:hAnsi="XO Thames"/>
                <w:b w:val="0"/>
                <w:color w:val="000000"/>
                <w:sz w:val="20"/>
              </w:rPr>
            </w:pPr>
            <w:r>
              <w:rPr>
                <w:rFonts w:ascii="XO Thames" w:hAnsi="XO Thames"/>
                <w:b w:val="0"/>
                <w:color w:val="000000"/>
                <w:sz w:val="20"/>
              </w:rPr>
              <w:t>46 778,11</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1060000">
            <w:pPr>
              <w:pStyle w:val="Style_7"/>
              <w:spacing w:after="0" w:line="240" w:lineRule="auto"/>
              <w:ind/>
              <w:jc w:val="center"/>
              <w:rPr>
                <w:rFonts w:ascii="XO Thames" w:hAnsi="XO Thames"/>
                <w:b w:val="0"/>
                <w:color w:val="000000"/>
                <w:sz w:val="20"/>
              </w:rPr>
            </w:pPr>
            <w:r>
              <w:rPr>
                <w:rFonts w:ascii="XO Thames" w:hAnsi="XO Thames"/>
                <w:b w:val="0"/>
                <w:color w:val="000000"/>
                <w:sz w:val="20"/>
              </w:rPr>
              <w:t>46 778,11</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2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818"/>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306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4060000">
            <w:pPr>
              <w:pStyle w:val="Style_7"/>
              <w:spacing w:after="0" w:line="240" w:lineRule="auto"/>
              <w:ind/>
              <w:jc w:val="center"/>
              <w:rPr>
                <w:rFonts w:ascii="XO Thames" w:hAnsi="XO Thames"/>
                <w:b w:val="0"/>
                <w:color w:val="000000"/>
                <w:sz w:val="20"/>
              </w:rPr>
            </w:pPr>
            <w:r>
              <w:rPr>
                <w:rFonts w:ascii="XO Thames" w:hAnsi="XO Thames"/>
                <w:b w:val="0"/>
                <w:color w:val="000000"/>
                <w:sz w:val="20"/>
              </w:rPr>
              <w:t>48 195,63</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5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6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7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8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9060000">
            <w:pPr>
              <w:pStyle w:val="Style_7"/>
              <w:spacing w:after="0" w:line="240" w:lineRule="auto"/>
              <w:ind/>
              <w:jc w:val="center"/>
              <w:rPr>
                <w:rFonts w:ascii="XO Thames" w:hAnsi="XO Thames"/>
                <w:b w:val="0"/>
                <w:color w:val="000000"/>
                <w:sz w:val="20"/>
              </w:rPr>
            </w:pPr>
            <w:r>
              <w:rPr>
                <w:rFonts w:ascii="XO Thames" w:hAnsi="XO Thames"/>
                <w:b w:val="0"/>
                <w:color w:val="000000"/>
                <w:sz w:val="20"/>
              </w:rPr>
              <w:t>24 097,81</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A060000">
            <w:pPr>
              <w:pStyle w:val="Style_7"/>
              <w:spacing w:after="0" w:line="240" w:lineRule="auto"/>
              <w:ind/>
              <w:jc w:val="center"/>
              <w:rPr>
                <w:rFonts w:ascii="XO Thames" w:hAnsi="XO Thames"/>
                <w:b w:val="0"/>
                <w:color w:val="000000"/>
                <w:sz w:val="20"/>
              </w:rPr>
            </w:pPr>
            <w:r>
              <w:rPr>
                <w:rFonts w:ascii="XO Thames" w:hAnsi="XO Thames"/>
                <w:b w:val="0"/>
                <w:color w:val="000000"/>
                <w:sz w:val="20"/>
              </w:rPr>
              <w:t>24 097,81</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B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C06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D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E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F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0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1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2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3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4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662"/>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506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 xml:space="preserve">«Верхнеколымский улус (район)» </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6060000">
            <w:pPr>
              <w:pStyle w:val="Style_7"/>
              <w:spacing w:after="0" w:line="240" w:lineRule="auto"/>
              <w:ind/>
              <w:jc w:val="center"/>
              <w:rPr>
                <w:rFonts w:ascii="XO Thames" w:hAnsi="XO Thames"/>
                <w:b w:val="0"/>
                <w:color w:val="000000"/>
                <w:sz w:val="20"/>
              </w:rPr>
            </w:pPr>
            <w:r>
              <w:rPr>
                <w:rFonts w:ascii="XO Thames" w:hAnsi="XO Thames"/>
                <w:b w:val="0"/>
                <w:color w:val="000000"/>
                <w:sz w:val="20"/>
              </w:rPr>
              <w:t>12 384,31</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7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8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9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A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B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C060000">
            <w:pPr>
              <w:pStyle w:val="Style_7"/>
              <w:spacing w:after="0" w:line="240" w:lineRule="auto"/>
              <w:ind/>
              <w:jc w:val="center"/>
              <w:rPr>
                <w:rFonts w:ascii="XO Thames" w:hAnsi="XO Thames"/>
                <w:b w:val="0"/>
                <w:color w:val="000000"/>
                <w:sz w:val="20"/>
              </w:rPr>
            </w:pPr>
            <w:r>
              <w:rPr>
                <w:rFonts w:ascii="XO Thames" w:hAnsi="XO Thames"/>
                <w:b w:val="0"/>
                <w:color w:val="000000"/>
                <w:sz w:val="20"/>
              </w:rPr>
              <w:t>12 384,31</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D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E060000">
            <w:pPr>
              <w:pStyle w:val="Style_7"/>
              <w:spacing w:after="0" w:line="240" w:lineRule="auto"/>
              <w:ind/>
              <w:jc w:val="center"/>
              <w:rPr>
                <w:rFonts w:ascii="XO Thames" w:hAnsi="XO Thames"/>
                <w:b w:val="0"/>
                <w:color w:val="000000"/>
                <w:sz w:val="20"/>
              </w:rPr>
            </w:pPr>
            <w:r>
              <w:rPr>
                <w:rFonts w:ascii="XO Thames" w:hAnsi="XO Thames"/>
                <w:b w:val="0"/>
                <w:color w:val="000000"/>
                <w:sz w:val="20"/>
              </w:rPr>
              <w:t>15</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F060000">
            <w:pPr>
              <w:pStyle w:val="Style_7"/>
              <w:spacing w:after="0" w:line="240" w:lineRule="auto"/>
              <w:ind/>
              <w:jc w:val="left"/>
              <w:rPr>
                <w:rFonts w:ascii="XO Thames" w:hAnsi="XO Thames"/>
                <w:b w:val="0"/>
                <w:color w:val="000000"/>
                <w:sz w:val="20"/>
              </w:rPr>
            </w:pPr>
            <w:r>
              <w:rPr>
                <w:rFonts w:ascii="XO Thames" w:hAnsi="XO Thames"/>
                <w:b w:val="0"/>
                <w:color w:val="000000"/>
                <w:sz w:val="20"/>
              </w:rPr>
              <w:t>Верхнеколымский муниципальный район, Поселок Зырянка, Зырянка</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006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п. Зырянка количество 3 шт. кот. №4</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106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2060000">
            <w:pPr>
              <w:pStyle w:val="Style_7"/>
              <w:spacing w:after="0" w:line="240" w:lineRule="auto"/>
              <w:ind/>
              <w:jc w:val="center"/>
              <w:rPr>
                <w:rFonts w:ascii="XO Thames" w:hAnsi="XO Thames"/>
                <w:b w:val="0"/>
                <w:color w:val="000000"/>
                <w:sz w:val="20"/>
              </w:rPr>
            </w:pPr>
            <w:r>
              <w:rPr>
                <w:rFonts w:ascii="XO Thames" w:hAnsi="XO Thames"/>
                <w:b w:val="0"/>
                <w:color w:val="000000"/>
                <w:sz w:val="20"/>
              </w:rPr>
              <w:t>12 384,31</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3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4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5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6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7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8060000">
            <w:pPr>
              <w:pStyle w:val="Style_7"/>
              <w:spacing w:after="0" w:line="240" w:lineRule="auto"/>
              <w:ind/>
              <w:jc w:val="center"/>
              <w:rPr>
                <w:rFonts w:ascii="XO Thames" w:hAnsi="XO Thames"/>
                <w:b w:val="0"/>
                <w:color w:val="000000"/>
                <w:sz w:val="20"/>
              </w:rPr>
            </w:pPr>
            <w:r>
              <w:rPr>
                <w:rFonts w:ascii="XO Thames" w:hAnsi="XO Thames"/>
                <w:b w:val="0"/>
                <w:color w:val="000000"/>
                <w:sz w:val="20"/>
              </w:rPr>
              <w:t>12 384,31</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9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A06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B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C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D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E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F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0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1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2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454"/>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306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4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5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6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7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8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9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A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B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C06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D060000">
            <w:pPr>
              <w:pStyle w:val="Style_7"/>
              <w:spacing w:after="0" w:line="240" w:lineRule="auto"/>
              <w:ind/>
              <w:jc w:val="center"/>
              <w:rPr>
                <w:rFonts w:ascii="XO Thames" w:hAnsi="XO Thames"/>
                <w:b w:val="0"/>
                <w:color w:val="000000"/>
                <w:sz w:val="20"/>
              </w:rPr>
            </w:pPr>
            <w:r>
              <w:rPr>
                <w:rFonts w:ascii="XO Thames" w:hAnsi="XO Thames"/>
                <w:b w:val="0"/>
                <w:color w:val="000000"/>
                <w:sz w:val="20"/>
              </w:rPr>
              <w:t>12 384,31</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E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F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0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1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2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3060000">
            <w:pPr>
              <w:pStyle w:val="Style_7"/>
              <w:spacing w:after="0" w:line="240" w:lineRule="auto"/>
              <w:ind/>
              <w:jc w:val="center"/>
              <w:rPr>
                <w:rFonts w:ascii="XO Thames" w:hAnsi="XO Thames"/>
                <w:b w:val="0"/>
                <w:color w:val="000000"/>
                <w:sz w:val="20"/>
              </w:rPr>
            </w:pPr>
            <w:r>
              <w:rPr>
                <w:rFonts w:ascii="XO Thames" w:hAnsi="XO Thames"/>
                <w:b w:val="0"/>
                <w:color w:val="000000"/>
                <w:sz w:val="20"/>
              </w:rPr>
              <w:t>12 384,31</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4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506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«Верхоянский район»</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6060000">
            <w:pPr>
              <w:pStyle w:val="Style_7"/>
              <w:spacing w:after="0" w:line="240" w:lineRule="auto"/>
              <w:ind/>
              <w:jc w:val="center"/>
              <w:rPr>
                <w:rFonts w:ascii="XO Thames" w:hAnsi="XO Thames"/>
                <w:b w:val="0"/>
                <w:color w:val="000000"/>
                <w:sz w:val="20"/>
              </w:rPr>
            </w:pPr>
            <w:r>
              <w:rPr>
                <w:rFonts w:ascii="XO Thames" w:hAnsi="XO Thames"/>
                <w:b w:val="0"/>
                <w:color w:val="000000"/>
                <w:sz w:val="20"/>
              </w:rPr>
              <w:t>156 450,07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7060000">
            <w:pPr>
              <w:pStyle w:val="Style_7"/>
              <w:spacing w:after="0" w:line="240" w:lineRule="auto"/>
              <w:ind/>
              <w:jc w:val="center"/>
              <w:rPr>
                <w:rFonts w:ascii="XO Thames" w:hAnsi="XO Thames"/>
                <w:b w:val="0"/>
                <w:color w:val="000000"/>
                <w:sz w:val="20"/>
              </w:rPr>
            </w:pPr>
            <w:r>
              <w:rPr>
                <w:rFonts w:ascii="XO Thames" w:hAnsi="XO Thames"/>
                <w:b w:val="0"/>
                <w:color w:val="000000"/>
                <w:sz w:val="20"/>
              </w:rPr>
              <w:t>139 881,06</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8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9060000">
            <w:pPr>
              <w:pStyle w:val="Style_7"/>
              <w:spacing w:after="0" w:line="240" w:lineRule="auto"/>
              <w:ind/>
              <w:jc w:val="center"/>
              <w:rPr>
                <w:rFonts w:ascii="XO Thames" w:hAnsi="XO Thames"/>
                <w:b w:val="0"/>
                <w:color w:val="000000"/>
                <w:sz w:val="20"/>
              </w:rPr>
            </w:pPr>
            <w:r>
              <w:rPr>
                <w:rFonts w:ascii="XO Thames" w:hAnsi="XO Thames"/>
                <w:b w:val="0"/>
                <w:color w:val="000000"/>
                <w:sz w:val="20"/>
              </w:rPr>
              <w:t>69 940,53</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A060000">
            <w:pPr>
              <w:pStyle w:val="Style_7"/>
              <w:spacing w:after="0" w:line="240" w:lineRule="auto"/>
              <w:ind/>
              <w:jc w:val="center"/>
              <w:rPr>
                <w:rFonts w:ascii="XO Thames" w:hAnsi="XO Thames"/>
                <w:b w:val="0"/>
                <w:color w:val="000000"/>
                <w:sz w:val="20"/>
              </w:rPr>
            </w:pPr>
            <w:r>
              <w:rPr>
                <w:rFonts w:ascii="XO Thames" w:hAnsi="XO Thames"/>
                <w:b w:val="0"/>
                <w:color w:val="000000"/>
                <w:sz w:val="20"/>
              </w:rPr>
              <w:t>69 940,53</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B060000">
            <w:pPr>
              <w:pStyle w:val="Style_7"/>
              <w:spacing w:after="0" w:line="240" w:lineRule="auto"/>
              <w:ind/>
              <w:jc w:val="center"/>
              <w:rPr>
                <w:rFonts w:ascii="XO Thames" w:hAnsi="XO Thames"/>
                <w:b w:val="0"/>
                <w:color w:val="000000"/>
                <w:sz w:val="20"/>
              </w:rPr>
            </w:pPr>
            <w:r>
              <w:rPr>
                <w:rFonts w:ascii="XO Thames" w:hAnsi="XO Thames"/>
                <w:b w:val="0"/>
                <w:color w:val="000000"/>
                <w:sz w:val="20"/>
              </w:rPr>
              <w:t>8 284,50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C060000">
            <w:pPr>
              <w:pStyle w:val="Style_7"/>
              <w:spacing w:after="0" w:line="240" w:lineRule="auto"/>
              <w:ind/>
              <w:jc w:val="center"/>
              <w:rPr>
                <w:rFonts w:ascii="XO Thames" w:hAnsi="XO Thames"/>
                <w:b w:val="0"/>
                <w:color w:val="000000"/>
                <w:sz w:val="20"/>
              </w:rPr>
            </w:pPr>
            <w:r>
              <w:rPr>
                <w:rFonts w:ascii="XO Thames" w:hAnsi="XO Thames"/>
                <w:b w:val="0"/>
                <w:color w:val="000000"/>
                <w:sz w:val="20"/>
              </w:rPr>
              <w:t>8 284,50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D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E060000">
            <w:pPr>
              <w:pStyle w:val="Style_7"/>
              <w:spacing w:after="0" w:line="240" w:lineRule="auto"/>
              <w:ind/>
              <w:jc w:val="center"/>
              <w:rPr>
                <w:rFonts w:ascii="XO Thames" w:hAnsi="XO Thames"/>
                <w:b w:val="0"/>
                <w:color w:val="000000"/>
                <w:sz w:val="20"/>
              </w:rPr>
            </w:pPr>
            <w:r>
              <w:rPr>
                <w:rFonts w:ascii="XO Thames" w:hAnsi="XO Thames"/>
                <w:b w:val="0"/>
                <w:color w:val="000000"/>
                <w:sz w:val="20"/>
              </w:rPr>
              <w:t>16</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F060000">
            <w:pPr>
              <w:pStyle w:val="Style_7"/>
              <w:spacing w:after="0" w:line="240" w:lineRule="auto"/>
              <w:ind/>
              <w:jc w:val="left"/>
              <w:rPr>
                <w:rFonts w:ascii="XO Thames" w:hAnsi="XO Thames"/>
                <w:b w:val="0"/>
                <w:color w:val="000000"/>
                <w:sz w:val="20"/>
              </w:rPr>
            </w:pPr>
            <w:r>
              <w:rPr>
                <w:rFonts w:ascii="XO Thames" w:hAnsi="XO Thames"/>
                <w:b w:val="0"/>
                <w:color w:val="000000"/>
                <w:sz w:val="20"/>
              </w:rPr>
              <w:t>Верхоянский муниципальный район, Город Верхоянск</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006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г. Верхоянск 5 шт. кот. Квартальная</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106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2060000">
            <w:pPr>
              <w:pStyle w:val="Style_7"/>
              <w:spacing w:after="0" w:line="240" w:lineRule="auto"/>
              <w:ind/>
              <w:jc w:val="center"/>
              <w:rPr>
                <w:rFonts w:ascii="XO Thames" w:hAnsi="XO Thames"/>
                <w:b w:val="0"/>
                <w:color w:val="000000"/>
                <w:sz w:val="20"/>
              </w:rPr>
            </w:pPr>
            <w:r>
              <w:rPr>
                <w:rFonts w:ascii="XO Thames" w:hAnsi="XO Thames"/>
                <w:b w:val="0"/>
                <w:color w:val="000000"/>
                <w:sz w:val="20"/>
              </w:rPr>
              <w:t>16 569,01</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3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4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5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6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7060000">
            <w:pPr>
              <w:pStyle w:val="Style_7"/>
              <w:spacing w:after="0" w:line="240" w:lineRule="auto"/>
              <w:ind/>
              <w:jc w:val="center"/>
              <w:rPr>
                <w:rFonts w:ascii="XO Thames" w:hAnsi="XO Thames"/>
                <w:b w:val="0"/>
                <w:color w:val="000000"/>
                <w:sz w:val="20"/>
              </w:rPr>
            </w:pPr>
            <w:r>
              <w:rPr>
                <w:rFonts w:ascii="XO Thames" w:hAnsi="XO Thames"/>
                <w:b w:val="0"/>
                <w:color w:val="000000"/>
                <w:sz w:val="20"/>
              </w:rPr>
              <w:t>8 284,50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8060000">
            <w:pPr>
              <w:pStyle w:val="Style_7"/>
              <w:spacing w:after="0" w:line="240" w:lineRule="auto"/>
              <w:ind/>
              <w:jc w:val="center"/>
              <w:rPr>
                <w:rFonts w:ascii="XO Thames" w:hAnsi="XO Thames"/>
                <w:b w:val="0"/>
                <w:color w:val="000000"/>
                <w:sz w:val="20"/>
              </w:rPr>
            </w:pPr>
            <w:r>
              <w:rPr>
                <w:rFonts w:ascii="XO Thames" w:hAnsi="XO Thames"/>
                <w:b w:val="0"/>
                <w:color w:val="000000"/>
                <w:sz w:val="20"/>
              </w:rPr>
              <w:t>8 284,50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9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A06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B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C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D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E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F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0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1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2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306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4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5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6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7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8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9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A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B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C06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D060000">
            <w:pPr>
              <w:pStyle w:val="Style_7"/>
              <w:spacing w:after="0" w:line="240" w:lineRule="auto"/>
              <w:ind/>
              <w:jc w:val="center"/>
              <w:rPr>
                <w:rFonts w:ascii="XO Thames" w:hAnsi="XO Thames"/>
                <w:b w:val="0"/>
                <w:color w:val="000000"/>
                <w:sz w:val="20"/>
              </w:rPr>
            </w:pPr>
            <w:r>
              <w:rPr>
                <w:rFonts w:ascii="XO Thames" w:hAnsi="XO Thames"/>
                <w:b w:val="0"/>
                <w:color w:val="000000"/>
                <w:sz w:val="20"/>
              </w:rPr>
              <w:t>16 569,01</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E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F06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0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1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2070000">
            <w:pPr>
              <w:pStyle w:val="Style_7"/>
              <w:spacing w:after="0" w:line="240" w:lineRule="auto"/>
              <w:ind/>
              <w:jc w:val="center"/>
              <w:rPr>
                <w:rFonts w:ascii="XO Thames" w:hAnsi="XO Thames"/>
                <w:b w:val="0"/>
                <w:color w:val="000000"/>
                <w:sz w:val="20"/>
              </w:rPr>
            </w:pPr>
            <w:r>
              <w:rPr>
                <w:rFonts w:ascii="XO Thames" w:hAnsi="XO Thames"/>
                <w:b w:val="0"/>
                <w:color w:val="000000"/>
                <w:sz w:val="20"/>
              </w:rPr>
              <w:t>8 284,50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3070000">
            <w:pPr>
              <w:pStyle w:val="Style_7"/>
              <w:spacing w:after="0" w:line="240" w:lineRule="auto"/>
              <w:ind/>
              <w:jc w:val="center"/>
              <w:rPr>
                <w:rFonts w:ascii="XO Thames" w:hAnsi="XO Thames"/>
                <w:b w:val="0"/>
                <w:color w:val="000000"/>
                <w:sz w:val="20"/>
              </w:rPr>
            </w:pPr>
            <w:r>
              <w:rPr>
                <w:rFonts w:ascii="XO Thames" w:hAnsi="XO Thames"/>
                <w:b w:val="0"/>
                <w:color w:val="000000"/>
                <w:sz w:val="20"/>
              </w:rPr>
              <w:t>8 284,50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4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5070000">
            <w:pPr>
              <w:pStyle w:val="Style_7"/>
              <w:spacing w:after="0" w:line="240" w:lineRule="auto"/>
              <w:ind/>
              <w:jc w:val="center"/>
              <w:rPr>
                <w:rFonts w:ascii="XO Thames" w:hAnsi="XO Thames"/>
                <w:b w:val="0"/>
                <w:color w:val="000000"/>
                <w:sz w:val="20"/>
              </w:rPr>
            </w:pPr>
            <w:r>
              <w:rPr>
                <w:rFonts w:ascii="XO Thames" w:hAnsi="XO Thames"/>
                <w:b w:val="0"/>
                <w:color w:val="000000"/>
                <w:sz w:val="20"/>
              </w:rPr>
              <w:t>17</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607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w:t>
            </w:r>
            <w:r>
              <w:rPr>
                <w:rFonts w:ascii="XO Thames" w:hAnsi="XO Thames"/>
                <w:b w:val="0"/>
                <w:color w:val="000000"/>
                <w:sz w:val="20"/>
              </w:rPr>
              <w:t>Адычинский</w:t>
            </w:r>
            <w:r>
              <w:rPr>
                <w:rFonts w:ascii="XO Thames" w:hAnsi="XO Thames"/>
                <w:b w:val="0"/>
                <w:color w:val="000000"/>
                <w:sz w:val="20"/>
              </w:rPr>
              <w:t xml:space="preserve"> наслег» Верхоянского района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707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блочно-модульной котельной в с.Бетенкес Верхоянского района Республики Саха (Якутия)</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807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9070000">
            <w:pPr>
              <w:pStyle w:val="Style_7"/>
              <w:spacing w:after="0" w:line="240" w:lineRule="auto"/>
              <w:ind/>
              <w:jc w:val="center"/>
              <w:rPr>
                <w:rFonts w:ascii="XO Thames" w:hAnsi="XO Thames"/>
                <w:b w:val="0"/>
                <w:color w:val="000000"/>
                <w:sz w:val="20"/>
              </w:rPr>
            </w:pPr>
            <w:r>
              <w:rPr>
                <w:rFonts w:ascii="XO Thames" w:hAnsi="XO Thames"/>
                <w:b w:val="0"/>
                <w:color w:val="000000"/>
                <w:sz w:val="20"/>
              </w:rPr>
              <w:t>139 881,06</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A070000">
            <w:pPr>
              <w:pStyle w:val="Style_7"/>
              <w:spacing w:after="0" w:line="240" w:lineRule="auto"/>
              <w:ind/>
              <w:jc w:val="center"/>
              <w:rPr>
                <w:rFonts w:ascii="XO Thames" w:hAnsi="XO Thames"/>
                <w:b w:val="0"/>
                <w:color w:val="000000"/>
                <w:sz w:val="20"/>
              </w:rPr>
            </w:pPr>
            <w:r>
              <w:rPr>
                <w:rFonts w:ascii="XO Thames" w:hAnsi="XO Thames"/>
                <w:b w:val="0"/>
                <w:color w:val="000000"/>
                <w:sz w:val="20"/>
              </w:rPr>
              <w:t>139 881,06</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B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C070000">
            <w:pPr>
              <w:pStyle w:val="Style_7"/>
              <w:spacing w:after="0" w:line="240" w:lineRule="auto"/>
              <w:ind/>
              <w:jc w:val="center"/>
              <w:rPr>
                <w:rFonts w:ascii="XO Thames" w:hAnsi="XO Thames"/>
                <w:b w:val="0"/>
                <w:color w:val="000000"/>
                <w:sz w:val="20"/>
              </w:rPr>
            </w:pPr>
            <w:r>
              <w:rPr>
                <w:rFonts w:ascii="XO Thames" w:hAnsi="XO Thames"/>
                <w:b w:val="0"/>
                <w:color w:val="000000"/>
                <w:sz w:val="20"/>
              </w:rPr>
              <w:t>69 940,53</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D070000">
            <w:pPr>
              <w:pStyle w:val="Style_7"/>
              <w:spacing w:after="0" w:line="240" w:lineRule="auto"/>
              <w:ind/>
              <w:jc w:val="center"/>
              <w:rPr>
                <w:rFonts w:ascii="XO Thames" w:hAnsi="XO Thames"/>
                <w:b w:val="0"/>
                <w:color w:val="000000"/>
                <w:sz w:val="20"/>
              </w:rPr>
            </w:pPr>
            <w:r>
              <w:rPr>
                <w:rFonts w:ascii="XO Thames" w:hAnsi="XO Thames"/>
                <w:b w:val="0"/>
                <w:color w:val="000000"/>
                <w:sz w:val="20"/>
              </w:rPr>
              <w:t>69 940,53</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E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F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0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107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2070000">
            <w:pPr>
              <w:pStyle w:val="Style_7"/>
              <w:spacing w:after="0" w:line="240" w:lineRule="auto"/>
              <w:ind/>
              <w:jc w:val="center"/>
              <w:rPr>
                <w:rFonts w:ascii="XO Thames" w:hAnsi="XO Thames"/>
                <w:b w:val="0"/>
                <w:color w:val="000000"/>
                <w:sz w:val="20"/>
              </w:rPr>
            </w:pPr>
            <w:r>
              <w:rPr>
                <w:rFonts w:ascii="XO Thames" w:hAnsi="XO Thames"/>
                <w:b w:val="0"/>
                <w:color w:val="000000"/>
                <w:sz w:val="20"/>
              </w:rPr>
              <w:t>90 922,68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3070000">
            <w:pPr>
              <w:pStyle w:val="Style_7"/>
              <w:spacing w:after="0" w:line="240" w:lineRule="auto"/>
              <w:ind/>
              <w:jc w:val="center"/>
              <w:rPr>
                <w:rFonts w:ascii="XO Thames" w:hAnsi="XO Thames"/>
                <w:b w:val="0"/>
                <w:color w:val="000000"/>
                <w:sz w:val="20"/>
              </w:rPr>
            </w:pPr>
            <w:r>
              <w:rPr>
                <w:rFonts w:ascii="XO Thames" w:hAnsi="XO Thames"/>
                <w:b w:val="0"/>
                <w:color w:val="000000"/>
                <w:sz w:val="20"/>
              </w:rPr>
              <w:t>90 922,68</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4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5070000">
            <w:pPr>
              <w:pStyle w:val="Style_7"/>
              <w:spacing w:after="0" w:line="240" w:lineRule="auto"/>
              <w:ind/>
              <w:jc w:val="center"/>
              <w:rPr>
                <w:rFonts w:ascii="XO Thames" w:hAnsi="XO Thames"/>
                <w:b w:val="0"/>
                <w:color w:val="000000"/>
                <w:sz w:val="20"/>
              </w:rPr>
            </w:pPr>
            <w:r>
              <w:rPr>
                <w:rFonts w:ascii="XO Thames" w:hAnsi="XO Thames"/>
                <w:b w:val="0"/>
                <w:color w:val="000000"/>
                <w:sz w:val="20"/>
              </w:rPr>
              <w:t>45 461,34</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6070000">
            <w:pPr>
              <w:pStyle w:val="Style_7"/>
              <w:spacing w:after="0" w:line="240" w:lineRule="auto"/>
              <w:ind/>
              <w:jc w:val="center"/>
              <w:rPr>
                <w:rFonts w:ascii="XO Thames" w:hAnsi="XO Thames"/>
                <w:b w:val="0"/>
                <w:color w:val="000000"/>
                <w:sz w:val="20"/>
              </w:rPr>
            </w:pPr>
            <w:r>
              <w:rPr>
                <w:rFonts w:ascii="XO Thames" w:hAnsi="XO Thames"/>
                <w:b w:val="0"/>
                <w:color w:val="000000"/>
                <w:sz w:val="20"/>
              </w:rPr>
              <w:t>45 461,34</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7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8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9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A07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B070000">
            <w:pPr>
              <w:pStyle w:val="Style_7"/>
              <w:spacing w:after="0" w:line="240" w:lineRule="auto"/>
              <w:ind/>
              <w:jc w:val="center"/>
              <w:rPr>
                <w:rFonts w:ascii="XO Thames" w:hAnsi="XO Thames"/>
                <w:b w:val="0"/>
                <w:color w:val="000000"/>
                <w:sz w:val="20"/>
              </w:rPr>
            </w:pPr>
            <w:r>
              <w:rPr>
                <w:rFonts w:ascii="XO Thames" w:hAnsi="XO Thames"/>
                <w:b w:val="0"/>
                <w:color w:val="000000"/>
                <w:sz w:val="20"/>
              </w:rPr>
              <w:t>48 958,38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C070000">
            <w:pPr>
              <w:pStyle w:val="Style_7"/>
              <w:spacing w:after="0" w:line="240" w:lineRule="auto"/>
              <w:ind/>
              <w:jc w:val="center"/>
              <w:rPr>
                <w:rFonts w:ascii="XO Thames" w:hAnsi="XO Thames"/>
                <w:b w:val="0"/>
                <w:color w:val="000000"/>
                <w:sz w:val="20"/>
              </w:rPr>
            </w:pPr>
            <w:r>
              <w:rPr>
                <w:rFonts w:ascii="XO Thames" w:hAnsi="XO Thames"/>
                <w:b w:val="0"/>
                <w:color w:val="000000"/>
                <w:sz w:val="20"/>
              </w:rPr>
              <w:t>48 958,38</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D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E070000">
            <w:pPr>
              <w:pStyle w:val="Style_7"/>
              <w:spacing w:after="0" w:line="240" w:lineRule="auto"/>
              <w:ind/>
              <w:jc w:val="center"/>
              <w:rPr>
                <w:rFonts w:ascii="XO Thames" w:hAnsi="XO Thames"/>
                <w:b w:val="0"/>
                <w:color w:val="000000"/>
                <w:sz w:val="20"/>
              </w:rPr>
            </w:pPr>
            <w:r>
              <w:rPr>
                <w:rFonts w:ascii="XO Thames" w:hAnsi="XO Thames"/>
                <w:b w:val="0"/>
                <w:color w:val="000000"/>
                <w:sz w:val="20"/>
              </w:rPr>
              <w:t>24 479,19</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F070000">
            <w:pPr>
              <w:pStyle w:val="Style_7"/>
              <w:spacing w:after="0" w:line="240" w:lineRule="auto"/>
              <w:ind/>
              <w:jc w:val="center"/>
              <w:rPr>
                <w:rFonts w:ascii="XO Thames" w:hAnsi="XO Thames"/>
                <w:b w:val="0"/>
                <w:color w:val="000000"/>
                <w:sz w:val="20"/>
              </w:rPr>
            </w:pPr>
            <w:r>
              <w:rPr>
                <w:rFonts w:ascii="XO Thames" w:hAnsi="XO Thames"/>
                <w:b w:val="0"/>
                <w:color w:val="000000"/>
                <w:sz w:val="20"/>
              </w:rPr>
              <w:t>24 479,19</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0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1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2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307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4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5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6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7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8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9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A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B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619"/>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C07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«Вилюйский улус (район)»</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D070000">
            <w:pPr>
              <w:pStyle w:val="Style_7"/>
              <w:spacing w:after="0" w:line="240" w:lineRule="auto"/>
              <w:ind/>
              <w:jc w:val="center"/>
              <w:rPr>
                <w:rFonts w:ascii="XO Thames" w:hAnsi="XO Thames"/>
                <w:b w:val="0"/>
                <w:color w:val="000000"/>
                <w:sz w:val="20"/>
              </w:rPr>
            </w:pPr>
            <w:r>
              <w:rPr>
                <w:rFonts w:ascii="XO Thames" w:hAnsi="XO Thames"/>
                <w:b w:val="0"/>
                <w:color w:val="000000"/>
                <w:sz w:val="20"/>
              </w:rPr>
              <w:t>371 841,27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E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F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0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1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2070000">
            <w:pPr>
              <w:pStyle w:val="Style_7"/>
              <w:spacing w:after="0" w:line="240" w:lineRule="auto"/>
              <w:ind/>
              <w:jc w:val="center"/>
              <w:rPr>
                <w:rFonts w:ascii="XO Thames" w:hAnsi="XO Thames"/>
                <w:b w:val="0"/>
                <w:color w:val="000000"/>
                <w:sz w:val="20"/>
              </w:rPr>
            </w:pPr>
            <w:r>
              <w:rPr>
                <w:rFonts w:ascii="XO Thames" w:hAnsi="XO Thames"/>
                <w:b w:val="0"/>
                <w:color w:val="000000"/>
                <w:sz w:val="20"/>
              </w:rPr>
              <w:t>118 670,45</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3070000">
            <w:pPr>
              <w:pStyle w:val="Style_7"/>
              <w:spacing w:after="0" w:line="240" w:lineRule="auto"/>
              <w:ind/>
              <w:jc w:val="center"/>
              <w:rPr>
                <w:rFonts w:ascii="XO Thames" w:hAnsi="XO Thames"/>
                <w:b w:val="0"/>
                <w:color w:val="000000"/>
                <w:sz w:val="20"/>
              </w:rPr>
            </w:pPr>
            <w:r>
              <w:rPr>
                <w:rFonts w:ascii="XO Thames" w:hAnsi="XO Thames"/>
                <w:b w:val="0"/>
                <w:color w:val="000000"/>
                <w:sz w:val="20"/>
              </w:rPr>
              <w:t>118 670,45</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4070000">
            <w:pPr>
              <w:pStyle w:val="Style_7"/>
              <w:spacing w:after="0" w:line="240" w:lineRule="auto"/>
              <w:ind/>
              <w:jc w:val="center"/>
              <w:rPr>
                <w:rFonts w:ascii="XO Thames" w:hAnsi="XO Thames"/>
                <w:b w:val="0"/>
                <w:color w:val="000000"/>
                <w:sz w:val="20"/>
              </w:rPr>
            </w:pPr>
            <w:r>
              <w:rPr>
                <w:rFonts w:ascii="XO Thames" w:hAnsi="XO Thames"/>
                <w:b w:val="0"/>
                <w:color w:val="000000"/>
                <w:sz w:val="20"/>
              </w:rPr>
              <w:t>134 500,36</w:t>
            </w:r>
          </w:p>
        </w:tc>
      </w:tr>
      <w:tr>
        <w:trPr>
          <w:trHeight w:hRule="atLeast" w:val="20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5070000">
            <w:pPr>
              <w:pStyle w:val="Style_7"/>
              <w:spacing w:after="0" w:line="240" w:lineRule="auto"/>
              <w:ind/>
              <w:jc w:val="center"/>
              <w:rPr>
                <w:rFonts w:ascii="XO Thames" w:hAnsi="XO Thames"/>
                <w:b w:val="0"/>
                <w:color w:val="000000"/>
                <w:sz w:val="20"/>
              </w:rPr>
            </w:pPr>
            <w:r>
              <w:rPr>
                <w:rFonts w:ascii="XO Thames" w:hAnsi="XO Thames"/>
                <w:b w:val="0"/>
                <w:color w:val="000000"/>
                <w:sz w:val="20"/>
              </w:rPr>
              <w:t>18</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607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Вилюйск» Вилюйского улуса (района)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7070000">
            <w:pPr>
              <w:pStyle w:val="Style_7"/>
              <w:spacing w:after="0" w:line="240" w:lineRule="auto"/>
              <w:ind/>
              <w:jc w:val="left"/>
              <w:rPr>
                <w:rFonts w:ascii="XO Thames" w:hAnsi="XO Thames"/>
                <w:b w:val="0"/>
                <w:color w:val="000000"/>
                <w:sz w:val="20"/>
              </w:rPr>
            </w:pPr>
            <w:r>
              <w:rPr>
                <w:rFonts w:ascii="XO Thames" w:hAnsi="XO Thames"/>
                <w:b w:val="0"/>
                <w:color w:val="000000"/>
                <w:sz w:val="20"/>
              </w:rPr>
              <w:t>Водоочистная станция города Вилюйск с круглогодичными магистральными сетями водоснабжения</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807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9070000">
            <w:pPr>
              <w:pStyle w:val="Style_7"/>
              <w:spacing w:after="0" w:line="240" w:lineRule="auto"/>
              <w:ind/>
              <w:jc w:val="center"/>
              <w:rPr>
                <w:rFonts w:ascii="XO Thames" w:hAnsi="XO Thames"/>
                <w:b w:val="0"/>
                <w:color w:val="000000"/>
                <w:sz w:val="20"/>
              </w:rPr>
            </w:pPr>
            <w:r>
              <w:rPr>
                <w:rFonts w:ascii="XO Thames" w:hAnsi="XO Thames"/>
                <w:b w:val="0"/>
                <w:color w:val="000000"/>
                <w:sz w:val="20"/>
              </w:rPr>
              <w:t>287 911,62</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A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B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C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D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E070000">
            <w:pPr>
              <w:pStyle w:val="Style_7"/>
              <w:spacing w:after="0" w:line="240" w:lineRule="auto"/>
              <w:ind/>
              <w:jc w:val="center"/>
              <w:rPr>
                <w:rFonts w:ascii="XO Thames" w:hAnsi="XO Thames"/>
                <w:b w:val="0"/>
                <w:color w:val="000000"/>
                <w:sz w:val="20"/>
              </w:rPr>
            </w:pPr>
            <w:r>
              <w:rPr>
                <w:rFonts w:ascii="XO Thames" w:hAnsi="XO Thames"/>
                <w:b w:val="0"/>
                <w:color w:val="000000"/>
                <w:sz w:val="20"/>
              </w:rPr>
              <w:t>95 970,54</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F070000">
            <w:pPr>
              <w:pStyle w:val="Style_7"/>
              <w:spacing w:after="0" w:line="240" w:lineRule="auto"/>
              <w:ind/>
              <w:jc w:val="center"/>
              <w:rPr>
                <w:rFonts w:ascii="XO Thames" w:hAnsi="XO Thames"/>
                <w:b w:val="0"/>
                <w:color w:val="000000"/>
                <w:sz w:val="20"/>
              </w:rPr>
            </w:pPr>
            <w:r>
              <w:rPr>
                <w:rFonts w:ascii="XO Thames" w:hAnsi="XO Thames"/>
                <w:b w:val="0"/>
                <w:color w:val="000000"/>
                <w:sz w:val="20"/>
              </w:rPr>
              <w:t>95 970,54</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0070000">
            <w:pPr>
              <w:pStyle w:val="Style_7"/>
              <w:spacing w:after="0" w:line="240" w:lineRule="auto"/>
              <w:ind/>
              <w:jc w:val="center"/>
              <w:rPr>
                <w:rFonts w:ascii="XO Thames" w:hAnsi="XO Thames"/>
                <w:b w:val="0"/>
                <w:color w:val="000000"/>
                <w:sz w:val="20"/>
              </w:rPr>
            </w:pPr>
            <w:r>
              <w:rPr>
                <w:rFonts w:ascii="XO Thames" w:hAnsi="XO Thames"/>
                <w:b w:val="0"/>
                <w:color w:val="000000"/>
                <w:sz w:val="20"/>
              </w:rPr>
              <w:t>95 970,54</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107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2070000">
            <w:pPr>
              <w:pStyle w:val="Style_7"/>
              <w:spacing w:after="0" w:line="240" w:lineRule="auto"/>
              <w:ind/>
              <w:jc w:val="center"/>
              <w:rPr>
                <w:rFonts w:ascii="XO Thames" w:hAnsi="XO Thames"/>
                <w:b w:val="0"/>
                <w:color w:val="000000"/>
                <w:sz w:val="20"/>
              </w:rPr>
            </w:pPr>
            <w:r>
              <w:rPr>
                <w:rFonts w:ascii="XO Thames" w:hAnsi="XO Thames"/>
                <w:b w:val="0"/>
                <w:color w:val="000000"/>
                <w:sz w:val="20"/>
              </w:rPr>
              <w:t>190 021,67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3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4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5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6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7070000">
            <w:pPr>
              <w:pStyle w:val="Style_7"/>
              <w:spacing w:after="0" w:line="240" w:lineRule="auto"/>
              <w:ind/>
              <w:jc w:val="center"/>
              <w:rPr>
                <w:rFonts w:ascii="XO Thames" w:hAnsi="XO Thames"/>
                <w:b w:val="0"/>
                <w:color w:val="000000"/>
                <w:sz w:val="20"/>
              </w:rPr>
            </w:pPr>
            <w:r>
              <w:rPr>
                <w:rFonts w:ascii="XO Thames" w:hAnsi="XO Thames"/>
                <w:b w:val="0"/>
                <w:color w:val="000000"/>
                <w:sz w:val="20"/>
              </w:rPr>
              <w:t>63 340,56</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8070000">
            <w:pPr>
              <w:pStyle w:val="Style_7"/>
              <w:spacing w:after="0" w:line="240" w:lineRule="auto"/>
              <w:ind/>
              <w:jc w:val="center"/>
              <w:rPr>
                <w:rFonts w:ascii="XO Thames" w:hAnsi="XO Thames"/>
                <w:b w:val="0"/>
                <w:color w:val="000000"/>
                <w:sz w:val="20"/>
              </w:rPr>
            </w:pPr>
            <w:r>
              <w:rPr>
                <w:rFonts w:ascii="XO Thames" w:hAnsi="XO Thames"/>
                <w:b w:val="0"/>
                <w:color w:val="000000"/>
                <w:sz w:val="20"/>
              </w:rPr>
              <w:t>63 340,56</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9070000">
            <w:pPr>
              <w:pStyle w:val="Style_7"/>
              <w:spacing w:after="0" w:line="240" w:lineRule="auto"/>
              <w:ind/>
              <w:jc w:val="center"/>
              <w:rPr>
                <w:rFonts w:ascii="XO Thames" w:hAnsi="XO Thames"/>
                <w:b w:val="0"/>
                <w:color w:val="000000"/>
                <w:sz w:val="20"/>
              </w:rPr>
            </w:pPr>
            <w:r>
              <w:rPr>
                <w:rFonts w:ascii="XO Thames" w:hAnsi="XO Thames"/>
                <w:b w:val="0"/>
                <w:color w:val="000000"/>
                <w:sz w:val="20"/>
              </w:rPr>
              <w:t>63 340,56</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A07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B070000">
            <w:pPr>
              <w:pStyle w:val="Style_7"/>
              <w:spacing w:after="0" w:line="240" w:lineRule="auto"/>
              <w:ind/>
              <w:jc w:val="center"/>
              <w:rPr>
                <w:rFonts w:ascii="XO Thames" w:hAnsi="XO Thames"/>
                <w:b w:val="0"/>
                <w:color w:val="000000"/>
                <w:sz w:val="20"/>
              </w:rPr>
            </w:pPr>
            <w:r>
              <w:rPr>
                <w:rFonts w:ascii="XO Thames" w:hAnsi="XO Thames"/>
                <w:b w:val="0"/>
                <w:color w:val="000000"/>
                <w:sz w:val="20"/>
              </w:rPr>
              <w:t>97 889,95</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C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D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E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F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0070000">
            <w:pPr>
              <w:pStyle w:val="Style_7"/>
              <w:spacing w:after="0" w:line="240" w:lineRule="auto"/>
              <w:ind/>
              <w:jc w:val="center"/>
              <w:rPr>
                <w:rFonts w:ascii="XO Thames" w:hAnsi="XO Thames"/>
                <w:b w:val="0"/>
                <w:color w:val="000000"/>
                <w:sz w:val="20"/>
              </w:rPr>
            </w:pPr>
            <w:r>
              <w:rPr>
                <w:rFonts w:ascii="XO Thames" w:hAnsi="XO Thames"/>
                <w:b w:val="0"/>
                <w:color w:val="000000"/>
                <w:sz w:val="20"/>
              </w:rPr>
              <w:t>32 629,98</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1070000">
            <w:pPr>
              <w:pStyle w:val="Style_7"/>
              <w:spacing w:after="0" w:line="240" w:lineRule="auto"/>
              <w:ind/>
              <w:jc w:val="center"/>
              <w:rPr>
                <w:rFonts w:ascii="XO Thames" w:hAnsi="XO Thames"/>
                <w:b w:val="0"/>
                <w:color w:val="000000"/>
                <w:sz w:val="20"/>
              </w:rPr>
            </w:pPr>
            <w:r>
              <w:rPr>
                <w:rFonts w:ascii="XO Thames" w:hAnsi="XO Thames"/>
                <w:b w:val="0"/>
                <w:color w:val="000000"/>
                <w:sz w:val="20"/>
              </w:rPr>
              <w:t>32 629,98</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2070000">
            <w:pPr>
              <w:pStyle w:val="Style_7"/>
              <w:spacing w:after="0" w:line="240" w:lineRule="auto"/>
              <w:ind/>
              <w:jc w:val="center"/>
              <w:rPr>
                <w:rFonts w:ascii="XO Thames" w:hAnsi="XO Thames"/>
                <w:b w:val="0"/>
                <w:color w:val="000000"/>
                <w:sz w:val="20"/>
              </w:rPr>
            </w:pPr>
            <w:r>
              <w:rPr>
                <w:rFonts w:ascii="XO Thames" w:hAnsi="XO Thames"/>
                <w:b w:val="0"/>
                <w:color w:val="000000"/>
                <w:sz w:val="20"/>
              </w:rPr>
              <w:t>32 629,98</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307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4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5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6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7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8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9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A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B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C070000">
            <w:pPr>
              <w:pStyle w:val="Style_7"/>
              <w:spacing w:after="0" w:line="240" w:lineRule="auto"/>
              <w:ind/>
              <w:jc w:val="center"/>
              <w:rPr>
                <w:rFonts w:ascii="XO Thames" w:hAnsi="XO Thames"/>
                <w:b w:val="0"/>
                <w:color w:val="000000"/>
                <w:sz w:val="20"/>
              </w:rPr>
            </w:pPr>
            <w:r>
              <w:rPr>
                <w:rFonts w:ascii="XO Thames" w:hAnsi="XO Thames"/>
                <w:b w:val="0"/>
                <w:color w:val="000000"/>
                <w:sz w:val="20"/>
              </w:rPr>
              <w:t>19</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D07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Вилюйск» Вилюйского улуса (района)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E07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г. Вилюйск количество 5 шт. кот. Арболит</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F07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0070000">
            <w:pPr>
              <w:pStyle w:val="Style_7"/>
              <w:spacing w:after="0" w:line="240" w:lineRule="auto"/>
              <w:ind/>
              <w:jc w:val="center"/>
              <w:rPr>
                <w:rFonts w:ascii="XO Thames" w:hAnsi="XO Thames"/>
                <w:b w:val="0"/>
                <w:color w:val="000000"/>
                <w:sz w:val="20"/>
              </w:rPr>
            </w:pPr>
            <w:r>
              <w:rPr>
                <w:rFonts w:ascii="XO Thames" w:hAnsi="XO Thames"/>
                <w:b w:val="0"/>
                <w:color w:val="000000"/>
                <w:sz w:val="20"/>
              </w:rPr>
              <w:t>15 829,91</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1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2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3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4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5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6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7070000">
            <w:pPr>
              <w:pStyle w:val="Style_7"/>
              <w:spacing w:after="0" w:line="240" w:lineRule="auto"/>
              <w:ind/>
              <w:jc w:val="center"/>
              <w:rPr>
                <w:rFonts w:ascii="XO Thames" w:hAnsi="XO Thames"/>
                <w:b w:val="0"/>
                <w:color w:val="000000"/>
                <w:sz w:val="20"/>
              </w:rPr>
            </w:pPr>
            <w:r>
              <w:rPr>
                <w:rFonts w:ascii="XO Thames" w:hAnsi="XO Thames"/>
                <w:b w:val="0"/>
                <w:color w:val="000000"/>
                <w:sz w:val="20"/>
              </w:rPr>
              <w:t>15 829,91</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807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9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A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D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E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F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0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107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2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3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4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5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6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7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8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9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07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B070000">
            <w:pPr>
              <w:pStyle w:val="Style_7"/>
              <w:spacing w:after="0" w:line="240" w:lineRule="auto"/>
              <w:ind/>
              <w:jc w:val="center"/>
              <w:rPr>
                <w:rFonts w:ascii="XO Thames" w:hAnsi="XO Thames"/>
                <w:b w:val="0"/>
                <w:color w:val="000000"/>
                <w:sz w:val="20"/>
              </w:rPr>
            </w:pPr>
            <w:r>
              <w:rPr>
                <w:rFonts w:ascii="XO Thames" w:hAnsi="XO Thames"/>
                <w:b w:val="0"/>
                <w:color w:val="000000"/>
                <w:sz w:val="20"/>
              </w:rPr>
              <w:t>15 829,91</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C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D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E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F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0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1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2070000">
            <w:pPr>
              <w:pStyle w:val="Style_7"/>
              <w:spacing w:after="0" w:line="240" w:lineRule="auto"/>
              <w:ind/>
              <w:jc w:val="center"/>
              <w:rPr>
                <w:rFonts w:ascii="XO Thames" w:hAnsi="XO Thames"/>
                <w:b w:val="0"/>
                <w:color w:val="000000"/>
                <w:sz w:val="20"/>
              </w:rPr>
            </w:pPr>
            <w:r>
              <w:rPr>
                <w:rFonts w:ascii="XO Thames" w:hAnsi="XO Thames"/>
                <w:b w:val="0"/>
                <w:color w:val="000000"/>
                <w:sz w:val="20"/>
              </w:rPr>
              <w:t>15 829,91</w:t>
            </w:r>
          </w:p>
        </w:tc>
      </w:tr>
      <w:tr>
        <w:trPr>
          <w:trHeight w:hRule="atLeast" w:val="20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3070000">
            <w:pPr>
              <w:pStyle w:val="Style_7"/>
              <w:spacing w:after="0" w:line="240" w:lineRule="auto"/>
              <w:ind/>
              <w:jc w:val="center"/>
              <w:rPr>
                <w:rFonts w:ascii="XO Thames" w:hAnsi="XO Thames"/>
                <w:b w:val="0"/>
                <w:color w:val="000000"/>
                <w:sz w:val="20"/>
              </w:rPr>
            </w:pPr>
            <w:r>
              <w:rPr>
                <w:rFonts w:ascii="XO Thames" w:hAnsi="XO Thames"/>
                <w:b w:val="0"/>
                <w:color w:val="000000"/>
                <w:sz w:val="20"/>
              </w:rPr>
              <w:t>20</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4070000">
            <w:pPr>
              <w:pStyle w:val="Style_7"/>
              <w:spacing w:after="0" w:line="240" w:lineRule="auto"/>
              <w:ind/>
              <w:jc w:val="left"/>
              <w:rPr>
                <w:rFonts w:ascii="XO Thames" w:hAnsi="XO Thames"/>
                <w:b w:val="0"/>
                <w:color w:val="000000"/>
                <w:sz w:val="20"/>
              </w:rPr>
            </w:pPr>
            <w:r>
              <w:rPr>
                <w:rFonts w:ascii="XO Thames" w:hAnsi="XO Thames"/>
                <w:b w:val="0"/>
                <w:color w:val="000000"/>
                <w:sz w:val="20"/>
              </w:rPr>
              <w:t>М</w:t>
            </w:r>
            <w:r>
              <w:rPr>
                <w:rFonts w:ascii="XO Thames" w:hAnsi="XO Thames"/>
                <w:b w:val="0"/>
                <w:color w:val="000000"/>
                <w:sz w:val="20"/>
              </w:rPr>
              <w:t>униципальное образование</w:t>
            </w:r>
            <w:r>
              <w:rPr>
                <w:rFonts w:ascii="XO Thames" w:hAnsi="XO Thames"/>
                <w:b w:val="0"/>
                <w:color w:val="000000"/>
                <w:sz w:val="20"/>
              </w:rPr>
              <w:t xml:space="preserve"> (сельское поселение)</w:t>
            </w:r>
            <w:r>
              <w:rPr>
                <w:rFonts w:ascii="XO Thames" w:hAnsi="XO Thames"/>
                <w:b w:val="0"/>
                <w:color w:val="000000"/>
                <w:sz w:val="20"/>
              </w:rPr>
              <w:t xml:space="preserve"> «</w:t>
            </w:r>
            <w:r>
              <w:rPr>
                <w:rFonts w:ascii="XO Thames" w:hAnsi="XO Thames"/>
                <w:b w:val="0"/>
                <w:color w:val="000000"/>
                <w:sz w:val="20"/>
              </w:rPr>
              <w:t>Хагынский</w:t>
            </w:r>
            <w:r>
              <w:rPr>
                <w:rFonts w:ascii="XO Thames" w:hAnsi="XO Thames"/>
                <w:b w:val="0"/>
                <w:color w:val="000000"/>
                <w:sz w:val="20"/>
              </w:rPr>
              <w:t xml:space="preserve"> наслег» </w:t>
            </w:r>
            <w:r>
              <w:rPr>
                <w:rFonts w:ascii="XO Thames" w:hAnsi="XO Thames"/>
                <w:b w:val="0"/>
                <w:color w:val="000000"/>
                <w:sz w:val="20"/>
              </w:rPr>
              <w:t>муниципального района «Вилюйский улус (район</w:t>
            </w:r>
            <w:r>
              <w:rPr>
                <w:rFonts w:ascii="XO Thames" w:hAnsi="XO Thames"/>
                <w:b w:val="0"/>
                <w:color w:val="000000"/>
                <w:sz w:val="20"/>
              </w:rPr>
              <w:t>)</w:t>
            </w:r>
            <w:r>
              <w:rPr>
                <w:rFonts w:ascii="XO Thames" w:hAnsi="XO Thames"/>
                <w:b w:val="0"/>
                <w:color w:val="000000"/>
                <w:sz w:val="20"/>
              </w:rPr>
              <w:t>»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507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водоочистного сооружения в с. Кирово, Вилюйского улуса (района) РС(Я)</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607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7070000">
            <w:pPr>
              <w:pStyle w:val="Style_7"/>
              <w:spacing w:after="0" w:line="240" w:lineRule="auto"/>
              <w:ind/>
              <w:jc w:val="center"/>
              <w:rPr>
                <w:rFonts w:ascii="XO Thames" w:hAnsi="XO Thames"/>
                <w:b w:val="0"/>
                <w:color w:val="000000"/>
                <w:sz w:val="20"/>
              </w:rPr>
            </w:pPr>
            <w:r>
              <w:rPr>
                <w:rFonts w:ascii="XO Thames" w:hAnsi="XO Thames"/>
                <w:b w:val="0"/>
                <w:color w:val="000000"/>
                <w:sz w:val="20"/>
              </w:rPr>
              <w:t>68 099,74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8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9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A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B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C070000">
            <w:pPr>
              <w:pStyle w:val="Style_7"/>
              <w:spacing w:after="0" w:line="240" w:lineRule="auto"/>
              <w:ind/>
              <w:jc w:val="center"/>
              <w:rPr>
                <w:rFonts w:ascii="XO Thames" w:hAnsi="XO Thames"/>
                <w:b w:val="0"/>
                <w:color w:val="000000"/>
                <w:sz w:val="20"/>
              </w:rPr>
            </w:pPr>
            <w:r>
              <w:rPr>
                <w:rFonts w:ascii="XO Thames" w:hAnsi="XO Thames"/>
                <w:b w:val="0"/>
                <w:color w:val="000000"/>
                <w:sz w:val="20"/>
              </w:rPr>
              <w:t>22 699,91</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D070000">
            <w:pPr>
              <w:pStyle w:val="Style_7"/>
              <w:spacing w:after="0" w:line="240" w:lineRule="auto"/>
              <w:ind/>
              <w:jc w:val="center"/>
              <w:rPr>
                <w:rFonts w:ascii="XO Thames" w:hAnsi="XO Thames"/>
                <w:b w:val="0"/>
                <w:color w:val="000000"/>
                <w:sz w:val="20"/>
              </w:rPr>
            </w:pPr>
            <w:r>
              <w:rPr>
                <w:rFonts w:ascii="XO Thames" w:hAnsi="XO Thames"/>
                <w:b w:val="0"/>
                <w:color w:val="000000"/>
                <w:sz w:val="20"/>
              </w:rPr>
              <w:t>22 699,91</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E070000">
            <w:pPr>
              <w:pStyle w:val="Style_7"/>
              <w:spacing w:after="0" w:line="240" w:lineRule="auto"/>
              <w:ind/>
              <w:jc w:val="center"/>
              <w:rPr>
                <w:rFonts w:ascii="XO Thames" w:hAnsi="XO Thames"/>
                <w:b w:val="0"/>
                <w:color w:val="000000"/>
                <w:sz w:val="20"/>
              </w:rPr>
            </w:pPr>
            <w:r>
              <w:rPr>
                <w:rFonts w:ascii="XO Thames" w:hAnsi="XO Thames"/>
                <w:b w:val="0"/>
                <w:color w:val="000000"/>
                <w:sz w:val="20"/>
              </w:rPr>
              <w:t>22 699,91</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F07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0070000">
            <w:pPr>
              <w:pStyle w:val="Style_7"/>
              <w:spacing w:after="0" w:line="240" w:lineRule="auto"/>
              <w:ind/>
              <w:jc w:val="center"/>
              <w:rPr>
                <w:rFonts w:ascii="XO Thames" w:hAnsi="XO Thames"/>
                <w:b w:val="0"/>
                <w:color w:val="000000"/>
                <w:sz w:val="20"/>
              </w:rPr>
            </w:pPr>
            <w:r>
              <w:rPr>
                <w:rFonts w:ascii="XO Thames" w:hAnsi="XO Thames"/>
                <w:b w:val="0"/>
                <w:color w:val="000000"/>
                <w:sz w:val="20"/>
              </w:rPr>
              <w:t>44 945,83</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1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2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3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4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5070000">
            <w:pPr>
              <w:pStyle w:val="Style_7"/>
              <w:spacing w:after="0" w:line="240" w:lineRule="auto"/>
              <w:ind/>
              <w:jc w:val="center"/>
              <w:rPr>
                <w:rFonts w:ascii="XO Thames" w:hAnsi="XO Thames"/>
                <w:b w:val="0"/>
                <w:color w:val="000000"/>
                <w:sz w:val="20"/>
              </w:rPr>
            </w:pPr>
            <w:r>
              <w:rPr>
                <w:rFonts w:ascii="XO Thames" w:hAnsi="XO Thames"/>
                <w:b w:val="0"/>
                <w:color w:val="000000"/>
                <w:sz w:val="20"/>
              </w:rPr>
              <w:t>14 981,94</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6070000">
            <w:pPr>
              <w:pStyle w:val="Style_7"/>
              <w:spacing w:after="0" w:line="240" w:lineRule="auto"/>
              <w:ind/>
              <w:jc w:val="center"/>
              <w:rPr>
                <w:rFonts w:ascii="XO Thames" w:hAnsi="XO Thames"/>
                <w:b w:val="0"/>
                <w:color w:val="000000"/>
                <w:sz w:val="20"/>
              </w:rPr>
            </w:pPr>
            <w:r>
              <w:rPr>
                <w:rFonts w:ascii="XO Thames" w:hAnsi="XO Thames"/>
                <w:b w:val="0"/>
                <w:color w:val="000000"/>
                <w:sz w:val="20"/>
              </w:rPr>
              <w:t>14 981,94</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7070000">
            <w:pPr>
              <w:pStyle w:val="Style_7"/>
              <w:spacing w:after="0" w:line="240" w:lineRule="auto"/>
              <w:ind/>
              <w:jc w:val="center"/>
              <w:rPr>
                <w:rFonts w:ascii="XO Thames" w:hAnsi="XO Thames"/>
                <w:b w:val="0"/>
                <w:color w:val="000000"/>
                <w:sz w:val="20"/>
              </w:rPr>
            </w:pPr>
            <w:r>
              <w:rPr>
                <w:rFonts w:ascii="XO Thames" w:hAnsi="XO Thames"/>
                <w:b w:val="0"/>
                <w:color w:val="000000"/>
                <w:sz w:val="20"/>
              </w:rPr>
              <w:t>14 981,94</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807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9070000">
            <w:pPr>
              <w:pStyle w:val="Style_7"/>
              <w:spacing w:after="0" w:line="240" w:lineRule="auto"/>
              <w:ind/>
              <w:jc w:val="center"/>
              <w:rPr>
                <w:rFonts w:ascii="XO Thames" w:hAnsi="XO Thames"/>
                <w:b w:val="0"/>
                <w:color w:val="000000"/>
                <w:sz w:val="20"/>
              </w:rPr>
            </w:pPr>
            <w:r>
              <w:rPr>
                <w:rFonts w:ascii="XO Thames" w:hAnsi="XO Thames"/>
                <w:b w:val="0"/>
                <w:color w:val="000000"/>
                <w:sz w:val="20"/>
              </w:rPr>
              <w:t>23 153,91</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A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B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C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D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E070000">
            <w:pPr>
              <w:pStyle w:val="Style_7"/>
              <w:spacing w:after="0" w:line="240" w:lineRule="auto"/>
              <w:ind/>
              <w:jc w:val="center"/>
              <w:rPr>
                <w:rFonts w:ascii="XO Thames" w:hAnsi="XO Thames"/>
                <w:b w:val="0"/>
                <w:color w:val="000000"/>
                <w:sz w:val="20"/>
              </w:rPr>
            </w:pPr>
            <w:r>
              <w:rPr>
                <w:rFonts w:ascii="XO Thames" w:hAnsi="XO Thames"/>
                <w:b w:val="0"/>
                <w:color w:val="000000"/>
                <w:sz w:val="20"/>
              </w:rPr>
              <w:t>7 717,97</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F070000">
            <w:pPr>
              <w:pStyle w:val="Style_7"/>
              <w:spacing w:after="0" w:line="240" w:lineRule="auto"/>
              <w:ind/>
              <w:jc w:val="center"/>
              <w:rPr>
                <w:rFonts w:ascii="XO Thames" w:hAnsi="XO Thames"/>
                <w:b w:val="0"/>
                <w:color w:val="000000"/>
                <w:sz w:val="20"/>
              </w:rPr>
            </w:pPr>
            <w:r>
              <w:rPr>
                <w:rFonts w:ascii="XO Thames" w:hAnsi="XO Thames"/>
                <w:b w:val="0"/>
                <w:color w:val="000000"/>
                <w:sz w:val="20"/>
              </w:rPr>
              <w:t>7 717,97</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0070000">
            <w:pPr>
              <w:pStyle w:val="Style_7"/>
              <w:spacing w:after="0" w:line="240" w:lineRule="auto"/>
              <w:ind/>
              <w:jc w:val="center"/>
              <w:rPr>
                <w:rFonts w:ascii="XO Thames" w:hAnsi="XO Thames"/>
                <w:b w:val="0"/>
                <w:color w:val="000000"/>
                <w:sz w:val="20"/>
              </w:rPr>
            </w:pPr>
            <w:r>
              <w:rPr>
                <w:rFonts w:ascii="XO Thames" w:hAnsi="XO Thames"/>
                <w:b w:val="0"/>
                <w:color w:val="000000"/>
                <w:sz w:val="20"/>
              </w:rPr>
              <w:t>7 717,97</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107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2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3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4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5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6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7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8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9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430"/>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A07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w:t>
            </w:r>
            <w:r>
              <w:rPr>
                <w:rFonts w:ascii="Times New Roman" w:hAnsi="Times New Roman"/>
                <w:b w:val="0"/>
                <w:color w:val="000000"/>
                <w:sz w:val="20"/>
              </w:rPr>
              <w:t>«Горный улус»</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B070000">
            <w:pPr>
              <w:pStyle w:val="Style_7"/>
              <w:spacing w:after="0" w:line="240" w:lineRule="auto"/>
              <w:ind/>
              <w:jc w:val="center"/>
              <w:rPr>
                <w:rFonts w:ascii="XO Thames" w:hAnsi="XO Thames"/>
                <w:b w:val="0"/>
                <w:color w:val="000000"/>
                <w:sz w:val="20"/>
              </w:rPr>
            </w:pPr>
            <w:r>
              <w:rPr>
                <w:rFonts w:ascii="XO Thames" w:hAnsi="XO Thames"/>
                <w:b w:val="0"/>
                <w:color w:val="000000"/>
                <w:sz w:val="20"/>
              </w:rPr>
              <w:t>186 398,90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C070000">
            <w:pPr>
              <w:pStyle w:val="Style_7"/>
              <w:spacing w:after="0" w:line="240" w:lineRule="auto"/>
              <w:ind/>
              <w:jc w:val="center"/>
              <w:rPr>
                <w:rFonts w:ascii="XO Thames" w:hAnsi="XO Thames"/>
                <w:b w:val="0"/>
                <w:color w:val="000000"/>
                <w:sz w:val="20"/>
              </w:rPr>
            </w:pPr>
            <w:r>
              <w:rPr>
                <w:rFonts w:ascii="XO Thames" w:hAnsi="XO Thames"/>
                <w:b w:val="0"/>
                <w:color w:val="000000"/>
                <w:sz w:val="20"/>
              </w:rPr>
              <w:t>89 553,99</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D070000">
            <w:pPr>
              <w:pStyle w:val="Style_7"/>
              <w:spacing w:after="0" w:line="240" w:lineRule="auto"/>
              <w:ind/>
              <w:jc w:val="center"/>
              <w:rPr>
                <w:rFonts w:ascii="XO Thames" w:hAnsi="XO Thames"/>
                <w:b w:val="0"/>
                <w:color w:val="000000"/>
                <w:sz w:val="20"/>
              </w:rPr>
            </w:pPr>
            <w:r>
              <w:rPr>
                <w:rFonts w:ascii="XO Thames" w:hAnsi="XO Thames"/>
                <w:b w:val="0"/>
                <w:color w:val="000000"/>
                <w:sz w:val="20"/>
              </w:rPr>
              <w:t>40 918,63</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E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F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0070000">
            <w:pPr>
              <w:pStyle w:val="Style_7"/>
              <w:spacing w:after="0" w:line="240" w:lineRule="auto"/>
              <w:ind/>
              <w:jc w:val="center"/>
              <w:rPr>
                <w:rFonts w:ascii="XO Thames" w:hAnsi="XO Thames"/>
                <w:b w:val="0"/>
                <w:color w:val="000000"/>
                <w:sz w:val="20"/>
              </w:rPr>
            </w:pPr>
            <w:r>
              <w:rPr>
                <w:rFonts w:ascii="XO Thames" w:hAnsi="XO Thames"/>
                <w:b w:val="0"/>
                <w:color w:val="000000"/>
                <w:sz w:val="20"/>
              </w:rPr>
              <w:t>27 963,14</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1070000">
            <w:pPr>
              <w:pStyle w:val="Style_7"/>
              <w:spacing w:after="0" w:line="240" w:lineRule="auto"/>
              <w:ind/>
              <w:jc w:val="center"/>
              <w:rPr>
                <w:rFonts w:ascii="XO Thames" w:hAnsi="XO Thames"/>
                <w:b w:val="0"/>
                <w:color w:val="000000"/>
                <w:sz w:val="20"/>
              </w:rPr>
            </w:pPr>
            <w:r>
              <w:rPr>
                <w:rFonts w:ascii="XO Thames" w:hAnsi="XO Thames"/>
                <w:b w:val="0"/>
                <w:color w:val="000000"/>
                <w:sz w:val="20"/>
              </w:rPr>
              <w:t>27 963,14</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2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3070000">
            <w:pPr>
              <w:pStyle w:val="Style_7"/>
              <w:spacing w:after="0" w:line="240" w:lineRule="auto"/>
              <w:ind/>
              <w:jc w:val="center"/>
              <w:rPr>
                <w:rFonts w:ascii="XO Thames" w:hAnsi="XO Thames"/>
                <w:b w:val="0"/>
                <w:color w:val="000000"/>
                <w:sz w:val="20"/>
              </w:rPr>
            </w:pPr>
            <w:r>
              <w:rPr>
                <w:rFonts w:ascii="XO Thames" w:hAnsi="XO Thames"/>
                <w:b w:val="0"/>
                <w:color w:val="000000"/>
                <w:sz w:val="20"/>
              </w:rPr>
              <w:t>21</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4070000">
            <w:pPr>
              <w:pStyle w:val="Style_7"/>
              <w:spacing w:after="57"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Малтанинский</w:t>
            </w:r>
            <w:r>
              <w:rPr>
                <w:rFonts w:ascii="XO Thames" w:hAnsi="XO Thames"/>
                <w:b w:val="0"/>
                <w:color w:val="000000"/>
                <w:sz w:val="20"/>
              </w:rPr>
              <w:t xml:space="preserve"> наслег» муниципального района «Горный улус»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507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блочно-модульной котельной в с. Кептин Горного улуса Республики Саха (Якутия)</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607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7070000">
            <w:pPr>
              <w:pStyle w:val="Style_7"/>
              <w:spacing w:after="0" w:line="240" w:lineRule="auto"/>
              <w:ind/>
              <w:jc w:val="center"/>
              <w:rPr>
                <w:rFonts w:ascii="XO Thames" w:hAnsi="XO Thames"/>
                <w:b w:val="0"/>
                <w:color w:val="000000"/>
                <w:sz w:val="20"/>
              </w:rPr>
            </w:pPr>
            <w:r>
              <w:rPr>
                <w:rFonts w:ascii="XO Thames" w:hAnsi="XO Thames"/>
                <w:b w:val="0"/>
                <w:color w:val="000000"/>
                <w:sz w:val="20"/>
              </w:rPr>
              <w:t>55 926,28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8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9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A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B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C070000">
            <w:pPr>
              <w:pStyle w:val="Style_7"/>
              <w:spacing w:after="0" w:line="240" w:lineRule="auto"/>
              <w:ind/>
              <w:jc w:val="center"/>
              <w:rPr>
                <w:rFonts w:ascii="XO Thames" w:hAnsi="XO Thames"/>
                <w:b w:val="0"/>
                <w:color w:val="000000"/>
                <w:sz w:val="20"/>
              </w:rPr>
            </w:pPr>
            <w:r>
              <w:rPr>
                <w:rFonts w:ascii="XO Thames" w:hAnsi="XO Thames"/>
                <w:b w:val="0"/>
                <w:color w:val="000000"/>
                <w:sz w:val="20"/>
              </w:rPr>
              <w:t>18 455,67</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D070000">
            <w:pPr>
              <w:pStyle w:val="Style_7"/>
              <w:spacing w:after="0" w:line="240" w:lineRule="auto"/>
              <w:ind/>
              <w:jc w:val="center"/>
              <w:rPr>
                <w:rFonts w:ascii="XO Thames" w:hAnsi="XO Thames"/>
                <w:b w:val="0"/>
                <w:color w:val="000000"/>
                <w:sz w:val="20"/>
              </w:rPr>
            </w:pPr>
            <w:r>
              <w:rPr>
                <w:rFonts w:ascii="XO Thames" w:hAnsi="XO Thames"/>
                <w:b w:val="0"/>
                <w:color w:val="000000"/>
                <w:sz w:val="20"/>
              </w:rPr>
              <w:t>18 455,67</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E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717"/>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F07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0070000">
            <w:pPr>
              <w:pStyle w:val="Style_7"/>
              <w:spacing w:after="0" w:line="240" w:lineRule="auto"/>
              <w:ind/>
              <w:jc w:val="center"/>
              <w:rPr>
                <w:rFonts w:ascii="XO Thames" w:hAnsi="XO Thames"/>
                <w:b w:val="0"/>
                <w:color w:val="000000"/>
                <w:sz w:val="20"/>
              </w:rPr>
            </w:pPr>
            <w:r>
              <w:rPr>
                <w:rFonts w:ascii="XO Thames" w:hAnsi="XO Thames"/>
                <w:b w:val="0"/>
                <w:color w:val="000000"/>
                <w:sz w:val="20"/>
              </w:rPr>
              <w:t>36 911,34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1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2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3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4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5070000">
            <w:pPr>
              <w:pStyle w:val="Style_7"/>
              <w:spacing w:after="0" w:line="240" w:lineRule="auto"/>
              <w:ind/>
              <w:jc w:val="center"/>
              <w:rPr>
                <w:rFonts w:ascii="XO Thames" w:hAnsi="XO Thames"/>
                <w:b w:val="0"/>
                <w:color w:val="000000"/>
                <w:sz w:val="20"/>
              </w:rPr>
            </w:pPr>
            <w:r>
              <w:rPr>
                <w:rFonts w:ascii="XO Thames" w:hAnsi="XO Thames"/>
                <w:b w:val="0"/>
                <w:color w:val="000000"/>
                <w:sz w:val="20"/>
              </w:rPr>
              <w:t>18 455,67</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6070000">
            <w:pPr>
              <w:pStyle w:val="Style_7"/>
              <w:spacing w:after="0" w:line="240" w:lineRule="auto"/>
              <w:ind/>
              <w:jc w:val="center"/>
              <w:rPr>
                <w:rFonts w:ascii="XO Thames" w:hAnsi="XO Thames"/>
                <w:b w:val="0"/>
                <w:color w:val="000000"/>
                <w:sz w:val="20"/>
              </w:rPr>
            </w:pPr>
            <w:r>
              <w:rPr>
                <w:rFonts w:ascii="XO Thames" w:hAnsi="XO Thames"/>
                <w:b w:val="0"/>
                <w:color w:val="000000"/>
                <w:sz w:val="20"/>
              </w:rPr>
              <w:t>18 455,67</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7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11"/>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807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9070000">
            <w:pPr>
              <w:pStyle w:val="Style_7"/>
              <w:spacing w:after="0" w:line="240" w:lineRule="auto"/>
              <w:ind/>
              <w:jc w:val="center"/>
              <w:rPr>
                <w:rFonts w:ascii="XO Thames" w:hAnsi="XO Thames"/>
                <w:b w:val="0"/>
                <w:color w:val="000000"/>
                <w:sz w:val="20"/>
              </w:rPr>
            </w:pPr>
            <w:r>
              <w:rPr>
                <w:rFonts w:ascii="XO Thames" w:hAnsi="XO Thames"/>
                <w:b w:val="0"/>
                <w:color w:val="000000"/>
                <w:sz w:val="20"/>
              </w:rPr>
              <w:t>19 014,94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A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B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C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D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E070000">
            <w:pPr>
              <w:pStyle w:val="Style_7"/>
              <w:spacing w:after="0" w:line="240" w:lineRule="auto"/>
              <w:ind/>
              <w:jc w:val="center"/>
              <w:rPr>
                <w:rFonts w:ascii="XO Thames" w:hAnsi="XO Thames"/>
                <w:b w:val="0"/>
                <w:color w:val="000000"/>
                <w:sz w:val="20"/>
              </w:rPr>
            </w:pPr>
            <w:r>
              <w:rPr>
                <w:rFonts w:ascii="XO Thames" w:hAnsi="XO Thames"/>
                <w:b w:val="0"/>
                <w:color w:val="000000"/>
                <w:sz w:val="20"/>
              </w:rPr>
              <w:t>9 507,47</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F070000">
            <w:pPr>
              <w:pStyle w:val="Style_7"/>
              <w:spacing w:after="0" w:line="240" w:lineRule="auto"/>
              <w:ind/>
              <w:jc w:val="center"/>
              <w:rPr>
                <w:rFonts w:ascii="XO Thames" w:hAnsi="XO Thames"/>
                <w:b w:val="0"/>
                <w:color w:val="000000"/>
                <w:sz w:val="20"/>
              </w:rPr>
            </w:pPr>
            <w:r>
              <w:rPr>
                <w:rFonts w:ascii="XO Thames" w:hAnsi="XO Thames"/>
                <w:b w:val="0"/>
                <w:color w:val="000000"/>
                <w:sz w:val="20"/>
              </w:rPr>
              <w:t>9 507,47</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0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107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2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3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4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5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6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7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8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9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A070000">
            <w:pPr>
              <w:pStyle w:val="Style_7"/>
              <w:spacing w:after="0" w:line="240" w:lineRule="auto"/>
              <w:ind/>
              <w:jc w:val="center"/>
              <w:rPr>
                <w:rFonts w:ascii="XO Thames" w:hAnsi="XO Thames"/>
                <w:b w:val="0"/>
                <w:color w:val="000000"/>
                <w:sz w:val="20"/>
              </w:rPr>
            </w:pPr>
            <w:r>
              <w:rPr>
                <w:rFonts w:ascii="XO Thames" w:hAnsi="XO Thames"/>
                <w:b w:val="0"/>
                <w:color w:val="000000"/>
                <w:sz w:val="20"/>
              </w:rPr>
              <w:t>22</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B07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Одунунский</w:t>
            </w:r>
            <w:r>
              <w:rPr>
                <w:rFonts w:ascii="XO Thames" w:hAnsi="XO Thames"/>
                <w:b w:val="0"/>
                <w:color w:val="000000"/>
                <w:sz w:val="20"/>
              </w:rPr>
              <w:t xml:space="preserve"> наслег» муниципального района «Горный улус»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C07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новой котельной «Больница» в с. Магарас Горного улуса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D07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E070000">
            <w:pPr>
              <w:pStyle w:val="Style_7"/>
              <w:spacing w:after="0" w:line="240" w:lineRule="auto"/>
              <w:ind/>
              <w:jc w:val="center"/>
              <w:rPr>
                <w:rFonts w:ascii="XO Thames" w:hAnsi="XO Thames"/>
                <w:b w:val="0"/>
                <w:color w:val="000000"/>
                <w:sz w:val="20"/>
              </w:rPr>
            </w:pPr>
            <w:r>
              <w:rPr>
                <w:rFonts w:ascii="XO Thames" w:hAnsi="XO Thames"/>
                <w:b w:val="0"/>
                <w:color w:val="000000"/>
                <w:sz w:val="20"/>
              </w:rPr>
              <w:t>130 472,62</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F070000">
            <w:pPr>
              <w:pStyle w:val="Style_7"/>
              <w:spacing w:after="0" w:line="240" w:lineRule="auto"/>
              <w:ind/>
              <w:jc w:val="center"/>
              <w:rPr>
                <w:rFonts w:ascii="XO Thames" w:hAnsi="XO Thames"/>
                <w:b w:val="0"/>
                <w:color w:val="000000"/>
                <w:sz w:val="20"/>
              </w:rPr>
            </w:pPr>
            <w:r>
              <w:rPr>
                <w:rFonts w:ascii="XO Thames" w:hAnsi="XO Thames"/>
                <w:b w:val="0"/>
                <w:color w:val="000000"/>
                <w:sz w:val="20"/>
              </w:rPr>
              <w:t>130 472,62</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0070000">
            <w:pPr>
              <w:pStyle w:val="Style_7"/>
              <w:spacing w:after="0" w:line="240" w:lineRule="auto"/>
              <w:ind/>
              <w:jc w:val="center"/>
              <w:rPr>
                <w:rFonts w:ascii="XO Thames" w:hAnsi="XO Thames"/>
                <w:b w:val="0"/>
                <w:color w:val="000000"/>
                <w:sz w:val="20"/>
              </w:rPr>
            </w:pPr>
            <w:r>
              <w:rPr>
                <w:rFonts w:ascii="XO Thames" w:hAnsi="XO Thames"/>
                <w:b w:val="0"/>
                <w:color w:val="000000"/>
                <w:sz w:val="20"/>
              </w:rPr>
              <w:t>40 918,63</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1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2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3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4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5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607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7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8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9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A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B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C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D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E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F07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0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1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2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3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4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5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6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7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807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9070000">
            <w:pPr>
              <w:pStyle w:val="Style_7"/>
              <w:spacing w:after="0" w:line="240" w:lineRule="auto"/>
              <w:ind/>
              <w:jc w:val="center"/>
              <w:rPr>
                <w:rFonts w:ascii="XO Thames" w:hAnsi="XO Thames"/>
                <w:b w:val="0"/>
                <w:color w:val="000000"/>
                <w:sz w:val="20"/>
              </w:rPr>
            </w:pPr>
            <w:r>
              <w:rPr>
                <w:rFonts w:ascii="XO Thames" w:hAnsi="XO Thames"/>
                <w:b w:val="0"/>
                <w:color w:val="000000"/>
                <w:sz w:val="20"/>
              </w:rPr>
              <w:t>130 472,62</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A070000">
            <w:pPr>
              <w:pStyle w:val="Style_7"/>
              <w:spacing w:after="0" w:line="240" w:lineRule="auto"/>
              <w:ind/>
              <w:jc w:val="center"/>
              <w:rPr>
                <w:rFonts w:ascii="XO Thames" w:hAnsi="XO Thames"/>
                <w:b w:val="0"/>
                <w:color w:val="000000"/>
                <w:sz w:val="20"/>
              </w:rPr>
            </w:pPr>
            <w:r>
              <w:rPr>
                <w:rFonts w:ascii="XO Thames" w:hAnsi="XO Thames"/>
                <w:b w:val="0"/>
                <w:color w:val="000000"/>
                <w:sz w:val="20"/>
              </w:rPr>
              <w:t>130 472,62</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B070000">
            <w:pPr>
              <w:pStyle w:val="Style_7"/>
              <w:spacing w:after="0" w:line="240" w:lineRule="auto"/>
              <w:ind/>
              <w:jc w:val="center"/>
              <w:rPr>
                <w:rFonts w:ascii="XO Thames" w:hAnsi="XO Thames"/>
                <w:b w:val="0"/>
                <w:color w:val="000000"/>
                <w:sz w:val="20"/>
              </w:rPr>
            </w:pPr>
            <w:r>
              <w:rPr>
                <w:rFonts w:ascii="XO Thames" w:hAnsi="XO Thames"/>
                <w:b w:val="0"/>
                <w:color w:val="000000"/>
                <w:sz w:val="20"/>
              </w:rPr>
              <w:t>40 918,63</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C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D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E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F07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0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616"/>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108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w:t>
            </w:r>
            <w:r>
              <w:rPr>
                <w:rFonts w:ascii="Times New Roman" w:hAnsi="Times New Roman"/>
                <w:b w:val="0"/>
                <w:color w:val="000000"/>
                <w:sz w:val="20"/>
              </w:rPr>
              <w:t>«Кобяйский улус (район)»</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2080000">
            <w:pPr>
              <w:pStyle w:val="Style_7"/>
              <w:spacing w:after="0" w:line="240" w:lineRule="auto"/>
              <w:ind/>
              <w:jc w:val="center"/>
              <w:rPr>
                <w:rFonts w:ascii="XO Thames" w:hAnsi="XO Thames"/>
                <w:b w:val="0"/>
                <w:color w:val="000000"/>
                <w:sz w:val="20"/>
              </w:rPr>
            </w:pPr>
            <w:r>
              <w:rPr>
                <w:rFonts w:ascii="XO Thames" w:hAnsi="XO Thames"/>
                <w:b w:val="0"/>
                <w:color w:val="000000"/>
                <w:sz w:val="20"/>
              </w:rPr>
              <w:t>691 565,70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3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4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5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6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7080000">
            <w:pPr>
              <w:pStyle w:val="Style_7"/>
              <w:spacing w:after="0" w:line="240" w:lineRule="auto"/>
              <w:ind/>
              <w:jc w:val="center"/>
              <w:rPr>
                <w:rFonts w:ascii="XO Thames" w:hAnsi="XO Thames"/>
                <w:b w:val="0"/>
                <w:color w:val="000000"/>
                <w:sz w:val="20"/>
              </w:rPr>
            </w:pPr>
            <w:r>
              <w:rPr>
                <w:rFonts w:ascii="XO Thames" w:hAnsi="XO Thames"/>
                <w:b w:val="0"/>
                <w:color w:val="000000"/>
                <w:sz w:val="20"/>
              </w:rPr>
              <w:t>230 521,90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8080000">
            <w:pPr>
              <w:pStyle w:val="Style_7"/>
              <w:spacing w:after="0" w:line="240" w:lineRule="auto"/>
              <w:ind/>
              <w:jc w:val="center"/>
              <w:rPr>
                <w:rFonts w:ascii="XO Thames" w:hAnsi="XO Thames"/>
                <w:b w:val="0"/>
                <w:color w:val="000000"/>
                <w:sz w:val="20"/>
              </w:rPr>
            </w:pPr>
            <w:r>
              <w:rPr>
                <w:rFonts w:ascii="XO Thames" w:hAnsi="XO Thames"/>
                <w:b w:val="0"/>
                <w:color w:val="000000"/>
                <w:sz w:val="20"/>
              </w:rPr>
              <w:t>230 521,90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9080000">
            <w:pPr>
              <w:pStyle w:val="Style_7"/>
              <w:spacing w:after="0" w:line="240" w:lineRule="auto"/>
              <w:ind/>
              <w:jc w:val="center"/>
              <w:rPr>
                <w:rFonts w:ascii="XO Thames" w:hAnsi="XO Thames"/>
                <w:b w:val="0"/>
                <w:color w:val="000000"/>
                <w:sz w:val="20"/>
              </w:rPr>
            </w:pPr>
            <w:r>
              <w:rPr>
                <w:rFonts w:ascii="XO Thames" w:hAnsi="XO Thames"/>
                <w:b w:val="0"/>
                <w:color w:val="000000"/>
                <w:sz w:val="20"/>
              </w:rPr>
              <w:t>230 521,90</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A080000">
            <w:pPr>
              <w:pStyle w:val="Style_7"/>
              <w:spacing w:after="0" w:line="240" w:lineRule="auto"/>
              <w:ind/>
              <w:jc w:val="center"/>
              <w:rPr>
                <w:rFonts w:ascii="XO Thames" w:hAnsi="XO Thames"/>
                <w:b w:val="0"/>
                <w:color w:val="000000"/>
                <w:sz w:val="20"/>
              </w:rPr>
            </w:pPr>
            <w:r>
              <w:rPr>
                <w:rFonts w:ascii="XO Thames" w:hAnsi="XO Thames"/>
                <w:b w:val="0"/>
                <w:color w:val="000000"/>
                <w:sz w:val="20"/>
              </w:rPr>
              <w:t>23</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B08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городское поселение «Поселок </w:t>
            </w:r>
            <w:r>
              <w:rPr>
                <w:rFonts w:ascii="XO Thames" w:hAnsi="XO Thames"/>
                <w:b w:val="0"/>
                <w:color w:val="000000"/>
                <w:sz w:val="20"/>
              </w:rPr>
              <w:t>Сангар</w:t>
            </w:r>
            <w:r>
              <w:rPr>
                <w:rFonts w:ascii="XO Thames" w:hAnsi="XO Thames"/>
                <w:b w:val="0"/>
                <w:color w:val="000000"/>
                <w:sz w:val="20"/>
              </w:rPr>
              <w:t>» муниципального района «Кобяйский улус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C08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системы водоснабжения п.Сангар Кобяйского улуса РС (Я)</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D08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E080000">
            <w:pPr>
              <w:pStyle w:val="Style_7"/>
              <w:spacing w:after="0" w:line="240" w:lineRule="auto"/>
              <w:ind/>
              <w:jc w:val="center"/>
              <w:rPr>
                <w:rFonts w:ascii="XO Thames" w:hAnsi="XO Thames"/>
                <w:b w:val="0"/>
                <w:color w:val="000000"/>
                <w:sz w:val="20"/>
              </w:rPr>
            </w:pPr>
            <w:r>
              <w:rPr>
                <w:rFonts w:ascii="XO Thames" w:hAnsi="XO Thames"/>
                <w:b w:val="0"/>
                <w:color w:val="000000"/>
                <w:sz w:val="20"/>
              </w:rPr>
              <w:t>691 565,70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F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0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1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2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3080000">
            <w:pPr>
              <w:pStyle w:val="Style_7"/>
              <w:spacing w:after="0" w:line="240" w:lineRule="auto"/>
              <w:ind/>
              <w:jc w:val="center"/>
              <w:rPr>
                <w:rFonts w:ascii="XO Thames" w:hAnsi="XO Thames"/>
                <w:b w:val="0"/>
                <w:color w:val="000000"/>
                <w:sz w:val="20"/>
              </w:rPr>
            </w:pPr>
            <w:r>
              <w:rPr>
                <w:rFonts w:ascii="XO Thames" w:hAnsi="XO Thames"/>
                <w:b w:val="0"/>
                <w:color w:val="000000"/>
                <w:sz w:val="20"/>
              </w:rPr>
              <w:t>230 521,90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4080000">
            <w:pPr>
              <w:pStyle w:val="Style_7"/>
              <w:spacing w:after="0" w:line="240" w:lineRule="auto"/>
              <w:ind/>
              <w:jc w:val="center"/>
              <w:rPr>
                <w:rFonts w:ascii="XO Thames" w:hAnsi="XO Thames"/>
                <w:b w:val="0"/>
                <w:color w:val="000000"/>
                <w:sz w:val="20"/>
              </w:rPr>
            </w:pPr>
            <w:r>
              <w:rPr>
                <w:rFonts w:ascii="XO Thames" w:hAnsi="XO Thames"/>
                <w:b w:val="0"/>
                <w:color w:val="000000"/>
                <w:sz w:val="20"/>
              </w:rPr>
              <w:t>230 521,90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5080000">
            <w:pPr>
              <w:pStyle w:val="Style_7"/>
              <w:spacing w:after="0" w:line="240" w:lineRule="auto"/>
              <w:ind/>
              <w:jc w:val="center"/>
              <w:rPr>
                <w:rFonts w:ascii="XO Thames" w:hAnsi="XO Thames"/>
                <w:b w:val="0"/>
                <w:color w:val="000000"/>
                <w:sz w:val="20"/>
              </w:rPr>
            </w:pPr>
            <w:r>
              <w:rPr>
                <w:rFonts w:ascii="XO Thames" w:hAnsi="XO Thames"/>
                <w:b w:val="0"/>
                <w:color w:val="000000"/>
                <w:sz w:val="20"/>
              </w:rPr>
              <w:t>230 521,90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608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7080000">
            <w:pPr>
              <w:pStyle w:val="Style_7"/>
              <w:spacing w:after="0" w:line="240" w:lineRule="auto"/>
              <w:ind/>
              <w:jc w:val="center"/>
              <w:rPr>
                <w:rFonts w:ascii="XO Thames" w:hAnsi="XO Thames"/>
                <w:b w:val="0"/>
                <w:color w:val="000000"/>
                <w:sz w:val="20"/>
              </w:rPr>
            </w:pPr>
            <w:r>
              <w:rPr>
                <w:rFonts w:ascii="XO Thames" w:hAnsi="XO Thames"/>
                <w:b w:val="0"/>
                <w:color w:val="000000"/>
                <w:sz w:val="20"/>
              </w:rPr>
              <w:t>456 433,36</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8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9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A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B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C080000">
            <w:pPr>
              <w:pStyle w:val="Style_7"/>
              <w:spacing w:after="0" w:line="240" w:lineRule="auto"/>
              <w:ind/>
              <w:jc w:val="center"/>
              <w:rPr>
                <w:rFonts w:ascii="XO Thames" w:hAnsi="XO Thames"/>
                <w:b w:val="0"/>
                <w:color w:val="000000"/>
                <w:sz w:val="20"/>
              </w:rPr>
            </w:pPr>
            <w:r>
              <w:rPr>
                <w:rFonts w:ascii="XO Thames" w:hAnsi="XO Thames"/>
                <w:b w:val="0"/>
                <w:color w:val="000000"/>
                <w:sz w:val="20"/>
              </w:rPr>
              <w:t>152 144,45</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D080000">
            <w:pPr>
              <w:pStyle w:val="Style_7"/>
              <w:spacing w:after="0" w:line="240" w:lineRule="auto"/>
              <w:ind/>
              <w:jc w:val="center"/>
              <w:rPr>
                <w:rFonts w:ascii="XO Thames" w:hAnsi="XO Thames"/>
                <w:b w:val="0"/>
                <w:color w:val="000000"/>
                <w:sz w:val="20"/>
              </w:rPr>
            </w:pPr>
            <w:r>
              <w:rPr>
                <w:rFonts w:ascii="XO Thames" w:hAnsi="XO Thames"/>
                <w:b w:val="0"/>
                <w:color w:val="000000"/>
                <w:sz w:val="20"/>
              </w:rPr>
              <w:t>152 144,45</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E080000">
            <w:pPr>
              <w:pStyle w:val="Style_7"/>
              <w:spacing w:after="0" w:line="240" w:lineRule="auto"/>
              <w:ind/>
              <w:jc w:val="center"/>
              <w:rPr>
                <w:rFonts w:ascii="XO Thames" w:hAnsi="XO Thames"/>
                <w:b w:val="0"/>
                <w:color w:val="000000"/>
                <w:sz w:val="20"/>
              </w:rPr>
            </w:pPr>
            <w:r>
              <w:rPr>
                <w:rFonts w:ascii="XO Thames" w:hAnsi="XO Thames"/>
                <w:b w:val="0"/>
                <w:color w:val="000000"/>
                <w:sz w:val="20"/>
              </w:rPr>
              <w:t>152 144,45</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F08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0080000">
            <w:pPr>
              <w:pStyle w:val="Style_7"/>
              <w:spacing w:after="0" w:line="240" w:lineRule="auto"/>
              <w:ind/>
              <w:jc w:val="center"/>
              <w:rPr>
                <w:rFonts w:ascii="XO Thames" w:hAnsi="XO Thames"/>
                <w:b w:val="0"/>
                <w:color w:val="000000"/>
                <w:sz w:val="20"/>
              </w:rPr>
            </w:pPr>
            <w:r>
              <w:rPr>
                <w:rFonts w:ascii="XO Thames" w:hAnsi="XO Thames"/>
                <w:b w:val="0"/>
                <w:color w:val="000000"/>
                <w:sz w:val="20"/>
              </w:rPr>
              <w:t>235 132,34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1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2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3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4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5080000">
            <w:pPr>
              <w:pStyle w:val="Style_7"/>
              <w:spacing w:after="0" w:line="240" w:lineRule="auto"/>
              <w:ind/>
              <w:jc w:val="center"/>
              <w:rPr>
                <w:rFonts w:ascii="XO Thames" w:hAnsi="XO Thames"/>
                <w:b w:val="0"/>
                <w:color w:val="000000"/>
                <w:sz w:val="20"/>
              </w:rPr>
            </w:pPr>
            <w:r>
              <w:rPr>
                <w:rFonts w:ascii="XO Thames" w:hAnsi="XO Thames"/>
                <w:b w:val="0"/>
                <w:color w:val="000000"/>
                <w:sz w:val="20"/>
              </w:rPr>
              <w:t>78 377,45</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6080000">
            <w:pPr>
              <w:pStyle w:val="Style_7"/>
              <w:spacing w:after="0" w:line="240" w:lineRule="auto"/>
              <w:ind/>
              <w:jc w:val="center"/>
              <w:rPr>
                <w:rFonts w:ascii="XO Thames" w:hAnsi="XO Thames"/>
                <w:b w:val="0"/>
                <w:color w:val="000000"/>
                <w:sz w:val="20"/>
              </w:rPr>
            </w:pPr>
            <w:r>
              <w:rPr>
                <w:rFonts w:ascii="XO Thames" w:hAnsi="XO Thames"/>
                <w:b w:val="0"/>
                <w:color w:val="000000"/>
                <w:sz w:val="20"/>
              </w:rPr>
              <w:t>78 377,45</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7080000">
            <w:pPr>
              <w:pStyle w:val="Style_7"/>
              <w:spacing w:after="0" w:line="240" w:lineRule="auto"/>
              <w:ind/>
              <w:jc w:val="center"/>
              <w:rPr>
                <w:rFonts w:ascii="XO Thames" w:hAnsi="XO Thames"/>
                <w:b w:val="0"/>
                <w:color w:val="000000"/>
                <w:sz w:val="20"/>
              </w:rPr>
            </w:pPr>
            <w:r>
              <w:rPr>
                <w:rFonts w:ascii="XO Thames" w:hAnsi="XO Thames"/>
                <w:b w:val="0"/>
                <w:color w:val="000000"/>
                <w:sz w:val="20"/>
              </w:rPr>
              <w:t>78 377,45</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808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9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A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B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C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D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E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F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0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562"/>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108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w:t>
            </w:r>
            <w:r>
              <w:rPr>
                <w:rFonts w:ascii="Times New Roman" w:hAnsi="Times New Roman"/>
                <w:b w:val="0"/>
                <w:color w:val="000000"/>
                <w:sz w:val="20"/>
              </w:rPr>
              <w:t xml:space="preserve"> «Мирнинский район»</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2080000">
            <w:pPr>
              <w:pStyle w:val="Style_7"/>
              <w:spacing w:after="0" w:line="240" w:lineRule="auto"/>
              <w:ind/>
              <w:jc w:val="center"/>
              <w:rPr>
                <w:rFonts w:ascii="XO Thames" w:hAnsi="XO Thames"/>
                <w:b w:val="0"/>
                <w:color w:val="000000"/>
                <w:sz w:val="20"/>
              </w:rPr>
            </w:pPr>
            <w:r>
              <w:rPr>
                <w:rFonts w:ascii="XO Thames" w:hAnsi="XO Thames"/>
                <w:b w:val="0"/>
                <w:color w:val="000000"/>
                <w:sz w:val="20"/>
              </w:rPr>
              <w:t>296 863,52</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3080000">
            <w:pPr>
              <w:pStyle w:val="Style_7"/>
              <w:spacing w:after="0" w:line="240" w:lineRule="auto"/>
              <w:ind/>
              <w:jc w:val="center"/>
              <w:rPr>
                <w:rFonts w:ascii="XO Thames" w:hAnsi="XO Thames"/>
                <w:b w:val="0"/>
                <w:color w:val="000000"/>
                <w:sz w:val="20"/>
              </w:rPr>
            </w:pPr>
            <w:r>
              <w:rPr>
                <w:rFonts w:ascii="XO Thames" w:hAnsi="XO Thames"/>
                <w:b w:val="0"/>
                <w:color w:val="000000"/>
                <w:sz w:val="20"/>
              </w:rPr>
              <w:t>287 423,68</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4080000">
            <w:pPr>
              <w:pStyle w:val="Style_7"/>
              <w:spacing w:after="0" w:line="240" w:lineRule="auto"/>
              <w:ind/>
              <w:jc w:val="center"/>
              <w:rPr>
                <w:rFonts w:ascii="XO Thames" w:hAnsi="XO Thames"/>
                <w:b w:val="0"/>
                <w:color w:val="000000"/>
                <w:sz w:val="20"/>
              </w:rPr>
            </w:pPr>
            <w:r>
              <w:rPr>
                <w:rFonts w:ascii="XO Thames" w:hAnsi="XO Thames"/>
                <w:b w:val="0"/>
                <w:color w:val="000000"/>
                <w:sz w:val="20"/>
              </w:rPr>
              <w:t>15 854,17</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5080000">
            <w:pPr>
              <w:pStyle w:val="Style_7"/>
              <w:spacing w:after="0" w:line="240" w:lineRule="auto"/>
              <w:ind/>
              <w:jc w:val="center"/>
              <w:rPr>
                <w:rFonts w:ascii="XO Thames" w:hAnsi="XO Thames"/>
                <w:b w:val="0"/>
                <w:color w:val="000000"/>
                <w:sz w:val="20"/>
              </w:rPr>
            </w:pPr>
            <w:r>
              <w:rPr>
                <w:rFonts w:ascii="XO Thames" w:hAnsi="XO Thames"/>
                <w:b w:val="0"/>
                <w:color w:val="000000"/>
                <w:sz w:val="20"/>
              </w:rPr>
              <w:t>148 923,68</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6080000">
            <w:pPr>
              <w:pStyle w:val="Style_7"/>
              <w:spacing w:after="0" w:line="240" w:lineRule="auto"/>
              <w:ind/>
              <w:jc w:val="center"/>
              <w:rPr>
                <w:rFonts w:ascii="XO Thames" w:hAnsi="XO Thames"/>
                <w:b w:val="0"/>
                <w:color w:val="000000"/>
                <w:sz w:val="20"/>
              </w:rPr>
            </w:pPr>
            <w:r>
              <w:rPr>
                <w:rFonts w:ascii="XO Thames" w:hAnsi="XO Thames"/>
                <w:b w:val="0"/>
                <w:color w:val="000000"/>
                <w:sz w:val="20"/>
              </w:rPr>
              <w:t>48 500,00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7080000">
            <w:pPr>
              <w:pStyle w:val="Style_7"/>
              <w:spacing w:after="0" w:line="240" w:lineRule="auto"/>
              <w:ind/>
              <w:jc w:val="center"/>
              <w:rPr>
                <w:rFonts w:ascii="XO Thames" w:hAnsi="XO Thames"/>
                <w:b w:val="0"/>
                <w:color w:val="000000"/>
                <w:sz w:val="20"/>
              </w:rPr>
            </w:pPr>
            <w:r>
              <w:rPr>
                <w:rFonts w:ascii="XO Thames" w:hAnsi="XO Thames"/>
                <w:b w:val="0"/>
                <w:color w:val="000000"/>
                <w:sz w:val="20"/>
              </w:rPr>
              <w:t>80 000,00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8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9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A080000">
            <w:pPr>
              <w:pStyle w:val="Style_7"/>
              <w:spacing w:after="0" w:line="240" w:lineRule="auto"/>
              <w:ind/>
              <w:jc w:val="center"/>
              <w:rPr>
                <w:rFonts w:ascii="XO Thames" w:hAnsi="XO Thames"/>
                <w:b w:val="0"/>
                <w:color w:val="000000"/>
                <w:sz w:val="20"/>
              </w:rPr>
            </w:pPr>
            <w:r>
              <w:rPr>
                <w:rFonts w:ascii="XO Thames" w:hAnsi="XO Thames"/>
                <w:b w:val="0"/>
                <w:color w:val="000000"/>
                <w:sz w:val="20"/>
              </w:rPr>
              <w:t>24</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B08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Мирный» Мирнинского района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C080000">
            <w:pPr>
              <w:pStyle w:val="Style_7"/>
              <w:spacing w:after="0" w:line="240" w:lineRule="auto"/>
              <w:ind/>
              <w:jc w:val="left"/>
              <w:rPr>
                <w:rFonts w:ascii="XO Thames" w:hAnsi="XO Thames"/>
                <w:b w:val="0"/>
                <w:color w:val="000000"/>
                <w:sz w:val="20"/>
              </w:rPr>
            </w:pPr>
            <w:r>
              <w:rPr>
                <w:rFonts w:ascii="XO Thames" w:hAnsi="XO Thames"/>
                <w:b w:val="0"/>
                <w:color w:val="000000"/>
                <w:sz w:val="20"/>
              </w:rPr>
              <w:t>Блочно-модульного теплового пункта ЦТП «Верхний поселок»</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D08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E080000">
            <w:pPr>
              <w:pStyle w:val="Style_7"/>
              <w:spacing w:after="0" w:line="240" w:lineRule="auto"/>
              <w:ind/>
              <w:jc w:val="center"/>
              <w:rPr>
                <w:rFonts w:ascii="XO Thames" w:hAnsi="XO Thames"/>
                <w:b w:val="0"/>
                <w:color w:val="000000"/>
                <w:sz w:val="20"/>
              </w:rPr>
            </w:pPr>
            <w:r>
              <w:rPr>
                <w:rFonts w:ascii="XO Thames" w:hAnsi="XO Thames"/>
                <w:b w:val="0"/>
                <w:color w:val="000000"/>
                <w:sz w:val="20"/>
              </w:rPr>
              <w:t>68 500,00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F080000">
            <w:pPr>
              <w:pStyle w:val="Style_7"/>
              <w:spacing w:after="0" w:line="240" w:lineRule="auto"/>
              <w:ind/>
              <w:jc w:val="center"/>
              <w:rPr>
                <w:rFonts w:ascii="XO Thames" w:hAnsi="XO Thames"/>
                <w:b w:val="0"/>
                <w:color w:val="000000"/>
                <w:sz w:val="20"/>
              </w:rPr>
            </w:pPr>
            <w:r>
              <w:rPr>
                <w:rFonts w:ascii="XO Thames" w:hAnsi="XO Thames"/>
                <w:b w:val="0"/>
                <w:color w:val="000000"/>
                <w:sz w:val="20"/>
              </w:rPr>
              <w:t>68 500,00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0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1080000">
            <w:pPr>
              <w:pStyle w:val="Style_7"/>
              <w:spacing w:after="0" w:line="240" w:lineRule="auto"/>
              <w:ind/>
              <w:jc w:val="center"/>
              <w:rPr>
                <w:rFonts w:ascii="XO Thames" w:hAnsi="XO Thames"/>
                <w:b w:val="0"/>
                <w:color w:val="000000"/>
                <w:sz w:val="20"/>
              </w:rPr>
            </w:pPr>
            <w:r>
              <w:rPr>
                <w:rFonts w:ascii="XO Thames" w:hAnsi="XO Thames"/>
                <w:b w:val="0"/>
                <w:color w:val="000000"/>
                <w:sz w:val="20"/>
              </w:rPr>
              <w:t>40 000,00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2080000">
            <w:pPr>
              <w:pStyle w:val="Style_7"/>
              <w:spacing w:after="0" w:line="240" w:lineRule="auto"/>
              <w:ind/>
              <w:jc w:val="center"/>
              <w:rPr>
                <w:rFonts w:ascii="XO Thames" w:hAnsi="XO Thames"/>
                <w:b w:val="0"/>
                <w:color w:val="000000"/>
                <w:sz w:val="20"/>
              </w:rPr>
            </w:pPr>
            <w:r>
              <w:rPr>
                <w:rFonts w:ascii="XO Thames" w:hAnsi="XO Thames"/>
                <w:b w:val="0"/>
                <w:color w:val="000000"/>
                <w:sz w:val="20"/>
              </w:rPr>
              <w:t>28 500,00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3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4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5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608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7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8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9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A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B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C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D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E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F08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0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1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2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3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4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5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6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7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808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9080000">
            <w:pPr>
              <w:pStyle w:val="Style_7"/>
              <w:spacing w:after="0" w:line="240" w:lineRule="auto"/>
              <w:ind/>
              <w:jc w:val="center"/>
              <w:rPr>
                <w:rFonts w:ascii="XO Thames" w:hAnsi="XO Thames"/>
                <w:b w:val="0"/>
                <w:color w:val="000000"/>
                <w:sz w:val="20"/>
              </w:rPr>
            </w:pPr>
            <w:r>
              <w:rPr>
                <w:rFonts w:ascii="XO Thames" w:hAnsi="XO Thames"/>
                <w:b w:val="0"/>
                <w:color w:val="000000"/>
                <w:sz w:val="20"/>
              </w:rPr>
              <w:t>68 500,00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A080000">
            <w:pPr>
              <w:pStyle w:val="Style_7"/>
              <w:spacing w:after="0" w:line="240" w:lineRule="auto"/>
              <w:ind/>
              <w:jc w:val="center"/>
              <w:rPr>
                <w:rFonts w:ascii="XO Thames" w:hAnsi="XO Thames"/>
                <w:b w:val="0"/>
                <w:color w:val="000000"/>
                <w:sz w:val="20"/>
              </w:rPr>
            </w:pPr>
            <w:r>
              <w:rPr>
                <w:rFonts w:ascii="XO Thames" w:hAnsi="XO Thames"/>
                <w:b w:val="0"/>
                <w:color w:val="000000"/>
                <w:sz w:val="20"/>
              </w:rPr>
              <w:t>68 500,00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B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C080000">
            <w:pPr>
              <w:pStyle w:val="Style_7"/>
              <w:spacing w:after="0" w:line="240" w:lineRule="auto"/>
              <w:ind/>
              <w:jc w:val="center"/>
              <w:rPr>
                <w:rFonts w:ascii="XO Thames" w:hAnsi="XO Thames"/>
                <w:b w:val="0"/>
                <w:color w:val="000000"/>
                <w:sz w:val="20"/>
              </w:rPr>
            </w:pPr>
            <w:r>
              <w:rPr>
                <w:rFonts w:ascii="XO Thames" w:hAnsi="XO Thames"/>
                <w:b w:val="0"/>
                <w:color w:val="000000"/>
                <w:sz w:val="20"/>
              </w:rPr>
              <w:t>40 000,00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D080000">
            <w:pPr>
              <w:pStyle w:val="Style_7"/>
              <w:spacing w:after="0" w:line="240" w:lineRule="auto"/>
              <w:ind/>
              <w:jc w:val="center"/>
              <w:rPr>
                <w:rFonts w:ascii="XO Thames" w:hAnsi="XO Thames"/>
                <w:b w:val="0"/>
                <w:color w:val="000000"/>
                <w:sz w:val="20"/>
              </w:rPr>
            </w:pPr>
            <w:r>
              <w:rPr>
                <w:rFonts w:ascii="XO Thames" w:hAnsi="XO Thames"/>
                <w:b w:val="0"/>
                <w:color w:val="000000"/>
                <w:sz w:val="20"/>
              </w:rPr>
              <w:t>28 500,00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E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F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0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1080000">
            <w:pPr>
              <w:pStyle w:val="Style_7"/>
              <w:spacing w:after="0" w:line="240" w:lineRule="auto"/>
              <w:ind/>
              <w:jc w:val="center"/>
              <w:rPr>
                <w:rFonts w:ascii="XO Thames" w:hAnsi="XO Thames"/>
                <w:b w:val="0"/>
                <w:color w:val="000000"/>
                <w:sz w:val="20"/>
              </w:rPr>
            </w:pPr>
            <w:r>
              <w:rPr>
                <w:rFonts w:ascii="XO Thames" w:hAnsi="XO Thames"/>
                <w:b w:val="0"/>
                <w:color w:val="000000"/>
                <w:sz w:val="20"/>
              </w:rPr>
              <w:t>25</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208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Муниципальное образование «Поселок </w:t>
            </w:r>
            <w:r>
              <w:rPr>
                <w:rFonts w:ascii="XO Thames" w:hAnsi="XO Thames"/>
                <w:b w:val="0"/>
                <w:color w:val="000000"/>
                <w:sz w:val="20"/>
              </w:rPr>
              <w:t>Айхал</w:t>
            </w:r>
            <w:r>
              <w:rPr>
                <w:rFonts w:ascii="XO Thames" w:hAnsi="XO Thames"/>
                <w:b w:val="0"/>
                <w:color w:val="000000"/>
                <w:sz w:val="20"/>
              </w:rPr>
              <w:t>» Мирнинского района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3080000">
            <w:pPr>
              <w:pStyle w:val="Style_7"/>
              <w:spacing w:after="0" w:line="240" w:lineRule="auto"/>
              <w:ind/>
              <w:jc w:val="left"/>
              <w:rPr>
                <w:rFonts w:ascii="XO Thames" w:hAnsi="XO Thames"/>
                <w:b w:val="0"/>
                <w:color w:val="000000"/>
                <w:sz w:val="20"/>
              </w:rPr>
            </w:pPr>
            <w:r>
              <w:rPr>
                <w:rFonts w:ascii="XO Thames" w:hAnsi="XO Thames"/>
                <w:b w:val="0"/>
                <w:color w:val="000000"/>
                <w:sz w:val="20"/>
              </w:rPr>
              <w:t>Модернизация шкафов управления АСУ ТП на объектах теплоснабжения (1 котельная БМГК п. Айхал, 4 тепловых пункта в рамках импортозамещения)</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408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5080000">
            <w:pPr>
              <w:pStyle w:val="Style_7"/>
              <w:spacing w:after="0" w:line="240" w:lineRule="auto"/>
              <w:ind/>
              <w:jc w:val="center"/>
              <w:rPr>
                <w:rFonts w:ascii="XO Thames" w:hAnsi="XO Thames"/>
                <w:b w:val="0"/>
                <w:color w:val="000000"/>
                <w:sz w:val="20"/>
              </w:rPr>
            </w:pPr>
            <w:r>
              <w:rPr>
                <w:rFonts w:ascii="XO Thames" w:hAnsi="XO Thames"/>
                <w:b w:val="0"/>
                <w:color w:val="000000"/>
                <w:sz w:val="20"/>
              </w:rPr>
              <w:t>45 000,00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6080000">
            <w:pPr>
              <w:pStyle w:val="Style_7"/>
              <w:spacing w:after="0" w:line="240" w:lineRule="auto"/>
              <w:ind/>
              <w:jc w:val="center"/>
              <w:rPr>
                <w:rFonts w:ascii="XO Thames" w:hAnsi="XO Thames"/>
                <w:b w:val="0"/>
                <w:color w:val="000000"/>
                <w:sz w:val="20"/>
              </w:rPr>
            </w:pPr>
            <w:r>
              <w:rPr>
                <w:rFonts w:ascii="XO Thames" w:hAnsi="XO Thames"/>
                <w:b w:val="0"/>
                <w:color w:val="000000"/>
                <w:sz w:val="20"/>
              </w:rPr>
              <w:t>45 000,00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7080000">
            <w:pPr>
              <w:pStyle w:val="Style_7"/>
              <w:spacing w:after="0" w:line="240" w:lineRule="auto"/>
              <w:ind/>
              <w:jc w:val="center"/>
              <w:rPr>
                <w:rFonts w:ascii="XO Thames" w:hAnsi="XO Thames"/>
                <w:b w:val="0"/>
                <w:color w:val="000000"/>
                <w:sz w:val="20"/>
              </w:rPr>
            </w:pPr>
            <w:r>
              <w:rPr>
                <w:rFonts w:ascii="XO Thames" w:hAnsi="XO Thames"/>
                <w:b w:val="0"/>
                <w:color w:val="000000"/>
                <w:sz w:val="20"/>
              </w:rPr>
              <w:t>10 000,00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8080000">
            <w:pPr>
              <w:pStyle w:val="Style_7"/>
              <w:spacing w:after="0" w:line="240" w:lineRule="auto"/>
              <w:ind/>
              <w:jc w:val="center"/>
              <w:rPr>
                <w:rFonts w:ascii="XO Thames" w:hAnsi="XO Thames"/>
                <w:b w:val="0"/>
                <w:color w:val="000000"/>
                <w:sz w:val="20"/>
              </w:rPr>
            </w:pPr>
            <w:r>
              <w:rPr>
                <w:rFonts w:ascii="XO Thames" w:hAnsi="XO Thames"/>
                <w:b w:val="0"/>
                <w:color w:val="000000"/>
                <w:sz w:val="20"/>
              </w:rPr>
              <w:t>15 000,00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9080000">
            <w:pPr>
              <w:pStyle w:val="Style_7"/>
              <w:spacing w:after="0" w:line="240" w:lineRule="auto"/>
              <w:ind/>
              <w:jc w:val="center"/>
              <w:rPr>
                <w:rFonts w:ascii="XO Thames" w:hAnsi="XO Thames"/>
                <w:b w:val="0"/>
                <w:color w:val="000000"/>
                <w:sz w:val="20"/>
              </w:rPr>
            </w:pPr>
            <w:r>
              <w:rPr>
                <w:rFonts w:ascii="XO Thames" w:hAnsi="XO Thames"/>
                <w:b w:val="0"/>
                <w:color w:val="000000"/>
                <w:sz w:val="20"/>
              </w:rPr>
              <w:t>20 000,00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A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D08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E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F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0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1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2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3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4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5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608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7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8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9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B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C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D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E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755"/>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F08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0080000">
            <w:pPr>
              <w:pStyle w:val="Style_7"/>
              <w:spacing w:after="0" w:line="240" w:lineRule="auto"/>
              <w:ind/>
              <w:jc w:val="center"/>
              <w:rPr>
                <w:rFonts w:ascii="XO Thames" w:hAnsi="XO Thames"/>
                <w:b w:val="0"/>
                <w:color w:val="000000"/>
                <w:sz w:val="20"/>
              </w:rPr>
            </w:pPr>
            <w:r>
              <w:rPr>
                <w:rFonts w:ascii="XO Thames" w:hAnsi="XO Thames"/>
                <w:b w:val="0"/>
                <w:color w:val="000000"/>
                <w:sz w:val="20"/>
              </w:rPr>
              <w:t>45 000,00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1080000">
            <w:pPr>
              <w:pStyle w:val="Style_7"/>
              <w:spacing w:after="0" w:line="240" w:lineRule="auto"/>
              <w:ind/>
              <w:jc w:val="center"/>
              <w:rPr>
                <w:rFonts w:ascii="XO Thames" w:hAnsi="XO Thames"/>
                <w:b w:val="0"/>
                <w:color w:val="000000"/>
                <w:sz w:val="20"/>
              </w:rPr>
            </w:pPr>
            <w:r>
              <w:rPr>
                <w:rFonts w:ascii="XO Thames" w:hAnsi="XO Thames"/>
                <w:b w:val="0"/>
                <w:color w:val="000000"/>
                <w:sz w:val="20"/>
              </w:rPr>
              <w:t>45 000,00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2080000">
            <w:pPr>
              <w:pStyle w:val="Style_7"/>
              <w:spacing w:after="0" w:line="240" w:lineRule="auto"/>
              <w:ind/>
              <w:jc w:val="center"/>
              <w:rPr>
                <w:rFonts w:ascii="XO Thames" w:hAnsi="XO Thames"/>
                <w:b w:val="0"/>
                <w:color w:val="000000"/>
                <w:sz w:val="20"/>
              </w:rPr>
            </w:pPr>
            <w:r>
              <w:rPr>
                <w:rFonts w:ascii="XO Thames" w:hAnsi="XO Thames"/>
                <w:b w:val="0"/>
                <w:color w:val="000000"/>
                <w:sz w:val="20"/>
              </w:rPr>
              <w:t>10 000,00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3080000">
            <w:pPr>
              <w:pStyle w:val="Style_7"/>
              <w:spacing w:after="0" w:line="240" w:lineRule="auto"/>
              <w:ind/>
              <w:jc w:val="center"/>
              <w:rPr>
                <w:rFonts w:ascii="XO Thames" w:hAnsi="XO Thames"/>
                <w:b w:val="0"/>
                <w:color w:val="000000"/>
                <w:sz w:val="20"/>
              </w:rPr>
            </w:pPr>
            <w:r>
              <w:rPr>
                <w:rFonts w:ascii="XO Thames" w:hAnsi="XO Thames"/>
                <w:b w:val="0"/>
                <w:color w:val="000000"/>
                <w:sz w:val="20"/>
              </w:rPr>
              <w:t>15 000,00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4080000">
            <w:pPr>
              <w:pStyle w:val="Style_7"/>
              <w:spacing w:after="0" w:line="240" w:lineRule="auto"/>
              <w:ind/>
              <w:jc w:val="center"/>
              <w:rPr>
                <w:rFonts w:ascii="XO Thames" w:hAnsi="XO Thames"/>
                <w:b w:val="0"/>
                <w:color w:val="000000"/>
                <w:sz w:val="20"/>
              </w:rPr>
            </w:pPr>
            <w:r>
              <w:rPr>
                <w:rFonts w:ascii="XO Thames" w:hAnsi="XO Thames"/>
                <w:b w:val="0"/>
                <w:color w:val="000000"/>
                <w:sz w:val="20"/>
              </w:rPr>
              <w:t>20 000,00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5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6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7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8080000">
            <w:pPr>
              <w:pStyle w:val="Style_7"/>
              <w:spacing w:after="0" w:line="240" w:lineRule="auto"/>
              <w:ind/>
              <w:jc w:val="center"/>
              <w:rPr>
                <w:rFonts w:ascii="XO Thames" w:hAnsi="XO Thames"/>
                <w:b w:val="0"/>
                <w:color w:val="000000"/>
                <w:sz w:val="20"/>
              </w:rPr>
            </w:pPr>
            <w:r>
              <w:rPr>
                <w:rFonts w:ascii="XO Thames" w:hAnsi="XO Thames"/>
                <w:b w:val="0"/>
                <w:color w:val="000000"/>
                <w:sz w:val="20"/>
              </w:rPr>
              <w:t>26</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908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Мирный» Мирнинского района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A080000">
            <w:pPr>
              <w:pStyle w:val="Style_7"/>
              <w:spacing w:after="0" w:line="240" w:lineRule="auto"/>
              <w:ind/>
              <w:jc w:val="left"/>
              <w:rPr>
                <w:rFonts w:ascii="XO Thames" w:hAnsi="XO Thames"/>
                <w:b w:val="0"/>
                <w:color w:val="000000"/>
                <w:sz w:val="20"/>
              </w:rPr>
            </w:pPr>
            <w:r>
              <w:rPr>
                <w:rFonts w:ascii="XO Thames" w:hAnsi="XO Thames"/>
                <w:b w:val="0"/>
                <w:color w:val="000000"/>
                <w:sz w:val="20"/>
              </w:rPr>
              <w:t>СВК. Замена водогрейного котла КВГМ-116,3-150 ст.№1.</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B08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C080000">
            <w:pPr>
              <w:pStyle w:val="Style_7"/>
              <w:spacing w:after="0" w:line="240" w:lineRule="auto"/>
              <w:ind/>
              <w:jc w:val="center"/>
              <w:rPr>
                <w:rFonts w:ascii="XO Thames" w:hAnsi="XO Thames"/>
                <w:b w:val="0"/>
                <w:color w:val="000000"/>
                <w:sz w:val="20"/>
              </w:rPr>
            </w:pPr>
            <w:r>
              <w:rPr>
                <w:rFonts w:ascii="XO Thames" w:hAnsi="XO Thames"/>
                <w:b w:val="0"/>
                <w:color w:val="000000"/>
                <w:sz w:val="20"/>
              </w:rPr>
              <w:t>85 000,00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D080000">
            <w:pPr>
              <w:pStyle w:val="Style_7"/>
              <w:spacing w:after="0" w:line="240" w:lineRule="auto"/>
              <w:ind/>
              <w:jc w:val="center"/>
              <w:rPr>
                <w:rFonts w:ascii="XO Thames" w:hAnsi="XO Thames"/>
                <w:b w:val="0"/>
                <w:color w:val="000000"/>
                <w:sz w:val="20"/>
              </w:rPr>
            </w:pPr>
            <w:r>
              <w:rPr>
                <w:rFonts w:ascii="XO Thames" w:hAnsi="XO Thames"/>
                <w:b w:val="0"/>
                <w:color w:val="000000"/>
                <w:sz w:val="20"/>
              </w:rPr>
              <w:t>85 000,00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E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F080000">
            <w:pPr>
              <w:pStyle w:val="Style_7"/>
              <w:spacing w:after="0" w:line="240" w:lineRule="auto"/>
              <w:ind/>
              <w:jc w:val="center"/>
              <w:rPr>
                <w:rFonts w:ascii="XO Thames" w:hAnsi="XO Thames"/>
                <w:b w:val="0"/>
                <w:color w:val="000000"/>
                <w:sz w:val="20"/>
              </w:rPr>
            </w:pPr>
            <w:r>
              <w:rPr>
                <w:rFonts w:ascii="XO Thames" w:hAnsi="XO Thames"/>
                <w:b w:val="0"/>
                <w:color w:val="000000"/>
                <w:sz w:val="20"/>
              </w:rPr>
              <w:t>85 000,00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0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1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2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3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408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5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6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7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8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9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A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B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C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D08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E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F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0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1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2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3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4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5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608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7080000">
            <w:pPr>
              <w:pStyle w:val="Style_7"/>
              <w:spacing w:after="0" w:line="240" w:lineRule="auto"/>
              <w:ind/>
              <w:jc w:val="center"/>
              <w:rPr>
                <w:rFonts w:ascii="XO Thames" w:hAnsi="XO Thames"/>
                <w:b w:val="0"/>
                <w:color w:val="000000"/>
                <w:sz w:val="20"/>
              </w:rPr>
            </w:pPr>
            <w:r>
              <w:rPr>
                <w:rFonts w:ascii="XO Thames" w:hAnsi="XO Thames"/>
                <w:b w:val="0"/>
                <w:color w:val="000000"/>
                <w:sz w:val="20"/>
              </w:rPr>
              <w:t>85 000,00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8080000">
            <w:pPr>
              <w:pStyle w:val="Style_7"/>
              <w:spacing w:after="0" w:line="240" w:lineRule="auto"/>
              <w:ind/>
              <w:jc w:val="center"/>
              <w:rPr>
                <w:rFonts w:ascii="XO Thames" w:hAnsi="XO Thames"/>
                <w:b w:val="0"/>
                <w:color w:val="000000"/>
                <w:sz w:val="20"/>
              </w:rPr>
            </w:pPr>
            <w:r>
              <w:rPr>
                <w:rFonts w:ascii="XO Thames" w:hAnsi="XO Thames"/>
                <w:b w:val="0"/>
                <w:color w:val="000000"/>
                <w:sz w:val="20"/>
              </w:rPr>
              <w:t>85 000,00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9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A080000">
            <w:pPr>
              <w:pStyle w:val="Style_7"/>
              <w:spacing w:after="0" w:line="240" w:lineRule="auto"/>
              <w:ind/>
              <w:jc w:val="center"/>
              <w:rPr>
                <w:rFonts w:ascii="XO Thames" w:hAnsi="XO Thames"/>
                <w:b w:val="0"/>
                <w:color w:val="000000"/>
                <w:sz w:val="20"/>
              </w:rPr>
            </w:pPr>
            <w:r>
              <w:rPr>
                <w:rFonts w:ascii="XO Thames" w:hAnsi="XO Thames"/>
                <w:b w:val="0"/>
                <w:color w:val="000000"/>
                <w:sz w:val="20"/>
              </w:rPr>
              <w:t>85 000,00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B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C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D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E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F080000">
            <w:pPr>
              <w:pStyle w:val="Style_7"/>
              <w:spacing w:after="0" w:line="240" w:lineRule="auto"/>
              <w:ind/>
              <w:jc w:val="center"/>
              <w:rPr>
                <w:rFonts w:ascii="XO Thames" w:hAnsi="XO Thames"/>
                <w:b w:val="0"/>
                <w:color w:val="000000"/>
                <w:sz w:val="20"/>
              </w:rPr>
            </w:pPr>
            <w:r>
              <w:rPr>
                <w:rFonts w:ascii="XO Thames" w:hAnsi="XO Thames"/>
                <w:b w:val="0"/>
                <w:color w:val="000000"/>
                <w:sz w:val="20"/>
              </w:rPr>
              <w:t>27</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008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«Посёлок Чернышевский» Мирнинского района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108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сетей напорной канализации в п. Чернышевкий протяженностью 1,9 км</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208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3080000">
            <w:pPr>
              <w:pStyle w:val="Style_7"/>
              <w:spacing w:after="0" w:line="240" w:lineRule="auto"/>
              <w:ind/>
              <w:jc w:val="center"/>
              <w:rPr>
                <w:rFonts w:ascii="XO Thames" w:hAnsi="XO Thames"/>
                <w:b w:val="0"/>
                <w:color w:val="000000"/>
                <w:sz w:val="20"/>
              </w:rPr>
            </w:pPr>
            <w:r>
              <w:rPr>
                <w:rFonts w:ascii="XO Thames" w:hAnsi="XO Thames"/>
                <w:b w:val="0"/>
                <w:color w:val="000000"/>
                <w:sz w:val="20"/>
              </w:rPr>
              <w:t>18 363,52</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4080000">
            <w:pPr>
              <w:pStyle w:val="Style_7"/>
              <w:spacing w:after="0" w:line="240" w:lineRule="auto"/>
              <w:ind/>
              <w:jc w:val="center"/>
              <w:rPr>
                <w:rFonts w:ascii="XO Thames" w:hAnsi="XO Thames"/>
                <w:b w:val="0"/>
                <w:color w:val="000000"/>
                <w:sz w:val="20"/>
              </w:rPr>
            </w:pPr>
            <w:r>
              <w:rPr>
                <w:rFonts w:ascii="XO Thames" w:hAnsi="XO Thames"/>
                <w:b w:val="0"/>
                <w:color w:val="000000"/>
                <w:sz w:val="20"/>
              </w:rPr>
              <w:t>8 923,68</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5080000">
            <w:pPr>
              <w:pStyle w:val="Style_7"/>
              <w:spacing w:after="0" w:line="240" w:lineRule="auto"/>
              <w:ind/>
              <w:jc w:val="center"/>
              <w:rPr>
                <w:rFonts w:ascii="XO Thames" w:hAnsi="XO Thames"/>
                <w:b w:val="0"/>
                <w:color w:val="000000"/>
                <w:sz w:val="20"/>
              </w:rPr>
            </w:pPr>
            <w:r>
              <w:rPr>
                <w:rFonts w:ascii="XO Thames" w:hAnsi="XO Thames"/>
                <w:b w:val="0"/>
                <w:color w:val="000000"/>
                <w:sz w:val="20"/>
              </w:rPr>
              <w:t>5 854,17</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6080000">
            <w:pPr>
              <w:pStyle w:val="Style_7"/>
              <w:spacing w:after="0" w:line="240" w:lineRule="auto"/>
              <w:ind/>
              <w:jc w:val="center"/>
              <w:rPr>
                <w:rFonts w:ascii="XO Thames" w:hAnsi="XO Thames"/>
                <w:b w:val="0"/>
                <w:color w:val="000000"/>
                <w:sz w:val="20"/>
              </w:rPr>
            </w:pPr>
            <w:r>
              <w:rPr>
                <w:rFonts w:ascii="XO Thames" w:hAnsi="XO Thames"/>
                <w:b w:val="0"/>
                <w:color w:val="000000"/>
                <w:sz w:val="20"/>
              </w:rPr>
              <w:t>8 923,68</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7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8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9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A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B08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C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D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E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F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0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1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2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3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408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5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6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7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8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9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A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B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C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D08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E080000">
            <w:pPr>
              <w:pStyle w:val="Style_7"/>
              <w:spacing w:after="0" w:line="240" w:lineRule="auto"/>
              <w:ind/>
              <w:jc w:val="center"/>
              <w:rPr>
                <w:rFonts w:ascii="XO Thames" w:hAnsi="XO Thames"/>
                <w:b w:val="0"/>
                <w:color w:val="000000"/>
                <w:sz w:val="20"/>
              </w:rPr>
            </w:pPr>
            <w:r>
              <w:rPr>
                <w:rFonts w:ascii="XO Thames" w:hAnsi="XO Thames"/>
                <w:b w:val="0"/>
                <w:color w:val="000000"/>
                <w:sz w:val="20"/>
              </w:rPr>
              <w:t>18 363,52</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F080000">
            <w:pPr>
              <w:pStyle w:val="Style_7"/>
              <w:spacing w:after="0" w:line="240" w:lineRule="auto"/>
              <w:ind/>
              <w:jc w:val="center"/>
              <w:rPr>
                <w:rFonts w:ascii="XO Thames" w:hAnsi="XO Thames"/>
                <w:b w:val="0"/>
                <w:color w:val="000000"/>
                <w:sz w:val="20"/>
              </w:rPr>
            </w:pPr>
            <w:r>
              <w:rPr>
                <w:rFonts w:ascii="XO Thames" w:hAnsi="XO Thames"/>
                <w:b w:val="0"/>
                <w:color w:val="000000"/>
                <w:sz w:val="20"/>
              </w:rPr>
              <w:t>8 923,68</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0080000">
            <w:pPr>
              <w:pStyle w:val="Style_7"/>
              <w:spacing w:after="0" w:line="240" w:lineRule="auto"/>
              <w:ind/>
              <w:jc w:val="center"/>
              <w:rPr>
                <w:rFonts w:ascii="XO Thames" w:hAnsi="XO Thames"/>
                <w:b w:val="0"/>
                <w:color w:val="000000"/>
                <w:sz w:val="20"/>
              </w:rPr>
            </w:pPr>
            <w:r>
              <w:rPr>
                <w:rFonts w:ascii="XO Thames" w:hAnsi="XO Thames"/>
                <w:b w:val="0"/>
                <w:color w:val="000000"/>
                <w:sz w:val="20"/>
              </w:rPr>
              <w:t>5 854,17</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1080000">
            <w:pPr>
              <w:pStyle w:val="Style_7"/>
              <w:spacing w:after="0" w:line="240" w:lineRule="auto"/>
              <w:ind/>
              <w:jc w:val="center"/>
              <w:rPr>
                <w:rFonts w:ascii="XO Thames" w:hAnsi="XO Thames"/>
                <w:b w:val="0"/>
                <w:color w:val="000000"/>
                <w:sz w:val="20"/>
              </w:rPr>
            </w:pPr>
            <w:r>
              <w:rPr>
                <w:rFonts w:ascii="XO Thames" w:hAnsi="XO Thames"/>
                <w:b w:val="0"/>
                <w:color w:val="000000"/>
                <w:sz w:val="20"/>
              </w:rPr>
              <w:t>8 923,68</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2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3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4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5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48"/>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6080000">
            <w:pPr>
              <w:pStyle w:val="Style_7"/>
              <w:spacing w:after="0" w:line="240" w:lineRule="auto"/>
              <w:ind/>
              <w:jc w:val="center"/>
              <w:rPr>
                <w:rFonts w:ascii="XO Thames" w:hAnsi="XO Thames"/>
                <w:b w:val="0"/>
                <w:color w:val="000000"/>
                <w:sz w:val="20"/>
              </w:rPr>
            </w:pPr>
            <w:r>
              <w:rPr>
                <w:rFonts w:ascii="XO Thames" w:hAnsi="XO Thames"/>
                <w:b w:val="0"/>
                <w:color w:val="000000"/>
                <w:sz w:val="20"/>
              </w:rPr>
              <w:t>28</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708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Мирный» Мирнинского района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8080000">
            <w:pPr>
              <w:pStyle w:val="Style_7"/>
              <w:spacing w:after="0" w:line="240" w:lineRule="auto"/>
              <w:ind/>
              <w:jc w:val="left"/>
              <w:rPr>
                <w:rFonts w:ascii="XO Thames" w:hAnsi="XO Thames"/>
                <w:b w:val="0"/>
                <w:color w:val="000000"/>
                <w:sz w:val="20"/>
              </w:rPr>
            </w:pPr>
            <w:r>
              <w:rPr>
                <w:rFonts w:ascii="XO Thames" w:hAnsi="XO Thames"/>
                <w:b w:val="0"/>
                <w:color w:val="000000"/>
                <w:sz w:val="20"/>
              </w:rPr>
              <w:t>СВК Замена парового котла ДЕ 25/14</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908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A080000">
            <w:pPr>
              <w:pStyle w:val="Style_7"/>
              <w:spacing w:after="0" w:line="240" w:lineRule="auto"/>
              <w:ind/>
              <w:jc w:val="center"/>
              <w:rPr>
                <w:rFonts w:ascii="XO Thames" w:hAnsi="XO Thames"/>
                <w:b w:val="0"/>
                <w:color w:val="000000"/>
                <w:sz w:val="20"/>
              </w:rPr>
            </w:pPr>
            <w:r>
              <w:rPr>
                <w:rFonts w:ascii="XO Thames" w:hAnsi="XO Thames"/>
                <w:b w:val="0"/>
                <w:color w:val="000000"/>
                <w:sz w:val="20"/>
              </w:rPr>
              <w:t>80 000,00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B080000">
            <w:pPr>
              <w:pStyle w:val="Style_7"/>
              <w:spacing w:after="0" w:line="240" w:lineRule="auto"/>
              <w:ind/>
              <w:jc w:val="center"/>
              <w:rPr>
                <w:rFonts w:ascii="XO Thames" w:hAnsi="XO Thames"/>
                <w:b w:val="0"/>
                <w:color w:val="000000"/>
                <w:sz w:val="20"/>
              </w:rPr>
            </w:pPr>
            <w:r>
              <w:rPr>
                <w:rFonts w:ascii="XO Thames" w:hAnsi="XO Thames"/>
                <w:b w:val="0"/>
                <w:color w:val="000000"/>
                <w:sz w:val="20"/>
              </w:rPr>
              <w:t>80 000,00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C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D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E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F080000">
            <w:pPr>
              <w:pStyle w:val="Style_7"/>
              <w:spacing w:after="0" w:line="240" w:lineRule="auto"/>
              <w:ind/>
              <w:jc w:val="center"/>
              <w:rPr>
                <w:rFonts w:ascii="XO Thames" w:hAnsi="XO Thames"/>
                <w:b w:val="0"/>
                <w:color w:val="000000"/>
                <w:sz w:val="20"/>
              </w:rPr>
            </w:pPr>
            <w:r>
              <w:rPr>
                <w:rFonts w:ascii="XO Thames" w:hAnsi="XO Thames"/>
                <w:b w:val="0"/>
                <w:color w:val="000000"/>
                <w:sz w:val="20"/>
              </w:rPr>
              <w:t>80 000,00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0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1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48"/>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208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3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4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5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6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7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8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9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A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48"/>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B08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C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D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E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F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0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1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2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3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48"/>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408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5080000">
            <w:pPr>
              <w:pStyle w:val="Style_7"/>
              <w:spacing w:after="0" w:line="240" w:lineRule="auto"/>
              <w:ind/>
              <w:jc w:val="center"/>
              <w:rPr>
                <w:rFonts w:ascii="XO Thames" w:hAnsi="XO Thames"/>
                <w:b w:val="0"/>
                <w:color w:val="000000"/>
                <w:sz w:val="20"/>
              </w:rPr>
            </w:pPr>
            <w:r>
              <w:rPr>
                <w:rFonts w:ascii="XO Thames" w:hAnsi="XO Thames"/>
                <w:b w:val="0"/>
                <w:color w:val="000000"/>
                <w:sz w:val="20"/>
              </w:rPr>
              <w:t>80 000,00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6080000">
            <w:pPr>
              <w:pStyle w:val="Style_7"/>
              <w:spacing w:after="0" w:line="240" w:lineRule="auto"/>
              <w:ind/>
              <w:jc w:val="center"/>
              <w:rPr>
                <w:rFonts w:ascii="XO Thames" w:hAnsi="XO Thames"/>
                <w:b w:val="0"/>
                <w:color w:val="000000"/>
                <w:sz w:val="20"/>
              </w:rPr>
            </w:pPr>
            <w:r>
              <w:rPr>
                <w:rFonts w:ascii="XO Thames" w:hAnsi="XO Thames"/>
                <w:b w:val="0"/>
                <w:color w:val="000000"/>
                <w:sz w:val="20"/>
              </w:rPr>
              <w:t>80 000,00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7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8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9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A080000">
            <w:pPr>
              <w:pStyle w:val="Style_7"/>
              <w:spacing w:after="0" w:line="240" w:lineRule="auto"/>
              <w:ind/>
              <w:jc w:val="center"/>
              <w:rPr>
                <w:rFonts w:ascii="XO Thames" w:hAnsi="XO Thames"/>
                <w:b w:val="0"/>
                <w:color w:val="000000"/>
                <w:sz w:val="20"/>
              </w:rPr>
            </w:pPr>
            <w:r>
              <w:rPr>
                <w:rFonts w:ascii="XO Thames" w:hAnsi="XO Thames"/>
                <w:b w:val="0"/>
                <w:color w:val="000000"/>
                <w:sz w:val="20"/>
              </w:rPr>
              <w:t>80 000,00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B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C08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510"/>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D08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w:t>
            </w:r>
            <w:r>
              <w:rPr>
                <w:rFonts w:ascii="Times New Roman" w:hAnsi="Times New Roman"/>
                <w:b w:val="0"/>
                <w:color w:val="000000"/>
                <w:sz w:val="20"/>
              </w:rPr>
              <w:t>«Намский улус»</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E080000">
            <w:pPr>
              <w:pStyle w:val="Style_7"/>
              <w:spacing w:after="0" w:line="240" w:lineRule="auto"/>
              <w:ind/>
              <w:jc w:val="center"/>
              <w:rPr>
                <w:rFonts w:ascii="XO Thames" w:hAnsi="XO Thames"/>
                <w:b w:val="0"/>
                <w:color w:val="000000"/>
                <w:sz w:val="20"/>
              </w:rPr>
            </w:pPr>
            <w:r>
              <w:rPr>
                <w:rFonts w:ascii="XO Thames" w:hAnsi="XO Thames"/>
                <w:b w:val="0"/>
                <w:color w:val="000000"/>
                <w:sz w:val="20"/>
              </w:rPr>
              <w:t>889 954,94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F080000">
            <w:pPr>
              <w:pStyle w:val="Style_7"/>
              <w:spacing w:after="0" w:line="240" w:lineRule="auto"/>
              <w:ind/>
              <w:jc w:val="center"/>
              <w:rPr>
                <w:rFonts w:ascii="XO Thames" w:hAnsi="XO Thames"/>
                <w:b w:val="0"/>
                <w:color w:val="000000"/>
                <w:sz w:val="20"/>
              </w:rPr>
            </w:pPr>
            <w:r>
              <w:rPr>
                <w:rFonts w:ascii="XO Thames" w:hAnsi="XO Thames"/>
                <w:b w:val="0"/>
                <w:color w:val="000000"/>
                <w:sz w:val="20"/>
              </w:rPr>
              <w:t>889 954,94</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0090000">
            <w:pPr>
              <w:pStyle w:val="Style_7"/>
              <w:spacing w:after="0" w:line="240" w:lineRule="auto"/>
              <w:ind/>
              <w:jc w:val="center"/>
              <w:rPr>
                <w:rFonts w:ascii="XO Thames" w:hAnsi="XO Thames"/>
                <w:b w:val="0"/>
                <w:color w:val="000000"/>
                <w:sz w:val="20"/>
              </w:rPr>
            </w:pPr>
            <w:r>
              <w:rPr>
                <w:rFonts w:ascii="XO Thames" w:hAnsi="XO Thames"/>
                <w:b w:val="0"/>
                <w:color w:val="000000"/>
                <w:sz w:val="20"/>
              </w:rPr>
              <w:t>282 322,71</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1090000">
            <w:pPr>
              <w:pStyle w:val="Style_7"/>
              <w:spacing w:after="0" w:line="240" w:lineRule="auto"/>
              <w:ind/>
              <w:jc w:val="center"/>
              <w:rPr>
                <w:rFonts w:ascii="XO Thames" w:hAnsi="XO Thames"/>
                <w:b w:val="0"/>
                <w:color w:val="000000"/>
                <w:sz w:val="20"/>
              </w:rPr>
            </w:pPr>
            <w:r>
              <w:rPr>
                <w:rFonts w:ascii="XO Thames" w:hAnsi="XO Thames"/>
                <w:b w:val="0"/>
                <w:color w:val="000000"/>
                <w:sz w:val="20"/>
              </w:rPr>
              <w:t>248 477,73</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2090000">
            <w:pPr>
              <w:pStyle w:val="Style_7"/>
              <w:spacing w:after="0" w:line="240" w:lineRule="auto"/>
              <w:ind/>
              <w:jc w:val="center"/>
              <w:rPr>
                <w:rFonts w:ascii="XO Thames" w:hAnsi="XO Thames"/>
                <w:b w:val="0"/>
                <w:color w:val="000000"/>
                <w:sz w:val="20"/>
              </w:rPr>
            </w:pPr>
            <w:r>
              <w:rPr>
                <w:rFonts w:ascii="XO Thames" w:hAnsi="XO Thames"/>
                <w:b w:val="0"/>
                <w:color w:val="000000"/>
                <w:sz w:val="20"/>
              </w:rPr>
              <w:t>359 154,50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3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4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5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48"/>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6090000">
            <w:pPr>
              <w:pStyle w:val="Style_7"/>
              <w:spacing w:after="0" w:line="240" w:lineRule="auto"/>
              <w:ind/>
              <w:jc w:val="center"/>
              <w:rPr>
                <w:rFonts w:ascii="XO Thames" w:hAnsi="XO Thames"/>
                <w:b w:val="0"/>
                <w:color w:val="000000"/>
                <w:sz w:val="20"/>
              </w:rPr>
            </w:pPr>
            <w:r>
              <w:rPr>
                <w:rFonts w:ascii="XO Thames" w:hAnsi="XO Thames"/>
                <w:b w:val="0"/>
                <w:color w:val="000000"/>
                <w:sz w:val="20"/>
              </w:rPr>
              <w:t>30</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709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«Ленский наслег»</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8090000">
            <w:pPr>
              <w:pStyle w:val="Style_7"/>
              <w:spacing w:after="0" w:line="240" w:lineRule="auto"/>
              <w:ind/>
              <w:jc w:val="left"/>
              <w:rPr>
                <w:rFonts w:ascii="XO Thames" w:hAnsi="XO Thames"/>
                <w:b w:val="0"/>
                <w:color w:val="000000"/>
                <w:sz w:val="20"/>
              </w:rPr>
            </w:pPr>
            <w:r>
              <w:rPr>
                <w:rFonts w:ascii="XO Thames" w:hAnsi="XO Thames"/>
                <w:b w:val="0"/>
                <w:color w:val="000000"/>
                <w:sz w:val="20"/>
              </w:rPr>
              <w:t>Развитие системы водоснабжения в с. Намцы Намского улуса Республики Саха (Якутия)</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909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A090000">
            <w:pPr>
              <w:pStyle w:val="Style_7"/>
              <w:spacing w:after="0" w:line="240" w:lineRule="auto"/>
              <w:ind/>
              <w:jc w:val="center"/>
              <w:rPr>
                <w:rFonts w:ascii="XO Thames" w:hAnsi="XO Thames"/>
                <w:b w:val="0"/>
                <w:color w:val="000000"/>
                <w:sz w:val="20"/>
              </w:rPr>
            </w:pPr>
            <w:r>
              <w:rPr>
                <w:rFonts w:ascii="XO Thames" w:hAnsi="XO Thames"/>
                <w:b w:val="0"/>
                <w:color w:val="000000"/>
                <w:sz w:val="20"/>
              </w:rPr>
              <w:t>858 840,24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B090000">
            <w:pPr>
              <w:pStyle w:val="Style_7"/>
              <w:spacing w:after="0" w:line="240" w:lineRule="auto"/>
              <w:ind/>
              <w:jc w:val="center"/>
              <w:rPr>
                <w:rFonts w:ascii="XO Thames" w:hAnsi="XO Thames"/>
                <w:b w:val="0"/>
                <w:color w:val="000000"/>
                <w:sz w:val="20"/>
              </w:rPr>
            </w:pPr>
            <w:r>
              <w:rPr>
                <w:rFonts w:ascii="XO Thames" w:hAnsi="XO Thames"/>
                <w:b w:val="0"/>
                <w:color w:val="000000"/>
                <w:sz w:val="20"/>
              </w:rPr>
              <w:t>858 840,24</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C090000">
            <w:pPr>
              <w:pStyle w:val="Style_7"/>
              <w:spacing w:after="0" w:line="240" w:lineRule="auto"/>
              <w:ind/>
              <w:jc w:val="center"/>
              <w:rPr>
                <w:rFonts w:ascii="XO Thames" w:hAnsi="XO Thames"/>
                <w:b w:val="0"/>
                <w:color w:val="000000"/>
                <w:sz w:val="20"/>
              </w:rPr>
            </w:pPr>
            <w:r>
              <w:rPr>
                <w:rFonts w:ascii="XO Thames" w:hAnsi="XO Thames"/>
                <w:b w:val="0"/>
                <w:color w:val="000000"/>
                <w:sz w:val="20"/>
              </w:rPr>
              <w:t>282 322,71</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D090000">
            <w:pPr>
              <w:pStyle w:val="Style_7"/>
              <w:spacing w:after="0" w:line="240" w:lineRule="auto"/>
              <w:ind/>
              <w:jc w:val="center"/>
              <w:rPr>
                <w:rFonts w:ascii="XO Thames" w:hAnsi="XO Thames"/>
                <w:b w:val="0"/>
                <w:color w:val="000000"/>
                <w:sz w:val="20"/>
              </w:rPr>
            </w:pPr>
            <w:r>
              <w:rPr>
                <w:rFonts w:ascii="XO Thames" w:hAnsi="XO Thames"/>
                <w:b w:val="0"/>
                <w:color w:val="000000"/>
                <w:sz w:val="20"/>
              </w:rPr>
              <w:t>248 477,73</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E090000">
            <w:pPr>
              <w:pStyle w:val="Style_7"/>
              <w:spacing w:after="0" w:line="240" w:lineRule="auto"/>
              <w:ind/>
              <w:jc w:val="center"/>
              <w:rPr>
                <w:rFonts w:ascii="XO Thames" w:hAnsi="XO Thames"/>
                <w:b w:val="0"/>
                <w:color w:val="000000"/>
                <w:sz w:val="20"/>
              </w:rPr>
            </w:pPr>
            <w:r>
              <w:rPr>
                <w:rFonts w:ascii="XO Thames" w:hAnsi="XO Thames"/>
                <w:b w:val="0"/>
                <w:color w:val="000000"/>
                <w:sz w:val="20"/>
              </w:rPr>
              <w:t>248 477,73</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F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0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1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48"/>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209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3090000">
            <w:pPr>
              <w:pStyle w:val="Style_7"/>
              <w:spacing w:after="0" w:line="240" w:lineRule="auto"/>
              <w:ind/>
              <w:jc w:val="center"/>
              <w:rPr>
                <w:rFonts w:ascii="XO Thames" w:hAnsi="XO Thames"/>
                <w:b w:val="0"/>
                <w:color w:val="000000"/>
                <w:sz w:val="20"/>
              </w:rPr>
            </w:pPr>
            <w:r>
              <w:rPr>
                <w:rFonts w:ascii="XO Thames" w:hAnsi="XO Thames"/>
                <w:b w:val="0"/>
                <w:color w:val="000000"/>
                <w:sz w:val="20"/>
              </w:rPr>
              <w:t>312 343,23</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4090000">
            <w:pPr>
              <w:pStyle w:val="Style_7"/>
              <w:spacing w:after="0" w:line="240" w:lineRule="auto"/>
              <w:ind/>
              <w:jc w:val="center"/>
              <w:rPr>
                <w:rFonts w:ascii="XO Thames" w:hAnsi="XO Thames"/>
                <w:b w:val="0"/>
                <w:color w:val="000000"/>
                <w:sz w:val="20"/>
              </w:rPr>
            </w:pPr>
            <w:r>
              <w:rPr>
                <w:rFonts w:ascii="XO Thames" w:hAnsi="XO Thames"/>
                <w:b w:val="0"/>
                <w:color w:val="000000"/>
                <w:sz w:val="20"/>
              </w:rPr>
              <w:t>312 343,23</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5090000">
            <w:pPr>
              <w:pStyle w:val="Style_7"/>
              <w:spacing w:after="0" w:line="240" w:lineRule="auto"/>
              <w:ind/>
              <w:jc w:val="center"/>
              <w:rPr>
                <w:rFonts w:ascii="XO Thames" w:hAnsi="XO Thames"/>
                <w:b w:val="0"/>
                <w:color w:val="000000"/>
                <w:sz w:val="20"/>
              </w:rPr>
            </w:pPr>
            <w:r>
              <w:rPr>
                <w:rFonts w:ascii="XO Thames" w:hAnsi="XO Thames"/>
                <w:b w:val="0"/>
                <w:color w:val="000000"/>
                <w:sz w:val="20"/>
              </w:rPr>
              <w:t>107 509,62</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6090000">
            <w:pPr>
              <w:pStyle w:val="Style_7"/>
              <w:spacing w:after="0" w:line="240" w:lineRule="auto"/>
              <w:ind/>
              <w:jc w:val="center"/>
              <w:rPr>
                <w:rFonts w:ascii="XO Thames" w:hAnsi="XO Thames"/>
                <w:b w:val="0"/>
                <w:color w:val="000000"/>
                <w:sz w:val="20"/>
              </w:rPr>
            </w:pPr>
            <w:r>
              <w:rPr>
                <w:rFonts w:ascii="XO Thames" w:hAnsi="XO Thames"/>
                <w:b w:val="0"/>
                <w:color w:val="000000"/>
                <w:sz w:val="20"/>
              </w:rPr>
              <w:t>79 487,24</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7090000">
            <w:pPr>
              <w:pStyle w:val="Style_7"/>
              <w:spacing w:after="0" w:line="240" w:lineRule="auto"/>
              <w:ind/>
              <w:jc w:val="center"/>
              <w:rPr>
                <w:rFonts w:ascii="XO Thames" w:hAnsi="XO Thames"/>
                <w:b w:val="0"/>
                <w:color w:val="000000"/>
                <w:sz w:val="20"/>
              </w:rPr>
            </w:pPr>
            <w:r>
              <w:rPr>
                <w:rFonts w:ascii="XO Thames" w:hAnsi="XO Thames"/>
                <w:b w:val="0"/>
                <w:color w:val="000000"/>
                <w:sz w:val="20"/>
              </w:rPr>
              <w:t>125 346,37</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8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9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A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48"/>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B09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C090000">
            <w:pPr>
              <w:pStyle w:val="Style_7"/>
              <w:spacing w:after="0" w:line="240" w:lineRule="auto"/>
              <w:ind/>
              <w:jc w:val="center"/>
              <w:rPr>
                <w:rFonts w:ascii="XO Thames" w:hAnsi="XO Thames"/>
                <w:b w:val="0"/>
                <w:color w:val="000000"/>
                <w:sz w:val="20"/>
              </w:rPr>
            </w:pPr>
            <w:r>
              <w:rPr>
                <w:rFonts w:ascii="XO Thames" w:hAnsi="XO Thames"/>
                <w:b w:val="0"/>
                <w:color w:val="000000"/>
                <w:sz w:val="20"/>
              </w:rPr>
              <w:t>546 497,01</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D090000">
            <w:pPr>
              <w:pStyle w:val="Style_7"/>
              <w:spacing w:after="0" w:line="240" w:lineRule="auto"/>
              <w:ind/>
              <w:jc w:val="center"/>
              <w:rPr>
                <w:rFonts w:ascii="XO Thames" w:hAnsi="XO Thames"/>
                <w:b w:val="0"/>
                <w:color w:val="000000"/>
                <w:sz w:val="20"/>
              </w:rPr>
            </w:pPr>
            <w:r>
              <w:rPr>
                <w:rFonts w:ascii="XO Thames" w:hAnsi="XO Thames"/>
                <w:b w:val="0"/>
                <w:color w:val="000000"/>
                <w:sz w:val="20"/>
              </w:rPr>
              <w:t>546 497,01</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E090000">
            <w:pPr>
              <w:pStyle w:val="Style_7"/>
              <w:spacing w:after="0" w:line="240" w:lineRule="auto"/>
              <w:ind/>
              <w:jc w:val="center"/>
              <w:rPr>
                <w:rFonts w:ascii="XO Thames" w:hAnsi="XO Thames"/>
                <w:b w:val="0"/>
                <w:color w:val="000000"/>
                <w:sz w:val="20"/>
              </w:rPr>
            </w:pPr>
            <w:r>
              <w:rPr>
                <w:rFonts w:ascii="XO Thames" w:hAnsi="XO Thames"/>
                <w:b w:val="0"/>
                <w:color w:val="000000"/>
                <w:sz w:val="20"/>
              </w:rPr>
              <w:t>174 813,09</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F090000">
            <w:pPr>
              <w:pStyle w:val="Style_7"/>
              <w:spacing w:after="0" w:line="240" w:lineRule="auto"/>
              <w:ind/>
              <w:jc w:val="center"/>
              <w:rPr>
                <w:rFonts w:ascii="XO Thames" w:hAnsi="XO Thames"/>
                <w:b w:val="0"/>
                <w:color w:val="000000"/>
                <w:sz w:val="20"/>
              </w:rPr>
            </w:pPr>
            <w:r>
              <w:rPr>
                <w:rFonts w:ascii="XO Thames" w:hAnsi="XO Thames"/>
                <w:b w:val="0"/>
                <w:color w:val="000000"/>
                <w:sz w:val="20"/>
              </w:rPr>
              <w:t>168 990,49</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0090000">
            <w:pPr>
              <w:pStyle w:val="Style_7"/>
              <w:spacing w:after="0" w:line="240" w:lineRule="auto"/>
              <w:ind/>
              <w:jc w:val="center"/>
              <w:rPr>
                <w:rFonts w:ascii="XO Thames" w:hAnsi="XO Thames"/>
                <w:b w:val="0"/>
                <w:color w:val="000000"/>
                <w:sz w:val="20"/>
              </w:rPr>
            </w:pPr>
            <w:r>
              <w:rPr>
                <w:rFonts w:ascii="XO Thames" w:hAnsi="XO Thames"/>
                <w:b w:val="0"/>
                <w:color w:val="000000"/>
                <w:sz w:val="20"/>
              </w:rPr>
              <w:t>202 693,43</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1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2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3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48"/>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409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5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6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7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8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9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A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B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C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48"/>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D090000">
            <w:pPr>
              <w:pStyle w:val="Style_7"/>
              <w:spacing w:after="0" w:line="240" w:lineRule="auto"/>
              <w:ind/>
              <w:jc w:val="center"/>
              <w:rPr>
                <w:rFonts w:ascii="XO Thames" w:hAnsi="XO Thames"/>
                <w:b w:val="0"/>
                <w:color w:val="000000"/>
                <w:sz w:val="20"/>
              </w:rPr>
            </w:pPr>
            <w:r>
              <w:rPr>
                <w:rFonts w:ascii="XO Thames" w:hAnsi="XO Thames"/>
                <w:b w:val="0"/>
                <w:color w:val="000000"/>
                <w:sz w:val="20"/>
              </w:rPr>
              <w:t>31</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E09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«Ленский наслег»</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F090000">
            <w:pPr>
              <w:pStyle w:val="Style_7"/>
              <w:spacing w:after="0" w:line="240" w:lineRule="auto"/>
              <w:ind/>
              <w:jc w:val="left"/>
              <w:rPr>
                <w:rFonts w:ascii="XO Thames" w:hAnsi="XO Thames"/>
                <w:b w:val="0"/>
                <w:color w:val="000000"/>
                <w:sz w:val="20"/>
              </w:rPr>
            </w:pPr>
            <w:r>
              <w:rPr>
                <w:rFonts w:ascii="XO Thames" w:hAnsi="XO Thames"/>
                <w:b w:val="0"/>
                <w:color w:val="000000"/>
                <w:sz w:val="20"/>
              </w:rPr>
              <w:t>Котельная "СХТ" с. Намцы замена котельного и насосного оборудования</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009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1090000">
            <w:pPr>
              <w:pStyle w:val="Style_7"/>
              <w:spacing w:after="0" w:line="240" w:lineRule="auto"/>
              <w:ind/>
              <w:jc w:val="center"/>
              <w:rPr>
                <w:rFonts w:ascii="XO Thames" w:hAnsi="XO Thames"/>
                <w:b w:val="0"/>
                <w:color w:val="000000"/>
                <w:sz w:val="20"/>
              </w:rPr>
            </w:pPr>
            <w:r>
              <w:rPr>
                <w:rFonts w:ascii="XO Thames" w:hAnsi="XO Thames"/>
                <w:b w:val="0"/>
                <w:color w:val="000000"/>
                <w:sz w:val="20"/>
              </w:rPr>
              <w:t>31 114,70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2090000">
            <w:pPr>
              <w:pStyle w:val="Style_7"/>
              <w:spacing w:after="0" w:line="240" w:lineRule="auto"/>
              <w:ind/>
              <w:jc w:val="center"/>
              <w:rPr>
                <w:rFonts w:ascii="XO Thames" w:hAnsi="XO Thames"/>
                <w:b w:val="0"/>
                <w:color w:val="000000"/>
                <w:sz w:val="20"/>
              </w:rPr>
            </w:pPr>
            <w:r>
              <w:rPr>
                <w:rFonts w:ascii="XO Thames" w:hAnsi="XO Thames"/>
                <w:b w:val="0"/>
                <w:color w:val="000000"/>
                <w:sz w:val="20"/>
              </w:rPr>
              <w:t>31 114,70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3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4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5090000">
            <w:pPr>
              <w:pStyle w:val="Style_7"/>
              <w:spacing w:after="0" w:line="240" w:lineRule="auto"/>
              <w:ind/>
              <w:jc w:val="center"/>
              <w:rPr>
                <w:rFonts w:ascii="XO Thames" w:hAnsi="XO Thames"/>
                <w:b w:val="0"/>
                <w:color w:val="000000"/>
                <w:sz w:val="20"/>
              </w:rPr>
            </w:pPr>
            <w:r>
              <w:rPr>
                <w:rFonts w:ascii="XO Thames" w:hAnsi="XO Thames"/>
                <w:b w:val="0"/>
                <w:color w:val="000000"/>
                <w:sz w:val="20"/>
              </w:rPr>
              <w:t>31 114,70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6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7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8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73"/>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909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A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B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C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D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E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F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0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1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45"/>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209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3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4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5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6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7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8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9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A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48"/>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B09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C090000">
            <w:pPr>
              <w:pStyle w:val="Style_7"/>
              <w:spacing w:after="0" w:line="240" w:lineRule="auto"/>
              <w:ind/>
              <w:jc w:val="center"/>
              <w:rPr>
                <w:rFonts w:ascii="XO Thames" w:hAnsi="XO Thames"/>
                <w:b w:val="0"/>
                <w:color w:val="000000"/>
                <w:sz w:val="20"/>
              </w:rPr>
            </w:pPr>
            <w:r>
              <w:rPr>
                <w:rFonts w:ascii="XO Thames" w:hAnsi="XO Thames"/>
                <w:b w:val="0"/>
                <w:color w:val="000000"/>
                <w:sz w:val="20"/>
              </w:rPr>
              <w:t>31 114,70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D090000">
            <w:pPr>
              <w:pStyle w:val="Style_7"/>
              <w:spacing w:after="0" w:line="240" w:lineRule="auto"/>
              <w:ind/>
              <w:jc w:val="center"/>
              <w:rPr>
                <w:rFonts w:ascii="XO Thames" w:hAnsi="XO Thames"/>
                <w:b w:val="0"/>
                <w:color w:val="000000"/>
                <w:sz w:val="20"/>
              </w:rPr>
            </w:pPr>
            <w:r>
              <w:rPr>
                <w:rFonts w:ascii="XO Thames" w:hAnsi="XO Thames"/>
                <w:b w:val="0"/>
                <w:color w:val="000000"/>
                <w:sz w:val="20"/>
              </w:rPr>
              <w:t>31 114,70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E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F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0090000">
            <w:pPr>
              <w:pStyle w:val="Style_7"/>
              <w:spacing w:after="0" w:line="240" w:lineRule="auto"/>
              <w:ind/>
              <w:jc w:val="center"/>
              <w:rPr>
                <w:rFonts w:ascii="XO Thames" w:hAnsi="XO Thames"/>
                <w:b w:val="0"/>
                <w:color w:val="000000"/>
                <w:sz w:val="20"/>
              </w:rPr>
            </w:pPr>
            <w:r>
              <w:rPr>
                <w:rFonts w:ascii="XO Thames" w:hAnsi="XO Thames"/>
                <w:b w:val="0"/>
                <w:color w:val="000000"/>
                <w:sz w:val="20"/>
              </w:rPr>
              <w:t>31 114,70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1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2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3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540"/>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409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w:t>
            </w:r>
            <w:r>
              <w:rPr>
                <w:rFonts w:ascii="Times New Roman" w:hAnsi="Times New Roman"/>
                <w:b w:val="0"/>
                <w:color w:val="000000"/>
                <w:sz w:val="20"/>
              </w:rPr>
              <w:t>«Нижнеколымский район»</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5090000">
            <w:pPr>
              <w:pStyle w:val="Style_7"/>
              <w:spacing w:after="0" w:line="240" w:lineRule="auto"/>
              <w:ind/>
              <w:jc w:val="center"/>
              <w:rPr>
                <w:rFonts w:ascii="XO Thames" w:hAnsi="XO Thames"/>
                <w:b w:val="0"/>
                <w:color w:val="000000"/>
                <w:sz w:val="20"/>
              </w:rPr>
            </w:pPr>
            <w:r>
              <w:rPr>
                <w:rFonts w:ascii="XO Thames" w:hAnsi="XO Thames"/>
                <w:b w:val="0"/>
                <w:color w:val="000000"/>
                <w:sz w:val="20"/>
              </w:rPr>
              <w:t>13 779,55</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6090000">
            <w:pPr>
              <w:pStyle w:val="Style_7"/>
              <w:spacing w:after="0" w:line="240" w:lineRule="auto"/>
              <w:ind/>
              <w:jc w:val="center"/>
              <w:rPr>
                <w:rFonts w:ascii="XO Thames" w:hAnsi="XO Thames"/>
                <w:b w:val="0"/>
                <w:color w:val="000000"/>
                <w:sz w:val="20"/>
              </w:rPr>
            </w:pPr>
            <w:r>
              <w:rPr>
                <w:rFonts w:ascii="XO Thames" w:hAnsi="XO Thames"/>
                <w:b w:val="0"/>
                <w:color w:val="000000"/>
                <w:sz w:val="20"/>
              </w:rPr>
              <w:t>13 779,55</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7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8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9090000">
            <w:pPr>
              <w:pStyle w:val="Style_7"/>
              <w:spacing w:after="0" w:line="240" w:lineRule="auto"/>
              <w:ind/>
              <w:jc w:val="center"/>
              <w:rPr>
                <w:rFonts w:ascii="XO Thames" w:hAnsi="XO Thames"/>
                <w:b w:val="0"/>
                <w:color w:val="000000"/>
                <w:sz w:val="20"/>
              </w:rPr>
            </w:pPr>
            <w:r>
              <w:rPr>
                <w:rFonts w:ascii="XO Thames" w:hAnsi="XO Thames"/>
                <w:b w:val="0"/>
                <w:color w:val="000000"/>
                <w:sz w:val="20"/>
              </w:rPr>
              <w:t>13 779,55</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A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B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C090000">
            <w:pPr>
              <w:pStyle w:val="Style_7"/>
              <w:spacing w:after="0" w:line="240" w:lineRule="auto"/>
              <w:ind/>
              <w:jc w:val="center"/>
              <w:rPr>
                <w:rFonts w:ascii="XO Thames" w:hAnsi="XO Thames"/>
                <w:b w:val="0"/>
                <w:color w:val="000000"/>
                <w:sz w:val="20"/>
              </w:rPr>
            </w:pPr>
          </w:p>
        </w:tc>
      </w:tr>
      <w:tr>
        <w:trPr>
          <w:trHeight w:hRule="atLeast" w:val="248"/>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D090000">
            <w:pPr>
              <w:pStyle w:val="Style_7"/>
              <w:spacing w:after="0" w:line="240" w:lineRule="auto"/>
              <w:ind/>
              <w:jc w:val="center"/>
              <w:rPr>
                <w:rFonts w:ascii="XO Thames" w:hAnsi="XO Thames"/>
                <w:b w:val="0"/>
                <w:color w:val="000000"/>
                <w:sz w:val="20"/>
              </w:rPr>
            </w:pPr>
            <w:r>
              <w:rPr>
                <w:rFonts w:ascii="XO Thames" w:hAnsi="XO Thames"/>
                <w:b w:val="0"/>
                <w:color w:val="000000"/>
                <w:sz w:val="20"/>
              </w:rPr>
              <w:t>32</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E09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«Чукотский наци</w:t>
            </w:r>
            <w:r>
              <w:rPr>
                <w:rFonts w:ascii="XO Thames" w:hAnsi="XO Thames"/>
                <w:b w:val="0"/>
                <w:color w:val="000000"/>
                <w:sz w:val="20"/>
              </w:rPr>
              <w:t xml:space="preserve">ональный </w:t>
            </w:r>
            <w:r>
              <w:rPr>
                <w:rFonts w:ascii="XO Thames" w:hAnsi="XO Thames"/>
                <w:b w:val="0"/>
                <w:color w:val="000000"/>
                <w:sz w:val="20"/>
              </w:rPr>
              <w:t>Халарчинский</w:t>
            </w:r>
            <w:r>
              <w:rPr>
                <w:rFonts w:ascii="XO Thames" w:hAnsi="XO Thames"/>
                <w:b w:val="0"/>
                <w:color w:val="000000"/>
                <w:sz w:val="20"/>
              </w:rPr>
              <w:t xml:space="preserve"> наслег» </w:t>
            </w:r>
            <w:r>
              <w:rPr>
                <w:rFonts w:ascii="XO Thames" w:hAnsi="XO Thames"/>
                <w:b w:val="0"/>
                <w:color w:val="000000"/>
                <w:sz w:val="20"/>
              </w:rPr>
              <w:t>муниципального района «Нижнеколымский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F09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"Центральная" в с. Колымское Нижнеколымского улуса (района)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009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1090000">
            <w:pPr>
              <w:pStyle w:val="Style_7"/>
              <w:spacing w:after="0" w:line="240" w:lineRule="auto"/>
              <w:ind/>
              <w:jc w:val="center"/>
              <w:rPr>
                <w:rFonts w:ascii="XO Thames" w:hAnsi="XO Thames"/>
                <w:b w:val="0"/>
                <w:color w:val="000000"/>
                <w:sz w:val="20"/>
              </w:rPr>
            </w:pPr>
            <w:r>
              <w:rPr>
                <w:rFonts w:ascii="XO Thames" w:hAnsi="XO Thames"/>
                <w:b w:val="0"/>
                <w:color w:val="000000"/>
                <w:sz w:val="20"/>
              </w:rPr>
              <w:t>7 432,44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2090000">
            <w:pPr>
              <w:pStyle w:val="Style_7"/>
              <w:spacing w:after="0" w:line="240" w:lineRule="auto"/>
              <w:ind/>
              <w:jc w:val="center"/>
              <w:rPr>
                <w:rFonts w:ascii="XO Thames" w:hAnsi="XO Thames"/>
                <w:b w:val="0"/>
                <w:color w:val="000000"/>
                <w:sz w:val="20"/>
              </w:rPr>
            </w:pPr>
            <w:r>
              <w:rPr>
                <w:rFonts w:ascii="XO Thames" w:hAnsi="XO Thames"/>
                <w:b w:val="0"/>
                <w:color w:val="000000"/>
                <w:sz w:val="20"/>
              </w:rPr>
              <w:t>7 432,44</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3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4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5090000">
            <w:pPr>
              <w:pStyle w:val="Style_7"/>
              <w:spacing w:after="0" w:line="240" w:lineRule="auto"/>
              <w:ind/>
              <w:jc w:val="center"/>
              <w:rPr>
                <w:rFonts w:ascii="XO Thames" w:hAnsi="XO Thames"/>
                <w:b w:val="0"/>
                <w:color w:val="000000"/>
                <w:sz w:val="20"/>
              </w:rPr>
            </w:pPr>
            <w:r>
              <w:rPr>
                <w:rFonts w:ascii="XO Thames" w:hAnsi="XO Thames"/>
                <w:b w:val="0"/>
                <w:color w:val="000000"/>
                <w:sz w:val="20"/>
              </w:rPr>
              <w:t>7 432,44</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6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7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8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48"/>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909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A090000">
            <w:pPr>
              <w:pStyle w:val="Style_7"/>
              <w:spacing w:after="0" w:line="240" w:lineRule="auto"/>
              <w:ind/>
              <w:jc w:val="center"/>
              <w:rPr>
                <w:rFonts w:ascii="XO Thames" w:hAnsi="XO Thames"/>
                <w:b w:val="0"/>
                <w:color w:val="000000"/>
                <w:sz w:val="20"/>
              </w:rPr>
            </w:pPr>
            <w:r>
              <w:rPr>
                <w:rFonts w:ascii="XO Thames" w:hAnsi="XO Thames"/>
                <w:b w:val="0"/>
                <w:color w:val="000000"/>
                <w:sz w:val="20"/>
              </w:rPr>
              <w:t>4 831,09</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090000">
            <w:pPr>
              <w:pStyle w:val="Style_7"/>
              <w:spacing w:after="0" w:line="240" w:lineRule="auto"/>
              <w:ind/>
              <w:jc w:val="center"/>
              <w:rPr>
                <w:rFonts w:ascii="XO Thames" w:hAnsi="XO Thames"/>
                <w:b w:val="0"/>
                <w:color w:val="000000"/>
                <w:sz w:val="20"/>
              </w:rPr>
            </w:pPr>
            <w:r>
              <w:rPr>
                <w:rFonts w:ascii="XO Thames" w:hAnsi="XO Thames"/>
                <w:b w:val="0"/>
                <w:color w:val="000000"/>
                <w:sz w:val="20"/>
              </w:rPr>
              <w:t>4 831,09</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D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E090000">
            <w:pPr>
              <w:pStyle w:val="Style_7"/>
              <w:spacing w:after="0" w:line="240" w:lineRule="auto"/>
              <w:ind/>
              <w:jc w:val="center"/>
              <w:rPr>
                <w:rFonts w:ascii="XO Thames" w:hAnsi="XO Thames"/>
                <w:b w:val="0"/>
                <w:color w:val="000000"/>
                <w:sz w:val="20"/>
              </w:rPr>
            </w:pPr>
            <w:r>
              <w:rPr>
                <w:rFonts w:ascii="XO Thames" w:hAnsi="XO Thames"/>
                <w:b w:val="0"/>
                <w:color w:val="000000"/>
                <w:sz w:val="20"/>
              </w:rPr>
              <w:t>4 831,09</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F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0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1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48"/>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209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3090000">
            <w:pPr>
              <w:pStyle w:val="Style_7"/>
              <w:spacing w:after="0" w:line="240" w:lineRule="auto"/>
              <w:ind/>
              <w:jc w:val="center"/>
              <w:rPr>
                <w:rFonts w:ascii="XO Thames" w:hAnsi="XO Thames"/>
                <w:b w:val="0"/>
                <w:color w:val="000000"/>
                <w:sz w:val="20"/>
              </w:rPr>
            </w:pPr>
            <w:r>
              <w:rPr>
                <w:rFonts w:ascii="XO Thames" w:hAnsi="XO Thames"/>
                <w:b w:val="0"/>
                <w:color w:val="000000"/>
                <w:sz w:val="20"/>
              </w:rPr>
              <w:t>2 601,35</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4090000">
            <w:pPr>
              <w:pStyle w:val="Style_7"/>
              <w:spacing w:after="0" w:line="240" w:lineRule="auto"/>
              <w:ind/>
              <w:jc w:val="center"/>
              <w:rPr>
                <w:rFonts w:ascii="XO Thames" w:hAnsi="XO Thames"/>
                <w:b w:val="0"/>
                <w:color w:val="000000"/>
                <w:sz w:val="20"/>
              </w:rPr>
            </w:pPr>
            <w:r>
              <w:rPr>
                <w:rFonts w:ascii="XO Thames" w:hAnsi="XO Thames"/>
                <w:b w:val="0"/>
                <w:color w:val="000000"/>
                <w:sz w:val="20"/>
              </w:rPr>
              <w:t>2 601,35</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5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6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7090000">
            <w:pPr>
              <w:pStyle w:val="Style_7"/>
              <w:spacing w:after="0" w:line="240" w:lineRule="auto"/>
              <w:ind/>
              <w:jc w:val="center"/>
              <w:rPr>
                <w:rFonts w:ascii="XO Thames" w:hAnsi="XO Thames"/>
                <w:b w:val="0"/>
                <w:color w:val="000000"/>
                <w:sz w:val="20"/>
              </w:rPr>
            </w:pPr>
            <w:r>
              <w:rPr>
                <w:rFonts w:ascii="XO Thames" w:hAnsi="XO Thames"/>
                <w:b w:val="0"/>
                <w:color w:val="000000"/>
                <w:sz w:val="20"/>
              </w:rPr>
              <w:t>2 601,35</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8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9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48"/>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B09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C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D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E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F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0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1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2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3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425"/>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4090000">
            <w:pPr>
              <w:pStyle w:val="Style_7"/>
              <w:spacing w:after="0" w:line="240" w:lineRule="auto"/>
              <w:ind/>
              <w:jc w:val="center"/>
              <w:rPr>
                <w:rFonts w:ascii="XO Thames" w:hAnsi="XO Thames"/>
                <w:b w:val="0"/>
                <w:color w:val="000000"/>
                <w:sz w:val="20"/>
              </w:rPr>
            </w:pPr>
            <w:r>
              <w:rPr>
                <w:rFonts w:ascii="XO Thames" w:hAnsi="XO Thames"/>
                <w:b w:val="0"/>
                <w:color w:val="000000"/>
                <w:sz w:val="20"/>
              </w:rPr>
              <w:t>33</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509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Походский</w:t>
            </w:r>
            <w:r>
              <w:rPr>
                <w:rFonts w:ascii="XO Thames" w:hAnsi="XO Thames"/>
                <w:b w:val="0"/>
                <w:color w:val="000000"/>
                <w:sz w:val="20"/>
              </w:rPr>
              <w:t xml:space="preserve"> наслег» муниципального района «Нижнеколымский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609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"Походск" в п. Походск Нижнеколымского улуса (района)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709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8090000">
            <w:pPr>
              <w:pStyle w:val="Style_7"/>
              <w:spacing w:after="0" w:line="240" w:lineRule="auto"/>
              <w:ind/>
              <w:jc w:val="center"/>
              <w:rPr>
                <w:rFonts w:ascii="XO Thames" w:hAnsi="XO Thames"/>
                <w:b w:val="0"/>
                <w:color w:val="000000"/>
                <w:sz w:val="20"/>
              </w:rPr>
            </w:pPr>
            <w:r>
              <w:rPr>
                <w:rFonts w:ascii="XO Thames" w:hAnsi="XO Thames"/>
                <w:b w:val="0"/>
                <w:color w:val="000000"/>
                <w:sz w:val="20"/>
              </w:rPr>
              <w:t>6 347,11</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9090000">
            <w:pPr>
              <w:pStyle w:val="Style_7"/>
              <w:spacing w:after="0" w:line="240" w:lineRule="auto"/>
              <w:ind/>
              <w:jc w:val="center"/>
              <w:rPr>
                <w:rFonts w:ascii="XO Thames" w:hAnsi="XO Thames"/>
                <w:b w:val="0"/>
                <w:color w:val="000000"/>
                <w:sz w:val="20"/>
              </w:rPr>
            </w:pPr>
            <w:r>
              <w:rPr>
                <w:rFonts w:ascii="XO Thames" w:hAnsi="XO Thames"/>
                <w:b w:val="0"/>
                <w:color w:val="000000"/>
                <w:sz w:val="20"/>
              </w:rPr>
              <w:t>6 347,11</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A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B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C090000">
            <w:pPr>
              <w:pStyle w:val="Style_7"/>
              <w:spacing w:after="0" w:line="240" w:lineRule="auto"/>
              <w:ind/>
              <w:jc w:val="center"/>
              <w:rPr>
                <w:rFonts w:ascii="XO Thames" w:hAnsi="XO Thames"/>
                <w:b w:val="0"/>
                <w:color w:val="000000"/>
                <w:sz w:val="20"/>
              </w:rPr>
            </w:pPr>
            <w:r>
              <w:rPr>
                <w:rFonts w:ascii="XO Thames" w:hAnsi="XO Thames"/>
                <w:b w:val="0"/>
                <w:color w:val="000000"/>
                <w:sz w:val="20"/>
              </w:rPr>
              <w:t>6 347,11</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D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E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F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48"/>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009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1090000">
            <w:pPr>
              <w:pStyle w:val="Style_7"/>
              <w:spacing w:after="0" w:line="240" w:lineRule="auto"/>
              <w:ind/>
              <w:jc w:val="center"/>
              <w:rPr>
                <w:rFonts w:ascii="XO Thames" w:hAnsi="XO Thames"/>
                <w:b w:val="0"/>
                <w:color w:val="000000"/>
                <w:sz w:val="20"/>
              </w:rPr>
            </w:pPr>
            <w:r>
              <w:rPr>
                <w:rFonts w:ascii="XO Thames" w:hAnsi="XO Thames"/>
                <w:b w:val="0"/>
                <w:color w:val="000000"/>
                <w:sz w:val="20"/>
              </w:rPr>
              <w:t>4 125,62</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2090000">
            <w:pPr>
              <w:pStyle w:val="Style_7"/>
              <w:spacing w:after="0" w:line="240" w:lineRule="auto"/>
              <w:ind/>
              <w:jc w:val="center"/>
              <w:rPr>
                <w:rFonts w:ascii="XO Thames" w:hAnsi="XO Thames"/>
                <w:b w:val="0"/>
                <w:color w:val="000000"/>
                <w:sz w:val="20"/>
              </w:rPr>
            </w:pPr>
            <w:r>
              <w:rPr>
                <w:rFonts w:ascii="XO Thames" w:hAnsi="XO Thames"/>
                <w:b w:val="0"/>
                <w:color w:val="000000"/>
                <w:sz w:val="20"/>
              </w:rPr>
              <w:t>4 125,62</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3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4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5090000">
            <w:pPr>
              <w:pStyle w:val="Style_7"/>
              <w:spacing w:after="0" w:line="240" w:lineRule="auto"/>
              <w:ind/>
              <w:jc w:val="center"/>
              <w:rPr>
                <w:rFonts w:ascii="XO Thames" w:hAnsi="XO Thames"/>
                <w:b w:val="0"/>
                <w:color w:val="000000"/>
                <w:sz w:val="20"/>
              </w:rPr>
            </w:pPr>
            <w:r>
              <w:rPr>
                <w:rFonts w:ascii="XO Thames" w:hAnsi="XO Thames"/>
                <w:b w:val="0"/>
                <w:color w:val="000000"/>
                <w:sz w:val="20"/>
              </w:rPr>
              <w:t>4 125,62</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6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7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8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48"/>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909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A090000">
            <w:pPr>
              <w:pStyle w:val="Style_7"/>
              <w:spacing w:after="0" w:line="240" w:lineRule="auto"/>
              <w:ind/>
              <w:jc w:val="center"/>
              <w:rPr>
                <w:rFonts w:ascii="XO Thames" w:hAnsi="XO Thames"/>
                <w:b w:val="0"/>
                <w:color w:val="000000"/>
                <w:sz w:val="20"/>
              </w:rPr>
            </w:pPr>
            <w:r>
              <w:rPr>
                <w:rFonts w:ascii="XO Thames" w:hAnsi="XO Thames"/>
                <w:b w:val="0"/>
                <w:color w:val="000000"/>
                <w:sz w:val="20"/>
              </w:rPr>
              <w:t>2 221,49</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B090000">
            <w:pPr>
              <w:pStyle w:val="Style_7"/>
              <w:spacing w:after="0" w:line="240" w:lineRule="auto"/>
              <w:ind/>
              <w:jc w:val="center"/>
              <w:rPr>
                <w:rFonts w:ascii="XO Thames" w:hAnsi="XO Thames"/>
                <w:b w:val="0"/>
                <w:color w:val="000000"/>
                <w:sz w:val="20"/>
              </w:rPr>
            </w:pPr>
            <w:r>
              <w:rPr>
                <w:rFonts w:ascii="XO Thames" w:hAnsi="XO Thames"/>
                <w:b w:val="0"/>
                <w:color w:val="000000"/>
                <w:sz w:val="20"/>
              </w:rPr>
              <w:t>2 221,49</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C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D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E090000">
            <w:pPr>
              <w:pStyle w:val="Style_7"/>
              <w:spacing w:after="0" w:line="240" w:lineRule="auto"/>
              <w:ind/>
              <w:jc w:val="center"/>
              <w:rPr>
                <w:rFonts w:ascii="XO Thames" w:hAnsi="XO Thames"/>
                <w:b w:val="0"/>
                <w:color w:val="000000"/>
                <w:sz w:val="20"/>
              </w:rPr>
            </w:pPr>
            <w:r>
              <w:rPr>
                <w:rFonts w:ascii="XO Thames" w:hAnsi="XO Thames"/>
                <w:b w:val="0"/>
                <w:color w:val="000000"/>
                <w:sz w:val="20"/>
              </w:rPr>
              <w:t>2 221,49</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F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0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1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48"/>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209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3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4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5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6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7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8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9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A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B09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«Нюрбинский район»</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C090000">
            <w:pPr>
              <w:pStyle w:val="Style_7"/>
              <w:spacing w:after="0" w:line="240" w:lineRule="auto"/>
              <w:ind/>
              <w:jc w:val="center"/>
              <w:rPr>
                <w:rFonts w:ascii="XO Thames" w:hAnsi="XO Thames"/>
                <w:b w:val="0"/>
                <w:color w:val="000000"/>
                <w:sz w:val="20"/>
              </w:rPr>
            </w:pPr>
            <w:r>
              <w:rPr>
                <w:rFonts w:ascii="XO Thames" w:hAnsi="XO Thames"/>
                <w:b w:val="0"/>
                <w:color w:val="000000"/>
                <w:sz w:val="20"/>
              </w:rPr>
              <w:t>45 639,60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D090000">
            <w:pPr>
              <w:pStyle w:val="Style_7"/>
              <w:spacing w:after="0" w:line="240" w:lineRule="auto"/>
              <w:ind/>
              <w:jc w:val="center"/>
              <w:rPr>
                <w:rFonts w:ascii="XO Thames" w:hAnsi="XO Thames"/>
                <w:b w:val="0"/>
                <w:color w:val="000000"/>
                <w:sz w:val="20"/>
              </w:rPr>
            </w:pPr>
            <w:r>
              <w:rPr>
                <w:rFonts w:ascii="XO Thames" w:hAnsi="XO Thames"/>
                <w:b w:val="0"/>
                <w:color w:val="000000"/>
                <w:sz w:val="20"/>
              </w:rPr>
              <w:t>8 493,58</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E090000">
            <w:pPr>
              <w:pStyle w:val="Style_7"/>
              <w:spacing w:after="0" w:line="240" w:lineRule="auto"/>
              <w:ind/>
              <w:jc w:val="center"/>
              <w:rPr>
                <w:rFonts w:ascii="XO Thames" w:hAnsi="XO Thames"/>
                <w:b w:val="0"/>
                <w:color w:val="000000"/>
                <w:sz w:val="20"/>
              </w:rPr>
            </w:pPr>
            <w:r>
              <w:rPr>
                <w:rFonts w:ascii="XO Thames" w:hAnsi="XO Thames"/>
                <w:b w:val="0"/>
                <w:color w:val="000000"/>
                <w:sz w:val="20"/>
              </w:rPr>
              <w:t>8 493,58</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F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0090000">
            <w:pPr>
              <w:pStyle w:val="Style_7"/>
              <w:spacing w:after="0" w:line="240" w:lineRule="auto"/>
              <w:ind/>
              <w:jc w:val="center"/>
              <w:rPr>
                <w:rFonts w:ascii="XO Thames" w:hAnsi="XO Thames"/>
                <w:b w:val="0"/>
                <w:color w:val="000000"/>
                <w:sz w:val="20"/>
              </w:rPr>
            </w:pPr>
            <w:r>
              <w:rPr>
                <w:rFonts w:ascii="XO Thames" w:hAnsi="XO Thames"/>
                <w:b w:val="0"/>
                <w:color w:val="000000"/>
                <w:sz w:val="20"/>
              </w:rPr>
              <w:t>16 065,77</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1090000">
            <w:pPr>
              <w:pStyle w:val="Style_7"/>
              <w:spacing w:after="0" w:line="240" w:lineRule="auto"/>
              <w:ind/>
              <w:jc w:val="center"/>
              <w:rPr>
                <w:rFonts w:ascii="XO Thames" w:hAnsi="XO Thames"/>
                <w:b w:val="0"/>
                <w:color w:val="000000"/>
                <w:sz w:val="20"/>
              </w:rPr>
            </w:pPr>
            <w:r>
              <w:rPr>
                <w:rFonts w:ascii="XO Thames" w:hAnsi="XO Thames"/>
                <w:b w:val="0"/>
                <w:color w:val="000000"/>
                <w:sz w:val="20"/>
              </w:rPr>
              <w:t>16 065,77</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2090000">
            <w:pPr>
              <w:pStyle w:val="Style_7"/>
              <w:spacing w:after="0" w:line="240" w:lineRule="auto"/>
              <w:ind/>
              <w:jc w:val="center"/>
              <w:rPr>
                <w:rFonts w:ascii="XO Thames" w:hAnsi="XO Thames"/>
                <w:b w:val="0"/>
                <w:color w:val="000000"/>
                <w:sz w:val="20"/>
              </w:rPr>
            </w:pPr>
            <w:r>
              <w:rPr>
                <w:rFonts w:ascii="XO Thames" w:hAnsi="XO Thames"/>
                <w:b w:val="0"/>
                <w:color w:val="000000"/>
                <w:sz w:val="20"/>
              </w:rPr>
              <w:t>5 014,48</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3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4090000">
            <w:pPr>
              <w:pStyle w:val="Style_7"/>
              <w:spacing w:after="0" w:line="240" w:lineRule="auto"/>
              <w:ind/>
              <w:jc w:val="center"/>
              <w:rPr>
                <w:rFonts w:ascii="XO Thames" w:hAnsi="XO Thames"/>
                <w:b w:val="0"/>
                <w:color w:val="000000"/>
                <w:sz w:val="20"/>
              </w:rPr>
            </w:pPr>
            <w:r>
              <w:rPr>
                <w:rFonts w:ascii="XO Thames" w:hAnsi="XO Thames"/>
                <w:b w:val="0"/>
                <w:color w:val="000000"/>
                <w:sz w:val="20"/>
              </w:rPr>
              <w:t>34</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509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Нюрба» муниципального района «Нюрбинский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609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и водоснабжения котельной "Новая-1" в г. Нюрба Нюрбинского улуса (района) (теплоснабжение, водоснабжение)</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709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8090000">
            <w:pPr>
              <w:pStyle w:val="Style_7"/>
              <w:spacing w:after="0" w:line="240" w:lineRule="auto"/>
              <w:ind/>
              <w:jc w:val="center"/>
              <w:rPr>
                <w:rFonts w:ascii="XO Thames" w:hAnsi="XO Thames"/>
                <w:b w:val="0"/>
                <w:color w:val="000000"/>
                <w:sz w:val="20"/>
              </w:rPr>
            </w:pPr>
            <w:r>
              <w:rPr>
                <w:rFonts w:ascii="XO Thames" w:hAnsi="XO Thames"/>
                <w:b w:val="0"/>
                <w:color w:val="000000"/>
                <w:sz w:val="20"/>
              </w:rPr>
              <w:t>8 493,58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9090000">
            <w:pPr>
              <w:pStyle w:val="Style_7"/>
              <w:spacing w:after="0" w:line="240" w:lineRule="auto"/>
              <w:ind/>
              <w:jc w:val="center"/>
              <w:rPr>
                <w:rFonts w:ascii="XO Thames" w:hAnsi="XO Thames"/>
                <w:b w:val="0"/>
                <w:color w:val="000000"/>
                <w:sz w:val="20"/>
              </w:rPr>
            </w:pPr>
            <w:r>
              <w:rPr>
                <w:rFonts w:ascii="XO Thames" w:hAnsi="XO Thames"/>
                <w:b w:val="0"/>
                <w:color w:val="000000"/>
                <w:sz w:val="20"/>
              </w:rPr>
              <w:t>8 493,58</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A090000">
            <w:pPr>
              <w:pStyle w:val="Style_7"/>
              <w:spacing w:after="0" w:line="240" w:lineRule="auto"/>
              <w:ind/>
              <w:jc w:val="center"/>
              <w:rPr>
                <w:rFonts w:ascii="XO Thames" w:hAnsi="XO Thames"/>
                <w:b w:val="0"/>
                <w:color w:val="000000"/>
                <w:sz w:val="20"/>
              </w:rPr>
            </w:pPr>
            <w:r>
              <w:rPr>
                <w:rFonts w:ascii="XO Thames" w:hAnsi="XO Thames"/>
                <w:b w:val="0"/>
                <w:color w:val="000000"/>
                <w:sz w:val="20"/>
              </w:rPr>
              <w:t>8 493,58</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B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C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D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E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F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009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1090000">
            <w:pPr>
              <w:pStyle w:val="Style_7"/>
              <w:spacing w:after="0" w:line="240" w:lineRule="auto"/>
              <w:ind/>
              <w:jc w:val="center"/>
              <w:rPr>
                <w:rFonts w:ascii="XO Thames" w:hAnsi="XO Thames"/>
                <w:b w:val="0"/>
                <w:color w:val="000000"/>
                <w:sz w:val="20"/>
              </w:rPr>
            </w:pPr>
            <w:r>
              <w:rPr>
                <w:rFonts w:ascii="XO Thames" w:hAnsi="XO Thames"/>
                <w:b w:val="0"/>
                <w:color w:val="000000"/>
                <w:sz w:val="20"/>
              </w:rPr>
              <w:t>5 520,83</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2090000">
            <w:pPr>
              <w:pStyle w:val="Style_7"/>
              <w:spacing w:after="0" w:line="240" w:lineRule="auto"/>
              <w:ind/>
              <w:jc w:val="center"/>
              <w:rPr>
                <w:rFonts w:ascii="XO Thames" w:hAnsi="XO Thames"/>
                <w:b w:val="0"/>
                <w:color w:val="000000"/>
                <w:sz w:val="20"/>
              </w:rPr>
            </w:pPr>
            <w:r>
              <w:rPr>
                <w:rFonts w:ascii="XO Thames" w:hAnsi="XO Thames"/>
                <w:b w:val="0"/>
                <w:color w:val="000000"/>
                <w:sz w:val="20"/>
              </w:rPr>
              <w:t>5 520,83</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3090000">
            <w:pPr>
              <w:pStyle w:val="Style_7"/>
              <w:spacing w:after="0" w:line="240" w:lineRule="auto"/>
              <w:ind/>
              <w:jc w:val="center"/>
              <w:rPr>
                <w:rFonts w:ascii="XO Thames" w:hAnsi="XO Thames"/>
                <w:b w:val="0"/>
                <w:color w:val="000000"/>
                <w:sz w:val="20"/>
              </w:rPr>
            </w:pPr>
            <w:r>
              <w:rPr>
                <w:rFonts w:ascii="XO Thames" w:hAnsi="XO Thames"/>
                <w:b w:val="0"/>
                <w:color w:val="000000"/>
                <w:sz w:val="20"/>
              </w:rPr>
              <w:t>5 520,83</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4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5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6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7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8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909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A090000">
            <w:pPr>
              <w:pStyle w:val="Style_7"/>
              <w:spacing w:after="0" w:line="240" w:lineRule="auto"/>
              <w:ind/>
              <w:jc w:val="center"/>
              <w:rPr>
                <w:rFonts w:ascii="XO Thames" w:hAnsi="XO Thames"/>
                <w:b w:val="0"/>
                <w:color w:val="000000"/>
                <w:sz w:val="20"/>
              </w:rPr>
            </w:pPr>
            <w:r>
              <w:rPr>
                <w:rFonts w:ascii="XO Thames" w:hAnsi="XO Thames"/>
                <w:b w:val="0"/>
                <w:color w:val="000000"/>
                <w:sz w:val="20"/>
              </w:rPr>
              <w:t>2 972,75</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B090000">
            <w:pPr>
              <w:pStyle w:val="Style_7"/>
              <w:spacing w:after="0" w:line="240" w:lineRule="auto"/>
              <w:ind/>
              <w:jc w:val="center"/>
              <w:rPr>
                <w:rFonts w:ascii="XO Thames" w:hAnsi="XO Thames"/>
                <w:b w:val="0"/>
                <w:color w:val="000000"/>
                <w:sz w:val="20"/>
              </w:rPr>
            </w:pPr>
            <w:r>
              <w:rPr>
                <w:rFonts w:ascii="XO Thames" w:hAnsi="XO Thames"/>
                <w:b w:val="0"/>
                <w:color w:val="000000"/>
                <w:sz w:val="20"/>
              </w:rPr>
              <w:t>2 972,75</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C090000">
            <w:pPr>
              <w:pStyle w:val="Style_7"/>
              <w:spacing w:after="0" w:line="240" w:lineRule="auto"/>
              <w:ind/>
              <w:jc w:val="center"/>
              <w:rPr>
                <w:rFonts w:ascii="XO Thames" w:hAnsi="XO Thames"/>
                <w:b w:val="0"/>
                <w:color w:val="000000"/>
                <w:sz w:val="20"/>
              </w:rPr>
            </w:pPr>
            <w:r>
              <w:rPr>
                <w:rFonts w:ascii="XO Thames" w:hAnsi="XO Thames"/>
                <w:b w:val="0"/>
                <w:color w:val="000000"/>
                <w:sz w:val="20"/>
              </w:rPr>
              <w:t>2 972,75</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D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E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F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0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1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209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3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4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5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6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7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8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9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A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B090000">
            <w:pPr>
              <w:pStyle w:val="Style_7"/>
              <w:spacing w:after="0" w:line="240" w:lineRule="auto"/>
              <w:ind/>
              <w:jc w:val="center"/>
              <w:rPr>
                <w:rFonts w:ascii="XO Thames" w:hAnsi="XO Thames"/>
                <w:b w:val="0"/>
                <w:color w:val="000000"/>
                <w:sz w:val="20"/>
              </w:rPr>
            </w:pPr>
            <w:r>
              <w:rPr>
                <w:rFonts w:ascii="XO Thames" w:hAnsi="XO Thames"/>
                <w:b w:val="0"/>
                <w:color w:val="000000"/>
                <w:sz w:val="20"/>
              </w:rPr>
              <w:t>35</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C09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Нюрба» муниципального района «Нюрбинский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D09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г. Нюрба 5 шт. кот. Новая БПК</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E09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F090000">
            <w:pPr>
              <w:pStyle w:val="Style_7"/>
              <w:spacing w:after="0" w:line="240" w:lineRule="auto"/>
              <w:ind/>
              <w:jc w:val="center"/>
              <w:rPr>
                <w:rFonts w:ascii="XO Thames" w:hAnsi="XO Thames"/>
                <w:b w:val="0"/>
                <w:color w:val="000000"/>
                <w:sz w:val="20"/>
              </w:rPr>
            </w:pPr>
            <w:r>
              <w:rPr>
                <w:rFonts w:ascii="XO Thames" w:hAnsi="XO Thames"/>
                <w:b w:val="0"/>
                <w:color w:val="000000"/>
                <w:sz w:val="20"/>
              </w:rPr>
              <w:t>32 131,54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0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1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2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3090000">
            <w:pPr>
              <w:pStyle w:val="Style_7"/>
              <w:spacing w:after="0" w:line="240" w:lineRule="auto"/>
              <w:ind/>
              <w:jc w:val="center"/>
              <w:rPr>
                <w:rFonts w:ascii="XO Thames" w:hAnsi="XO Thames"/>
                <w:b w:val="0"/>
                <w:color w:val="000000"/>
                <w:sz w:val="20"/>
              </w:rPr>
            </w:pPr>
            <w:r>
              <w:rPr>
                <w:rFonts w:ascii="XO Thames" w:hAnsi="XO Thames"/>
                <w:b w:val="0"/>
                <w:color w:val="000000"/>
                <w:sz w:val="20"/>
              </w:rPr>
              <w:t>16 065,77</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4090000">
            <w:pPr>
              <w:pStyle w:val="Style_7"/>
              <w:spacing w:after="0" w:line="240" w:lineRule="auto"/>
              <w:ind/>
              <w:jc w:val="center"/>
              <w:rPr>
                <w:rFonts w:ascii="XO Thames" w:hAnsi="XO Thames"/>
                <w:b w:val="0"/>
                <w:color w:val="000000"/>
                <w:sz w:val="20"/>
              </w:rPr>
            </w:pPr>
            <w:r>
              <w:rPr>
                <w:rFonts w:ascii="XO Thames" w:hAnsi="XO Thames"/>
                <w:b w:val="0"/>
                <w:color w:val="000000"/>
                <w:sz w:val="20"/>
              </w:rPr>
              <w:t>16 065,77</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5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6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709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8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9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A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B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C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D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E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F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009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1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2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3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4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5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6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7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8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909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A090000">
            <w:pPr>
              <w:pStyle w:val="Style_7"/>
              <w:spacing w:after="0" w:line="240" w:lineRule="auto"/>
              <w:ind/>
              <w:jc w:val="center"/>
              <w:rPr>
                <w:rFonts w:ascii="XO Thames" w:hAnsi="XO Thames"/>
                <w:b w:val="0"/>
                <w:color w:val="000000"/>
                <w:sz w:val="20"/>
              </w:rPr>
            </w:pPr>
            <w:r>
              <w:rPr>
                <w:rFonts w:ascii="XO Thames" w:hAnsi="XO Thames"/>
                <w:b w:val="0"/>
                <w:color w:val="000000"/>
                <w:sz w:val="20"/>
              </w:rPr>
              <w:t>32 131,54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B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C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D09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E090000">
            <w:pPr>
              <w:pStyle w:val="Style_7"/>
              <w:spacing w:after="0" w:line="240" w:lineRule="auto"/>
              <w:ind/>
              <w:jc w:val="center"/>
              <w:rPr>
                <w:rFonts w:ascii="XO Thames" w:hAnsi="XO Thames"/>
                <w:b w:val="0"/>
                <w:color w:val="000000"/>
                <w:sz w:val="20"/>
              </w:rPr>
            </w:pPr>
            <w:r>
              <w:rPr>
                <w:rFonts w:ascii="XO Thames" w:hAnsi="XO Thames"/>
                <w:b w:val="0"/>
                <w:color w:val="000000"/>
                <w:sz w:val="20"/>
              </w:rPr>
              <w:t>16 065,77</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F090000">
            <w:pPr>
              <w:pStyle w:val="Style_7"/>
              <w:spacing w:after="0" w:line="240" w:lineRule="auto"/>
              <w:ind/>
              <w:jc w:val="center"/>
              <w:rPr>
                <w:rFonts w:ascii="XO Thames" w:hAnsi="XO Thames"/>
                <w:b w:val="0"/>
                <w:color w:val="000000"/>
                <w:sz w:val="20"/>
              </w:rPr>
            </w:pPr>
            <w:r>
              <w:rPr>
                <w:rFonts w:ascii="XO Thames" w:hAnsi="XO Thames"/>
                <w:b w:val="0"/>
                <w:color w:val="000000"/>
                <w:sz w:val="20"/>
              </w:rPr>
              <w:t>16 065,77</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0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1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20A0000">
            <w:pPr>
              <w:pStyle w:val="Style_7"/>
              <w:spacing w:after="0" w:line="240" w:lineRule="auto"/>
              <w:ind/>
              <w:jc w:val="center"/>
              <w:rPr>
                <w:rFonts w:ascii="XO Thames" w:hAnsi="XO Thames"/>
                <w:b w:val="0"/>
                <w:color w:val="000000"/>
                <w:sz w:val="20"/>
              </w:rPr>
            </w:pPr>
            <w:r>
              <w:rPr>
                <w:rFonts w:ascii="XO Thames" w:hAnsi="XO Thames"/>
                <w:b w:val="0"/>
                <w:color w:val="000000"/>
                <w:sz w:val="20"/>
              </w:rPr>
              <w:t>36</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30A0000">
            <w:pPr>
              <w:rPr>
                <w:rFonts w:ascii="XO Thames" w:hAnsi="XO Thames"/>
                <w:b w:val="0"/>
                <w:color w:val="000000"/>
                <w:sz w:val="20"/>
              </w:rPr>
            </w:pPr>
            <w:r>
              <w:rPr>
                <w:rFonts w:ascii="Times New Roman" w:hAnsi="Times New Roman"/>
                <w:b w:val="0"/>
                <w:color w:val="000000"/>
                <w:sz w:val="20"/>
              </w:rPr>
              <w:t>Муниципальное образование «Октябрьский наслег» Нюрбинского района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40A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с. Антоновка в количестве 2 штук кот. Больница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50A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60A0000">
            <w:pPr>
              <w:pStyle w:val="Style_7"/>
              <w:spacing w:after="0" w:line="240" w:lineRule="auto"/>
              <w:ind/>
              <w:jc w:val="center"/>
              <w:rPr>
                <w:rFonts w:ascii="XO Thames" w:hAnsi="XO Thames"/>
                <w:b w:val="0"/>
                <w:color w:val="000000"/>
                <w:sz w:val="20"/>
              </w:rPr>
            </w:pPr>
            <w:r>
              <w:rPr>
                <w:rFonts w:ascii="XO Thames" w:hAnsi="XO Thames"/>
                <w:b w:val="0"/>
                <w:color w:val="000000"/>
                <w:sz w:val="20"/>
              </w:rPr>
              <w:t>5 014,48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7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8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9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A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B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C0A0000">
            <w:pPr>
              <w:pStyle w:val="Style_7"/>
              <w:spacing w:after="0" w:line="240" w:lineRule="auto"/>
              <w:ind/>
              <w:jc w:val="center"/>
              <w:rPr>
                <w:rFonts w:ascii="XO Thames" w:hAnsi="XO Thames"/>
                <w:b w:val="0"/>
                <w:color w:val="000000"/>
                <w:sz w:val="20"/>
              </w:rPr>
            </w:pPr>
            <w:r>
              <w:rPr>
                <w:rFonts w:ascii="XO Thames" w:hAnsi="XO Thames"/>
                <w:b w:val="0"/>
                <w:color w:val="000000"/>
                <w:sz w:val="20"/>
              </w:rPr>
              <w:t>5 014,48</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D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E0A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F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0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1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2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3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4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5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6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70A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8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9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A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B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C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D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E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F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00A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10A0000">
            <w:pPr>
              <w:pStyle w:val="Style_7"/>
              <w:spacing w:after="0" w:line="240" w:lineRule="auto"/>
              <w:ind/>
              <w:jc w:val="center"/>
              <w:rPr>
                <w:rFonts w:ascii="XO Thames" w:hAnsi="XO Thames"/>
                <w:b w:val="0"/>
                <w:color w:val="000000"/>
                <w:sz w:val="20"/>
              </w:rPr>
            </w:pPr>
            <w:r>
              <w:rPr>
                <w:rFonts w:ascii="XO Thames" w:hAnsi="XO Thames"/>
                <w:b w:val="0"/>
                <w:color w:val="000000"/>
                <w:sz w:val="20"/>
              </w:rPr>
              <w:t>5 014,48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2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3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4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5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6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70A0000">
            <w:pPr>
              <w:pStyle w:val="Style_7"/>
              <w:spacing w:after="0" w:line="240" w:lineRule="auto"/>
              <w:ind/>
              <w:jc w:val="center"/>
              <w:rPr>
                <w:rFonts w:ascii="XO Thames" w:hAnsi="XO Thames"/>
                <w:b w:val="0"/>
                <w:color w:val="000000"/>
                <w:sz w:val="20"/>
              </w:rPr>
            </w:pPr>
            <w:r>
              <w:rPr>
                <w:rFonts w:ascii="XO Thames" w:hAnsi="XO Thames"/>
                <w:b w:val="0"/>
                <w:color w:val="000000"/>
                <w:sz w:val="20"/>
              </w:rPr>
              <w:t>5 014,48</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8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90A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«Олекминский район»</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A0A0000">
            <w:pPr>
              <w:pStyle w:val="Style_7"/>
              <w:spacing w:after="0" w:line="240" w:lineRule="auto"/>
              <w:ind/>
              <w:jc w:val="center"/>
              <w:rPr>
                <w:rFonts w:ascii="XO Thames" w:hAnsi="XO Thames"/>
                <w:b w:val="0"/>
                <w:color w:val="000000"/>
                <w:sz w:val="20"/>
              </w:rPr>
            </w:pPr>
            <w:r>
              <w:rPr>
                <w:rFonts w:ascii="XO Thames" w:hAnsi="XO Thames"/>
                <w:b w:val="0"/>
                <w:color w:val="000000"/>
                <w:sz w:val="20"/>
              </w:rPr>
              <w:t>3 415,47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B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C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D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E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F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00A0000">
            <w:pPr>
              <w:pStyle w:val="Style_7"/>
              <w:spacing w:after="0" w:line="240" w:lineRule="auto"/>
              <w:ind/>
              <w:jc w:val="center"/>
              <w:rPr>
                <w:rFonts w:ascii="XO Thames" w:hAnsi="XO Thames"/>
                <w:b w:val="0"/>
                <w:color w:val="000000"/>
                <w:sz w:val="20"/>
              </w:rPr>
            </w:pPr>
            <w:r>
              <w:rPr>
                <w:rFonts w:ascii="XO Thames" w:hAnsi="XO Thames"/>
                <w:b w:val="0"/>
                <w:color w:val="000000"/>
                <w:sz w:val="20"/>
              </w:rPr>
              <w:t>3 415,47</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1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20A0000">
            <w:pPr>
              <w:pStyle w:val="Style_7"/>
              <w:spacing w:after="0" w:line="240" w:lineRule="auto"/>
              <w:ind/>
              <w:jc w:val="center"/>
              <w:rPr>
                <w:rFonts w:ascii="XO Thames" w:hAnsi="XO Thames"/>
                <w:b w:val="0"/>
                <w:color w:val="000000"/>
                <w:sz w:val="20"/>
              </w:rPr>
            </w:pPr>
            <w:r>
              <w:rPr>
                <w:rFonts w:ascii="XO Thames" w:hAnsi="XO Thames"/>
                <w:b w:val="0"/>
                <w:color w:val="000000"/>
                <w:sz w:val="20"/>
              </w:rPr>
              <w:t>37</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30A0000">
            <w:pPr>
              <w:spacing w:after="0"/>
              <w:ind/>
              <w:rPr>
                <w:rFonts w:ascii="XO Thames" w:hAnsi="XO Thames"/>
                <w:b w:val="0"/>
                <w:color w:val="000000"/>
                <w:sz w:val="20"/>
              </w:rPr>
            </w:pPr>
            <w:r>
              <w:rPr>
                <w:rFonts w:ascii="Times New Roman" w:hAnsi="Times New Roman"/>
                <w:b w:val="0"/>
                <w:color w:val="000000"/>
                <w:sz w:val="20"/>
              </w:rPr>
              <w:t>городское поселение</w:t>
            </w:r>
            <w:r>
              <w:rPr>
                <w:rFonts w:ascii="Times New Roman" w:hAnsi="Times New Roman"/>
                <w:b w:val="0"/>
                <w:color w:val="000000"/>
                <w:sz w:val="20"/>
              </w:rPr>
              <w:t xml:space="preserve"> «Город Олекминск» </w:t>
            </w:r>
            <w:r>
              <w:rPr>
                <w:rFonts w:ascii="Times New Roman" w:hAnsi="Times New Roman"/>
                <w:b w:val="0"/>
                <w:color w:val="000000"/>
                <w:sz w:val="20"/>
              </w:rPr>
              <w:t>муниципального</w:t>
            </w:r>
            <w:r>
              <w:rPr>
                <w:rFonts w:ascii="Times New Roman" w:hAnsi="Times New Roman"/>
                <w:b w:val="0"/>
                <w:color w:val="000000"/>
                <w:sz w:val="20"/>
              </w:rPr>
              <w:t xml:space="preserve"> </w:t>
            </w:r>
            <w:r>
              <w:rPr>
                <w:rFonts w:ascii="Times New Roman" w:hAnsi="Times New Roman"/>
                <w:b w:val="0"/>
                <w:color w:val="000000"/>
                <w:sz w:val="20"/>
              </w:rPr>
              <w:t xml:space="preserve">района «Олекминский район» </w:t>
            </w:r>
            <w:r>
              <w:rPr>
                <w:rFonts w:ascii="Times New Roman" w:hAnsi="Times New Roman"/>
                <w:b w:val="0"/>
                <w:color w:val="000000"/>
                <w:sz w:val="20"/>
              </w:rPr>
              <w:t>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40A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г. Олекминск, с. Селиваново в количестве 1 шт. кот. ОПНДИ</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50A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60A0000">
            <w:pPr>
              <w:pStyle w:val="Style_7"/>
              <w:spacing w:after="0" w:line="240" w:lineRule="auto"/>
              <w:ind/>
              <w:jc w:val="center"/>
              <w:rPr>
                <w:rFonts w:ascii="XO Thames" w:hAnsi="XO Thames"/>
                <w:b w:val="0"/>
                <w:color w:val="000000"/>
                <w:sz w:val="20"/>
              </w:rPr>
            </w:pPr>
            <w:r>
              <w:rPr>
                <w:rFonts w:ascii="XO Thames" w:hAnsi="XO Thames"/>
                <w:b w:val="0"/>
                <w:color w:val="000000"/>
                <w:sz w:val="20"/>
              </w:rPr>
              <w:t>3 415,47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7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8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9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A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B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C0A0000">
            <w:pPr>
              <w:pStyle w:val="Style_7"/>
              <w:spacing w:after="0" w:line="240" w:lineRule="auto"/>
              <w:ind/>
              <w:jc w:val="center"/>
              <w:rPr>
                <w:rFonts w:ascii="XO Thames" w:hAnsi="XO Thames"/>
                <w:b w:val="0"/>
                <w:color w:val="000000"/>
                <w:sz w:val="20"/>
              </w:rPr>
            </w:pPr>
            <w:r>
              <w:rPr>
                <w:rFonts w:ascii="XO Thames" w:hAnsi="XO Thames"/>
                <w:b w:val="0"/>
                <w:color w:val="000000"/>
                <w:sz w:val="20"/>
              </w:rPr>
              <w:t>3 415,47</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D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568"/>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E0A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F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0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1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2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3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4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5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6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70A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8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9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A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B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C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D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E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F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00A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10A0000">
            <w:pPr>
              <w:pStyle w:val="Style_7"/>
              <w:spacing w:after="0" w:line="240" w:lineRule="auto"/>
              <w:ind/>
              <w:jc w:val="center"/>
              <w:rPr>
                <w:rFonts w:ascii="XO Thames" w:hAnsi="XO Thames"/>
                <w:b w:val="0"/>
                <w:color w:val="000000"/>
                <w:sz w:val="20"/>
              </w:rPr>
            </w:pPr>
            <w:r>
              <w:rPr>
                <w:rFonts w:ascii="XO Thames" w:hAnsi="XO Thames"/>
                <w:b w:val="0"/>
                <w:color w:val="000000"/>
                <w:sz w:val="20"/>
              </w:rPr>
              <w:t>3 415,47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2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3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4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5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6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70A0000">
            <w:pPr>
              <w:pStyle w:val="Style_7"/>
              <w:spacing w:after="0" w:line="240" w:lineRule="auto"/>
              <w:ind/>
              <w:jc w:val="center"/>
              <w:rPr>
                <w:rFonts w:ascii="XO Thames" w:hAnsi="XO Thames"/>
                <w:b w:val="0"/>
                <w:color w:val="000000"/>
                <w:sz w:val="20"/>
              </w:rPr>
            </w:pPr>
            <w:r>
              <w:rPr>
                <w:rFonts w:ascii="XO Thames" w:hAnsi="XO Thames"/>
                <w:b w:val="0"/>
                <w:color w:val="000000"/>
                <w:sz w:val="20"/>
              </w:rPr>
              <w:t>3 415,47</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8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90A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«Среднеколымский улус (район)»</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A0A0000">
            <w:pPr>
              <w:pStyle w:val="Style_7"/>
              <w:spacing w:after="0" w:line="240" w:lineRule="auto"/>
              <w:ind/>
              <w:jc w:val="center"/>
              <w:rPr>
                <w:rFonts w:ascii="XO Thames" w:hAnsi="XO Thames"/>
                <w:b w:val="0"/>
                <w:color w:val="000000"/>
                <w:sz w:val="20"/>
              </w:rPr>
            </w:pPr>
            <w:r>
              <w:rPr>
                <w:rFonts w:ascii="XO Thames" w:hAnsi="XO Thames"/>
                <w:b w:val="0"/>
                <w:color w:val="000000"/>
                <w:sz w:val="20"/>
              </w:rPr>
              <w:t>13 627,89</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B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C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D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E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F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00A0000">
            <w:pPr>
              <w:pStyle w:val="Style_7"/>
              <w:spacing w:after="0" w:line="240" w:lineRule="auto"/>
              <w:ind/>
              <w:jc w:val="center"/>
              <w:rPr>
                <w:rFonts w:ascii="XO Thames" w:hAnsi="XO Thames"/>
                <w:b w:val="0"/>
                <w:color w:val="000000"/>
                <w:sz w:val="20"/>
              </w:rPr>
            </w:pPr>
            <w:r>
              <w:rPr>
                <w:rFonts w:ascii="XO Thames" w:hAnsi="XO Thames"/>
                <w:b w:val="0"/>
                <w:color w:val="000000"/>
                <w:sz w:val="20"/>
              </w:rPr>
              <w:t>13 627,89</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1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20A0000">
            <w:pPr>
              <w:pStyle w:val="Style_7"/>
              <w:spacing w:after="0" w:line="240" w:lineRule="auto"/>
              <w:ind/>
              <w:jc w:val="center"/>
              <w:rPr>
                <w:rFonts w:ascii="XO Thames" w:hAnsi="XO Thames"/>
                <w:b w:val="0"/>
                <w:color w:val="000000"/>
                <w:sz w:val="20"/>
              </w:rPr>
            </w:pPr>
            <w:r>
              <w:rPr>
                <w:rFonts w:ascii="XO Thames" w:hAnsi="XO Thames"/>
                <w:b w:val="0"/>
                <w:color w:val="000000"/>
                <w:sz w:val="20"/>
              </w:rPr>
              <w:t>38</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30A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«Сень-</w:t>
            </w:r>
            <w:r>
              <w:rPr>
                <w:rFonts w:ascii="XO Thames" w:hAnsi="XO Thames"/>
                <w:b w:val="0"/>
                <w:color w:val="000000"/>
                <w:sz w:val="20"/>
              </w:rPr>
              <w:t>Кюельский</w:t>
            </w:r>
            <w:r>
              <w:rPr>
                <w:rFonts w:ascii="XO Thames" w:hAnsi="XO Thames"/>
                <w:b w:val="0"/>
                <w:color w:val="000000"/>
                <w:sz w:val="20"/>
              </w:rPr>
              <w:t xml:space="preserve"> наслег» муниципального района «Среднеколымский улус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40A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с. Ойусардах в кол-ве 4 шт</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50A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60A0000">
            <w:pPr>
              <w:pStyle w:val="Style_7"/>
              <w:spacing w:after="0" w:line="240" w:lineRule="auto"/>
              <w:ind/>
              <w:jc w:val="center"/>
              <w:rPr>
                <w:rFonts w:ascii="XO Thames" w:hAnsi="XO Thames"/>
                <w:b w:val="0"/>
                <w:color w:val="000000"/>
                <w:sz w:val="20"/>
              </w:rPr>
            </w:pPr>
            <w:r>
              <w:rPr>
                <w:rFonts w:ascii="XO Thames" w:hAnsi="XO Thames"/>
                <w:b w:val="0"/>
                <w:color w:val="000000"/>
                <w:sz w:val="20"/>
              </w:rPr>
              <w:t>13 627,89</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7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8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9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A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0A0000">
            <w:pPr>
              <w:pStyle w:val="Style_7"/>
              <w:spacing w:after="0" w:line="240" w:lineRule="auto"/>
              <w:ind/>
              <w:jc w:val="center"/>
              <w:rPr>
                <w:rFonts w:ascii="XO Thames" w:hAnsi="XO Thames"/>
                <w:b w:val="0"/>
                <w:color w:val="000000"/>
                <w:sz w:val="20"/>
              </w:rPr>
            </w:pPr>
            <w:r>
              <w:rPr>
                <w:rFonts w:ascii="XO Thames" w:hAnsi="XO Thames"/>
                <w:b w:val="0"/>
                <w:color w:val="000000"/>
                <w:sz w:val="20"/>
              </w:rPr>
              <w:t>13 627,89</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D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507"/>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E0A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F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0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1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2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3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4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5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6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51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70A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8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9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B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C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D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E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F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00A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10A0000">
            <w:pPr>
              <w:pStyle w:val="Style_7"/>
              <w:spacing w:after="0" w:line="240" w:lineRule="auto"/>
              <w:ind/>
              <w:jc w:val="center"/>
              <w:rPr>
                <w:rFonts w:ascii="XO Thames" w:hAnsi="XO Thames"/>
                <w:b w:val="0"/>
                <w:color w:val="000000"/>
                <w:sz w:val="20"/>
              </w:rPr>
            </w:pPr>
            <w:r>
              <w:rPr>
                <w:rFonts w:ascii="XO Thames" w:hAnsi="XO Thames"/>
                <w:b w:val="0"/>
                <w:color w:val="000000"/>
                <w:sz w:val="20"/>
              </w:rPr>
              <w:t>13 627,89</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2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3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4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5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6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70A0000">
            <w:pPr>
              <w:pStyle w:val="Style_7"/>
              <w:spacing w:after="0" w:line="240" w:lineRule="auto"/>
              <w:ind/>
              <w:jc w:val="center"/>
              <w:rPr>
                <w:rFonts w:ascii="XO Thames" w:hAnsi="XO Thames"/>
                <w:b w:val="0"/>
                <w:color w:val="000000"/>
                <w:sz w:val="20"/>
              </w:rPr>
            </w:pPr>
            <w:r>
              <w:rPr>
                <w:rFonts w:ascii="XO Thames" w:hAnsi="XO Thames"/>
                <w:b w:val="0"/>
                <w:color w:val="000000"/>
                <w:sz w:val="20"/>
              </w:rPr>
              <w:t>13 627,89</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8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615"/>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90A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«Сунтарский улус (район)»</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A0A0000">
            <w:pPr>
              <w:pStyle w:val="Style_7"/>
              <w:spacing w:after="0" w:line="240" w:lineRule="auto"/>
              <w:ind/>
              <w:jc w:val="center"/>
              <w:rPr>
                <w:rFonts w:ascii="XO Thames" w:hAnsi="XO Thames"/>
                <w:b w:val="0"/>
                <w:color w:val="000000"/>
                <w:sz w:val="20"/>
              </w:rPr>
            </w:pPr>
            <w:r>
              <w:rPr>
                <w:rFonts w:ascii="XO Thames" w:hAnsi="XO Thames"/>
                <w:b w:val="0"/>
                <w:color w:val="000000"/>
                <w:sz w:val="20"/>
              </w:rPr>
              <w:t>135 699,08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B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C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D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E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F0A0000">
            <w:pPr>
              <w:pStyle w:val="Style_7"/>
              <w:spacing w:after="0" w:line="240" w:lineRule="auto"/>
              <w:ind/>
              <w:jc w:val="center"/>
              <w:rPr>
                <w:rFonts w:ascii="XO Thames" w:hAnsi="XO Thames"/>
                <w:b w:val="0"/>
                <w:color w:val="000000"/>
                <w:sz w:val="20"/>
              </w:rPr>
            </w:pPr>
            <w:r>
              <w:rPr>
                <w:rFonts w:ascii="XO Thames" w:hAnsi="XO Thames"/>
                <w:b w:val="0"/>
                <w:color w:val="000000"/>
                <w:sz w:val="20"/>
              </w:rPr>
              <w:t>67 849,54</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00A0000">
            <w:pPr>
              <w:pStyle w:val="Style_7"/>
              <w:spacing w:after="0" w:line="240" w:lineRule="auto"/>
              <w:ind/>
              <w:jc w:val="center"/>
              <w:rPr>
                <w:rFonts w:ascii="XO Thames" w:hAnsi="XO Thames"/>
                <w:b w:val="0"/>
                <w:color w:val="000000"/>
                <w:sz w:val="20"/>
              </w:rPr>
            </w:pPr>
            <w:r>
              <w:rPr>
                <w:rFonts w:ascii="XO Thames" w:hAnsi="XO Thames"/>
                <w:b w:val="0"/>
                <w:color w:val="000000"/>
                <w:sz w:val="20"/>
              </w:rPr>
              <w:t>67 849,54</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1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20A0000">
            <w:pPr>
              <w:pStyle w:val="Style_7"/>
              <w:spacing w:after="0" w:line="240" w:lineRule="auto"/>
              <w:ind/>
              <w:jc w:val="center"/>
              <w:rPr>
                <w:rFonts w:ascii="XO Thames" w:hAnsi="XO Thames"/>
                <w:b w:val="0"/>
                <w:color w:val="000000"/>
                <w:sz w:val="20"/>
              </w:rPr>
            </w:pPr>
            <w:r>
              <w:rPr>
                <w:rFonts w:ascii="XO Thames" w:hAnsi="XO Thames"/>
                <w:b w:val="0"/>
                <w:color w:val="000000"/>
                <w:sz w:val="20"/>
              </w:rPr>
              <w:t>39</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30A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Эльгяйский</w:t>
            </w:r>
            <w:r>
              <w:rPr>
                <w:rFonts w:ascii="XO Thames" w:hAnsi="XO Thames"/>
                <w:b w:val="0"/>
                <w:color w:val="000000"/>
                <w:sz w:val="20"/>
              </w:rPr>
              <w:t xml:space="preserve"> наслег» муниципального района «Сунтарский улус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40A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Круглогодичные магистральные кольцевые сети </w:t>
            </w:r>
            <w:r>
              <w:rPr>
                <w:rFonts w:ascii="XO Thames" w:hAnsi="XO Thames"/>
                <w:b w:val="0"/>
                <w:color w:val="000000"/>
                <w:sz w:val="20"/>
              </w:rPr>
              <w:t>водоснабжения с. Эльгяй Сунтарского улуса с насосной станцией</w:t>
            </w:r>
          </w:p>
          <w:p w14:paraId="950A0000">
            <w:pPr>
              <w:pStyle w:val="Style_7"/>
              <w:spacing w:after="0" w:line="240" w:lineRule="auto"/>
              <w:ind/>
              <w:jc w:val="left"/>
              <w:rPr>
                <w:rFonts w:ascii="XO Thames" w:hAnsi="XO Thames"/>
                <w:b w:val="0"/>
                <w:color w:val="000000"/>
                <w:sz w:val="20"/>
              </w:rPr>
            </w:pPr>
            <w:r>
              <w:rPr>
                <w:rFonts w:ascii="XO Thames" w:hAnsi="XO Thames"/>
                <w:b w:val="0"/>
                <w:color w:val="000000"/>
                <w:sz w:val="20"/>
              </w:rPr>
              <w:t>второго подъема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60A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70A0000">
            <w:pPr>
              <w:pStyle w:val="Style_7"/>
              <w:spacing w:after="0" w:line="240" w:lineRule="auto"/>
              <w:ind/>
              <w:jc w:val="center"/>
              <w:rPr>
                <w:rFonts w:ascii="XO Thames" w:hAnsi="XO Thames"/>
                <w:b w:val="0"/>
                <w:color w:val="000000"/>
                <w:sz w:val="20"/>
              </w:rPr>
            </w:pPr>
            <w:r>
              <w:rPr>
                <w:rFonts w:ascii="XO Thames" w:hAnsi="XO Thames"/>
                <w:b w:val="0"/>
                <w:color w:val="000000"/>
                <w:sz w:val="20"/>
              </w:rPr>
              <w:t>135 699,08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8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9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A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B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C0A0000">
            <w:pPr>
              <w:pStyle w:val="Style_7"/>
              <w:spacing w:after="0" w:line="240" w:lineRule="auto"/>
              <w:ind/>
              <w:jc w:val="center"/>
              <w:rPr>
                <w:rFonts w:ascii="XO Thames" w:hAnsi="XO Thames"/>
                <w:b w:val="0"/>
                <w:color w:val="000000"/>
                <w:sz w:val="20"/>
              </w:rPr>
            </w:pPr>
            <w:r>
              <w:rPr>
                <w:rFonts w:ascii="XO Thames" w:hAnsi="XO Thames"/>
                <w:b w:val="0"/>
                <w:color w:val="000000"/>
                <w:sz w:val="20"/>
              </w:rPr>
              <w:t>67 849,54</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D0A0000">
            <w:pPr>
              <w:pStyle w:val="Style_7"/>
              <w:spacing w:after="0" w:line="240" w:lineRule="auto"/>
              <w:ind/>
              <w:jc w:val="center"/>
              <w:rPr>
                <w:rFonts w:ascii="XO Thames" w:hAnsi="XO Thames"/>
                <w:b w:val="0"/>
                <w:color w:val="000000"/>
                <w:sz w:val="20"/>
              </w:rPr>
            </w:pPr>
            <w:r>
              <w:rPr>
                <w:rFonts w:ascii="XO Thames" w:hAnsi="XO Thames"/>
                <w:b w:val="0"/>
                <w:color w:val="000000"/>
                <w:sz w:val="20"/>
              </w:rPr>
              <w:t>67 849,54</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E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F0A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00A0000">
            <w:pPr>
              <w:pStyle w:val="Style_7"/>
              <w:spacing w:after="0" w:line="240" w:lineRule="auto"/>
              <w:ind/>
              <w:jc w:val="center"/>
              <w:rPr>
                <w:rFonts w:ascii="XO Thames" w:hAnsi="XO Thames"/>
                <w:b w:val="0"/>
                <w:color w:val="000000"/>
                <w:sz w:val="20"/>
              </w:rPr>
            </w:pPr>
            <w:r>
              <w:rPr>
                <w:rFonts w:ascii="XO Thames" w:hAnsi="XO Thames"/>
                <w:b w:val="0"/>
                <w:color w:val="000000"/>
                <w:sz w:val="20"/>
              </w:rPr>
              <w:t>89 561,39</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1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2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3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4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50A0000">
            <w:pPr>
              <w:pStyle w:val="Style_7"/>
              <w:spacing w:after="0" w:line="240" w:lineRule="auto"/>
              <w:ind/>
              <w:jc w:val="center"/>
              <w:rPr>
                <w:rFonts w:ascii="XO Thames" w:hAnsi="XO Thames"/>
                <w:b w:val="0"/>
                <w:color w:val="000000"/>
                <w:sz w:val="20"/>
              </w:rPr>
            </w:pPr>
            <w:r>
              <w:rPr>
                <w:rFonts w:ascii="XO Thames" w:hAnsi="XO Thames"/>
                <w:b w:val="0"/>
                <w:color w:val="000000"/>
                <w:sz w:val="20"/>
              </w:rPr>
              <w:t>44 780,70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60A0000">
            <w:pPr>
              <w:pStyle w:val="Style_7"/>
              <w:spacing w:after="0" w:line="240" w:lineRule="auto"/>
              <w:ind/>
              <w:jc w:val="center"/>
              <w:rPr>
                <w:rFonts w:ascii="XO Thames" w:hAnsi="XO Thames"/>
                <w:b w:val="0"/>
                <w:color w:val="000000"/>
                <w:sz w:val="20"/>
              </w:rPr>
            </w:pPr>
            <w:r>
              <w:rPr>
                <w:rFonts w:ascii="XO Thames" w:hAnsi="XO Thames"/>
                <w:b w:val="0"/>
                <w:color w:val="000000"/>
                <w:sz w:val="20"/>
              </w:rPr>
              <w:t>44 780,70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7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80A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90A0000">
            <w:pPr>
              <w:pStyle w:val="Style_7"/>
              <w:spacing w:after="0" w:line="240" w:lineRule="auto"/>
              <w:ind/>
              <w:jc w:val="center"/>
              <w:rPr>
                <w:rFonts w:ascii="XO Thames" w:hAnsi="XO Thames"/>
                <w:b w:val="0"/>
                <w:color w:val="000000"/>
                <w:sz w:val="20"/>
              </w:rPr>
            </w:pPr>
            <w:r>
              <w:rPr>
                <w:rFonts w:ascii="XO Thames" w:hAnsi="XO Thames"/>
                <w:b w:val="0"/>
                <w:color w:val="000000"/>
                <w:sz w:val="20"/>
              </w:rPr>
              <w:t>46 137,69</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A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B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C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D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E0A0000">
            <w:pPr>
              <w:pStyle w:val="Style_7"/>
              <w:spacing w:after="0" w:line="240" w:lineRule="auto"/>
              <w:ind/>
              <w:jc w:val="center"/>
              <w:rPr>
                <w:rFonts w:ascii="XO Thames" w:hAnsi="XO Thames"/>
                <w:b w:val="0"/>
                <w:color w:val="000000"/>
                <w:sz w:val="20"/>
              </w:rPr>
            </w:pPr>
            <w:r>
              <w:rPr>
                <w:rFonts w:ascii="XO Thames" w:hAnsi="XO Thames"/>
                <w:b w:val="0"/>
                <w:color w:val="000000"/>
                <w:sz w:val="20"/>
              </w:rPr>
              <w:t>23 068,84</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F0A0000">
            <w:pPr>
              <w:pStyle w:val="Style_7"/>
              <w:spacing w:after="0" w:line="240" w:lineRule="auto"/>
              <w:ind/>
              <w:jc w:val="center"/>
              <w:rPr>
                <w:rFonts w:ascii="XO Thames" w:hAnsi="XO Thames"/>
                <w:b w:val="0"/>
                <w:color w:val="000000"/>
                <w:sz w:val="20"/>
              </w:rPr>
            </w:pPr>
            <w:r>
              <w:rPr>
                <w:rFonts w:ascii="XO Thames" w:hAnsi="XO Thames"/>
                <w:b w:val="0"/>
                <w:color w:val="000000"/>
                <w:sz w:val="20"/>
              </w:rPr>
              <w:t>23 068,84</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0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10A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2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3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4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5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6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7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8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9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485"/>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A0A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«Таттинский улус»</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B0A0000">
            <w:pPr>
              <w:pStyle w:val="Style_7"/>
              <w:spacing w:after="0" w:line="240" w:lineRule="auto"/>
              <w:ind/>
              <w:jc w:val="center"/>
              <w:rPr>
                <w:rFonts w:ascii="XO Thames" w:hAnsi="XO Thames"/>
                <w:b w:val="0"/>
                <w:color w:val="000000"/>
                <w:sz w:val="20"/>
              </w:rPr>
            </w:pPr>
            <w:r>
              <w:rPr>
                <w:rFonts w:ascii="XO Thames" w:hAnsi="XO Thames"/>
                <w:b w:val="0"/>
                <w:color w:val="000000"/>
                <w:sz w:val="20"/>
              </w:rPr>
              <w:t>1 023 819,37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C0A0000">
            <w:pPr>
              <w:pStyle w:val="Style_7"/>
              <w:spacing w:after="0" w:line="240" w:lineRule="auto"/>
              <w:ind/>
              <w:jc w:val="center"/>
              <w:rPr>
                <w:rFonts w:ascii="XO Thames" w:hAnsi="XO Thames"/>
                <w:b w:val="0"/>
                <w:color w:val="000000"/>
                <w:sz w:val="20"/>
              </w:rPr>
            </w:pPr>
            <w:r>
              <w:rPr>
                <w:rFonts w:ascii="XO Thames" w:hAnsi="XO Thames"/>
                <w:b w:val="0"/>
                <w:color w:val="000000"/>
                <w:sz w:val="20"/>
              </w:rPr>
              <w:t>261 706,37</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D0A0000">
            <w:pPr>
              <w:pStyle w:val="Style_7"/>
              <w:spacing w:after="0" w:line="240" w:lineRule="auto"/>
              <w:ind/>
              <w:jc w:val="center"/>
              <w:rPr>
                <w:rFonts w:ascii="XO Thames" w:hAnsi="XO Thames"/>
                <w:b w:val="0"/>
                <w:color w:val="000000"/>
                <w:sz w:val="20"/>
              </w:rPr>
            </w:pPr>
            <w:r>
              <w:rPr>
                <w:rFonts w:ascii="XO Thames" w:hAnsi="XO Thames"/>
                <w:b w:val="0"/>
                <w:color w:val="000000"/>
                <w:sz w:val="20"/>
              </w:rPr>
              <w:t>190 603,57</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E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F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00A0000">
            <w:pPr>
              <w:pStyle w:val="Style_7"/>
              <w:spacing w:after="0" w:line="240" w:lineRule="auto"/>
              <w:ind/>
              <w:jc w:val="center"/>
              <w:rPr>
                <w:rFonts w:ascii="XO Thames" w:hAnsi="XO Thames"/>
                <w:b w:val="0"/>
                <w:color w:val="000000"/>
                <w:sz w:val="20"/>
              </w:rPr>
            </w:pPr>
            <w:r>
              <w:rPr>
                <w:rFonts w:ascii="XO Thames" w:hAnsi="XO Thames"/>
                <w:b w:val="0"/>
                <w:color w:val="000000"/>
                <w:sz w:val="20"/>
              </w:rPr>
              <w:t>275 837,67</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10A0000">
            <w:pPr>
              <w:pStyle w:val="Style_7"/>
              <w:spacing w:after="0" w:line="240" w:lineRule="auto"/>
              <w:ind/>
              <w:jc w:val="center"/>
              <w:rPr>
                <w:rFonts w:ascii="XO Thames" w:hAnsi="XO Thames"/>
                <w:b w:val="0"/>
                <w:color w:val="000000"/>
                <w:sz w:val="20"/>
              </w:rPr>
            </w:pPr>
            <w:r>
              <w:rPr>
                <w:rFonts w:ascii="XO Thames" w:hAnsi="XO Thames"/>
                <w:b w:val="0"/>
                <w:color w:val="000000"/>
                <w:sz w:val="20"/>
              </w:rPr>
              <w:t>275 837,67</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20A0000">
            <w:pPr>
              <w:pStyle w:val="Style_7"/>
              <w:spacing w:after="0" w:line="240" w:lineRule="auto"/>
              <w:ind/>
              <w:jc w:val="center"/>
              <w:rPr>
                <w:rFonts w:ascii="XO Thames" w:hAnsi="XO Thames"/>
                <w:b w:val="0"/>
                <w:color w:val="000000"/>
                <w:sz w:val="20"/>
              </w:rPr>
            </w:pPr>
            <w:r>
              <w:rPr>
                <w:rFonts w:ascii="XO Thames" w:hAnsi="XO Thames"/>
                <w:b w:val="0"/>
                <w:color w:val="000000"/>
                <w:sz w:val="20"/>
              </w:rPr>
              <w:t>210 437,67</w:t>
            </w:r>
          </w:p>
        </w:tc>
      </w:tr>
      <w:tr>
        <w:trPr>
          <w:trHeight w:hRule="atLeast" w:val="20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30A0000">
            <w:pPr>
              <w:pStyle w:val="Style_7"/>
              <w:spacing w:after="0" w:line="240" w:lineRule="auto"/>
              <w:ind/>
              <w:jc w:val="center"/>
              <w:rPr>
                <w:rFonts w:ascii="XO Thames" w:hAnsi="XO Thames"/>
                <w:b w:val="0"/>
                <w:color w:val="000000"/>
                <w:sz w:val="20"/>
              </w:rPr>
            </w:pPr>
            <w:r>
              <w:rPr>
                <w:rFonts w:ascii="XO Thames" w:hAnsi="XO Thames"/>
                <w:b w:val="0"/>
                <w:color w:val="000000"/>
                <w:sz w:val="20"/>
              </w:rPr>
              <w:t>40</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40A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«Средне-Амгинский наслег» муниципального района «Таттинский</w:t>
            </w:r>
            <w:r>
              <w:rPr>
                <w:rFonts w:ascii="XO Thames" w:hAnsi="XO Thames"/>
                <w:b w:val="0"/>
                <w:color w:val="000000"/>
                <w:sz w:val="20"/>
              </w:rPr>
              <w:t xml:space="preserve"> </w:t>
            </w:r>
            <w:r>
              <w:rPr>
                <w:rFonts w:ascii="XO Thames" w:hAnsi="XO Thames"/>
                <w:b w:val="0"/>
                <w:color w:val="000000"/>
                <w:sz w:val="20"/>
              </w:rPr>
              <w:t>улус»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50A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котельной в с. Харбалах Таттинского улуса"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60A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70A0000">
            <w:pPr>
              <w:pStyle w:val="Style_7"/>
              <w:spacing w:after="0" w:line="240" w:lineRule="auto"/>
              <w:ind/>
              <w:jc w:val="center"/>
              <w:rPr>
                <w:rFonts w:ascii="XO Thames" w:hAnsi="XO Thames"/>
                <w:b w:val="0"/>
                <w:color w:val="000000"/>
                <w:sz w:val="20"/>
              </w:rPr>
            </w:pPr>
            <w:r>
              <w:rPr>
                <w:rFonts w:ascii="XO Thames" w:hAnsi="XO Thames"/>
                <w:b w:val="0"/>
                <w:color w:val="000000"/>
                <w:sz w:val="20"/>
              </w:rPr>
              <w:t>117 184,57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80A0000">
            <w:pPr>
              <w:pStyle w:val="Style_7"/>
              <w:spacing w:after="0" w:line="240" w:lineRule="auto"/>
              <w:ind/>
              <w:jc w:val="center"/>
              <w:rPr>
                <w:rFonts w:ascii="XO Thames" w:hAnsi="XO Thames"/>
                <w:b w:val="0"/>
                <w:color w:val="000000"/>
                <w:sz w:val="20"/>
              </w:rPr>
            </w:pPr>
            <w:r>
              <w:rPr>
                <w:rFonts w:ascii="XO Thames" w:hAnsi="XO Thames"/>
                <w:b w:val="0"/>
                <w:color w:val="000000"/>
                <w:sz w:val="20"/>
              </w:rPr>
              <w:t>117 184,57</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90A0000">
            <w:pPr>
              <w:pStyle w:val="Style_7"/>
              <w:spacing w:after="0" w:line="240" w:lineRule="auto"/>
              <w:ind/>
              <w:jc w:val="center"/>
              <w:rPr>
                <w:rFonts w:ascii="XO Thames" w:hAnsi="XO Thames"/>
                <w:b w:val="0"/>
                <w:color w:val="000000"/>
                <w:sz w:val="20"/>
              </w:rPr>
            </w:pPr>
            <w:r>
              <w:rPr>
                <w:rFonts w:ascii="XO Thames" w:hAnsi="XO Thames"/>
                <w:b w:val="0"/>
                <w:color w:val="000000"/>
                <w:sz w:val="20"/>
              </w:rPr>
              <w:t>117 184,57</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A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B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C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D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E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F0A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0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1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2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3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4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5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6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7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80A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9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A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B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C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D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E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F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0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57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10A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20A0000">
            <w:pPr>
              <w:pStyle w:val="Style_7"/>
              <w:spacing w:after="0" w:line="240" w:lineRule="auto"/>
              <w:ind/>
              <w:jc w:val="center"/>
              <w:rPr>
                <w:rFonts w:ascii="XO Thames" w:hAnsi="XO Thames"/>
                <w:b w:val="0"/>
                <w:color w:val="000000"/>
                <w:sz w:val="20"/>
              </w:rPr>
            </w:pPr>
            <w:r>
              <w:rPr>
                <w:rFonts w:ascii="XO Thames" w:hAnsi="XO Thames"/>
                <w:b w:val="0"/>
                <w:color w:val="000000"/>
                <w:sz w:val="20"/>
              </w:rPr>
              <w:t>117 184,57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30A0000">
            <w:pPr>
              <w:pStyle w:val="Style_7"/>
              <w:spacing w:after="0" w:line="240" w:lineRule="auto"/>
              <w:ind/>
              <w:jc w:val="center"/>
              <w:rPr>
                <w:rFonts w:ascii="XO Thames" w:hAnsi="XO Thames"/>
                <w:b w:val="0"/>
                <w:color w:val="000000"/>
                <w:sz w:val="20"/>
              </w:rPr>
            </w:pPr>
            <w:r>
              <w:rPr>
                <w:rFonts w:ascii="XO Thames" w:hAnsi="XO Thames"/>
                <w:b w:val="0"/>
                <w:color w:val="000000"/>
                <w:sz w:val="20"/>
              </w:rPr>
              <w:t>117 184,57</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40A0000">
            <w:pPr>
              <w:pStyle w:val="Style_7"/>
              <w:spacing w:after="0" w:line="240" w:lineRule="auto"/>
              <w:ind/>
              <w:jc w:val="center"/>
              <w:rPr>
                <w:rFonts w:ascii="XO Thames" w:hAnsi="XO Thames"/>
                <w:b w:val="0"/>
                <w:color w:val="000000"/>
                <w:sz w:val="20"/>
              </w:rPr>
            </w:pPr>
            <w:r>
              <w:rPr>
                <w:rFonts w:ascii="XO Thames" w:hAnsi="XO Thames"/>
                <w:b w:val="0"/>
                <w:color w:val="000000"/>
                <w:sz w:val="20"/>
              </w:rPr>
              <w:t>117 184,57</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5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6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7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8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9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A0A0000">
            <w:pPr>
              <w:pStyle w:val="Style_7"/>
              <w:spacing w:after="0" w:line="240" w:lineRule="auto"/>
              <w:ind/>
              <w:jc w:val="center"/>
              <w:rPr>
                <w:rFonts w:ascii="XO Thames" w:hAnsi="XO Thames"/>
                <w:b w:val="0"/>
                <w:color w:val="000000"/>
                <w:sz w:val="20"/>
              </w:rPr>
            </w:pPr>
            <w:r>
              <w:rPr>
                <w:rFonts w:ascii="XO Thames" w:hAnsi="XO Thames"/>
                <w:b w:val="0"/>
                <w:color w:val="000000"/>
                <w:sz w:val="20"/>
              </w:rPr>
              <w:t>41</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B0A0000">
            <w:pPr>
              <w:pStyle w:val="Style_7"/>
              <w:spacing w:after="0" w:line="240" w:lineRule="auto"/>
              <w:ind/>
              <w:jc w:val="left"/>
              <w:rPr>
                <w:rFonts w:ascii="XO Thames" w:hAnsi="XO Thames"/>
                <w:b w:val="0"/>
                <w:color w:val="000000"/>
                <w:sz w:val="20"/>
              </w:rPr>
            </w:pPr>
            <w:r>
              <w:rPr>
                <w:rFonts w:ascii="XO Thames" w:hAnsi="XO Thames"/>
                <w:b w:val="0"/>
                <w:color w:val="000000"/>
                <w:sz w:val="20"/>
              </w:rPr>
              <w:t>с</w:t>
            </w:r>
            <w:r>
              <w:rPr>
                <w:rFonts w:ascii="XO Thames" w:hAnsi="XO Thames"/>
                <w:b w:val="0"/>
                <w:color w:val="000000"/>
                <w:sz w:val="20"/>
              </w:rPr>
              <w:t>ельское поселение</w:t>
            </w:r>
            <w:r>
              <w:rPr>
                <w:rFonts w:ascii="XO Thames" w:hAnsi="XO Thames"/>
                <w:b w:val="0"/>
                <w:color w:val="000000"/>
                <w:sz w:val="20"/>
              </w:rPr>
              <w:t xml:space="preserve"> «Амгинский наслег»</w:t>
            </w:r>
            <w:r>
              <w:rPr>
                <w:rFonts w:ascii="XO Thames" w:hAnsi="XO Thames"/>
                <w:b w:val="0"/>
                <w:color w:val="000000"/>
                <w:sz w:val="20"/>
              </w:rPr>
              <w:t xml:space="preserve"> муниципального района «Таттинский улус»</w:t>
            </w:r>
            <w:r>
              <w:rPr>
                <w:rFonts w:ascii="XO Thames" w:hAnsi="XO Thames"/>
                <w:b w:val="0"/>
                <w:color w:val="000000"/>
                <w:sz w:val="20"/>
              </w:rPr>
              <w:t xml:space="preserve">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C0A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тепловых сетей для подключения потребителей к котельной "Новая школа" в с. Чычымах Таттинского улуса Республики Саха (Якутия)</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D0A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E0A0000">
            <w:pPr>
              <w:pStyle w:val="Style_7"/>
              <w:spacing w:after="0" w:line="240" w:lineRule="auto"/>
              <w:ind/>
              <w:jc w:val="center"/>
              <w:rPr>
                <w:rFonts w:ascii="XO Thames" w:hAnsi="XO Thames"/>
                <w:b w:val="0"/>
                <w:color w:val="000000"/>
                <w:sz w:val="20"/>
              </w:rPr>
            </w:pPr>
            <w:r>
              <w:rPr>
                <w:rFonts w:ascii="XO Thames" w:hAnsi="XO Thames"/>
                <w:b w:val="0"/>
                <w:color w:val="000000"/>
                <w:sz w:val="20"/>
              </w:rPr>
              <w:t>144 521,80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F0A0000">
            <w:pPr>
              <w:pStyle w:val="Style_7"/>
              <w:spacing w:after="0" w:line="240" w:lineRule="auto"/>
              <w:ind/>
              <w:jc w:val="center"/>
              <w:rPr>
                <w:rFonts w:ascii="XO Thames" w:hAnsi="XO Thames"/>
                <w:b w:val="0"/>
                <w:color w:val="000000"/>
                <w:sz w:val="20"/>
              </w:rPr>
            </w:pPr>
            <w:r>
              <w:rPr>
                <w:rFonts w:ascii="XO Thames" w:hAnsi="XO Thames"/>
                <w:b w:val="0"/>
                <w:color w:val="000000"/>
                <w:sz w:val="20"/>
              </w:rPr>
              <w:t>144 521,80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00A0000">
            <w:pPr>
              <w:pStyle w:val="Style_7"/>
              <w:spacing w:after="0" w:line="240" w:lineRule="auto"/>
              <w:ind/>
              <w:jc w:val="center"/>
              <w:rPr>
                <w:rFonts w:ascii="XO Thames" w:hAnsi="XO Thames"/>
                <w:b w:val="0"/>
                <w:color w:val="000000"/>
                <w:sz w:val="20"/>
              </w:rPr>
            </w:pPr>
            <w:r>
              <w:rPr>
                <w:rFonts w:ascii="XO Thames" w:hAnsi="XO Thames"/>
                <w:b w:val="0"/>
                <w:color w:val="000000"/>
                <w:sz w:val="20"/>
              </w:rPr>
              <w:t>73 419,00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1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2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3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4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5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699"/>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60A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7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8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9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A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B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C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D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E0A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F0A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0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1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2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3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4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5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6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7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80B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90B0000">
            <w:pPr>
              <w:pStyle w:val="Style_7"/>
              <w:spacing w:after="0" w:line="240" w:lineRule="auto"/>
              <w:ind/>
              <w:jc w:val="center"/>
              <w:rPr>
                <w:rFonts w:ascii="XO Thames" w:hAnsi="XO Thames"/>
                <w:b w:val="0"/>
                <w:color w:val="000000"/>
                <w:sz w:val="20"/>
              </w:rPr>
            </w:pPr>
            <w:r>
              <w:rPr>
                <w:rFonts w:ascii="XO Thames" w:hAnsi="XO Thames"/>
                <w:b w:val="0"/>
                <w:color w:val="000000"/>
                <w:sz w:val="20"/>
              </w:rPr>
              <w:t>144 521,80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A0B0000">
            <w:pPr>
              <w:pStyle w:val="Style_7"/>
              <w:spacing w:after="0" w:line="240" w:lineRule="auto"/>
              <w:ind/>
              <w:jc w:val="center"/>
              <w:rPr>
                <w:rFonts w:ascii="XO Thames" w:hAnsi="XO Thames"/>
                <w:b w:val="0"/>
                <w:color w:val="000000"/>
                <w:sz w:val="20"/>
              </w:rPr>
            </w:pPr>
            <w:r>
              <w:rPr>
                <w:rFonts w:ascii="XO Thames" w:hAnsi="XO Thames"/>
                <w:b w:val="0"/>
                <w:color w:val="000000"/>
                <w:sz w:val="20"/>
              </w:rPr>
              <w:t>144 521,80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B0B0000">
            <w:pPr>
              <w:pStyle w:val="Style_7"/>
              <w:spacing w:after="0" w:line="240" w:lineRule="auto"/>
              <w:ind/>
              <w:jc w:val="center"/>
              <w:rPr>
                <w:rFonts w:ascii="XO Thames" w:hAnsi="XO Thames"/>
                <w:b w:val="0"/>
                <w:color w:val="000000"/>
                <w:sz w:val="20"/>
              </w:rPr>
            </w:pPr>
            <w:r>
              <w:rPr>
                <w:rFonts w:ascii="XO Thames" w:hAnsi="XO Thames"/>
                <w:b w:val="0"/>
                <w:color w:val="000000"/>
                <w:sz w:val="20"/>
              </w:rPr>
              <w:t>73 419,00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C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D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E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F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0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414"/>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10B0000">
            <w:pPr>
              <w:pStyle w:val="Style_7"/>
              <w:spacing w:after="0" w:line="240" w:lineRule="auto"/>
              <w:ind/>
              <w:jc w:val="center"/>
              <w:rPr>
                <w:rFonts w:ascii="XO Thames" w:hAnsi="XO Thames"/>
                <w:b w:val="0"/>
                <w:color w:val="000000"/>
                <w:sz w:val="20"/>
              </w:rPr>
            </w:pPr>
            <w:r>
              <w:rPr>
                <w:rFonts w:ascii="XO Thames" w:hAnsi="XO Thames"/>
                <w:b w:val="0"/>
                <w:color w:val="000000"/>
                <w:sz w:val="20"/>
              </w:rPr>
              <w:t>42</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20B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«Таттинский наслег» муниципального района «Таттинский улус»</w:t>
            </w:r>
            <w:r>
              <w:rPr>
                <w:rFonts w:ascii="XO Thames" w:hAnsi="XO Thames"/>
                <w:b w:val="0"/>
                <w:color w:val="000000"/>
                <w:sz w:val="20"/>
              </w:rPr>
              <w:t xml:space="preserve">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30B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новой котельной взамен котельной "ЛТЦ" с. Ытык-Кюель с перспективой подключения  социально-значимых объектов в с.Ытык-Кюель Таттинского улуса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40B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50B0000">
            <w:pPr>
              <w:pStyle w:val="Style_7"/>
              <w:spacing w:after="0" w:line="240" w:lineRule="auto"/>
              <w:ind/>
              <w:jc w:val="center"/>
              <w:rPr>
                <w:rFonts w:ascii="XO Thames" w:hAnsi="XO Thames"/>
                <w:b w:val="0"/>
                <w:color w:val="000000"/>
                <w:sz w:val="20"/>
              </w:rPr>
            </w:pPr>
            <w:r>
              <w:rPr>
                <w:rFonts w:ascii="XO Thames" w:hAnsi="XO Thames"/>
                <w:b w:val="0"/>
                <w:color w:val="000000"/>
                <w:sz w:val="20"/>
              </w:rPr>
              <w:t>130 800,00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6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7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8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9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A0B0000">
            <w:pPr>
              <w:pStyle w:val="Style_7"/>
              <w:spacing w:after="0" w:line="240" w:lineRule="auto"/>
              <w:ind/>
              <w:jc w:val="center"/>
              <w:rPr>
                <w:rFonts w:ascii="XO Thames" w:hAnsi="XO Thames"/>
                <w:b w:val="0"/>
                <w:color w:val="000000"/>
                <w:sz w:val="20"/>
              </w:rPr>
            </w:pPr>
            <w:r>
              <w:rPr>
                <w:rFonts w:ascii="XO Thames" w:hAnsi="XO Thames"/>
                <w:b w:val="0"/>
                <w:color w:val="000000"/>
                <w:sz w:val="20"/>
              </w:rPr>
              <w:t>65 400,00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B0B0000">
            <w:pPr>
              <w:pStyle w:val="Style_7"/>
              <w:spacing w:after="0" w:line="240" w:lineRule="auto"/>
              <w:ind/>
              <w:jc w:val="center"/>
              <w:rPr>
                <w:rFonts w:ascii="XO Thames" w:hAnsi="XO Thames"/>
                <w:b w:val="0"/>
                <w:color w:val="000000"/>
                <w:sz w:val="20"/>
              </w:rPr>
            </w:pPr>
            <w:r>
              <w:rPr>
                <w:rFonts w:ascii="XO Thames" w:hAnsi="XO Thames"/>
                <w:b w:val="0"/>
                <w:color w:val="000000"/>
                <w:sz w:val="20"/>
              </w:rPr>
              <w:t>65 400,00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C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D0B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E0B0000">
            <w:pPr>
              <w:pStyle w:val="Style_7"/>
              <w:spacing w:after="0" w:line="240" w:lineRule="auto"/>
              <w:ind/>
              <w:jc w:val="center"/>
              <w:rPr>
                <w:rFonts w:ascii="XO Thames" w:hAnsi="XO Thames"/>
                <w:b w:val="0"/>
                <w:color w:val="000000"/>
                <w:sz w:val="20"/>
              </w:rPr>
            </w:pPr>
            <w:r>
              <w:rPr>
                <w:rFonts w:ascii="XO Thames" w:hAnsi="XO Thames"/>
                <w:b w:val="0"/>
                <w:color w:val="000000"/>
                <w:sz w:val="20"/>
              </w:rPr>
              <w:t>86 328,00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F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0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1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2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30B0000">
            <w:pPr>
              <w:pStyle w:val="Style_7"/>
              <w:spacing w:after="0" w:line="240" w:lineRule="auto"/>
              <w:ind/>
              <w:jc w:val="center"/>
              <w:rPr>
                <w:rFonts w:ascii="XO Thames" w:hAnsi="XO Thames"/>
                <w:b w:val="0"/>
                <w:color w:val="000000"/>
                <w:sz w:val="20"/>
              </w:rPr>
            </w:pPr>
            <w:r>
              <w:rPr>
                <w:rFonts w:ascii="XO Thames" w:hAnsi="XO Thames"/>
                <w:b w:val="0"/>
                <w:color w:val="000000"/>
                <w:sz w:val="20"/>
              </w:rPr>
              <w:t>43 164,00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40B0000">
            <w:pPr>
              <w:pStyle w:val="Style_7"/>
              <w:spacing w:after="0" w:line="240" w:lineRule="auto"/>
              <w:ind/>
              <w:jc w:val="center"/>
              <w:rPr>
                <w:rFonts w:ascii="XO Thames" w:hAnsi="XO Thames"/>
                <w:b w:val="0"/>
                <w:color w:val="000000"/>
                <w:sz w:val="20"/>
              </w:rPr>
            </w:pPr>
            <w:r>
              <w:rPr>
                <w:rFonts w:ascii="XO Thames" w:hAnsi="XO Thames"/>
                <w:b w:val="0"/>
                <w:color w:val="000000"/>
                <w:sz w:val="20"/>
              </w:rPr>
              <w:t>43 164,00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5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60B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70B0000">
            <w:pPr>
              <w:pStyle w:val="Style_7"/>
              <w:spacing w:after="0" w:line="240" w:lineRule="auto"/>
              <w:ind/>
              <w:jc w:val="center"/>
              <w:rPr>
                <w:rFonts w:ascii="XO Thames" w:hAnsi="XO Thames"/>
                <w:b w:val="0"/>
                <w:color w:val="000000"/>
                <w:sz w:val="20"/>
              </w:rPr>
            </w:pPr>
            <w:r>
              <w:rPr>
                <w:rFonts w:ascii="XO Thames" w:hAnsi="XO Thames"/>
                <w:b w:val="0"/>
                <w:color w:val="000000"/>
                <w:sz w:val="20"/>
              </w:rPr>
              <w:t>44 472,00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8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9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A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B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C0B0000">
            <w:pPr>
              <w:pStyle w:val="Style_7"/>
              <w:spacing w:after="0" w:line="240" w:lineRule="auto"/>
              <w:ind/>
              <w:jc w:val="center"/>
              <w:rPr>
                <w:rFonts w:ascii="XO Thames" w:hAnsi="XO Thames"/>
                <w:b w:val="0"/>
                <w:color w:val="000000"/>
                <w:sz w:val="20"/>
              </w:rPr>
            </w:pPr>
            <w:r>
              <w:rPr>
                <w:rFonts w:ascii="XO Thames" w:hAnsi="XO Thames"/>
                <w:b w:val="0"/>
                <w:color w:val="000000"/>
                <w:sz w:val="20"/>
              </w:rPr>
              <w:t>22 236,00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D0B0000">
            <w:pPr>
              <w:pStyle w:val="Style_7"/>
              <w:spacing w:after="0" w:line="240" w:lineRule="auto"/>
              <w:ind/>
              <w:jc w:val="center"/>
              <w:rPr>
                <w:rFonts w:ascii="XO Thames" w:hAnsi="XO Thames"/>
                <w:b w:val="0"/>
                <w:color w:val="000000"/>
                <w:sz w:val="20"/>
              </w:rPr>
            </w:pPr>
            <w:r>
              <w:rPr>
                <w:rFonts w:ascii="XO Thames" w:hAnsi="XO Thames"/>
                <w:b w:val="0"/>
                <w:color w:val="000000"/>
                <w:sz w:val="20"/>
              </w:rPr>
              <w:t>22 236,00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E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F0B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0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1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2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3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4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5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6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7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80B0000">
            <w:pPr>
              <w:pStyle w:val="Style_7"/>
              <w:spacing w:after="0" w:line="240" w:lineRule="auto"/>
              <w:ind/>
              <w:jc w:val="center"/>
              <w:rPr>
                <w:rFonts w:ascii="XO Thames" w:hAnsi="XO Thames"/>
                <w:b w:val="0"/>
                <w:color w:val="000000"/>
                <w:sz w:val="20"/>
              </w:rPr>
            </w:pPr>
            <w:r>
              <w:rPr>
                <w:rFonts w:ascii="XO Thames" w:hAnsi="XO Thames"/>
                <w:b w:val="0"/>
                <w:color w:val="000000"/>
                <w:sz w:val="20"/>
              </w:rPr>
              <w:t>43</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90B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«Таттинский наслег» муниципального района «Таттинский улус»</w:t>
            </w:r>
            <w:r>
              <w:rPr>
                <w:rFonts w:ascii="XO Thames" w:hAnsi="XO Thames"/>
                <w:b w:val="0"/>
                <w:color w:val="000000"/>
                <w:sz w:val="20"/>
              </w:rPr>
              <w:t xml:space="preserve">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A0B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системы водоснабжения с. Ытык-Кюель Таттинского улуса РС (Я)</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B0B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C0B0000">
            <w:pPr>
              <w:pStyle w:val="Style_7"/>
              <w:spacing w:after="0" w:line="240" w:lineRule="auto"/>
              <w:ind/>
              <w:jc w:val="center"/>
              <w:rPr>
                <w:rFonts w:ascii="XO Thames" w:hAnsi="XO Thames"/>
                <w:b w:val="0"/>
                <w:color w:val="000000"/>
                <w:sz w:val="20"/>
              </w:rPr>
            </w:pPr>
            <w:r>
              <w:rPr>
                <w:rFonts w:ascii="XO Thames" w:hAnsi="XO Thames"/>
                <w:b w:val="0"/>
                <w:color w:val="000000"/>
                <w:sz w:val="20"/>
              </w:rPr>
              <w:t>631 313,00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D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E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F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0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10B0000">
            <w:pPr>
              <w:pStyle w:val="Style_7"/>
              <w:spacing w:after="0" w:line="240" w:lineRule="auto"/>
              <w:ind/>
              <w:jc w:val="center"/>
              <w:rPr>
                <w:rFonts w:ascii="XO Thames" w:hAnsi="XO Thames"/>
                <w:b w:val="0"/>
                <w:color w:val="000000"/>
                <w:sz w:val="20"/>
              </w:rPr>
            </w:pPr>
            <w:r>
              <w:rPr>
                <w:rFonts w:ascii="XO Thames" w:hAnsi="XO Thames"/>
                <w:b w:val="0"/>
                <w:color w:val="000000"/>
                <w:sz w:val="20"/>
              </w:rPr>
              <w:t>210 437,67</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20B0000">
            <w:pPr>
              <w:pStyle w:val="Style_7"/>
              <w:spacing w:after="0" w:line="240" w:lineRule="auto"/>
              <w:ind/>
              <w:jc w:val="center"/>
              <w:rPr>
                <w:rFonts w:ascii="XO Thames" w:hAnsi="XO Thames"/>
                <w:b w:val="0"/>
                <w:color w:val="000000"/>
                <w:sz w:val="20"/>
              </w:rPr>
            </w:pPr>
            <w:r>
              <w:rPr>
                <w:rFonts w:ascii="XO Thames" w:hAnsi="XO Thames"/>
                <w:b w:val="0"/>
                <w:color w:val="000000"/>
                <w:sz w:val="20"/>
              </w:rPr>
              <w:t>210 437,67</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30B0000">
            <w:pPr>
              <w:pStyle w:val="Style_7"/>
              <w:spacing w:after="0" w:line="240" w:lineRule="auto"/>
              <w:ind/>
              <w:jc w:val="center"/>
              <w:rPr>
                <w:rFonts w:ascii="XO Thames" w:hAnsi="XO Thames"/>
                <w:b w:val="0"/>
                <w:color w:val="000000"/>
                <w:sz w:val="20"/>
              </w:rPr>
            </w:pPr>
            <w:r>
              <w:rPr>
                <w:rFonts w:ascii="XO Thames" w:hAnsi="XO Thames"/>
                <w:b w:val="0"/>
                <w:color w:val="000000"/>
                <w:sz w:val="20"/>
              </w:rPr>
              <w:t>210 437,67</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40B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50B0000">
            <w:pPr>
              <w:pStyle w:val="Style_7"/>
              <w:spacing w:after="0" w:line="240" w:lineRule="auto"/>
              <w:ind/>
              <w:jc w:val="center"/>
              <w:rPr>
                <w:rFonts w:ascii="XO Thames" w:hAnsi="XO Thames"/>
                <w:b w:val="0"/>
                <w:color w:val="000000"/>
                <w:sz w:val="20"/>
              </w:rPr>
            </w:pPr>
            <w:r>
              <w:rPr>
                <w:rFonts w:ascii="XO Thames" w:hAnsi="XO Thames"/>
                <w:b w:val="0"/>
                <w:color w:val="000000"/>
                <w:sz w:val="20"/>
              </w:rPr>
              <w:t>416 666,58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6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7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8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9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A0B0000">
            <w:pPr>
              <w:pStyle w:val="Style_7"/>
              <w:spacing w:after="0" w:line="240" w:lineRule="auto"/>
              <w:ind/>
              <w:jc w:val="center"/>
              <w:rPr>
                <w:rFonts w:ascii="XO Thames" w:hAnsi="XO Thames"/>
                <w:b w:val="0"/>
                <w:color w:val="000000"/>
                <w:sz w:val="20"/>
              </w:rPr>
            </w:pPr>
            <w:r>
              <w:rPr>
                <w:rFonts w:ascii="XO Thames" w:hAnsi="XO Thames"/>
                <w:b w:val="0"/>
                <w:color w:val="000000"/>
                <w:sz w:val="20"/>
              </w:rPr>
              <w:t>138 888,86</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B0B0000">
            <w:pPr>
              <w:pStyle w:val="Style_7"/>
              <w:spacing w:after="0" w:line="240" w:lineRule="auto"/>
              <w:ind/>
              <w:jc w:val="center"/>
              <w:rPr>
                <w:rFonts w:ascii="XO Thames" w:hAnsi="XO Thames"/>
                <w:b w:val="0"/>
                <w:color w:val="000000"/>
                <w:sz w:val="20"/>
              </w:rPr>
            </w:pPr>
            <w:r>
              <w:rPr>
                <w:rFonts w:ascii="XO Thames" w:hAnsi="XO Thames"/>
                <w:b w:val="0"/>
                <w:color w:val="000000"/>
                <w:sz w:val="20"/>
              </w:rPr>
              <w:t>138 888,86</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C0B0000">
            <w:pPr>
              <w:pStyle w:val="Style_7"/>
              <w:spacing w:after="0" w:line="240" w:lineRule="auto"/>
              <w:ind/>
              <w:jc w:val="center"/>
              <w:rPr>
                <w:rFonts w:ascii="XO Thames" w:hAnsi="XO Thames"/>
                <w:b w:val="0"/>
                <w:color w:val="000000"/>
                <w:sz w:val="20"/>
              </w:rPr>
            </w:pPr>
            <w:r>
              <w:rPr>
                <w:rFonts w:ascii="XO Thames" w:hAnsi="XO Thames"/>
                <w:b w:val="0"/>
                <w:color w:val="000000"/>
                <w:sz w:val="20"/>
              </w:rPr>
              <w:t>138 888,86</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D0B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E0B0000">
            <w:pPr>
              <w:pStyle w:val="Style_7"/>
              <w:spacing w:after="0" w:line="240" w:lineRule="auto"/>
              <w:ind/>
              <w:jc w:val="center"/>
              <w:rPr>
                <w:rFonts w:ascii="XO Thames" w:hAnsi="XO Thames"/>
                <w:b w:val="0"/>
                <w:color w:val="000000"/>
                <w:sz w:val="20"/>
              </w:rPr>
            </w:pPr>
            <w:r>
              <w:rPr>
                <w:rFonts w:ascii="XO Thames" w:hAnsi="XO Thames"/>
                <w:b w:val="0"/>
                <w:color w:val="000000"/>
                <w:sz w:val="20"/>
              </w:rPr>
              <w:t>214 646,42</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F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0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1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2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30B0000">
            <w:pPr>
              <w:pStyle w:val="Style_7"/>
              <w:spacing w:after="0" w:line="240" w:lineRule="auto"/>
              <w:ind/>
              <w:jc w:val="center"/>
              <w:rPr>
                <w:rFonts w:ascii="XO Thames" w:hAnsi="XO Thames"/>
                <w:b w:val="0"/>
                <w:color w:val="000000"/>
                <w:sz w:val="20"/>
              </w:rPr>
            </w:pPr>
            <w:r>
              <w:rPr>
                <w:rFonts w:ascii="XO Thames" w:hAnsi="XO Thames"/>
                <w:b w:val="0"/>
                <w:color w:val="000000"/>
                <w:sz w:val="20"/>
              </w:rPr>
              <w:t>71 548,81</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40B0000">
            <w:pPr>
              <w:pStyle w:val="Style_7"/>
              <w:spacing w:after="0" w:line="240" w:lineRule="auto"/>
              <w:ind/>
              <w:jc w:val="center"/>
              <w:rPr>
                <w:rFonts w:ascii="XO Thames" w:hAnsi="XO Thames"/>
                <w:b w:val="0"/>
                <w:color w:val="000000"/>
                <w:sz w:val="20"/>
              </w:rPr>
            </w:pPr>
            <w:r>
              <w:rPr>
                <w:rFonts w:ascii="XO Thames" w:hAnsi="XO Thames"/>
                <w:b w:val="0"/>
                <w:color w:val="000000"/>
                <w:sz w:val="20"/>
              </w:rPr>
              <w:t>71 548,81</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50B0000">
            <w:pPr>
              <w:pStyle w:val="Style_7"/>
              <w:spacing w:after="0" w:line="240" w:lineRule="auto"/>
              <w:ind/>
              <w:jc w:val="center"/>
              <w:rPr>
                <w:rFonts w:ascii="XO Thames" w:hAnsi="XO Thames"/>
                <w:b w:val="0"/>
                <w:color w:val="000000"/>
                <w:sz w:val="20"/>
              </w:rPr>
            </w:pPr>
            <w:r>
              <w:rPr>
                <w:rFonts w:ascii="XO Thames" w:hAnsi="XO Thames"/>
                <w:b w:val="0"/>
                <w:color w:val="000000"/>
                <w:sz w:val="20"/>
              </w:rPr>
              <w:t>71 548,81</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60B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7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8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9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A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B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C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D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E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614"/>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F0B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«Томпонский район</w:t>
            </w:r>
            <w:r>
              <w:rPr>
                <w:rFonts w:ascii="Times New Roman" w:hAnsi="Times New Roman"/>
                <w:b w:val="0"/>
                <w:color w:val="000000"/>
                <w:sz w:val="20"/>
              </w:rPr>
              <w:t>»</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00B0000">
            <w:pPr>
              <w:pStyle w:val="Style_7"/>
              <w:spacing w:after="0" w:line="240" w:lineRule="auto"/>
              <w:ind/>
              <w:jc w:val="center"/>
              <w:rPr>
                <w:rFonts w:ascii="XO Thames" w:hAnsi="XO Thames"/>
                <w:b w:val="0"/>
                <w:color w:val="000000"/>
                <w:sz w:val="20"/>
              </w:rPr>
            </w:pPr>
            <w:r>
              <w:rPr>
                <w:rFonts w:ascii="XO Thames" w:hAnsi="XO Thames"/>
                <w:b w:val="0"/>
                <w:color w:val="000000"/>
                <w:sz w:val="20"/>
              </w:rPr>
              <w:t>328 084,02</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10B0000">
            <w:pPr>
              <w:pStyle w:val="Style_7"/>
              <w:spacing w:after="0" w:line="240" w:lineRule="auto"/>
              <w:ind/>
              <w:jc w:val="center"/>
              <w:rPr>
                <w:rFonts w:ascii="XO Thames" w:hAnsi="XO Thames"/>
                <w:b w:val="0"/>
                <w:color w:val="000000"/>
                <w:sz w:val="20"/>
              </w:rPr>
            </w:pPr>
            <w:r>
              <w:rPr>
                <w:rFonts w:ascii="XO Thames" w:hAnsi="XO Thames"/>
                <w:b w:val="0"/>
                <w:color w:val="000000"/>
                <w:sz w:val="20"/>
              </w:rPr>
              <w:t>22 618,31</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2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3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40B0000">
            <w:pPr>
              <w:pStyle w:val="Style_7"/>
              <w:spacing w:after="0" w:line="240" w:lineRule="auto"/>
              <w:ind/>
              <w:jc w:val="center"/>
              <w:rPr>
                <w:rFonts w:ascii="XO Thames" w:hAnsi="XO Thames"/>
                <w:b w:val="0"/>
                <w:color w:val="000000"/>
                <w:sz w:val="20"/>
              </w:rPr>
            </w:pPr>
            <w:r>
              <w:rPr>
                <w:rFonts w:ascii="XO Thames" w:hAnsi="XO Thames"/>
                <w:b w:val="0"/>
                <w:color w:val="000000"/>
                <w:sz w:val="20"/>
              </w:rPr>
              <w:t>22 618,31</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50B0000">
            <w:pPr>
              <w:pStyle w:val="Style_7"/>
              <w:spacing w:after="0" w:line="240" w:lineRule="auto"/>
              <w:ind/>
              <w:jc w:val="center"/>
              <w:rPr>
                <w:rFonts w:ascii="XO Thames" w:hAnsi="XO Thames"/>
                <w:b w:val="0"/>
                <w:color w:val="000000"/>
                <w:sz w:val="20"/>
              </w:rPr>
            </w:pPr>
            <w:r>
              <w:rPr>
                <w:rFonts w:ascii="XO Thames" w:hAnsi="XO Thames"/>
                <w:b w:val="0"/>
                <w:color w:val="000000"/>
                <w:sz w:val="20"/>
              </w:rPr>
              <w:t>152 732,85</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60B0000">
            <w:pPr>
              <w:pStyle w:val="Style_7"/>
              <w:spacing w:after="0" w:line="240" w:lineRule="auto"/>
              <w:ind/>
              <w:jc w:val="center"/>
              <w:rPr>
                <w:rFonts w:ascii="XO Thames" w:hAnsi="XO Thames"/>
                <w:b w:val="0"/>
                <w:color w:val="000000"/>
                <w:sz w:val="20"/>
              </w:rPr>
            </w:pPr>
            <w:r>
              <w:rPr>
                <w:rFonts w:ascii="XO Thames" w:hAnsi="XO Thames"/>
                <w:b w:val="0"/>
                <w:color w:val="000000"/>
                <w:sz w:val="20"/>
              </w:rPr>
              <w:t>152 732,85</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7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80B0000">
            <w:pPr>
              <w:pStyle w:val="Style_7"/>
              <w:spacing w:after="0" w:line="240" w:lineRule="auto"/>
              <w:ind/>
              <w:jc w:val="center"/>
              <w:rPr>
                <w:rFonts w:ascii="XO Thames" w:hAnsi="XO Thames"/>
                <w:b w:val="0"/>
                <w:color w:val="000000"/>
                <w:sz w:val="20"/>
              </w:rPr>
            </w:pPr>
            <w:r>
              <w:rPr>
                <w:rFonts w:ascii="XO Thames" w:hAnsi="XO Thames"/>
                <w:b w:val="0"/>
                <w:color w:val="000000"/>
                <w:sz w:val="20"/>
              </w:rPr>
              <w:t>44</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90B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Ынгинский</w:t>
            </w:r>
            <w:r>
              <w:rPr>
                <w:rFonts w:ascii="XO Thames" w:hAnsi="XO Thames"/>
                <w:b w:val="0"/>
                <w:color w:val="000000"/>
                <w:sz w:val="20"/>
              </w:rPr>
              <w:t xml:space="preserve"> наслег» муниципального района «Томпонский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A0B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и водоснабжения котельной "Новый" в с. Новый Томпонского улуса (района)  (теплоснабжение, водоснабжение)</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0B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0B0000">
            <w:pPr>
              <w:pStyle w:val="Style_7"/>
              <w:spacing w:after="0" w:line="240" w:lineRule="auto"/>
              <w:ind/>
              <w:jc w:val="center"/>
              <w:rPr>
                <w:rFonts w:ascii="XO Thames" w:hAnsi="XO Thames"/>
                <w:b w:val="0"/>
                <w:color w:val="000000"/>
                <w:sz w:val="20"/>
              </w:rPr>
            </w:pPr>
            <w:r>
              <w:rPr>
                <w:rFonts w:ascii="XO Thames" w:hAnsi="XO Thames"/>
                <w:b w:val="0"/>
                <w:color w:val="000000"/>
                <w:sz w:val="20"/>
              </w:rPr>
              <w:t>14 042,35</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D0B0000">
            <w:pPr>
              <w:pStyle w:val="Style_7"/>
              <w:spacing w:after="0" w:line="240" w:lineRule="auto"/>
              <w:ind/>
              <w:jc w:val="center"/>
              <w:rPr>
                <w:rFonts w:ascii="XO Thames" w:hAnsi="XO Thames"/>
                <w:b w:val="0"/>
                <w:color w:val="000000"/>
                <w:sz w:val="20"/>
              </w:rPr>
            </w:pPr>
            <w:r>
              <w:rPr>
                <w:rFonts w:ascii="XO Thames" w:hAnsi="XO Thames"/>
                <w:b w:val="0"/>
                <w:color w:val="000000"/>
                <w:sz w:val="20"/>
              </w:rPr>
              <w:t>14 042,35</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E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F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00B0000">
            <w:pPr>
              <w:pStyle w:val="Style_7"/>
              <w:spacing w:after="0" w:line="240" w:lineRule="auto"/>
              <w:ind/>
              <w:jc w:val="center"/>
              <w:rPr>
                <w:rFonts w:ascii="XO Thames" w:hAnsi="XO Thames"/>
                <w:b w:val="0"/>
                <w:color w:val="000000"/>
                <w:sz w:val="20"/>
              </w:rPr>
            </w:pPr>
            <w:r>
              <w:rPr>
                <w:rFonts w:ascii="XO Thames" w:hAnsi="XO Thames"/>
                <w:b w:val="0"/>
                <w:color w:val="000000"/>
                <w:sz w:val="20"/>
              </w:rPr>
              <w:t>14 042,35</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1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2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3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40B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50B0000">
            <w:pPr>
              <w:pStyle w:val="Style_7"/>
              <w:spacing w:after="0" w:line="240" w:lineRule="auto"/>
              <w:ind/>
              <w:jc w:val="center"/>
              <w:rPr>
                <w:rFonts w:ascii="XO Thames" w:hAnsi="XO Thames"/>
                <w:b w:val="0"/>
                <w:color w:val="000000"/>
                <w:sz w:val="20"/>
              </w:rPr>
            </w:pPr>
            <w:r>
              <w:rPr>
                <w:rFonts w:ascii="XO Thames" w:hAnsi="XO Thames"/>
                <w:b w:val="0"/>
                <w:color w:val="000000"/>
                <w:sz w:val="20"/>
              </w:rPr>
              <w:t>9 127,53</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60B0000">
            <w:pPr>
              <w:pStyle w:val="Style_7"/>
              <w:spacing w:after="0" w:line="240" w:lineRule="auto"/>
              <w:ind/>
              <w:jc w:val="center"/>
              <w:rPr>
                <w:rFonts w:ascii="XO Thames" w:hAnsi="XO Thames"/>
                <w:b w:val="0"/>
                <w:color w:val="000000"/>
                <w:sz w:val="20"/>
              </w:rPr>
            </w:pPr>
            <w:r>
              <w:rPr>
                <w:rFonts w:ascii="XO Thames" w:hAnsi="XO Thames"/>
                <w:b w:val="0"/>
                <w:color w:val="000000"/>
                <w:sz w:val="20"/>
              </w:rPr>
              <w:t>9 127,53</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7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8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90B0000">
            <w:pPr>
              <w:pStyle w:val="Style_7"/>
              <w:spacing w:after="0" w:line="240" w:lineRule="auto"/>
              <w:ind/>
              <w:jc w:val="center"/>
              <w:rPr>
                <w:rFonts w:ascii="XO Thames" w:hAnsi="XO Thames"/>
                <w:b w:val="0"/>
                <w:color w:val="000000"/>
                <w:sz w:val="20"/>
              </w:rPr>
            </w:pPr>
            <w:r>
              <w:rPr>
                <w:rFonts w:ascii="XO Thames" w:hAnsi="XO Thames"/>
                <w:b w:val="0"/>
                <w:color w:val="000000"/>
                <w:sz w:val="20"/>
              </w:rPr>
              <w:t>9 127,53</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B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C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D0B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E0B0000">
            <w:pPr>
              <w:pStyle w:val="Style_7"/>
              <w:spacing w:after="0" w:line="240" w:lineRule="auto"/>
              <w:ind/>
              <w:jc w:val="center"/>
              <w:rPr>
                <w:rFonts w:ascii="XO Thames" w:hAnsi="XO Thames"/>
                <w:b w:val="0"/>
                <w:color w:val="000000"/>
                <w:sz w:val="20"/>
              </w:rPr>
            </w:pPr>
            <w:r>
              <w:rPr>
                <w:rFonts w:ascii="XO Thames" w:hAnsi="XO Thames"/>
                <w:b w:val="0"/>
                <w:color w:val="000000"/>
                <w:sz w:val="20"/>
              </w:rPr>
              <w:t>4 914,82</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F0B0000">
            <w:pPr>
              <w:pStyle w:val="Style_7"/>
              <w:spacing w:after="0" w:line="240" w:lineRule="auto"/>
              <w:ind/>
              <w:jc w:val="center"/>
              <w:rPr>
                <w:rFonts w:ascii="XO Thames" w:hAnsi="XO Thames"/>
                <w:b w:val="0"/>
                <w:color w:val="000000"/>
                <w:sz w:val="20"/>
              </w:rPr>
            </w:pPr>
            <w:r>
              <w:rPr>
                <w:rFonts w:ascii="XO Thames" w:hAnsi="XO Thames"/>
                <w:b w:val="0"/>
                <w:color w:val="000000"/>
                <w:sz w:val="20"/>
              </w:rPr>
              <w:t>4 914,82</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0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1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20B0000">
            <w:pPr>
              <w:pStyle w:val="Style_7"/>
              <w:spacing w:after="0" w:line="240" w:lineRule="auto"/>
              <w:ind/>
              <w:jc w:val="center"/>
              <w:rPr>
                <w:rFonts w:ascii="XO Thames" w:hAnsi="XO Thames"/>
                <w:b w:val="0"/>
                <w:color w:val="000000"/>
                <w:sz w:val="20"/>
              </w:rPr>
            </w:pPr>
            <w:r>
              <w:rPr>
                <w:rFonts w:ascii="XO Thames" w:hAnsi="XO Thames"/>
                <w:b w:val="0"/>
                <w:color w:val="000000"/>
                <w:sz w:val="20"/>
              </w:rPr>
              <w:t>4 914,82</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3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4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5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60B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7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8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9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A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B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C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D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E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F0B0000">
            <w:pPr>
              <w:pStyle w:val="Style_7"/>
              <w:spacing w:after="0" w:line="240" w:lineRule="auto"/>
              <w:ind/>
              <w:jc w:val="center"/>
              <w:rPr>
                <w:rFonts w:ascii="XO Thames" w:hAnsi="XO Thames"/>
                <w:b w:val="0"/>
                <w:color w:val="000000"/>
                <w:sz w:val="20"/>
              </w:rPr>
            </w:pPr>
            <w:r>
              <w:rPr>
                <w:rFonts w:ascii="XO Thames" w:hAnsi="XO Thames"/>
                <w:b w:val="0"/>
                <w:color w:val="000000"/>
                <w:sz w:val="20"/>
              </w:rPr>
              <w:t>45</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00B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«Томпонский национальный (эвенский) наслег» муниципального района «Томпонский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10B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и водоснабжения котельной "Надежда" в с. Тополиное Томпонского улуса (района) (теплоснабжение, водоснабжение)</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20B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30B0000">
            <w:pPr>
              <w:pStyle w:val="Style_7"/>
              <w:spacing w:after="0" w:line="240" w:lineRule="auto"/>
              <w:ind/>
              <w:jc w:val="center"/>
              <w:rPr>
                <w:rFonts w:ascii="XO Thames" w:hAnsi="XO Thames"/>
                <w:b w:val="0"/>
                <w:color w:val="000000"/>
                <w:sz w:val="20"/>
              </w:rPr>
            </w:pPr>
            <w:r>
              <w:rPr>
                <w:rFonts w:ascii="XO Thames" w:hAnsi="XO Thames"/>
                <w:b w:val="0"/>
                <w:color w:val="000000"/>
                <w:sz w:val="20"/>
              </w:rPr>
              <w:t>8 575,96</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40B0000">
            <w:pPr>
              <w:pStyle w:val="Style_7"/>
              <w:spacing w:after="0" w:line="240" w:lineRule="auto"/>
              <w:ind/>
              <w:jc w:val="center"/>
              <w:rPr>
                <w:rFonts w:ascii="XO Thames" w:hAnsi="XO Thames"/>
                <w:b w:val="0"/>
                <w:color w:val="000000"/>
                <w:sz w:val="20"/>
              </w:rPr>
            </w:pPr>
            <w:r>
              <w:rPr>
                <w:rFonts w:ascii="XO Thames" w:hAnsi="XO Thames"/>
                <w:b w:val="0"/>
                <w:color w:val="000000"/>
                <w:sz w:val="20"/>
              </w:rPr>
              <w:t>8 575,96</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5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6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70B0000">
            <w:pPr>
              <w:pStyle w:val="Style_7"/>
              <w:spacing w:after="0" w:line="240" w:lineRule="auto"/>
              <w:ind/>
              <w:jc w:val="center"/>
              <w:rPr>
                <w:rFonts w:ascii="XO Thames" w:hAnsi="XO Thames"/>
                <w:b w:val="0"/>
                <w:color w:val="000000"/>
                <w:sz w:val="20"/>
              </w:rPr>
            </w:pPr>
            <w:r>
              <w:rPr>
                <w:rFonts w:ascii="XO Thames" w:hAnsi="XO Thames"/>
                <w:b w:val="0"/>
                <w:color w:val="000000"/>
                <w:sz w:val="20"/>
              </w:rPr>
              <w:t>8 575,96</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8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9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A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B0B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C0B0000">
            <w:pPr>
              <w:pStyle w:val="Style_7"/>
              <w:spacing w:after="0" w:line="240" w:lineRule="auto"/>
              <w:ind/>
              <w:jc w:val="center"/>
              <w:rPr>
                <w:rFonts w:ascii="XO Thames" w:hAnsi="XO Thames"/>
                <w:b w:val="0"/>
                <w:color w:val="000000"/>
                <w:sz w:val="20"/>
              </w:rPr>
            </w:pPr>
            <w:r>
              <w:rPr>
                <w:rFonts w:ascii="XO Thames" w:hAnsi="XO Thames"/>
                <w:b w:val="0"/>
                <w:color w:val="000000"/>
                <w:sz w:val="20"/>
              </w:rPr>
              <w:t>5 574,37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D0B0000">
            <w:pPr>
              <w:pStyle w:val="Style_7"/>
              <w:spacing w:after="0" w:line="240" w:lineRule="auto"/>
              <w:ind/>
              <w:jc w:val="center"/>
              <w:rPr>
                <w:rFonts w:ascii="XO Thames" w:hAnsi="XO Thames"/>
                <w:b w:val="0"/>
                <w:color w:val="000000"/>
                <w:sz w:val="20"/>
              </w:rPr>
            </w:pPr>
            <w:r>
              <w:rPr>
                <w:rFonts w:ascii="XO Thames" w:hAnsi="XO Thames"/>
                <w:b w:val="0"/>
                <w:color w:val="000000"/>
                <w:sz w:val="20"/>
              </w:rPr>
              <w:t>5 574,37</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E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F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00B0000">
            <w:pPr>
              <w:pStyle w:val="Style_7"/>
              <w:spacing w:after="0" w:line="240" w:lineRule="auto"/>
              <w:ind/>
              <w:jc w:val="center"/>
              <w:rPr>
                <w:rFonts w:ascii="XO Thames" w:hAnsi="XO Thames"/>
                <w:b w:val="0"/>
                <w:color w:val="000000"/>
                <w:sz w:val="20"/>
              </w:rPr>
            </w:pPr>
            <w:r>
              <w:rPr>
                <w:rFonts w:ascii="XO Thames" w:hAnsi="XO Thames"/>
                <w:b w:val="0"/>
                <w:color w:val="000000"/>
                <w:sz w:val="20"/>
              </w:rPr>
              <w:t>5 574,37</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1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2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3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479"/>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40B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50B0000">
            <w:pPr>
              <w:pStyle w:val="Style_7"/>
              <w:spacing w:after="0" w:line="240" w:lineRule="auto"/>
              <w:ind/>
              <w:jc w:val="center"/>
              <w:rPr>
                <w:rFonts w:ascii="XO Thames" w:hAnsi="XO Thames"/>
                <w:b w:val="0"/>
                <w:color w:val="000000"/>
                <w:sz w:val="20"/>
              </w:rPr>
            </w:pPr>
            <w:r>
              <w:rPr>
                <w:rFonts w:ascii="XO Thames" w:hAnsi="XO Thames"/>
                <w:b w:val="0"/>
                <w:color w:val="000000"/>
                <w:sz w:val="20"/>
              </w:rPr>
              <w:t>3 001,59</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60B0000">
            <w:pPr>
              <w:pStyle w:val="Style_7"/>
              <w:spacing w:after="0" w:line="240" w:lineRule="auto"/>
              <w:ind/>
              <w:jc w:val="center"/>
              <w:rPr>
                <w:rFonts w:ascii="XO Thames" w:hAnsi="XO Thames"/>
                <w:b w:val="0"/>
                <w:color w:val="000000"/>
                <w:sz w:val="20"/>
              </w:rPr>
            </w:pPr>
            <w:r>
              <w:rPr>
                <w:rFonts w:ascii="XO Thames" w:hAnsi="XO Thames"/>
                <w:b w:val="0"/>
                <w:color w:val="000000"/>
                <w:sz w:val="20"/>
              </w:rPr>
              <w:t>3 001,59</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7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8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90B0000">
            <w:pPr>
              <w:pStyle w:val="Style_7"/>
              <w:spacing w:after="0" w:line="240" w:lineRule="auto"/>
              <w:ind/>
              <w:jc w:val="center"/>
              <w:rPr>
                <w:rFonts w:ascii="XO Thames" w:hAnsi="XO Thames"/>
                <w:b w:val="0"/>
                <w:color w:val="000000"/>
                <w:sz w:val="20"/>
              </w:rPr>
            </w:pPr>
            <w:r>
              <w:rPr>
                <w:rFonts w:ascii="XO Thames" w:hAnsi="XO Thames"/>
                <w:b w:val="0"/>
                <w:color w:val="000000"/>
                <w:sz w:val="20"/>
              </w:rPr>
              <w:t>3 001,59</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A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B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C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D0B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E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F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0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1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2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3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4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5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60B0000">
            <w:pPr>
              <w:pStyle w:val="Style_7"/>
              <w:spacing w:after="0" w:line="240" w:lineRule="auto"/>
              <w:ind/>
              <w:jc w:val="center"/>
              <w:rPr>
                <w:rFonts w:ascii="XO Thames" w:hAnsi="XO Thames"/>
                <w:b w:val="0"/>
                <w:color w:val="000000"/>
                <w:sz w:val="20"/>
              </w:rPr>
            </w:pPr>
            <w:r>
              <w:rPr>
                <w:rFonts w:ascii="XO Thames" w:hAnsi="XO Thames"/>
                <w:b w:val="0"/>
                <w:color w:val="000000"/>
                <w:sz w:val="20"/>
              </w:rPr>
              <w:t>46</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70B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«Поселок Хандыга» муниципального района «Томпонский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80B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новой котельной Звезда с оптимизацией котельных РИК, ПМК и кв. Б в п. Хандыга Томпонского улуса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90B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A0B0000">
            <w:pPr>
              <w:pStyle w:val="Style_7"/>
              <w:spacing w:after="0" w:line="240" w:lineRule="auto"/>
              <w:ind/>
              <w:jc w:val="center"/>
              <w:rPr>
                <w:rFonts w:ascii="XO Thames" w:hAnsi="XO Thames"/>
                <w:b w:val="0"/>
                <w:color w:val="000000"/>
                <w:sz w:val="20"/>
              </w:rPr>
            </w:pPr>
            <w:r>
              <w:rPr>
                <w:rFonts w:ascii="XO Thames" w:hAnsi="XO Thames"/>
                <w:b w:val="0"/>
                <w:color w:val="000000"/>
                <w:sz w:val="20"/>
              </w:rPr>
              <w:t>305 465,71</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B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C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D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E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F0B0000">
            <w:pPr>
              <w:pStyle w:val="Style_7"/>
              <w:spacing w:after="0" w:line="240" w:lineRule="auto"/>
              <w:ind/>
              <w:jc w:val="center"/>
              <w:rPr>
                <w:rFonts w:ascii="XO Thames" w:hAnsi="XO Thames"/>
                <w:b w:val="0"/>
                <w:color w:val="000000"/>
                <w:sz w:val="20"/>
              </w:rPr>
            </w:pPr>
            <w:r>
              <w:rPr>
                <w:rFonts w:ascii="XO Thames" w:hAnsi="XO Thames"/>
                <w:b w:val="0"/>
                <w:color w:val="000000"/>
                <w:sz w:val="20"/>
              </w:rPr>
              <w:t>152 732,85</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00B0000">
            <w:pPr>
              <w:pStyle w:val="Style_7"/>
              <w:spacing w:after="0" w:line="240" w:lineRule="auto"/>
              <w:ind/>
              <w:jc w:val="center"/>
              <w:rPr>
                <w:rFonts w:ascii="XO Thames" w:hAnsi="XO Thames"/>
                <w:b w:val="0"/>
                <w:color w:val="000000"/>
                <w:sz w:val="20"/>
              </w:rPr>
            </w:pPr>
            <w:r>
              <w:rPr>
                <w:rFonts w:ascii="XO Thames" w:hAnsi="XO Thames"/>
                <w:b w:val="0"/>
                <w:color w:val="000000"/>
                <w:sz w:val="20"/>
              </w:rPr>
              <w:t>152 732,85</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1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20B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30B0000">
            <w:pPr>
              <w:pStyle w:val="Style_7"/>
              <w:spacing w:after="0" w:line="240" w:lineRule="auto"/>
              <w:ind/>
              <w:jc w:val="center"/>
              <w:rPr>
                <w:rFonts w:ascii="XO Thames" w:hAnsi="XO Thames"/>
                <w:b w:val="0"/>
                <w:color w:val="000000"/>
                <w:sz w:val="20"/>
              </w:rPr>
            </w:pPr>
            <w:r>
              <w:rPr>
                <w:rFonts w:ascii="XO Thames" w:hAnsi="XO Thames"/>
                <w:b w:val="0"/>
                <w:color w:val="000000"/>
                <w:sz w:val="20"/>
              </w:rPr>
              <w:t>201 607,37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4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5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6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7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80B0000">
            <w:pPr>
              <w:pStyle w:val="Style_7"/>
              <w:spacing w:after="0" w:line="240" w:lineRule="auto"/>
              <w:ind/>
              <w:jc w:val="center"/>
              <w:rPr>
                <w:rFonts w:ascii="XO Thames" w:hAnsi="XO Thames"/>
                <w:b w:val="0"/>
                <w:color w:val="000000"/>
                <w:sz w:val="20"/>
              </w:rPr>
            </w:pPr>
            <w:r>
              <w:rPr>
                <w:rFonts w:ascii="XO Thames" w:hAnsi="XO Thames"/>
                <w:b w:val="0"/>
                <w:color w:val="000000"/>
                <w:sz w:val="20"/>
              </w:rPr>
              <w:t>100 803,68</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90B0000">
            <w:pPr>
              <w:pStyle w:val="Style_7"/>
              <w:spacing w:after="0" w:line="240" w:lineRule="auto"/>
              <w:ind/>
              <w:jc w:val="center"/>
              <w:rPr>
                <w:rFonts w:ascii="XO Thames" w:hAnsi="XO Thames"/>
                <w:b w:val="0"/>
                <w:color w:val="000000"/>
                <w:sz w:val="20"/>
              </w:rPr>
            </w:pPr>
            <w:r>
              <w:rPr>
                <w:rFonts w:ascii="XO Thames" w:hAnsi="XO Thames"/>
                <w:b w:val="0"/>
                <w:color w:val="000000"/>
                <w:sz w:val="20"/>
              </w:rPr>
              <w:t>100 803,68</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A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B0B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C0B0000">
            <w:pPr>
              <w:pStyle w:val="Style_7"/>
              <w:spacing w:after="0" w:line="240" w:lineRule="auto"/>
              <w:ind/>
              <w:jc w:val="center"/>
              <w:rPr>
                <w:rFonts w:ascii="XO Thames" w:hAnsi="XO Thames"/>
                <w:b w:val="0"/>
                <w:color w:val="000000"/>
                <w:sz w:val="20"/>
              </w:rPr>
            </w:pPr>
            <w:r>
              <w:rPr>
                <w:rFonts w:ascii="XO Thames" w:hAnsi="XO Thames"/>
                <w:b w:val="0"/>
                <w:color w:val="000000"/>
                <w:sz w:val="20"/>
              </w:rPr>
              <w:t>103 858,34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D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E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F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0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10B0000">
            <w:pPr>
              <w:pStyle w:val="Style_7"/>
              <w:spacing w:after="0" w:line="240" w:lineRule="auto"/>
              <w:ind/>
              <w:jc w:val="center"/>
              <w:rPr>
                <w:rFonts w:ascii="XO Thames" w:hAnsi="XO Thames"/>
                <w:b w:val="0"/>
                <w:color w:val="000000"/>
                <w:sz w:val="20"/>
              </w:rPr>
            </w:pPr>
            <w:r>
              <w:rPr>
                <w:rFonts w:ascii="XO Thames" w:hAnsi="XO Thames"/>
                <w:b w:val="0"/>
                <w:color w:val="000000"/>
                <w:sz w:val="20"/>
              </w:rPr>
              <w:t>51 929,17</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20B0000">
            <w:pPr>
              <w:pStyle w:val="Style_7"/>
              <w:spacing w:after="0" w:line="240" w:lineRule="auto"/>
              <w:ind/>
              <w:jc w:val="center"/>
              <w:rPr>
                <w:rFonts w:ascii="XO Thames" w:hAnsi="XO Thames"/>
                <w:b w:val="0"/>
                <w:color w:val="000000"/>
                <w:sz w:val="20"/>
              </w:rPr>
            </w:pPr>
            <w:r>
              <w:rPr>
                <w:rFonts w:ascii="XO Thames" w:hAnsi="XO Thames"/>
                <w:b w:val="0"/>
                <w:color w:val="000000"/>
                <w:sz w:val="20"/>
              </w:rPr>
              <w:t>51 929,17</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3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40B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5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6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7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8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9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A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B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C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D0B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«Усть-Алданский улус (район)»</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E0B0000">
            <w:pPr>
              <w:pStyle w:val="Style_7"/>
              <w:spacing w:after="0" w:line="240" w:lineRule="auto"/>
              <w:ind/>
              <w:jc w:val="center"/>
              <w:rPr>
                <w:rFonts w:ascii="XO Thames" w:hAnsi="XO Thames"/>
                <w:b w:val="0"/>
                <w:color w:val="000000"/>
                <w:sz w:val="20"/>
              </w:rPr>
            </w:pPr>
            <w:r>
              <w:rPr>
                <w:rFonts w:ascii="XO Thames" w:hAnsi="XO Thames"/>
                <w:b w:val="0"/>
                <w:color w:val="000000"/>
                <w:sz w:val="20"/>
              </w:rPr>
              <w:t>872 101,16</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F0B0000">
            <w:pPr>
              <w:pStyle w:val="Style_7"/>
              <w:spacing w:after="0" w:line="240" w:lineRule="auto"/>
              <w:ind/>
              <w:jc w:val="center"/>
              <w:rPr>
                <w:rFonts w:ascii="XO Thames" w:hAnsi="XO Thames"/>
                <w:b w:val="0"/>
                <w:color w:val="000000"/>
                <w:sz w:val="20"/>
              </w:rPr>
            </w:pPr>
            <w:r>
              <w:rPr>
                <w:rFonts w:ascii="XO Thames" w:hAnsi="XO Thames"/>
                <w:b w:val="0"/>
                <w:color w:val="000000"/>
                <w:sz w:val="20"/>
              </w:rPr>
              <w:t>136 727,76</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00B0000">
            <w:pPr>
              <w:pStyle w:val="Style_7"/>
              <w:spacing w:after="0" w:line="240" w:lineRule="auto"/>
              <w:ind/>
              <w:jc w:val="center"/>
              <w:rPr>
                <w:rFonts w:ascii="XO Thames" w:hAnsi="XO Thames"/>
                <w:b w:val="0"/>
                <w:color w:val="000000"/>
                <w:sz w:val="20"/>
              </w:rPr>
            </w:pPr>
            <w:r>
              <w:rPr>
                <w:rFonts w:ascii="XO Thames" w:hAnsi="XO Thames"/>
                <w:b w:val="0"/>
                <w:color w:val="000000"/>
                <w:sz w:val="20"/>
              </w:rPr>
              <w:t>70 128,30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10B0000">
            <w:pPr>
              <w:pStyle w:val="Style_7"/>
              <w:spacing w:after="0" w:line="240" w:lineRule="auto"/>
              <w:ind/>
              <w:jc w:val="center"/>
              <w:rPr>
                <w:rFonts w:ascii="XO Thames" w:hAnsi="XO Thames"/>
                <w:b w:val="0"/>
                <w:color w:val="000000"/>
                <w:sz w:val="20"/>
              </w:rPr>
            </w:pPr>
            <w:r>
              <w:rPr>
                <w:rFonts w:ascii="XO Thames" w:hAnsi="XO Thames"/>
                <w:b w:val="0"/>
                <w:color w:val="000000"/>
                <w:sz w:val="20"/>
              </w:rPr>
              <w:t>45 640,38</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20B0000">
            <w:pPr>
              <w:pStyle w:val="Style_7"/>
              <w:spacing w:after="0" w:line="240" w:lineRule="auto"/>
              <w:ind/>
              <w:jc w:val="center"/>
              <w:rPr>
                <w:rFonts w:ascii="XO Thames" w:hAnsi="XO Thames"/>
                <w:b w:val="0"/>
                <w:color w:val="000000"/>
                <w:sz w:val="20"/>
              </w:rPr>
            </w:pPr>
            <w:r>
              <w:rPr>
                <w:rFonts w:ascii="XO Thames" w:hAnsi="XO Thames"/>
                <w:b w:val="0"/>
                <w:color w:val="000000"/>
                <w:sz w:val="20"/>
              </w:rPr>
              <w:t>20 959,08</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30B0000">
            <w:pPr>
              <w:pStyle w:val="Style_7"/>
              <w:spacing w:after="0" w:line="240" w:lineRule="auto"/>
              <w:ind/>
              <w:jc w:val="center"/>
              <w:rPr>
                <w:rFonts w:ascii="XO Thames" w:hAnsi="XO Thames"/>
                <w:b w:val="0"/>
                <w:color w:val="000000"/>
                <w:sz w:val="20"/>
              </w:rPr>
            </w:pPr>
            <w:r>
              <w:rPr>
                <w:rFonts w:ascii="XO Thames" w:hAnsi="XO Thames"/>
                <w:b w:val="0"/>
                <w:color w:val="000000"/>
                <w:sz w:val="20"/>
              </w:rPr>
              <w:t>245 124,47</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40B0000">
            <w:pPr>
              <w:pStyle w:val="Style_7"/>
              <w:spacing w:after="0" w:line="240" w:lineRule="auto"/>
              <w:ind/>
              <w:jc w:val="center"/>
              <w:rPr>
                <w:rFonts w:ascii="XO Thames" w:hAnsi="XO Thames"/>
                <w:b w:val="0"/>
                <w:color w:val="000000"/>
                <w:sz w:val="20"/>
              </w:rPr>
            </w:pPr>
            <w:r>
              <w:rPr>
                <w:rFonts w:ascii="XO Thames" w:hAnsi="XO Thames"/>
                <w:b w:val="0"/>
                <w:color w:val="000000"/>
                <w:sz w:val="20"/>
              </w:rPr>
              <w:t>245 124,47</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50B0000">
            <w:pPr>
              <w:pStyle w:val="Style_7"/>
              <w:spacing w:after="0" w:line="240" w:lineRule="auto"/>
              <w:ind/>
              <w:jc w:val="center"/>
              <w:rPr>
                <w:rFonts w:ascii="XO Thames" w:hAnsi="XO Thames"/>
                <w:b w:val="0"/>
                <w:color w:val="000000"/>
                <w:sz w:val="20"/>
              </w:rPr>
            </w:pPr>
            <w:r>
              <w:rPr>
                <w:rFonts w:ascii="XO Thames" w:hAnsi="XO Thames"/>
                <w:b w:val="0"/>
                <w:color w:val="000000"/>
                <w:sz w:val="20"/>
              </w:rPr>
              <w:t>245 124,47</w:t>
            </w:r>
          </w:p>
        </w:tc>
      </w:tr>
      <w:tr>
        <w:trPr>
          <w:trHeight w:hRule="atLeast" w:val="541"/>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60B0000">
            <w:pPr>
              <w:pStyle w:val="Style_7"/>
              <w:spacing w:after="0" w:line="240" w:lineRule="auto"/>
              <w:ind/>
              <w:jc w:val="center"/>
              <w:rPr>
                <w:rFonts w:ascii="XO Thames" w:hAnsi="XO Thames"/>
                <w:b w:val="0"/>
                <w:color w:val="000000"/>
                <w:sz w:val="20"/>
              </w:rPr>
            </w:pPr>
            <w:r>
              <w:rPr>
                <w:rFonts w:ascii="XO Thames" w:hAnsi="XO Thames"/>
                <w:b w:val="0"/>
                <w:color w:val="000000"/>
                <w:sz w:val="20"/>
              </w:rPr>
              <w:t>47</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70B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Курбусахский</w:t>
            </w:r>
            <w:r>
              <w:rPr>
                <w:rFonts w:ascii="XO Thames" w:hAnsi="XO Thames"/>
                <w:b w:val="0"/>
                <w:color w:val="000000"/>
                <w:sz w:val="20"/>
              </w:rPr>
              <w:t xml:space="preserve"> наслег» муниципального района «Усть-Алданский улус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80B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"Центральная" в с. Окоемовка Усть-Алданского улуса (района)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90B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A0B0000">
            <w:pPr>
              <w:pStyle w:val="Style_7"/>
              <w:spacing w:after="0" w:line="240" w:lineRule="auto"/>
              <w:ind/>
              <w:jc w:val="center"/>
              <w:rPr>
                <w:rFonts w:ascii="XO Thames" w:hAnsi="XO Thames"/>
                <w:b w:val="0"/>
                <w:color w:val="000000"/>
                <w:sz w:val="20"/>
              </w:rPr>
            </w:pPr>
            <w:r>
              <w:rPr>
                <w:rFonts w:ascii="XO Thames" w:hAnsi="XO Thames"/>
                <w:b w:val="0"/>
                <w:color w:val="000000"/>
                <w:sz w:val="20"/>
              </w:rPr>
              <w:t>20 959,08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B0B0000">
            <w:pPr>
              <w:pStyle w:val="Style_7"/>
              <w:spacing w:after="0" w:line="240" w:lineRule="auto"/>
              <w:ind/>
              <w:jc w:val="center"/>
              <w:rPr>
                <w:rFonts w:ascii="XO Thames" w:hAnsi="XO Thames"/>
                <w:b w:val="0"/>
                <w:color w:val="000000"/>
                <w:sz w:val="20"/>
              </w:rPr>
            </w:pPr>
            <w:r>
              <w:rPr>
                <w:rFonts w:ascii="XO Thames" w:hAnsi="XO Thames"/>
                <w:b w:val="0"/>
                <w:color w:val="000000"/>
                <w:sz w:val="20"/>
              </w:rPr>
              <w:t>20 959,08</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C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D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E0B0000">
            <w:pPr>
              <w:pStyle w:val="Style_7"/>
              <w:spacing w:after="0" w:line="240" w:lineRule="auto"/>
              <w:ind/>
              <w:jc w:val="center"/>
              <w:rPr>
                <w:rFonts w:ascii="XO Thames" w:hAnsi="XO Thames"/>
                <w:b w:val="0"/>
                <w:color w:val="000000"/>
                <w:sz w:val="20"/>
              </w:rPr>
            </w:pPr>
            <w:r>
              <w:rPr>
                <w:rFonts w:ascii="XO Thames" w:hAnsi="XO Thames"/>
                <w:b w:val="0"/>
                <w:color w:val="000000"/>
                <w:sz w:val="20"/>
              </w:rPr>
              <w:t>20 959,08</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F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0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1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525"/>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20B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30B0000">
            <w:pPr>
              <w:pStyle w:val="Style_7"/>
              <w:spacing w:after="0" w:line="240" w:lineRule="auto"/>
              <w:ind/>
              <w:jc w:val="center"/>
              <w:rPr>
                <w:rFonts w:ascii="XO Thames" w:hAnsi="XO Thames"/>
                <w:b w:val="0"/>
                <w:color w:val="000000"/>
                <w:sz w:val="20"/>
              </w:rPr>
            </w:pPr>
            <w:r>
              <w:rPr>
                <w:rFonts w:ascii="XO Thames" w:hAnsi="XO Thames"/>
                <w:b w:val="0"/>
                <w:color w:val="000000"/>
                <w:sz w:val="20"/>
              </w:rPr>
              <w:t>13 623,40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40B0000">
            <w:pPr>
              <w:pStyle w:val="Style_7"/>
              <w:spacing w:after="0" w:line="240" w:lineRule="auto"/>
              <w:ind/>
              <w:jc w:val="center"/>
              <w:rPr>
                <w:rFonts w:ascii="XO Thames" w:hAnsi="XO Thames"/>
                <w:b w:val="0"/>
                <w:color w:val="000000"/>
                <w:sz w:val="20"/>
              </w:rPr>
            </w:pPr>
            <w:r>
              <w:rPr>
                <w:rFonts w:ascii="XO Thames" w:hAnsi="XO Thames"/>
                <w:b w:val="0"/>
                <w:color w:val="000000"/>
                <w:sz w:val="20"/>
              </w:rPr>
              <w:t>13 623,40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5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6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70B0000">
            <w:pPr>
              <w:pStyle w:val="Style_7"/>
              <w:spacing w:after="0" w:line="240" w:lineRule="auto"/>
              <w:ind/>
              <w:jc w:val="center"/>
              <w:rPr>
                <w:rFonts w:ascii="XO Thames" w:hAnsi="XO Thames"/>
                <w:b w:val="0"/>
                <w:color w:val="000000"/>
                <w:sz w:val="20"/>
              </w:rPr>
            </w:pPr>
            <w:r>
              <w:rPr>
                <w:rFonts w:ascii="XO Thames" w:hAnsi="XO Thames"/>
                <w:b w:val="0"/>
                <w:color w:val="000000"/>
                <w:sz w:val="20"/>
              </w:rPr>
              <w:t>13 623,40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8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9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A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597"/>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B0B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C0B0000">
            <w:pPr>
              <w:pStyle w:val="Style_7"/>
              <w:spacing w:after="0" w:line="240" w:lineRule="auto"/>
              <w:ind/>
              <w:jc w:val="center"/>
              <w:rPr>
                <w:rFonts w:ascii="XO Thames" w:hAnsi="XO Thames"/>
                <w:b w:val="0"/>
                <w:color w:val="000000"/>
                <w:sz w:val="20"/>
              </w:rPr>
            </w:pPr>
            <w:r>
              <w:rPr>
                <w:rFonts w:ascii="XO Thames" w:hAnsi="XO Thames"/>
                <w:b w:val="0"/>
                <w:color w:val="000000"/>
                <w:sz w:val="20"/>
              </w:rPr>
              <w:t>7 335,68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D0B0000">
            <w:pPr>
              <w:pStyle w:val="Style_7"/>
              <w:spacing w:after="0" w:line="240" w:lineRule="auto"/>
              <w:ind/>
              <w:jc w:val="center"/>
              <w:rPr>
                <w:rFonts w:ascii="XO Thames" w:hAnsi="XO Thames"/>
                <w:b w:val="0"/>
                <w:color w:val="000000"/>
                <w:sz w:val="20"/>
              </w:rPr>
            </w:pPr>
            <w:r>
              <w:rPr>
                <w:rFonts w:ascii="XO Thames" w:hAnsi="XO Thames"/>
                <w:b w:val="0"/>
                <w:color w:val="000000"/>
                <w:sz w:val="20"/>
              </w:rPr>
              <w:t>7 335,68</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E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F0B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00C0000">
            <w:pPr>
              <w:pStyle w:val="Style_7"/>
              <w:spacing w:after="0" w:line="240" w:lineRule="auto"/>
              <w:ind/>
              <w:jc w:val="center"/>
              <w:rPr>
                <w:rFonts w:ascii="XO Thames" w:hAnsi="XO Thames"/>
                <w:b w:val="0"/>
                <w:color w:val="000000"/>
                <w:sz w:val="20"/>
              </w:rPr>
            </w:pPr>
            <w:r>
              <w:rPr>
                <w:rFonts w:ascii="XO Thames" w:hAnsi="XO Thames"/>
                <w:b w:val="0"/>
                <w:color w:val="000000"/>
                <w:sz w:val="20"/>
              </w:rPr>
              <w:t>7 335,68</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1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2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3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20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40C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5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6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7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8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9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A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B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C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466"/>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D0C0000">
            <w:pPr>
              <w:pStyle w:val="Style_7"/>
              <w:spacing w:after="0" w:line="240" w:lineRule="auto"/>
              <w:ind/>
              <w:jc w:val="center"/>
              <w:rPr>
                <w:rFonts w:ascii="XO Thames" w:hAnsi="XO Thames"/>
                <w:b w:val="0"/>
                <w:color w:val="000000"/>
                <w:sz w:val="20"/>
              </w:rPr>
            </w:pPr>
            <w:r>
              <w:rPr>
                <w:rFonts w:ascii="XO Thames" w:hAnsi="XO Thames"/>
                <w:b w:val="0"/>
                <w:color w:val="000000"/>
                <w:sz w:val="20"/>
              </w:rPr>
              <w:t>48</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E0C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Мюрюнский</w:t>
            </w:r>
            <w:r>
              <w:rPr>
                <w:rFonts w:ascii="XO Thames" w:hAnsi="XO Thames"/>
                <w:b w:val="0"/>
                <w:color w:val="000000"/>
                <w:sz w:val="20"/>
              </w:rPr>
              <w:t xml:space="preserve"> </w:t>
            </w:r>
            <w:r>
              <w:rPr>
                <w:rFonts w:ascii="XO Thames" w:hAnsi="XO Thames"/>
                <w:b w:val="0"/>
                <w:color w:val="000000"/>
                <w:sz w:val="20"/>
              </w:rPr>
              <w:t>наслег»</w:t>
            </w:r>
            <w:r>
              <w:rPr>
                <w:rFonts w:ascii="XO Thames" w:hAnsi="XO Thames"/>
                <w:b w:val="0"/>
                <w:color w:val="000000"/>
                <w:sz w:val="20"/>
              </w:rPr>
              <w:t xml:space="preserve"> </w:t>
            </w:r>
            <w:r>
              <w:rPr>
                <w:rFonts w:ascii="XO Thames" w:hAnsi="XO Thames"/>
                <w:b w:val="0"/>
                <w:color w:val="000000"/>
                <w:sz w:val="20"/>
              </w:rPr>
              <w:t>муниципального района «Усть-Алданский улус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F0C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"Восток-1" ТП "МПМК" в с. Борогонцы Усть-Алданского улуса (района)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00C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10C0000">
            <w:pPr>
              <w:pStyle w:val="Style_7"/>
              <w:spacing w:after="0" w:line="240" w:lineRule="auto"/>
              <w:ind/>
              <w:jc w:val="center"/>
              <w:rPr>
                <w:rFonts w:ascii="XO Thames" w:hAnsi="XO Thames"/>
                <w:b w:val="0"/>
                <w:color w:val="000000"/>
                <w:sz w:val="20"/>
              </w:rPr>
            </w:pPr>
            <w:r>
              <w:rPr>
                <w:rFonts w:ascii="XO Thames" w:hAnsi="XO Thames"/>
                <w:b w:val="0"/>
                <w:color w:val="000000"/>
                <w:sz w:val="20"/>
              </w:rPr>
              <w:t>14 318,61</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20C0000">
            <w:pPr>
              <w:pStyle w:val="Style_7"/>
              <w:spacing w:after="0" w:line="240" w:lineRule="auto"/>
              <w:ind/>
              <w:jc w:val="center"/>
              <w:rPr>
                <w:rFonts w:ascii="XO Thames" w:hAnsi="XO Thames"/>
                <w:b w:val="0"/>
                <w:color w:val="000000"/>
                <w:sz w:val="20"/>
              </w:rPr>
            </w:pPr>
            <w:r>
              <w:rPr>
                <w:rFonts w:ascii="XO Thames" w:hAnsi="XO Thames"/>
                <w:b w:val="0"/>
                <w:color w:val="000000"/>
                <w:sz w:val="20"/>
              </w:rPr>
              <w:t>14 318,61</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30C0000">
            <w:pPr>
              <w:pStyle w:val="Style_7"/>
              <w:spacing w:after="0" w:line="240" w:lineRule="auto"/>
              <w:ind/>
              <w:jc w:val="center"/>
              <w:rPr>
                <w:rFonts w:ascii="XO Thames" w:hAnsi="XO Thames"/>
                <w:b w:val="0"/>
                <w:color w:val="000000"/>
                <w:sz w:val="20"/>
              </w:rPr>
            </w:pPr>
            <w:r>
              <w:rPr>
                <w:rFonts w:ascii="XO Thames" w:hAnsi="XO Thames"/>
                <w:b w:val="0"/>
                <w:color w:val="000000"/>
                <w:sz w:val="20"/>
              </w:rPr>
              <w:t>14 318,61</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4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5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6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7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8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493"/>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90C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A0C0000">
            <w:pPr>
              <w:pStyle w:val="Style_7"/>
              <w:spacing w:after="0" w:line="240" w:lineRule="auto"/>
              <w:ind/>
              <w:jc w:val="center"/>
              <w:rPr>
                <w:rFonts w:ascii="XO Thames" w:hAnsi="XO Thames"/>
                <w:b w:val="0"/>
                <w:color w:val="000000"/>
                <w:sz w:val="20"/>
              </w:rPr>
            </w:pPr>
            <w:r>
              <w:rPr>
                <w:rFonts w:ascii="XO Thames" w:hAnsi="XO Thames"/>
                <w:b w:val="0"/>
                <w:color w:val="000000"/>
                <w:sz w:val="20"/>
              </w:rPr>
              <w:t>9 307,10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B0C0000">
            <w:pPr>
              <w:pStyle w:val="Style_7"/>
              <w:spacing w:after="0" w:line="240" w:lineRule="auto"/>
              <w:ind/>
              <w:jc w:val="center"/>
              <w:rPr>
                <w:rFonts w:ascii="XO Thames" w:hAnsi="XO Thames"/>
                <w:b w:val="0"/>
                <w:color w:val="000000"/>
                <w:sz w:val="20"/>
              </w:rPr>
            </w:pPr>
            <w:r>
              <w:rPr>
                <w:rFonts w:ascii="XO Thames" w:hAnsi="XO Thames"/>
                <w:b w:val="0"/>
                <w:color w:val="000000"/>
                <w:sz w:val="20"/>
              </w:rPr>
              <w:t>9 307,10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C0C0000">
            <w:pPr>
              <w:pStyle w:val="Style_7"/>
              <w:spacing w:after="0" w:line="240" w:lineRule="auto"/>
              <w:ind/>
              <w:jc w:val="center"/>
              <w:rPr>
                <w:rFonts w:ascii="XO Thames" w:hAnsi="XO Thames"/>
                <w:b w:val="0"/>
                <w:color w:val="000000"/>
                <w:sz w:val="20"/>
              </w:rPr>
            </w:pPr>
            <w:r>
              <w:rPr>
                <w:rFonts w:ascii="XO Thames" w:hAnsi="XO Thames"/>
                <w:b w:val="0"/>
                <w:color w:val="000000"/>
                <w:sz w:val="20"/>
              </w:rPr>
              <w:t>9 307,10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D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E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F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0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1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572"/>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20C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30C0000">
            <w:pPr>
              <w:pStyle w:val="Style_7"/>
              <w:spacing w:after="0" w:line="240" w:lineRule="auto"/>
              <w:ind/>
              <w:jc w:val="center"/>
              <w:rPr>
                <w:rFonts w:ascii="XO Thames" w:hAnsi="XO Thames"/>
                <w:b w:val="0"/>
                <w:color w:val="000000"/>
                <w:sz w:val="20"/>
              </w:rPr>
            </w:pPr>
            <w:r>
              <w:rPr>
                <w:rFonts w:ascii="XO Thames" w:hAnsi="XO Thames"/>
                <w:b w:val="0"/>
                <w:color w:val="000000"/>
                <w:sz w:val="20"/>
              </w:rPr>
              <w:t>5 011,51</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40C0000">
            <w:pPr>
              <w:pStyle w:val="Style_7"/>
              <w:spacing w:after="0" w:line="240" w:lineRule="auto"/>
              <w:ind/>
              <w:jc w:val="center"/>
              <w:rPr>
                <w:rFonts w:ascii="XO Thames" w:hAnsi="XO Thames"/>
                <w:b w:val="0"/>
                <w:color w:val="000000"/>
                <w:sz w:val="20"/>
              </w:rPr>
            </w:pPr>
            <w:r>
              <w:rPr>
                <w:rFonts w:ascii="XO Thames" w:hAnsi="XO Thames"/>
                <w:b w:val="0"/>
                <w:color w:val="000000"/>
                <w:sz w:val="20"/>
              </w:rPr>
              <w:t>5 011,51</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50C0000">
            <w:pPr>
              <w:pStyle w:val="Style_7"/>
              <w:spacing w:after="0" w:line="240" w:lineRule="auto"/>
              <w:ind/>
              <w:jc w:val="center"/>
              <w:rPr>
                <w:rFonts w:ascii="XO Thames" w:hAnsi="XO Thames"/>
                <w:b w:val="0"/>
                <w:color w:val="000000"/>
                <w:sz w:val="20"/>
              </w:rPr>
            </w:pPr>
            <w:r>
              <w:rPr>
                <w:rFonts w:ascii="XO Thames" w:hAnsi="XO Thames"/>
                <w:b w:val="0"/>
                <w:color w:val="000000"/>
                <w:sz w:val="20"/>
              </w:rPr>
              <w:t>5 011,51</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6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7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8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9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A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30"/>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B0C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C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D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E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F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0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1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2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3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40C0000">
            <w:pPr>
              <w:pStyle w:val="Style_7"/>
              <w:spacing w:after="0" w:line="240" w:lineRule="auto"/>
              <w:ind/>
              <w:jc w:val="center"/>
              <w:rPr>
                <w:rFonts w:ascii="XO Thames" w:hAnsi="XO Thames"/>
                <w:b w:val="0"/>
                <w:color w:val="000000"/>
                <w:sz w:val="20"/>
              </w:rPr>
            </w:pPr>
            <w:r>
              <w:rPr>
                <w:rFonts w:ascii="XO Thames" w:hAnsi="XO Thames"/>
                <w:b w:val="0"/>
                <w:color w:val="000000"/>
                <w:sz w:val="20"/>
              </w:rPr>
              <w:t>49</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50C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Оспехский</w:t>
            </w:r>
            <w:r>
              <w:rPr>
                <w:rFonts w:ascii="XO Thames" w:hAnsi="XO Thames"/>
                <w:b w:val="0"/>
                <w:color w:val="000000"/>
                <w:sz w:val="20"/>
              </w:rPr>
              <w:t xml:space="preserve"> 1-й</w:t>
            </w:r>
            <w:r>
              <w:rPr>
                <w:rFonts w:ascii="XO Thames" w:hAnsi="XO Thames"/>
                <w:b w:val="0"/>
                <w:color w:val="000000"/>
                <w:sz w:val="20"/>
              </w:rPr>
              <w:t xml:space="preserve"> </w:t>
            </w:r>
            <w:r>
              <w:rPr>
                <w:rFonts w:ascii="XO Thames" w:hAnsi="XO Thames"/>
                <w:b w:val="0"/>
                <w:color w:val="000000"/>
                <w:sz w:val="20"/>
              </w:rPr>
              <w:t>наслег» муниципального района «Усть-Алданский</w:t>
            </w:r>
            <w:r>
              <w:rPr>
                <w:rFonts w:ascii="XO Thames" w:hAnsi="XO Thames"/>
                <w:b w:val="0"/>
                <w:color w:val="000000"/>
                <w:sz w:val="20"/>
              </w:rPr>
              <w:t xml:space="preserve"> </w:t>
            </w:r>
            <w:r>
              <w:rPr>
                <w:rFonts w:ascii="XO Thames" w:hAnsi="XO Thames"/>
                <w:b w:val="0"/>
                <w:color w:val="000000"/>
                <w:sz w:val="20"/>
              </w:rPr>
              <w:t>улус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60C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блочно-модульной кот."Яр" с.Усун-Кюель Усть-Алданского района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70C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80C0000">
            <w:pPr>
              <w:pStyle w:val="Style_7"/>
              <w:spacing w:after="0" w:line="240" w:lineRule="auto"/>
              <w:ind/>
              <w:jc w:val="center"/>
              <w:rPr>
                <w:rFonts w:ascii="XO Thames" w:hAnsi="XO Thames"/>
                <w:b w:val="0"/>
                <w:color w:val="000000"/>
                <w:sz w:val="20"/>
              </w:rPr>
            </w:pPr>
            <w:r>
              <w:rPr>
                <w:rFonts w:ascii="XO Thames" w:hAnsi="XO Thames"/>
                <w:b w:val="0"/>
                <w:color w:val="000000"/>
                <w:sz w:val="20"/>
              </w:rPr>
              <w:t>101 450,07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90C0000">
            <w:pPr>
              <w:pStyle w:val="Style_7"/>
              <w:spacing w:after="0" w:line="240" w:lineRule="auto"/>
              <w:ind/>
              <w:jc w:val="center"/>
              <w:rPr>
                <w:rFonts w:ascii="XO Thames" w:hAnsi="XO Thames"/>
                <w:b w:val="0"/>
                <w:color w:val="000000"/>
                <w:sz w:val="20"/>
              </w:rPr>
            </w:pPr>
            <w:r>
              <w:rPr>
                <w:rFonts w:ascii="XO Thames" w:hAnsi="XO Thames"/>
                <w:b w:val="0"/>
                <w:color w:val="000000"/>
                <w:sz w:val="20"/>
              </w:rPr>
              <w:t>101 450,07</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A0C0000">
            <w:pPr>
              <w:pStyle w:val="Style_7"/>
              <w:spacing w:after="0" w:line="240" w:lineRule="auto"/>
              <w:ind/>
              <w:jc w:val="center"/>
              <w:rPr>
                <w:rFonts w:ascii="XO Thames" w:hAnsi="XO Thames"/>
                <w:b w:val="0"/>
                <w:color w:val="000000"/>
                <w:sz w:val="20"/>
              </w:rPr>
            </w:pPr>
            <w:r>
              <w:rPr>
                <w:rFonts w:ascii="XO Thames" w:hAnsi="XO Thames"/>
                <w:b w:val="0"/>
                <w:color w:val="000000"/>
                <w:sz w:val="20"/>
              </w:rPr>
              <w:t>55 809,69</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B0C0000">
            <w:pPr>
              <w:pStyle w:val="Style_7"/>
              <w:spacing w:after="0" w:line="240" w:lineRule="auto"/>
              <w:ind/>
              <w:jc w:val="center"/>
              <w:rPr>
                <w:rFonts w:ascii="XO Thames" w:hAnsi="XO Thames"/>
                <w:b w:val="0"/>
                <w:color w:val="000000"/>
                <w:sz w:val="20"/>
              </w:rPr>
            </w:pPr>
            <w:r>
              <w:rPr>
                <w:rFonts w:ascii="XO Thames" w:hAnsi="XO Thames"/>
                <w:b w:val="0"/>
                <w:color w:val="000000"/>
                <w:sz w:val="20"/>
              </w:rPr>
              <w:t>45 640,38</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C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D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E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F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00C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10C0000">
            <w:pPr>
              <w:pStyle w:val="Style_7"/>
              <w:spacing w:after="0" w:line="240" w:lineRule="auto"/>
              <w:ind/>
              <w:jc w:val="center"/>
              <w:rPr>
                <w:rFonts w:ascii="XO Thames" w:hAnsi="XO Thames"/>
                <w:b w:val="0"/>
                <w:color w:val="000000"/>
                <w:sz w:val="20"/>
              </w:rPr>
            </w:pPr>
            <w:r>
              <w:rPr>
                <w:rFonts w:ascii="XO Thames" w:hAnsi="XO Thames"/>
                <w:b w:val="0"/>
                <w:color w:val="000000"/>
                <w:sz w:val="20"/>
              </w:rPr>
              <w:t>65 952,00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20C0000">
            <w:pPr>
              <w:pStyle w:val="Style_7"/>
              <w:spacing w:after="0" w:line="240" w:lineRule="auto"/>
              <w:ind/>
              <w:jc w:val="center"/>
              <w:rPr>
                <w:rFonts w:ascii="XO Thames" w:hAnsi="XO Thames"/>
                <w:b w:val="0"/>
                <w:color w:val="000000"/>
                <w:sz w:val="20"/>
              </w:rPr>
            </w:pPr>
            <w:r>
              <w:rPr>
                <w:rFonts w:ascii="XO Thames" w:hAnsi="XO Thames"/>
                <w:b w:val="0"/>
                <w:color w:val="000000"/>
                <w:sz w:val="20"/>
              </w:rPr>
              <w:t>65 952,00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30C0000">
            <w:pPr>
              <w:pStyle w:val="Style_7"/>
              <w:spacing w:after="0" w:line="240" w:lineRule="auto"/>
              <w:ind/>
              <w:jc w:val="center"/>
              <w:rPr>
                <w:rFonts w:ascii="XO Thames" w:hAnsi="XO Thames"/>
                <w:b w:val="0"/>
                <w:color w:val="000000"/>
                <w:sz w:val="20"/>
              </w:rPr>
            </w:pPr>
            <w:r>
              <w:rPr>
                <w:rFonts w:ascii="XO Thames" w:hAnsi="XO Thames"/>
                <w:b w:val="0"/>
                <w:color w:val="000000"/>
                <w:sz w:val="20"/>
              </w:rPr>
              <w:t>36 285,75</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40C0000">
            <w:pPr>
              <w:pStyle w:val="Style_7"/>
              <w:spacing w:after="0" w:line="240" w:lineRule="auto"/>
              <w:ind/>
              <w:jc w:val="center"/>
              <w:rPr>
                <w:rFonts w:ascii="XO Thames" w:hAnsi="XO Thames"/>
                <w:b w:val="0"/>
                <w:color w:val="000000"/>
                <w:sz w:val="20"/>
              </w:rPr>
            </w:pPr>
            <w:r>
              <w:rPr>
                <w:rFonts w:ascii="XO Thames" w:hAnsi="XO Thames"/>
                <w:b w:val="0"/>
                <w:color w:val="000000"/>
                <w:sz w:val="20"/>
              </w:rPr>
              <w:t>29 666,25</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5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6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7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8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90C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A0C0000">
            <w:pPr>
              <w:pStyle w:val="Style_7"/>
              <w:spacing w:after="0" w:line="240" w:lineRule="auto"/>
              <w:ind/>
              <w:jc w:val="center"/>
              <w:rPr>
                <w:rFonts w:ascii="XO Thames" w:hAnsi="XO Thames"/>
                <w:b w:val="0"/>
                <w:color w:val="000000"/>
                <w:sz w:val="20"/>
              </w:rPr>
            </w:pPr>
            <w:r>
              <w:rPr>
                <w:rFonts w:ascii="XO Thames" w:hAnsi="XO Thames"/>
                <w:b w:val="0"/>
                <w:color w:val="000000"/>
                <w:sz w:val="20"/>
              </w:rPr>
              <w:t>35 498,07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B0C0000">
            <w:pPr>
              <w:pStyle w:val="Style_7"/>
              <w:spacing w:after="0" w:line="240" w:lineRule="auto"/>
              <w:ind/>
              <w:jc w:val="center"/>
              <w:rPr>
                <w:rFonts w:ascii="XO Thames" w:hAnsi="XO Thames"/>
                <w:b w:val="0"/>
                <w:color w:val="000000"/>
                <w:sz w:val="20"/>
              </w:rPr>
            </w:pPr>
            <w:r>
              <w:rPr>
                <w:rFonts w:ascii="XO Thames" w:hAnsi="XO Thames"/>
                <w:b w:val="0"/>
                <w:color w:val="000000"/>
                <w:sz w:val="20"/>
              </w:rPr>
              <w:t>35 498,07</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C0C0000">
            <w:pPr>
              <w:pStyle w:val="Style_7"/>
              <w:spacing w:after="0" w:line="240" w:lineRule="auto"/>
              <w:ind/>
              <w:jc w:val="center"/>
              <w:rPr>
                <w:rFonts w:ascii="XO Thames" w:hAnsi="XO Thames"/>
                <w:b w:val="0"/>
                <w:color w:val="000000"/>
                <w:sz w:val="20"/>
              </w:rPr>
            </w:pPr>
            <w:r>
              <w:rPr>
                <w:rFonts w:ascii="XO Thames" w:hAnsi="XO Thames"/>
                <w:b w:val="0"/>
                <w:color w:val="000000"/>
                <w:sz w:val="20"/>
              </w:rPr>
              <w:t>19 523,94</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D0C0000">
            <w:pPr>
              <w:pStyle w:val="Style_7"/>
              <w:spacing w:after="0" w:line="240" w:lineRule="auto"/>
              <w:ind/>
              <w:jc w:val="center"/>
              <w:rPr>
                <w:rFonts w:ascii="XO Thames" w:hAnsi="XO Thames"/>
                <w:b w:val="0"/>
                <w:color w:val="000000"/>
                <w:sz w:val="20"/>
              </w:rPr>
            </w:pPr>
            <w:r>
              <w:rPr>
                <w:rFonts w:ascii="XO Thames" w:hAnsi="XO Thames"/>
                <w:b w:val="0"/>
                <w:color w:val="000000"/>
                <w:sz w:val="20"/>
              </w:rPr>
              <w:t>15 974,13</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E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F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0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1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20C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3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4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5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6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7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8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9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A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662"/>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B0C0000">
            <w:pPr>
              <w:pStyle w:val="Style_7"/>
              <w:spacing w:after="0" w:line="240" w:lineRule="auto"/>
              <w:ind/>
              <w:jc w:val="center"/>
              <w:rPr>
                <w:rFonts w:ascii="XO Thames" w:hAnsi="XO Thames"/>
                <w:b w:val="0"/>
                <w:color w:val="000000"/>
                <w:sz w:val="20"/>
              </w:rPr>
            </w:pPr>
            <w:r>
              <w:rPr>
                <w:rFonts w:ascii="XO Thames" w:hAnsi="XO Thames"/>
                <w:b w:val="0"/>
                <w:color w:val="000000"/>
                <w:sz w:val="20"/>
              </w:rPr>
              <w:t>50</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C0C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Мюрюнский</w:t>
            </w:r>
            <w:r>
              <w:rPr>
                <w:rFonts w:ascii="XO Thames" w:hAnsi="XO Thames"/>
                <w:b w:val="0"/>
                <w:color w:val="000000"/>
                <w:sz w:val="20"/>
              </w:rPr>
              <w:t xml:space="preserve"> </w:t>
            </w:r>
            <w:r>
              <w:rPr>
                <w:rFonts w:ascii="XO Thames" w:hAnsi="XO Thames"/>
                <w:b w:val="0"/>
                <w:color w:val="000000"/>
                <w:sz w:val="20"/>
              </w:rPr>
              <w:t>наслег»</w:t>
            </w:r>
            <w:r>
              <w:rPr>
                <w:rFonts w:ascii="XO Thames" w:hAnsi="XO Thames"/>
                <w:b w:val="0"/>
                <w:color w:val="000000"/>
                <w:sz w:val="20"/>
              </w:rPr>
              <w:t xml:space="preserve"> </w:t>
            </w:r>
            <w:r>
              <w:rPr>
                <w:rFonts w:ascii="XO Thames" w:hAnsi="XO Thames"/>
                <w:b w:val="0"/>
                <w:color w:val="000000"/>
                <w:sz w:val="20"/>
              </w:rPr>
              <w:t>муниципального района «Усть-Алданский улус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D0C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 с.Борогонцы Усть-Алданского улуса (района)</w:t>
            </w:r>
          </w:p>
          <w:p w14:paraId="5E0C0000">
            <w:pPr>
              <w:pStyle w:val="Style_7"/>
              <w:spacing w:after="0" w:line="240" w:lineRule="auto"/>
              <w:ind/>
              <w:jc w:val="left"/>
              <w:rPr>
                <w:rFonts w:ascii="XO Thames" w:hAnsi="XO Thames"/>
                <w:b w:val="0"/>
                <w:color w:val="000000"/>
                <w:sz w:val="20"/>
              </w:rPr>
            </w:pPr>
            <w:r>
              <w:rPr>
                <w:rFonts w:ascii="XO Thames" w:hAnsi="XO Thames"/>
                <w:b w:val="0"/>
                <w:color w:val="000000"/>
                <w:sz w:val="20"/>
              </w:rPr>
              <w:t>РС(Я) (1 этап)</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F0C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00C0000">
            <w:pPr>
              <w:pStyle w:val="Style_7"/>
              <w:spacing w:after="0" w:line="240" w:lineRule="auto"/>
              <w:ind/>
              <w:jc w:val="center"/>
              <w:rPr>
                <w:rFonts w:ascii="XO Thames" w:hAnsi="XO Thames"/>
                <w:b w:val="0"/>
                <w:color w:val="000000"/>
                <w:sz w:val="20"/>
              </w:rPr>
            </w:pPr>
            <w:r>
              <w:rPr>
                <w:rFonts w:ascii="XO Thames" w:hAnsi="XO Thames"/>
                <w:b w:val="0"/>
                <w:color w:val="000000"/>
                <w:sz w:val="20"/>
              </w:rPr>
              <w:t>735 373,40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1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2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3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4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50C0000">
            <w:pPr>
              <w:pStyle w:val="Style_7"/>
              <w:spacing w:after="0" w:line="240" w:lineRule="auto"/>
              <w:ind/>
              <w:jc w:val="center"/>
              <w:rPr>
                <w:rFonts w:ascii="XO Thames" w:hAnsi="XO Thames"/>
                <w:b w:val="0"/>
                <w:color w:val="000000"/>
                <w:sz w:val="20"/>
              </w:rPr>
            </w:pPr>
            <w:r>
              <w:rPr>
                <w:rFonts w:ascii="XO Thames" w:hAnsi="XO Thames"/>
                <w:b w:val="0"/>
                <w:color w:val="000000"/>
                <w:sz w:val="20"/>
              </w:rPr>
              <w:t>245 124,47</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60C0000">
            <w:pPr>
              <w:pStyle w:val="Style_7"/>
              <w:spacing w:after="0" w:line="240" w:lineRule="auto"/>
              <w:ind/>
              <w:jc w:val="center"/>
              <w:rPr>
                <w:rFonts w:ascii="XO Thames" w:hAnsi="XO Thames"/>
                <w:b w:val="0"/>
                <w:color w:val="000000"/>
                <w:sz w:val="20"/>
              </w:rPr>
            </w:pPr>
            <w:r>
              <w:rPr>
                <w:rFonts w:ascii="XO Thames" w:hAnsi="XO Thames"/>
                <w:b w:val="0"/>
                <w:color w:val="000000"/>
                <w:sz w:val="20"/>
              </w:rPr>
              <w:t>245 124,47</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70C0000">
            <w:pPr>
              <w:pStyle w:val="Style_7"/>
              <w:spacing w:after="0" w:line="240" w:lineRule="auto"/>
              <w:ind/>
              <w:jc w:val="center"/>
              <w:rPr>
                <w:rFonts w:ascii="XO Thames" w:hAnsi="XO Thames"/>
                <w:b w:val="0"/>
                <w:color w:val="000000"/>
                <w:sz w:val="20"/>
              </w:rPr>
            </w:pPr>
            <w:r>
              <w:rPr>
                <w:rFonts w:ascii="XO Thames" w:hAnsi="XO Thames"/>
                <w:b w:val="0"/>
                <w:color w:val="000000"/>
                <w:sz w:val="20"/>
              </w:rPr>
              <w:t>245 124,47</w:t>
            </w:r>
          </w:p>
        </w:tc>
      </w:tr>
      <w:tr>
        <w:trPr>
          <w:trHeight w:hRule="atLeast" w:val="435"/>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80C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90C0000">
            <w:pPr>
              <w:pStyle w:val="Style_7"/>
              <w:spacing w:after="0" w:line="240" w:lineRule="auto"/>
              <w:ind/>
              <w:jc w:val="center"/>
              <w:rPr>
                <w:rFonts w:ascii="XO Thames" w:hAnsi="XO Thames"/>
                <w:b w:val="0"/>
                <w:color w:val="000000"/>
                <w:sz w:val="20"/>
              </w:rPr>
            </w:pPr>
            <w:r>
              <w:rPr>
                <w:rFonts w:ascii="XO Thames" w:hAnsi="XO Thames"/>
                <w:b w:val="0"/>
                <w:color w:val="000000"/>
                <w:sz w:val="20"/>
              </w:rPr>
              <w:t>485 346,44</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A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D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E0C0000">
            <w:pPr>
              <w:pStyle w:val="Style_7"/>
              <w:spacing w:after="0" w:line="240" w:lineRule="auto"/>
              <w:ind/>
              <w:jc w:val="center"/>
              <w:rPr>
                <w:rFonts w:ascii="XO Thames" w:hAnsi="XO Thames"/>
                <w:b w:val="0"/>
                <w:color w:val="000000"/>
                <w:sz w:val="20"/>
              </w:rPr>
            </w:pPr>
            <w:r>
              <w:rPr>
                <w:rFonts w:ascii="XO Thames" w:hAnsi="XO Thames"/>
                <w:b w:val="0"/>
                <w:color w:val="000000"/>
                <w:sz w:val="20"/>
              </w:rPr>
              <w:t>161 782,15</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F0C0000">
            <w:pPr>
              <w:pStyle w:val="Style_7"/>
              <w:spacing w:after="0" w:line="240" w:lineRule="auto"/>
              <w:ind/>
              <w:jc w:val="center"/>
              <w:rPr>
                <w:rFonts w:ascii="XO Thames" w:hAnsi="XO Thames"/>
                <w:b w:val="0"/>
                <w:color w:val="000000"/>
                <w:sz w:val="20"/>
              </w:rPr>
            </w:pPr>
            <w:r>
              <w:rPr>
                <w:rFonts w:ascii="XO Thames" w:hAnsi="XO Thames"/>
                <w:b w:val="0"/>
                <w:color w:val="000000"/>
                <w:sz w:val="20"/>
              </w:rPr>
              <w:t>161 782,15</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00C0000">
            <w:pPr>
              <w:pStyle w:val="Style_7"/>
              <w:spacing w:after="0" w:line="240" w:lineRule="auto"/>
              <w:ind/>
              <w:jc w:val="center"/>
              <w:rPr>
                <w:rFonts w:ascii="XO Thames" w:hAnsi="XO Thames"/>
                <w:b w:val="0"/>
                <w:color w:val="000000"/>
                <w:sz w:val="20"/>
              </w:rPr>
            </w:pPr>
            <w:r>
              <w:rPr>
                <w:rFonts w:ascii="XO Thames" w:hAnsi="XO Thames"/>
                <w:b w:val="0"/>
                <w:color w:val="000000"/>
                <w:sz w:val="20"/>
              </w:rPr>
              <w:t>161 782,15</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10C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20C0000">
            <w:pPr>
              <w:pStyle w:val="Style_7"/>
              <w:spacing w:after="0" w:line="240" w:lineRule="auto"/>
              <w:ind/>
              <w:jc w:val="center"/>
              <w:rPr>
                <w:rFonts w:ascii="XO Thames" w:hAnsi="XO Thames"/>
                <w:b w:val="0"/>
                <w:color w:val="000000"/>
                <w:sz w:val="20"/>
              </w:rPr>
            </w:pPr>
            <w:r>
              <w:rPr>
                <w:rFonts w:ascii="XO Thames" w:hAnsi="XO Thames"/>
                <w:b w:val="0"/>
                <w:color w:val="000000"/>
                <w:sz w:val="20"/>
              </w:rPr>
              <w:t>250 026,96</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3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4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5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6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70C0000">
            <w:pPr>
              <w:pStyle w:val="Style_7"/>
              <w:spacing w:after="0" w:line="240" w:lineRule="auto"/>
              <w:ind/>
              <w:jc w:val="center"/>
              <w:rPr>
                <w:rFonts w:ascii="XO Thames" w:hAnsi="XO Thames"/>
                <w:b w:val="0"/>
                <w:color w:val="000000"/>
                <w:sz w:val="20"/>
              </w:rPr>
            </w:pPr>
            <w:r>
              <w:rPr>
                <w:rFonts w:ascii="XO Thames" w:hAnsi="XO Thames"/>
                <w:b w:val="0"/>
                <w:color w:val="000000"/>
                <w:sz w:val="20"/>
              </w:rPr>
              <w:t>83 342,32</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80C0000">
            <w:pPr>
              <w:pStyle w:val="Style_7"/>
              <w:spacing w:after="0" w:line="240" w:lineRule="auto"/>
              <w:ind/>
              <w:jc w:val="center"/>
              <w:rPr>
                <w:rFonts w:ascii="XO Thames" w:hAnsi="XO Thames"/>
                <w:b w:val="0"/>
                <w:color w:val="000000"/>
                <w:sz w:val="20"/>
              </w:rPr>
            </w:pPr>
            <w:r>
              <w:rPr>
                <w:rFonts w:ascii="XO Thames" w:hAnsi="XO Thames"/>
                <w:b w:val="0"/>
                <w:color w:val="000000"/>
                <w:sz w:val="20"/>
              </w:rPr>
              <w:t>83 342,32</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90C0000">
            <w:pPr>
              <w:pStyle w:val="Style_7"/>
              <w:spacing w:after="0" w:line="240" w:lineRule="auto"/>
              <w:ind/>
              <w:jc w:val="center"/>
              <w:rPr>
                <w:rFonts w:ascii="XO Thames" w:hAnsi="XO Thames"/>
                <w:b w:val="0"/>
                <w:color w:val="000000"/>
                <w:sz w:val="20"/>
              </w:rPr>
            </w:pPr>
            <w:r>
              <w:rPr>
                <w:rFonts w:ascii="XO Thames" w:hAnsi="XO Thames"/>
                <w:b w:val="0"/>
                <w:color w:val="000000"/>
                <w:sz w:val="20"/>
              </w:rPr>
              <w:t>83 342,32</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0C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B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C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D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E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F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0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1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2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30C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«Хангаласский улус»</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40C0000">
            <w:pPr>
              <w:pStyle w:val="Style_7"/>
              <w:spacing w:after="0" w:line="240" w:lineRule="auto"/>
              <w:ind/>
              <w:jc w:val="center"/>
              <w:rPr>
                <w:rFonts w:ascii="XO Thames" w:hAnsi="XO Thames"/>
                <w:b w:val="0"/>
                <w:color w:val="000000"/>
                <w:sz w:val="20"/>
              </w:rPr>
            </w:pPr>
            <w:r>
              <w:rPr>
                <w:rFonts w:ascii="XO Thames" w:hAnsi="XO Thames"/>
                <w:b w:val="0"/>
                <w:color w:val="000000"/>
                <w:sz w:val="20"/>
              </w:rPr>
              <w:t>200 661,06</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5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6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7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8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90C0000">
            <w:pPr>
              <w:pStyle w:val="Style_7"/>
              <w:spacing w:after="0" w:line="240" w:lineRule="auto"/>
              <w:ind/>
              <w:jc w:val="center"/>
              <w:rPr>
                <w:rFonts w:ascii="XO Thames" w:hAnsi="XO Thames"/>
                <w:b w:val="0"/>
                <w:color w:val="000000"/>
                <w:sz w:val="20"/>
              </w:rPr>
            </w:pPr>
            <w:r>
              <w:rPr>
                <w:rFonts w:ascii="XO Thames" w:hAnsi="XO Thames"/>
                <w:b w:val="0"/>
                <w:color w:val="000000"/>
                <w:sz w:val="20"/>
              </w:rPr>
              <w:t>100 330,53</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A0C0000">
            <w:pPr>
              <w:pStyle w:val="Style_7"/>
              <w:spacing w:after="0" w:line="240" w:lineRule="auto"/>
              <w:ind/>
              <w:jc w:val="center"/>
              <w:rPr>
                <w:rFonts w:ascii="XO Thames" w:hAnsi="XO Thames"/>
                <w:b w:val="0"/>
                <w:color w:val="000000"/>
                <w:sz w:val="20"/>
              </w:rPr>
            </w:pPr>
            <w:r>
              <w:rPr>
                <w:rFonts w:ascii="XO Thames" w:hAnsi="XO Thames"/>
                <w:b w:val="0"/>
                <w:color w:val="000000"/>
                <w:sz w:val="20"/>
              </w:rPr>
              <w:t>100 330,53</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B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C0C0000">
            <w:pPr>
              <w:pStyle w:val="Style_7"/>
              <w:spacing w:after="0" w:line="240" w:lineRule="auto"/>
              <w:ind/>
              <w:jc w:val="center"/>
              <w:rPr>
                <w:rFonts w:ascii="XO Thames" w:hAnsi="XO Thames"/>
                <w:b w:val="0"/>
                <w:color w:val="000000"/>
                <w:sz w:val="20"/>
              </w:rPr>
            </w:pPr>
            <w:r>
              <w:rPr>
                <w:rFonts w:ascii="XO Thames" w:hAnsi="XO Thames"/>
                <w:b w:val="0"/>
                <w:color w:val="000000"/>
                <w:sz w:val="20"/>
              </w:rPr>
              <w:t>51</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D0C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Иситский</w:t>
            </w:r>
            <w:r>
              <w:rPr>
                <w:rFonts w:ascii="XO Thames" w:hAnsi="XO Thames"/>
                <w:b w:val="0"/>
                <w:color w:val="000000"/>
                <w:sz w:val="20"/>
              </w:rPr>
              <w:t xml:space="preserve"> наслег» муниципального района «Хангаласский улус»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E0C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блочно-модульной котельной «Исит» с тепловыми сетями для подключения  на первом этапе Многофункционального центра и на втором этапе частные жилые дома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F0C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00C0000">
            <w:pPr>
              <w:pStyle w:val="Style_7"/>
              <w:spacing w:after="0" w:line="240" w:lineRule="auto"/>
              <w:ind/>
              <w:jc w:val="center"/>
              <w:rPr>
                <w:rFonts w:ascii="XO Thames" w:hAnsi="XO Thames"/>
                <w:b w:val="0"/>
                <w:color w:val="000000"/>
                <w:sz w:val="20"/>
              </w:rPr>
            </w:pPr>
            <w:r>
              <w:rPr>
                <w:rFonts w:ascii="XO Thames" w:hAnsi="XO Thames"/>
                <w:b w:val="0"/>
                <w:color w:val="000000"/>
                <w:sz w:val="20"/>
              </w:rPr>
              <w:t>200 661,06</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1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2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3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4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50C0000">
            <w:pPr>
              <w:pStyle w:val="Style_7"/>
              <w:spacing w:after="0" w:line="240" w:lineRule="auto"/>
              <w:ind/>
              <w:jc w:val="center"/>
              <w:rPr>
                <w:rFonts w:ascii="XO Thames" w:hAnsi="XO Thames"/>
                <w:b w:val="0"/>
                <w:color w:val="000000"/>
                <w:sz w:val="20"/>
              </w:rPr>
            </w:pPr>
            <w:r>
              <w:rPr>
                <w:rFonts w:ascii="XO Thames" w:hAnsi="XO Thames"/>
                <w:b w:val="0"/>
                <w:color w:val="000000"/>
                <w:sz w:val="20"/>
              </w:rPr>
              <w:t>100 330,53</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60C0000">
            <w:pPr>
              <w:pStyle w:val="Style_7"/>
              <w:spacing w:after="0" w:line="240" w:lineRule="auto"/>
              <w:ind/>
              <w:jc w:val="center"/>
              <w:rPr>
                <w:rFonts w:ascii="XO Thames" w:hAnsi="XO Thames"/>
                <w:b w:val="0"/>
                <w:color w:val="000000"/>
                <w:sz w:val="20"/>
              </w:rPr>
            </w:pPr>
            <w:r>
              <w:rPr>
                <w:rFonts w:ascii="XO Thames" w:hAnsi="XO Thames"/>
                <w:b w:val="0"/>
                <w:color w:val="000000"/>
                <w:sz w:val="20"/>
              </w:rPr>
              <w:t>100 330,53</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7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80C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90C0000">
            <w:pPr>
              <w:pStyle w:val="Style_7"/>
              <w:spacing w:after="0" w:line="240" w:lineRule="auto"/>
              <w:ind/>
              <w:jc w:val="center"/>
              <w:rPr>
                <w:rFonts w:ascii="XO Thames" w:hAnsi="XO Thames"/>
                <w:b w:val="0"/>
                <w:color w:val="000000"/>
                <w:sz w:val="20"/>
              </w:rPr>
            </w:pPr>
            <w:r>
              <w:rPr>
                <w:rFonts w:ascii="XO Thames" w:hAnsi="XO Thames"/>
                <w:b w:val="0"/>
                <w:color w:val="000000"/>
                <w:sz w:val="20"/>
              </w:rPr>
              <w:t>132 436,30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A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B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C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D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E0C0000">
            <w:pPr>
              <w:pStyle w:val="Style_7"/>
              <w:spacing w:after="0" w:line="240" w:lineRule="auto"/>
              <w:ind/>
              <w:jc w:val="center"/>
              <w:rPr>
                <w:rFonts w:ascii="XO Thames" w:hAnsi="XO Thames"/>
                <w:b w:val="0"/>
                <w:color w:val="000000"/>
                <w:sz w:val="20"/>
              </w:rPr>
            </w:pPr>
            <w:r>
              <w:rPr>
                <w:rFonts w:ascii="XO Thames" w:hAnsi="XO Thames"/>
                <w:b w:val="0"/>
                <w:color w:val="000000"/>
                <w:sz w:val="20"/>
              </w:rPr>
              <w:t>66 218,15</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F0C0000">
            <w:pPr>
              <w:pStyle w:val="Style_7"/>
              <w:spacing w:after="0" w:line="240" w:lineRule="auto"/>
              <w:ind/>
              <w:jc w:val="center"/>
              <w:rPr>
                <w:rFonts w:ascii="XO Thames" w:hAnsi="XO Thames"/>
                <w:b w:val="0"/>
                <w:color w:val="000000"/>
                <w:sz w:val="20"/>
              </w:rPr>
            </w:pPr>
            <w:r>
              <w:rPr>
                <w:rFonts w:ascii="XO Thames" w:hAnsi="XO Thames"/>
                <w:b w:val="0"/>
                <w:color w:val="000000"/>
                <w:sz w:val="20"/>
              </w:rPr>
              <w:t>66 218,15</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0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10C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20C0000">
            <w:pPr>
              <w:pStyle w:val="Style_7"/>
              <w:spacing w:after="0" w:line="240" w:lineRule="auto"/>
              <w:ind/>
              <w:jc w:val="center"/>
              <w:rPr>
                <w:rFonts w:ascii="XO Thames" w:hAnsi="XO Thames"/>
                <w:b w:val="0"/>
                <w:color w:val="000000"/>
                <w:sz w:val="20"/>
              </w:rPr>
            </w:pPr>
            <w:r>
              <w:rPr>
                <w:rFonts w:ascii="XO Thames" w:hAnsi="XO Thames"/>
                <w:b w:val="0"/>
                <w:color w:val="000000"/>
                <w:sz w:val="20"/>
              </w:rPr>
              <w:t>68 224,76</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3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4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5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6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70C0000">
            <w:pPr>
              <w:pStyle w:val="Style_7"/>
              <w:spacing w:after="0" w:line="240" w:lineRule="auto"/>
              <w:ind/>
              <w:jc w:val="center"/>
              <w:rPr>
                <w:rFonts w:ascii="XO Thames" w:hAnsi="XO Thames"/>
                <w:b w:val="0"/>
                <w:color w:val="000000"/>
                <w:sz w:val="20"/>
              </w:rPr>
            </w:pPr>
            <w:r>
              <w:rPr>
                <w:rFonts w:ascii="XO Thames" w:hAnsi="XO Thames"/>
                <w:b w:val="0"/>
                <w:color w:val="000000"/>
                <w:sz w:val="20"/>
              </w:rPr>
              <w:t>34 112,38</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80C0000">
            <w:pPr>
              <w:pStyle w:val="Style_7"/>
              <w:spacing w:after="0" w:line="240" w:lineRule="auto"/>
              <w:ind/>
              <w:jc w:val="center"/>
              <w:rPr>
                <w:rFonts w:ascii="XO Thames" w:hAnsi="XO Thames"/>
                <w:b w:val="0"/>
                <w:color w:val="000000"/>
                <w:sz w:val="20"/>
              </w:rPr>
            </w:pPr>
            <w:r>
              <w:rPr>
                <w:rFonts w:ascii="XO Thames" w:hAnsi="XO Thames"/>
                <w:b w:val="0"/>
                <w:color w:val="000000"/>
                <w:sz w:val="20"/>
              </w:rPr>
              <w:t>34 112,38</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9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A0C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B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C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D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E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F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0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1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2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30C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w:t>
            </w:r>
            <w:r>
              <w:rPr>
                <w:rFonts w:ascii="Times New Roman" w:hAnsi="Times New Roman"/>
                <w:b w:val="0"/>
                <w:color w:val="000000"/>
                <w:sz w:val="20"/>
              </w:rPr>
              <w:t>«Чурапчинский улус»</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40C0000">
            <w:pPr>
              <w:pStyle w:val="Style_7"/>
              <w:spacing w:after="0" w:line="240" w:lineRule="auto"/>
              <w:ind/>
              <w:jc w:val="center"/>
              <w:rPr>
                <w:rFonts w:ascii="XO Thames" w:hAnsi="XO Thames"/>
                <w:b w:val="0"/>
                <w:color w:val="000000"/>
                <w:sz w:val="20"/>
              </w:rPr>
            </w:pPr>
            <w:r>
              <w:rPr>
                <w:rFonts w:ascii="XO Thames" w:hAnsi="XO Thames"/>
                <w:b w:val="0"/>
                <w:color w:val="000000"/>
                <w:sz w:val="20"/>
              </w:rPr>
              <w:t>320 443,79</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5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6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7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8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90C0000">
            <w:pPr>
              <w:pStyle w:val="Style_7"/>
              <w:spacing w:after="0" w:line="240" w:lineRule="auto"/>
              <w:ind/>
              <w:jc w:val="center"/>
              <w:rPr>
                <w:rFonts w:ascii="XO Thames" w:hAnsi="XO Thames"/>
                <w:b w:val="0"/>
                <w:color w:val="000000"/>
                <w:sz w:val="20"/>
              </w:rPr>
            </w:pPr>
            <w:r>
              <w:rPr>
                <w:rFonts w:ascii="XO Thames" w:hAnsi="XO Thames"/>
                <w:b w:val="0"/>
                <w:color w:val="000000"/>
                <w:sz w:val="20"/>
              </w:rPr>
              <w:t>160 221,89</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A0C0000">
            <w:pPr>
              <w:pStyle w:val="Style_7"/>
              <w:spacing w:after="0" w:line="240" w:lineRule="auto"/>
              <w:ind/>
              <w:jc w:val="center"/>
              <w:rPr>
                <w:rFonts w:ascii="XO Thames" w:hAnsi="XO Thames"/>
                <w:b w:val="0"/>
                <w:color w:val="000000"/>
                <w:sz w:val="20"/>
              </w:rPr>
            </w:pPr>
            <w:r>
              <w:rPr>
                <w:rFonts w:ascii="XO Thames" w:hAnsi="XO Thames"/>
                <w:b w:val="0"/>
                <w:color w:val="000000"/>
                <w:sz w:val="20"/>
              </w:rPr>
              <w:t>160 221,89</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B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C0C0000">
            <w:pPr>
              <w:pStyle w:val="Style_7"/>
              <w:spacing w:after="0" w:line="240" w:lineRule="auto"/>
              <w:ind/>
              <w:jc w:val="center"/>
              <w:rPr>
                <w:rFonts w:ascii="XO Thames" w:hAnsi="XO Thames"/>
                <w:b w:val="0"/>
                <w:color w:val="000000"/>
                <w:sz w:val="20"/>
              </w:rPr>
            </w:pPr>
            <w:r>
              <w:rPr>
                <w:rFonts w:ascii="XO Thames" w:hAnsi="XO Thames"/>
                <w:b w:val="0"/>
                <w:color w:val="000000"/>
                <w:sz w:val="20"/>
              </w:rPr>
              <w:t>52</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D0C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«Чурапчинский наслег» муниципального района «Чурапчинский улус»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E0C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 села Чурапча Чурапчинского улуса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F0C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00C0000">
            <w:pPr>
              <w:pStyle w:val="Style_7"/>
              <w:spacing w:after="0" w:line="240" w:lineRule="auto"/>
              <w:ind/>
              <w:jc w:val="center"/>
              <w:rPr>
                <w:rFonts w:ascii="XO Thames" w:hAnsi="XO Thames"/>
                <w:b w:val="0"/>
                <w:color w:val="000000"/>
                <w:sz w:val="20"/>
              </w:rPr>
            </w:pPr>
            <w:r>
              <w:rPr>
                <w:rFonts w:ascii="XO Thames" w:hAnsi="XO Thames"/>
                <w:b w:val="0"/>
                <w:color w:val="000000"/>
                <w:sz w:val="20"/>
              </w:rPr>
              <w:t>320 443,79</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1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2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3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4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50C0000">
            <w:pPr>
              <w:pStyle w:val="Style_7"/>
              <w:spacing w:after="0" w:line="240" w:lineRule="auto"/>
              <w:ind/>
              <w:jc w:val="center"/>
              <w:rPr>
                <w:rFonts w:ascii="XO Thames" w:hAnsi="XO Thames"/>
                <w:b w:val="0"/>
                <w:color w:val="000000"/>
                <w:sz w:val="20"/>
              </w:rPr>
            </w:pPr>
            <w:r>
              <w:rPr>
                <w:rFonts w:ascii="XO Thames" w:hAnsi="XO Thames"/>
                <w:b w:val="0"/>
                <w:color w:val="000000"/>
                <w:sz w:val="20"/>
              </w:rPr>
              <w:t>160 221,89</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60C0000">
            <w:pPr>
              <w:pStyle w:val="Style_7"/>
              <w:spacing w:after="0" w:line="240" w:lineRule="auto"/>
              <w:ind/>
              <w:jc w:val="center"/>
              <w:rPr>
                <w:rFonts w:ascii="XO Thames" w:hAnsi="XO Thames"/>
                <w:b w:val="0"/>
                <w:color w:val="000000"/>
                <w:sz w:val="20"/>
              </w:rPr>
            </w:pPr>
            <w:r>
              <w:rPr>
                <w:rFonts w:ascii="XO Thames" w:hAnsi="XO Thames"/>
                <w:b w:val="0"/>
                <w:color w:val="000000"/>
                <w:sz w:val="20"/>
              </w:rPr>
              <w:t>160 221,89</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7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80C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90C0000">
            <w:pPr>
              <w:pStyle w:val="Style_7"/>
              <w:spacing w:after="0" w:line="240" w:lineRule="auto"/>
              <w:ind/>
              <w:jc w:val="center"/>
              <w:rPr>
                <w:rFonts w:ascii="XO Thames" w:hAnsi="XO Thames"/>
                <w:b w:val="0"/>
                <w:color w:val="000000"/>
                <w:sz w:val="20"/>
              </w:rPr>
            </w:pPr>
            <w:r>
              <w:rPr>
                <w:rFonts w:ascii="XO Thames" w:hAnsi="XO Thames"/>
                <w:b w:val="0"/>
                <w:color w:val="000000"/>
                <w:sz w:val="20"/>
              </w:rPr>
              <w:t>211 492,90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A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B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C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D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E0C0000">
            <w:pPr>
              <w:pStyle w:val="Style_7"/>
              <w:spacing w:after="0" w:line="240" w:lineRule="auto"/>
              <w:ind/>
              <w:jc w:val="center"/>
              <w:rPr>
                <w:rFonts w:ascii="XO Thames" w:hAnsi="XO Thames"/>
                <w:b w:val="0"/>
                <w:color w:val="000000"/>
                <w:sz w:val="20"/>
              </w:rPr>
            </w:pPr>
            <w:r>
              <w:rPr>
                <w:rFonts w:ascii="XO Thames" w:hAnsi="XO Thames"/>
                <w:b w:val="0"/>
                <w:color w:val="000000"/>
                <w:sz w:val="20"/>
              </w:rPr>
              <w:t>105 746,45</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F0C0000">
            <w:pPr>
              <w:pStyle w:val="Style_7"/>
              <w:spacing w:after="0" w:line="240" w:lineRule="auto"/>
              <w:ind/>
              <w:jc w:val="center"/>
              <w:rPr>
                <w:rFonts w:ascii="XO Thames" w:hAnsi="XO Thames"/>
                <w:b w:val="0"/>
                <w:color w:val="000000"/>
                <w:sz w:val="20"/>
              </w:rPr>
            </w:pPr>
            <w:r>
              <w:rPr>
                <w:rFonts w:ascii="XO Thames" w:hAnsi="XO Thames"/>
                <w:b w:val="0"/>
                <w:color w:val="000000"/>
                <w:sz w:val="20"/>
              </w:rPr>
              <w:t>105 746,45</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0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10C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20C0000">
            <w:pPr>
              <w:pStyle w:val="Style_7"/>
              <w:spacing w:after="0" w:line="240" w:lineRule="auto"/>
              <w:ind/>
              <w:jc w:val="center"/>
              <w:rPr>
                <w:rFonts w:ascii="XO Thames" w:hAnsi="XO Thames"/>
                <w:b w:val="0"/>
                <w:color w:val="000000"/>
                <w:sz w:val="20"/>
              </w:rPr>
            </w:pPr>
            <w:r>
              <w:rPr>
                <w:rFonts w:ascii="XO Thames" w:hAnsi="XO Thames"/>
                <w:b w:val="0"/>
                <w:color w:val="000000"/>
                <w:sz w:val="20"/>
              </w:rPr>
              <w:t>108 950,89</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3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4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5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6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70C0000">
            <w:pPr>
              <w:pStyle w:val="Style_7"/>
              <w:spacing w:after="0" w:line="240" w:lineRule="auto"/>
              <w:ind/>
              <w:jc w:val="center"/>
              <w:rPr>
                <w:rFonts w:ascii="XO Thames" w:hAnsi="XO Thames"/>
                <w:b w:val="0"/>
                <w:color w:val="000000"/>
                <w:sz w:val="20"/>
              </w:rPr>
            </w:pPr>
            <w:r>
              <w:rPr>
                <w:rFonts w:ascii="XO Thames" w:hAnsi="XO Thames"/>
                <w:b w:val="0"/>
                <w:color w:val="000000"/>
                <w:sz w:val="20"/>
              </w:rPr>
              <w:t>54 475,44</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80C0000">
            <w:pPr>
              <w:pStyle w:val="Style_7"/>
              <w:spacing w:after="0" w:line="240" w:lineRule="auto"/>
              <w:ind/>
              <w:jc w:val="center"/>
              <w:rPr>
                <w:rFonts w:ascii="XO Thames" w:hAnsi="XO Thames"/>
                <w:b w:val="0"/>
                <w:color w:val="000000"/>
                <w:sz w:val="20"/>
              </w:rPr>
            </w:pPr>
            <w:r>
              <w:rPr>
                <w:rFonts w:ascii="XO Thames" w:hAnsi="XO Thames"/>
                <w:b w:val="0"/>
                <w:color w:val="000000"/>
                <w:sz w:val="20"/>
              </w:rPr>
              <w:t>54 475,44</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9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A0C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B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C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D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E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F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0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1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2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30C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w:t>
            </w:r>
            <w:r>
              <w:rPr>
                <w:rFonts w:ascii="Times New Roman" w:hAnsi="Times New Roman"/>
                <w:b w:val="0"/>
                <w:color w:val="000000"/>
                <w:sz w:val="20"/>
              </w:rPr>
              <w:t xml:space="preserve"> «Эвено-Бытантайский национальный улус (район)»</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40C0000">
            <w:pPr>
              <w:pStyle w:val="Style_7"/>
              <w:spacing w:after="0" w:line="240" w:lineRule="auto"/>
              <w:ind/>
              <w:jc w:val="center"/>
              <w:rPr>
                <w:rFonts w:ascii="XO Thames" w:hAnsi="XO Thames"/>
                <w:b w:val="0"/>
                <w:color w:val="000000"/>
                <w:sz w:val="20"/>
              </w:rPr>
            </w:pPr>
            <w:r>
              <w:rPr>
                <w:rFonts w:ascii="XO Thames" w:hAnsi="XO Thames"/>
                <w:b w:val="0"/>
                <w:color w:val="000000"/>
                <w:sz w:val="20"/>
              </w:rPr>
              <w:t>2 119,03</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50C0000">
            <w:pPr>
              <w:pStyle w:val="Style_7"/>
              <w:spacing w:after="0" w:line="240" w:lineRule="auto"/>
              <w:ind/>
              <w:jc w:val="center"/>
              <w:rPr>
                <w:rFonts w:ascii="XO Thames" w:hAnsi="XO Thames"/>
                <w:b w:val="0"/>
                <w:color w:val="000000"/>
                <w:sz w:val="20"/>
              </w:rPr>
            </w:pPr>
            <w:r>
              <w:rPr>
                <w:rFonts w:ascii="XO Thames" w:hAnsi="XO Thames"/>
                <w:b w:val="0"/>
                <w:color w:val="000000"/>
                <w:sz w:val="20"/>
              </w:rPr>
              <w:t>2 119,03</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6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7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80C0000">
            <w:pPr>
              <w:pStyle w:val="Style_7"/>
              <w:spacing w:after="0" w:line="240" w:lineRule="auto"/>
              <w:ind/>
              <w:jc w:val="center"/>
              <w:rPr>
                <w:rFonts w:ascii="XO Thames" w:hAnsi="XO Thames"/>
                <w:b w:val="0"/>
                <w:color w:val="000000"/>
                <w:sz w:val="20"/>
              </w:rPr>
            </w:pPr>
            <w:r>
              <w:rPr>
                <w:rFonts w:ascii="XO Thames" w:hAnsi="XO Thames"/>
                <w:b w:val="0"/>
                <w:color w:val="000000"/>
                <w:sz w:val="20"/>
              </w:rPr>
              <w:t>2 119,03</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9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A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B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C0C0000">
            <w:pPr>
              <w:pStyle w:val="Style_7"/>
              <w:spacing w:after="0" w:line="240" w:lineRule="auto"/>
              <w:ind/>
              <w:jc w:val="center"/>
              <w:rPr>
                <w:rFonts w:ascii="XO Thames" w:hAnsi="XO Thames"/>
                <w:b w:val="0"/>
                <w:color w:val="000000"/>
                <w:sz w:val="20"/>
              </w:rPr>
            </w:pPr>
            <w:r>
              <w:rPr>
                <w:rFonts w:ascii="XO Thames" w:hAnsi="XO Thames"/>
                <w:b w:val="0"/>
                <w:color w:val="000000"/>
                <w:sz w:val="20"/>
              </w:rPr>
              <w:t>53</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D0C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Тюгясирский</w:t>
            </w:r>
            <w:r>
              <w:rPr>
                <w:rFonts w:ascii="XO Thames" w:hAnsi="XO Thames"/>
                <w:b w:val="0"/>
                <w:color w:val="000000"/>
                <w:sz w:val="20"/>
              </w:rPr>
              <w:t xml:space="preserve"> </w:t>
            </w:r>
            <w:r>
              <w:rPr>
                <w:rFonts w:ascii="XO Thames" w:hAnsi="XO Thames"/>
                <w:b w:val="0"/>
                <w:color w:val="000000"/>
                <w:sz w:val="20"/>
              </w:rPr>
              <w:t>наслег» муниципального района «Эвено-Бытантайский национальный</w:t>
            </w:r>
            <w:r>
              <w:rPr>
                <w:rFonts w:ascii="XO Thames" w:hAnsi="XO Thames"/>
                <w:b w:val="0"/>
                <w:color w:val="000000"/>
                <w:sz w:val="20"/>
              </w:rPr>
              <w:t xml:space="preserve"> </w:t>
            </w:r>
            <w:r>
              <w:rPr>
                <w:rFonts w:ascii="XO Thames" w:hAnsi="XO Thames"/>
                <w:b w:val="0"/>
                <w:color w:val="000000"/>
                <w:sz w:val="20"/>
              </w:rPr>
              <w:t>улус (район)»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E0C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"№3 ПМК" по в п. Батагай-Алыта Эвено-Бытантайского улуса (района)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F0C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00C0000">
            <w:pPr>
              <w:pStyle w:val="Style_7"/>
              <w:spacing w:after="0" w:line="240" w:lineRule="auto"/>
              <w:ind/>
              <w:jc w:val="center"/>
              <w:rPr>
                <w:rFonts w:ascii="XO Thames" w:hAnsi="XO Thames"/>
                <w:b w:val="0"/>
                <w:color w:val="000000"/>
                <w:sz w:val="20"/>
              </w:rPr>
            </w:pPr>
            <w:r>
              <w:rPr>
                <w:rFonts w:ascii="XO Thames" w:hAnsi="XO Thames"/>
                <w:b w:val="0"/>
                <w:color w:val="000000"/>
                <w:sz w:val="20"/>
              </w:rPr>
              <w:t>2 119,03</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10C0000">
            <w:pPr>
              <w:pStyle w:val="Style_7"/>
              <w:spacing w:after="0" w:line="240" w:lineRule="auto"/>
              <w:ind/>
              <w:jc w:val="center"/>
              <w:rPr>
                <w:rFonts w:ascii="XO Thames" w:hAnsi="XO Thames"/>
                <w:b w:val="0"/>
                <w:color w:val="000000"/>
                <w:sz w:val="20"/>
              </w:rPr>
            </w:pPr>
            <w:r>
              <w:rPr>
                <w:rFonts w:ascii="XO Thames" w:hAnsi="XO Thames"/>
                <w:b w:val="0"/>
                <w:color w:val="000000"/>
                <w:sz w:val="20"/>
              </w:rPr>
              <w:t>2 119,03</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2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3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40C0000">
            <w:pPr>
              <w:pStyle w:val="Style_7"/>
              <w:spacing w:after="0" w:line="240" w:lineRule="auto"/>
              <w:ind/>
              <w:jc w:val="center"/>
              <w:rPr>
                <w:rFonts w:ascii="XO Thames" w:hAnsi="XO Thames"/>
                <w:b w:val="0"/>
                <w:color w:val="000000"/>
                <w:sz w:val="20"/>
              </w:rPr>
            </w:pPr>
            <w:r>
              <w:rPr>
                <w:rFonts w:ascii="XO Thames" w:hAnsi="XO Thames"/>
                <w:b w:val="0"/>
                <w:color w:val="000000"/>
                <w:sz w:val="20"/>
              </w:rPr>
              <w:t>2 119,03</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5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6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7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80C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90C0000">
            <w:pPr>
              <w:pStyle w:val="Style_7"/>
              <w:spacing w:after="0" w:line="240" w:lineRule="auto"/>
              <w:ind/>
              <w:jc w:val="center"/>
              <w:rPr>
                <w:rFonts w:ascii="XO Thames" w:hAnsi="XO Thames"/>
                <w:b w:val="0"/>
                <w:color w:val="000000"/>
                <w:sz w:val="20"/>
              </w:rPr>
            </w:pPr>
            <w:r>
              <w:rPr>
                <w:rFonts w:ascii="XO Thames" w:hAnsi="XO Thames"/>
                <w:b w:val="0"/>
                <w:color w:val="000000"/>
                <w:sz w:val="20"/>
              </w:rPr>
              <w:t>1 377,37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A0C0000">
            <w:pPr>
              <w:pStyle w:val="Style_7"/>
              <w:spacing w:after="0" w:line="240" w:lineRule="auto"/>
              <w:ind/>
              <w:jc w:val="center"/>
              <w:rPr>
                <w:rFonts w:ascii="XO Thames" w:hAnsi="XO Thames"/>
                <w:b w:val="0"/>
                <w:color w:val="000000"/>
                <w:sz w:val="20"/>
              </w:rPr>
            </w:pPr>
            <w:r>
              <w:rPr>
                <w:rFonts w:ascii="XO Thames" w:hAnsi="XO Thames"/>
                <w:b w:val="0"/>
                <w:color w:val="000000"/>
                <w:sz w:val="20"/>
              </w:rPr>
              <w:t>1 377,37</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B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C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D0C0000">
            <w:pPr>
              <w:pStyle w:val="Style_7"/>
              <w:spacing w:after="0" w:line="240" w:lineRule="auto"/>
              <w:ind/>
              <w:jc w:val="center"/>
              <w:rPr>
                <w:rFonts w:ascii="XO Thames" w:hAnsi="XO Thames"/>
                <w:b w:val="0"/>
                <w:color w:val="000000"/>
                <w:sz w:val="20"/>
              </w:rPr>
            </w:pPr>
            <w:r>
              <w:rPr>
                <w:rFonts w:ascii="XO Thames" w:hAnsi="XO Thames"/>
                <w:b w:val="0"/>
                <w:color w:val="000000"/>
                <w:sz w:val="20"/>
              </w:rPr>
              <w:t>1 377,37</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E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F0C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0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10D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20D0000">
            <w:pPr>
              <w:pStyle w:val="Style_7"/>
              <w:spacing w:after="0" w:line="240" w:lineRule="auto"/>
              <w:ind/>
              <w:jc w:val="center"/>
              <w:rPr>
                <w:rFonts w:ascii="XO Thames" w:hAnsi="XO Thames"/>
                <w:b w:val="0"/>
                <w:color w:val="000000"/>
                <w:sz w:val="20"/>
              </w:rPr>
            </w:pPr>
            <w:r>
              <w:rPr>
                <w:rFonts w:ascii="XO Thames" w:hAnsi="XO Thames"/>
                <w:b w:val="0"/>
                <w:color w:val="000000"/>
                <w:sz w:val="20"/>
              </w:rPr>
              <w:t>741,66</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30D0000">
            <w:pPr>
              <w:pStyle w:val="Style_7"/>
              <w:spacing w:after="0" w:line="240" w:lineRule="auto"/>
              <w:ind/>
              <w:jc w:val="center"/>
              <w:rPr>
                <w:rFonts w:ascii="XO Thames" w:hAnsi="XO Thames"/>
                <w:b w:val="0"/>
                <w:color w:val="000000"/>
                <w:sz w:val="20"/>
              </w:rPr>
            </w:pPr>
            <w:r>
              <w:rPr>
                <w:rFonts w:ascii="XO Thames" w:hAnsi="XO Thames"/>
                <w:b w:val="0"/>
                <w:color w:val="000000"/>
                <w:sz w:val="20"/>
              </w:rPr>
              <w:t>741,66</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4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5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60D0000">
            <w:pPr>
              <w:pStyle w:val="Style_7"/>
              <w:spacing w:after="0" w:line="240" w:lineRule="auto"/>
              <w:ind/>
              <w:jc w:val="center"/>
              <w:rPr>
                <w:rFonts w:ascii="XO Thames" w:hAnsi="XO Thames"/>
                <w:b w:val="0"/>
                <w:color w:val="000000"/>
                <w:sz w:val="20"/>
              </w:rPr>
            </w:pPr>
            <w:r>
              <w:rPr>
                <w:rFonts w:ascii="XO Thames" w:hAnsi="XO Thames"/>
                <w:b w:val="0"/>
                <w:color w:val="000000"/>
                <w:sz w:val="20"/>
              </w:rPr>
              <w:t>741,66</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7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8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9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A0D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B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C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D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E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F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0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1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2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30D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w:t>
            </w:r>
            <w:r>
              <w:rPr>
                <w:rFonts w:ascii="Times New Roman" w:hAnsi="Times New Roman"/>
                <w:b w:val="0"/>
                <w:color w:val="000000"/>
                <w:sz w:val="20"/>
              </w:rPr>
              <w:t>образованию Городской округ «</w:t>
            </w:r>
            <w:r>
              <w:rPr>
                <w:rFonts w:ascii="Times New Roman" w:hAnsi="Times New Roman"/>
                <w:b w:val="0"/>
                <w:color w:val="000000"/>
                <w:sz w:val="20"/>
              </w:rPr>
              <w:t>Жатай</w:t>
            </w:r>
            <w:r>
              <w:rPr>
                <w:rFonts w:ascii="Times New Roman" w:hAnsi="Times New Roman"/>
                <w:b w:val="0"/>
                <w:color w:val="000000"/>
                <w:sz w:val="20"/>
              </w:rPr>
              <w:t>»</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40D0000">
            <w:pPr>
              <w:pStyle w:val="Style_7"/>
              <w:spacing w:after="0" w:line="240" w:lineRule="auto"/>
              <w:ind/>
              <w:jc w:val="center"/>
              <w:rPr>
                <w:rFonts w:ascii="XO Thames" w:hAnsi="XO Thames"/>
                <w:b w:val="0"/>
                <w:color w:val="000000"/>
                <w:sz w:val="20"/>
              </w:rPr>
            </w:pPr>
            <w:r>
              <w:rPr>
                <w:rFonts w:ascii="XO Thames" w:hAnsi="XO Thames"/>
                <w:b w:val="0"/>
                <w:color w:val="000000"/>
                <w:sz w:val="20"/>
              </w:rPr>
              <w:t>117 841,02</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50D0000">
            <w:pPr>
              <w:pStyle w:val="Style_7"/>
              <w:spacing w:after="0" w:line="240" w:lineRule="auto"/>
              <w:ind/>
              <w:jc w:val="center"/>
              <w:rPr>
                <w:rFonts w:ascii="XO Thames" w:hAnsi="XO Thames"/>
                <w:b w:val="0"/>
                <w:color w:val="000000"/>
                <w:sz w:val="20"/>
              </w:rPr>
            </w:pPr>
            <w:r>
              <w:rPr>
                <w:rFonts w:ascii="XO Thames" w:hAnsi="XO Thames"/>
                <w:b w:val="0"/>
                <w:color w:val="000000"/>
                <w:sz w:val="20"/>
              </w:rPr>
              <w:t>117 841,02</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60D0000">
            <w:pPr>
              <w:pStyle w:val="Style_7"/>
              <w:spacing w:after="0" w:line="240" w:lineRule="auto"/>
              <w:ind/>
              <w:jc w:val="center"/>
              <w:rPr>
                <w:rFonts w:ascii="XO Thames" w:hAnsi="XO Thames"/>
                <w:b w:val="0"/>
                <w:color w:val="000000"/>
                <w:sz w:val="20"/>
              </w:rPr>
            </w:pPr>
            <w:r>
              <w:rPr>
                <w:rFonts w:ascii="XO Thames" w:hAnsi="XO Thames"/>
                <w:b w:val="0"/>
                <w:color w:val="000000"/>
                <w:sz w:val="20"/>
              </w:rPr>
              <w:t>58 920,51</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70D0000">
            <w:pPr>
              <w:pStyle w:val="Style_7"/>
              <w:spacing w:after="0" w:line="240" w:lineRule="auto"/>
              <w:ind/>
              <w:jc w:val="center"/>
              <w:rPr>
                <w:rFonts w:ascii="XO Thames" w:hAnsi="XO Thames"/>
                <w:b w:val="0"/>
                <w:color w:val="000000"/>
                <w:sz w:val="20"/>
              </w:rPr>
            </w:pPr>
            <w:r>
              <w:rPr>
                <w:rFonts w:ascii="XO Thames" w:hAnsi="XO Thames"/>
                <w:b w:val="0"/>
                <w:color w:val="000000"/>
                <w:sz w:val="20"/>
              </w:rPr>
              <w:t>58 920,51</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8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9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A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B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C0D0000">
            <w:pPr>
              <w:pStyle w:val="Style_7"/>
              <w:spacing w:after="0" w:line="240" w:lineRule="auto"/>
              <w:ind/>
              <w:jc w:val="center"/>
              <w:rPr>
                <w:rFonts w:ascii="XO Thames" w:hAnsi="XO Thames"/>
                <w:b w:val="0"/>
                <w:color w:val="000000"/>
                <w:sz w:val="20"/>
              </w:rPr>
            </w:pPr>
            <w:r>
              <w:rPr>
                <w:rFonts w:ascii="XO Thames" w:hAnsi="XO Thames"/>
                <w:b w:val="0"/>
                <w:color w:val="000000"/>
                <w:sz w:val="20"/>
              </w:rPr>
              <w:t>54</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D0D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Городской округ «</w:t>
            </w:r>
            <w:r>
              <w:rPr>
                <w:rFonts w:ascii="XO Thames" w:hAnsi="XO Thames"/>
                <w:b w:val="0"/>
                <w:color w:val="000000"/>
                <w:sz w:val="20"/>
              </w:rPr>
              <w:t>Жатай</w:t>
            </w:r>
            <w:r>
              <w:rPr>
                <w:rFonts w:ascii="XO Thames" w:hAnsi="XO Thames"/>
                <w:b w:val="0"/>
                <w:color w:val="000000"/>
                <w:sz w:val="20"/>
              </w:rPr>
              <w:t>»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E0D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водовода холодного водоснабжения по ул. Северной и ул. Ленина ГО "Жатай", 1 этап</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F0D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00D0000">
            <w:pPr>
              <w:pStyle w:val="Style_7"/>
              <w:spacing w:after="0" w:line="240" w:lineRule="auto"/>
              <w:ind/>
              <w:jc w:val="center"/>
              <w:rPr>
                <w:rFonts w:ascii="XO Thames" w:hAnsi="XO Thames"/>
                <w:b w:val="0"/>
                <w:color w:val="000000"/>
                <w:sz w:val="20"/>
              </w:rPr>
            </w:pPr>
            <w:r>
              <w:rPr>
                <w:rFonts w:ascii="XO Thames" w:hAnsi="XO Thames"/>
                <w:b w:val="0"/>
                <w:color w:val="000000"/>
                <w:sz w:val="20"/>
              </w:rPr>
              <w:t>58 920,51</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10D0000">
            <w:pPr>
              <w:pStyle w:val="Style_7"/>
              <w:spacing w:after="0" w:line="240" w:lineRule="auto"/>
              <w:ind/>
              <w:jc w:val="center"/>
              <w:rPr>
                <w:rFonts w:ascii="XO Thames" w:hAnsi="XO Thames"/>
                <w:b w:val="0"/>
                <w:color w:val="000000"/>
                <w:sz w:val="20"/>
              </w:rPr>
            </w:pPr>
            <w:r>
              <w:rPr>
                <w:rFonts w:ascii="XO Thames" w:hAnsi="XO Thames"/>
                <w:b w:val="0"/>
                <w:color w:val="000000"/>
                <w:sz w:val="20"/>
              </w:rPr>
              <w:t>58 920,51</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20D0000">
            <w:pPr>
              <w:pStyle w:val="Style_7"/>
              <w:spacing w:after="0" w:line="240" w:lineRule="auto"/>
              <w:ind/>
              <w:jc w:val="center"/>
              <w:rPr>
                <w:rFonts w:ascii="XO Thames" w:hAnsi="XO Thames"/>
                <w:b w:val="0"/>
                <w:color w:val="000000"/>
                <w:sz w:val="20"/>
              </w:rPr>
            </w:pPr>
            <w:r>
              <w:rPr>
                <w:rFonts w:ascii="XO Thames" w:hAnsi="XO Thames"/>
                <w:b w:val="0"/>
                <w:color w:val="000000"/>
                <w:sz w:val="20"/>
              </w:rPr>
              <w:t>58 920,51</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3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4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5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6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7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80D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90D0000">
            <w:pPr>
              <w:pStyle w:val="Style_7"/>
              <w:spacing w:after="0" w:line="240" w:lineRule="auto"/>
              <w:ind/>
              <w:jc w:val="center"/>
              <w:rPr>
                <w:rFonts w:ascii="XO Thames" w:hAnsi="XO Thames"/>
                <w:b w:val="0"/>
                <w:color w:val="000000"/>
                <w:sz w:val="20"/>
              </w:rPr>
            </w:pPr>
            <w:r>
              <w:rPr>
                <w:rFonts w:ascii="XO Thames" w:hAnsi="XO Thames"/>
                <w:b w:val="0"/>
                <w:color w:val="000000"/>
                <w:sz w:val="20"/>
              </w:rPr>
              <w:t>38 298,33</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A0D0000">
            <w:pPr>
              <w:pStyle w:val="Style_7"/>
              <w:spacing w:after="0" w:line="240" w:lineRule="auto"/>
              <w:ind/>
              <w:jc w:val="center"/>
              <w:rPr>
                <w:rFonts w:ascii="XO Thames" w:hAnsi="XO Thames"/>
                <w:b w:val="0"/>
                <w:color w:val="000000"/>
                <w:sz w:val="20"/>
              </w:rPr>
            </w:pPr>
            <w:r>
              <w:rPr>
                <w:rFonts w:ascii="XO Thames" w:hAnsi="XO Thames"/>
                <w:b w:val="0"/>
                <w:color w:val="000000"/>
                <w:sz w:val="20"/>
              </w:rPr>
              <w:t>38 298,33</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B0D0000">
            <w:pPr>
              <w:pStyle w:val="Style_7"/>
              <w:spacing w:after="0" w:line="240" w:lineRule="auto"/>
              <w:ind/>
              <w:jc w:val="center"/>
              <w:rPr>
                <w:rFonts w:ascii="XO Thames" w:hAnsi="XO Thames"/>
                <w:b w:val="0"/>
                <w:color w:val="000000"/>
                <w:sz w:val="20"/>
              </w:rPr>
            </w:pPr>
            <w:r>
              <w:rPr>
                <w:rFonts w:ascii="XO Thames" w:hAnsi="XO Thames"/>
                <w:b w:val="0"/>
                <w:color w:val="000000"/>
                <w:sz w:val="20"/>
              </w:rPr>
              <w:t>38 298,33</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C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D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E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F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0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10D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20D0000">
            <w:pPr>
              <w:pStyle w:val="Style_7"/>
              <w:spacing w:after="0" w:line="240" w:lineRule="auto"/>
              <w:ind/>
              <w:jc w:val="center"/>
              <w:rPr>
                <w:rFonts w:ascii="XO Thames" w:hAnsi="XO Thames"/>
                <w:b w:val="0"/>
                <w:color w:val="000000"/>
                <w:sz w:val="20"/>
              </w:rPr>
            </w:pPr>
            <w:r>
              <w:rPr>
                <w:rFonts w:ascii="XO Thames" w:hAnsi="XO Thames"/>
                <w:b w:val="0"/>
                <w:color w:val="000000"/>
                <w:sz w:val="20"/>
              </w:rPr>
              <w:t>20 622,18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30D0000">
            <w:pPr>
              <w:pStyle w:val="Style_7"/>
              <w:spacing w:after="0" w:line="240" w:lineRule="auto"/>
              <w:ind/>
              <w:jc w:val="center"/>
              <w:rPr>
                <w:rFonts w:ascii="XO Thames" w:hAnsi="XO Thames"/>
                <w:b w:val="0"/>
                <w:color w:val="000000"/>
                <w:sz w:val="20"/>
              </w:rPr>
            </w:pPr>
            <w:r>
              <w:rPr>
                <w:rFonts w:ascii="XO Thames" w:hAnsi="XO Thames"/>
                <w:b w:val="0"/>
                <w:color w:val="000000"/>
                <w:sz w:val="20"/>
              </w:rPr>
              <w:t>20 622,18</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40D0000">
            <w:pPr>
              <w:pStyle w:val="Style_7"/>
              <w:spacing w:after="0" w:line="240" w:lineRule="auto"/>
              <w:ind/>
              <w:jc w:val="center"/>
              <w:rPr>
                <w:rFonts w:ascii="XO Thames" w:hAnsi="XO Thames"/>
                <w:b w:val="0"/>
                <w:color w:val="000000"/>
                <w:sz w:val="20"/>
              </w:rPr>
            </w:pPr>
            <w:r>
              <w:rPr>
                <w:rFonts w:ascii="XO Thames" w:hAnsi="XO Thames"/>
                <w:b w:val="0"/>
                <w:color w:val="000000"/>
                <w:sz w:val="20"/>
              </w:rPr>
              <w:t>20 622,18</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5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6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7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8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9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A0D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B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C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D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E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F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0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1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2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30D0000">
            <w:pPr>
              <w:pStyle w:val="Style_7"/>
              <w:spacing w:after="0" w:line="240" w:lineRule="auto"/>
              <w:ind/>
              <w:jc w:val="center"/>
              <w:rPr>
                <w:rFonts w:ascii="XO Thames" w:hAnsi="XO Thames"/>
                <w:b w:val="0"/>
                <w:color w:val="000000"/>
                <w:sz w:val="20"/>
              </w:rPr>
            </w:pPr>
            <w:r>
              <w:rPr>
                <w:rFonts w:ascii="XO Thames" w:hAnsi="XO Thames"/>
                <w:b w:val="0"/>
                <w:color w:val="000000"/>
                <w:sz w:val="20"/>
              </w:rPr>
              <w:t>55</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40D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Городской округ «</w:t>
            </w:r>
            <w:r>
              <w:rPr>
                <w:rFonts w:ascii="XO Thames" w:hAnsi="XO Thames"/>
                <w:b w:val="0"/>
                <w:color w:val="000000"/>
                <w:sz w:val="20"/>
              </w:rPr>
              <w:t>Жатай</w:t>
            </w:r>
            <w:r>
              <w:rPr>
                <w:rFonts w:ascii="XO Thames" w:hAnsi="XO Thames"/>
                <w:b w:val="0"/>
                <w:color w:val="000000"/>
                <w:sz w:val="20"/>
              </w:rPr>
              <w:t>» Республики Саха (Якутия)</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50D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водовода холодного водоснабжения по ул. Северной и ул. Ленина ГО «Жатай», 2 этап</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60D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70D0000">
            <w:pPr>
              <w:pStyle w:val="Style_7"/>
              <w:spacing w:after="0" w:line="240" w:lineRule="auto"/>
              <w:ind/>
              <w:jc w:val="center"/>
              <w:rPr>
                <w:rFonts w:ascii="XO Thames" w:hAnsi="XO Thames"/>
                <w:b w:val="0"/>
                <w:color w:val="000000"/>
                <w:sz w:val="20"/>
              </w:rPr>
            </w:pPr>
            <w:r>
              <w:rPr>
                <w:rFonts w:ascii="XO Thames" w:hAnsi="XO Thames"/>
                <w:b w:val="0"/>
                <w:color w:val="000000"/>
                <w:sz w:val="20"/>
              </w:rPr>
              <w:t>58 920,51</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80D0000">
            <w:pPr>
              <w:pStyle w:val="Style_7"/>
              <w:spacing w:after="0" w:line="240" w:lineRule="auto"/>
              <w:ind/>
              <w:jc w:val="center"/>
              <w:rPr>
                <w:rFonts w:ascii="XO Thames" w:hAnsi="XO Thames"/>
                <w:b w:val="0"/>
                <w:color w:val="000000"/>
                <w:sz w:val="20"/>
              </w:rPr>
            </w:pPr>
            <w:r>
              <w:rPr>
                <w:rFonts w:ascii="XO Thames" w:hAnsi="XO Thames"/>
                <w:b w:val="0"/>
                <w:color w:val="000000"/>
                <w:sz w:val="20"/>
              </w:rPr>
              <w:t>58 920,51</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9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A0D0000">
            <w:pPr>
              <w:pStyle w:val="Style_7"/>
              <w:spacing w:after="0" w:line="240" w:lineRule="auto"/>
              <w:ind/>
              <w:jc w:val="center"/>
              <w:rPr>
                <w:rFonts w:ascii="XO Thames" w:hAnsi="XO Thames"/>
                <w:b w:val="0"/>
                <w:color w:val="000000"/>
                <w:sz w:val="20"/>
              </w:rPr>
            </w:pPr>
            <w:r>
              <w:rPr>
                <w:rFonts w:ascii="XO Thames" w:hAnsi="XO Thames"/>
                <w:b w:val="0"/>
                <w:color w:val="000000"/>
                <w:sz w:val="20"/>
              </w:rPr>
              <w:t>58 920,51</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B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C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D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E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F0D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00D0000">
            <w:pPr>
              <w:pStyle w:val="Style_7"/>
              <w:spacing w:after="0" w:line="240" w:lineRule="auto"/>
              <w:ind/>
              <w:jc w:val="center"/>
              <w:rPr>
                <w:rFonts w:ascii="XO Thames" w:hAnsi="XO Thames"/>
                <w:b w:val="0"/>
                <w:color w:val="000000"/>
                <w:sz w:val="20"/>
              </w:rPr>
            </w:pPr>
            <w:r>
              <w:rPr>
                <w:rFonts w:ascii="XO Thames" w:hAnsi="XO Thames"/>
                <w:b w:val="0"/>
                <w:color w:val="000000"/>
                <w:sz w:val="20"/>
              </w:rPr>
              <w:t>38 298,33</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10D0000">
            <w:pPr>
              <w:pStyle w:val="Style_7"/>
              <w:spacing w:after="0" w:line="240" w:lineRule="auto"/>
              <w:ind/>
              <w:jc w:val="center"/>
              <w:rPr>
                <w:rFonts w:ascii="XO Thames" w:hAnsi="XO Thames"/>
                <w:b w:val="0"/>
                <w:color w:val="000000"/>
                <w:sz w:val="20"/>
              </w:rPr>
            </w:pPr>
            <w:r>
              <w:rPr>
                <w:rFonts w:ascii="XO Thames" w:hAnsi="XO Thames"/>
                <w:b w:val="0"/>
                <w:color w:val="000000"/>
                <w:sz w:val="20"/>
              </w:rPr>
              <w:t>38 298,33</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2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30D0000">
            <w:pPr>
              <w:pStyle w:val="Style_7"/>
              <w:spacing w:after="0" w:line="240" w:lineRule="auto"/>
              <w:ind/>
              <w:jc w:val="center"/>
              <w:rPr>
                <w:rFonts w:ascii="XO Thames" w:hAnsi="XO Thames"/>
                <w:b w:val="0"/>
                <w:color w:val="000000"/>
                <w:sz w:val="20"/>
              </w:rPr>
            </w:pPr>
            <w:r>
              <w:rPr>
                <w:rFonts w:ascii="XO Thames" w:hAnsi="XO Thames"/>
                <w:b w:val="0"/>
                <w:color w:val="000000"/>
                <w:sz w:val="20"/>
              </w:rPr>
              <w:t>38 298,33</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4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5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6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7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80D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90D0000">
            <w:pPr>
              <w:pStyle w:val="Style_7"/>
              <w:spacing w:after="0" w:line="240" w:lineRule="auto"/>
              <w:ind/>
              <w:jc w:val="center"/>
              <w:rPr>
                <w:rFonts w:ascii="XO Thames" w:hAnsi="XO Thames"/>
                <w:b w:val="0"/>
                <w:color w:val="000000"/>
                <w:sz w:val="20"/>
              </w:rPr>
            </w:pPr>
            <w:r>
              <w:rPr>
                <w:rFonts w:ascii="XO Thames" w:hAnsi="XO Thames"/>
                <w:b w:val="0"/>
                <w:color w:val="000000"/>
                <w:sz w:val="20"/>
              </w:rPr>
              <w:t>20 622,18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A0D0000">
            <w:pPr>
              <w:pStyle w:val="Style_7"/>
              <w:spacing w:after="0" w:line="240" w:lineRule="auto"/>
              <w:ind/>
              <w:jc w:val="center"/>
              <w:rPr>
                <w:rFonts w:ascii="XO Thames" w:hAnsi="XO Thames"/>
                <w:b w:val="0"/>
                <w:color w:val="000000"/>
                <w:sz w:val="20"/>
              </w:rPr>
            </w:pPr>
            <w:r>
              <w:rPr>
                <w:rFonts w:ascii="XO Thames" w:hAnsi="XO Thames"/>
                <w:b w:val="0"/>
                <w:color w:val="000000"/>
                <w:sz w:val="20"/>
              </w:rPr>
              <w:t>20 622,18</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B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C0D0000">
            <w:pPr>
              <w:pStyle w:val="Style_7"/>
              <w:spacing w:after="0" w:line="240" w:lineRule="auto"/>
              <w:ind/>
              <w:jc w:val="center"/>
              <w:rPr>
                <w:rFonts w:ascii="XO Thames" w:hAnsi="XO Thames"/>
                <w:b w:val="0"/>
                <w:color w:val="000000"/>
                <w:sz w:val="20"/>
              </w:rPr>
            </w:pPr>
            <w:r>
              <w:rPr>
                <w:rFonts w:ascii="XO Thames" w:hAnsi="XO Thames"/>
                <w:b w:val="0"/>
                <w:color w:val="000000"/>
                <w:sz w:val="20"/>
              </w:rPr>
              <w:t>20 622,18</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D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E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F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0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10D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2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3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4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5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6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7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8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9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14"/>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A0D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городскому округ</w:t>
            </w:r>
            <w:r>
              <w:rPr>
                <w:rFonts w:ascii="Times New Roman" w:hAnsi="Times New Roman"/>
                <w:b w:val="0"/>
                <w:color w:val="000000"/>
                <w:sz w:val="20"/>
              </w:rPr>
              <w:t>у «город Якутск»</w:t>
            </w:r>
          </w:p>
        </w:tc>
        <w:tc>
          <w:tcPr>
            <w:tcW w:type="dxa" w:w="207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0D0000">
            <w:pPr>
              <w:pStyle w:val="Style_7"/>
              <w:spacing w:after="0" w:line="240" w:lineRule="auto"/>
              <w:ind/>
              <w:jc w:val="center"/>
              <w:rPr>
                <w:rFonts w:ascii="XO Thames" w:hAnsi="XO Thames"/>
                <w:b w:val="0"/>
                <w:color w:val="000000"/>
                <w:sz w:val="20"/>
              </w:rPr>
            </w:pPr>
            <w:r>
              <w:rPr>
                <w:rFonts w:ascii="XO Thames" w:hAnsi="XO Thames"/>
                <w:b w:val="0"/>
                <w:color w:val="000000"/>
                <w:sz w:val="20"/>
              </w:rPr>
              <w:t>1268115,20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0D0000">
            <w:pPr>
              <w:pStyle w:val="Style_7"/>
              <w:spacing w:after="0" w:line="240" w:lineRule="auto"/>
              <w:ind/>
              <w:jc w:val="center"/>
              <w:rPr>
                <w:rFonts w:ascii="XO Thames" w:hAnsi="XO Thames"/>
                <w:b w:val="0"/>
                <w:color w:val="000000"/>
                <w:sz w:val="20"/>
              </w:rPr>
            </w:pPr>
            <w:r>
              <w:rPr>
                <w:rFonts w:ascii="XO Thames" w:hAnsi="XO Thames"/>
                <w:b w:val="0"/>
                <w:color w:val="000000"/>
                <w:sz w:val="20"/>
              </w:rPr>
              <w:t>430 112,50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D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E0D0000">
            <w:pPr>
              <w:pStyle w:val="Style_7"/>
              <w:spacing w:after="0" w:line="240" w:lineRule="auto"/>
              <w:ind/>
              <w:jc w:val="center"/>
              <w:rPr>
                <w:rFonts w:ascii="XO Thames" w:hAnsi="XO Thames"/>
                <w:b w:val="0"/>
                <w:color w:val="000000"/>
                <w:sz w:val="20"/>
              </w:rPr>
            </w:pPr>
            <w:r>
              <w:rPr>
                <w:rFonts w:ascii="XO Thames" w:hAnsi="XO Thames"/>
                <w:b w:val="0"/>
                <w:color w:val="000000"/>
                <w:sz w:val="20"/>
              </w:rPr>
              <w:t>107 643,06</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F0D0000">
            <w:pPr>
              <w:pStyle w:val="Style_7"/>
              <w:spacing w:after="0" w:line="240" w:lineRule="auto"/>
              <w:ind/>
              <w:jc w:val="center"/>
              <w:rPr>
                <w:rFonts w:ascii="XO Thames" w:hAnsi="XO Thames"/>
                <w:b w:val="0"/>
                <w:color w:val="000000"/>
                <w:sz w:val="20"/>
              </w:rPr>
            </w:pPr>
            <w:r>
              <w:rPr>
                <w:rFonts w:ascii="XO Thames" w:hAnsi="XO Thames"/>
                <w:b w:val="0"/>
                <w:color w:val="000000"/>
                <w:sz w:val="20"/>
              </w:rPr>
              <w:t>303 719,44</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00D0000">
            <w:pPr>
              <w:pStyle w:val="Style_7"/>
              <w:spacing w:after="0" w:line="240" w:lineRule="auto"/>
              <w:ind/>
              <w:jc w:val="center"/>
              <w:rPr>
                <w:rFonts w:ascii="XO Thames" w:hAnsi="XO Thames"/>
                <w:b w:val="0"/>
                <w:color w:val="000000"/>
                <w:sz w:val="20"/>
              </w:rPr>
            </w:pPr>
            <w:r>
              <w:rPr>
                <w:rFonts w:ascii="XO Thames" w:hAnsi="XO Thames"/>
                <w:b w:val="0"/>
                <w:color w:val="000000"/>
                <w:sz w:val="20"/>
              </w:rPr>
              <w:t>298 084,23</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10D0000">
            <w:pPr>
              <w:pStyle w:val="Style_7"/>
              <w:spacing w:after="0" w:line="240" w:lineRule="auto"/>
              <w:ind/>
              <w:jc w:val="center"/>
              <w:rPr>
                <w:rFonts w:ascii="XO Thames" w:hAnsi="XO Thames"/>
                <w:b w:val="0"/>
                <w:color w:val="000000"/>
                <w:sz w:val="20"/>
              </w:rPr>
            </w:pPr>
            <w:r>
              <w:rPr>
                <w:rFonts w:ascii="XO Thames" w:hAnsi="XO Thames"/>
                <w:b w:val="0"/>
                <w:color w:val="000000"/>
                <w:sz w:val="20"/>
              </w:rPr>
              <w:t>279 334,23</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20D0000">
            <w:pPr>
              <w:pStyle w:val="Style_7"/>
              <w:spacing w:after="0" w:line="240" w:lineRule="auto"/>
              <w:ind/>
              <w:jc w:val="center"/>
              <w:rPr>
                <w:rFonts w:ascii="XO Thames" w:hAnsi="XO Thames"/>
                <w:b w:val="0"/>
                <w:color w:val="000000"/>
                <w:sz w:val="20"/>
              </w:rPr>
            </w:pPr>
            <w:r>
              <w:rPr>
                <w:rFonts w:ascii="XO Thames" w:hAnsi="XO Thames"/>
                <w:b w:val="0"/>
                <w:color w:val="000000"/>
                <w:sz w:val="20"/>
              </w:rPr>
              <w:t>279 334,23</w:t>
            </w:r>
          </w:p>
        </w:tc>
      </w:tr>
      <w:t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30D0000">
            <w:pPr>
              <w:pStyle w:val="Style_7"/>
              <w:spacing w:after="0" w:line="240" w:lineRule="auto"/>
              <w:ind/>
              <w:jc w:val="center"/>
              <w:rPr>
                <w:rFonts w:ascii="XO Thames" w:hAnsi="XO Thames"/>
                <w:b w:val="0"/>
                <w:color w:val="000000"/>
                <w:sz w:val="20"/>
              </w:rPr>
            </w:pPr>
            <w:r>
              <w:rPr>
                <w:rFonts w:ascii="XO Thames" w:hAnsi="XO Thames"/>
                <w:b w:val="0"/>
                <w:color w:val="000000"/>
                <w:sz w:val="20"/>
              </w:rPr>
              <w:t>56</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40D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50D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канализационно-очистных сооружений производительностью 800 м3/сутки, с возможностью расширения до 1000 м3/сутки в с. Табага ГО г.Якутск</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60D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70D0000">
            <w:pPr>
              <w:pStyle w:val="Style_7"/>
              <w:spacing w:after="0" w:line="240" w:lineRule="auto"/>
              <w:ind/>
              <w:jc w:val="center"/>
              <w:rPr>
                <w:rFonts w:ascii="XO Thames" w:hAnsi="XO Thames"/>
                <w:b w:val="0"/>
                <w:color w:val="000000"/>
                <w:sz w:val="20"/>
              </w:rPr>
            </w:pPr>
            <w:r>
              <w:rPr>
                <w:rFonts w:ascii="XO Thames" w:hAnsi="XO Thames"/>
                <w:b w:val="0"/>
                <w:color w:val="000000"/>
                <w:sz w:val="20"/>
              </w:rPr>
              <w:t>838 002,70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8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9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B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C0D0000">
            <w:pPr>
              <w:pStyle w:val="Style_7"/>
              <w:spacing w:after="0" w:line="240" w:lineRule="auto"/>
              <w:ind/>
              <w:jc w:val="center"/>
              <w:rPr>
                <w:rFonts w:ascii="XO Thames" w:hAnsi="XO Thames"/>
                <w:b w:val="0"/>
                <w:color w:val="000000"/>
                <w:sz w:val="20"/>
              </w:rPr>
            </w:pPr>
            <w:r>
              <w:rPr>
                <w:rFonts w:ascii="XO Thames" w:hAnsi="XO Thames"/>
                <w:b w:val="0"/>
                <w:color w:val="000000"/>
                <w:sz w:val="20"/>
              </w:rPr>
              <w:t>279 334,23</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D0D0000">
            <w:pPr>
              <w:pStyle w:val="Style_7"/>
              <w:spacing w:after="0" w:line="240" w:lineRule="auto"/>
              <w:ind/>
              <w:jc w:val="center"/>
              <w:rPr>
                <w:rFonts w:ascii="XO Thames" w:hAnsi="XO Thames"/>
                <w:b w:val="0"/>
                <w:color w:val="000000"/>
                <w:sz w:val="20"/>
              </w:rPr>
            </w:pPr>
            <w:r>
              <w:rPr>
                <w:rFonts w:ascii="XO Thames" w:hAnsi="XO Thames"/>
                <w:b w:val="0"/>
                <w:color w:val="000000"/>
                <w:sz w:val="20"/>
              </w:rPr>
              <w:t>279 334,23</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E0D0000">
            <w:pPr>
              <w:pStyle w:val="Style_7"/>
              <w:spacing w:after="0" w:line="240" w:lineRule="auto"/>
              <w:ind/>
              <w:jc w:val="center"/>
              <w:rPr>
                <w:rFonts w:ascii="XO Thames" w:hAnsi="XO Thames"/>
                <w:b w:val="0"/>
                <w:color w:val="000000"/>
                <w:sz w:val="20"/>
              </w:rPr>
            </w:pPr>
            <w:r>
              <w:rPr>
                <w:rFonts w:ascii="XO Thames" w:hAnsi="XO Thames"/>
                <w:b w:val="0"/>
                <w:color w:val="000000"/>
                <w:sz w:val="20"/>
              </w:rPr>
              <w:t>279 334,23</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F0D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00D0000">
            <w:pPr>
              <w:pStyle w:val="Style_7"/>
              <w:spacing w:after="0" w:line="240" w:lineRule="auto"/>
              <w:ind/>
              <w:jc w:val="center"/>
              <w:rPr>
                <w:rFonts w:ascii="XO Thames" w:hAnsi="XO Thames"/>
                <w:b w:val="0"/>
                <w:color w:val="000000"/>
                <w:sz w:val="20"/>
              </w:rPr>
            </w:pPr>
            <w:r>
              <w:rPr>
                <w:rFonts w:ascii="XO Thames" w:hAnsi="XO Thames"/>
                <w:b w:val="0"/>
                <w:color w:val="000000"/>
                <w:sz w:val="20"/>
              </w:rPr>
              <w:t>553 081,78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1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2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3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4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50D0000">
            <w:pPr>
              <w:pStyle w:val="Style_7"/>
              <w:spacing w:after="0" w:line="240" w:lineRule="auto"/>
              <w:ind/>
              <w:jc w:val="center"/>
              <w:rPr>
                <w:rFonts w:ascii="XO Thames" w:hAnsi="XO Thames"/>
                <w:b w:val="0"/>
                <w:color w:val="000000"/>
                <w:sz w:val="20"/>
              </w:rPr>
            </w:pPr>
            <w:r>
              <w:rPr>
                <w:rFonts w:ascii="XO Thames" w:hAnsi="XO Thames"/>
                <w:b w:val="0"/>
                <w:color w:val="000000"/>
                <w:sz w:val="20"/>
              </w:rPr>
              <w:t>184 360,59</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60D0000">
            <w:pPr>
              <w:pStyle w:val="Style_7"/>
              <w:spacing w:after="0" w:line="240" w:lineRule="auto"/>
              <w:ind/>
              <w:jc w:val="center"/>
              <w:rPr>
                <w:rFonts w:ascii="XO Thames" w:hAnsi="XO Thames"/>
                <w:b w:val="0"/>
                <w:color w:val="000000"/>
                <w:sz w:val="20"/>
              </w:rPr>
            </w:pPr>
            <w:r>
              <w:rPr>
                <w:rFonts w:ascii="XO Thames" w:hAnsi="XO Thames"/>
                <w:b w:val="0"/>
                <w:color w:val="000000"/>
                <w:sz w:val="20"/>
              </w:rPr>
              <w:t>184 360,59</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70D0000">
            <w:pPr>
              <w:pStyle w:val="Style_7"/>
              <w:spacing w:after="0" w:line="240" w:lineRule="auto"/>
              <w:ind/>
              <w:jc w:val="center"/>
              <w:rPr>
                <w:rFonts w:ascii="XO Thames" w:hAnsi="XO Thames"/>
                <w:b w:val="0"/>
                <w:color w:val="000000"/>
                <w:sz w:val="20"/>
              </w:rPr>
            </w:pPr>
            <w:r>
              <w:rPr>
                <w:rFonts w:ascii="XO Thames" w:hAnsi="XO Thames"/>
                <w:b w:val="0"/>
                <w:color w:val="000000"/>
                <w:sz w:val="20"/>
              </w:rPr>
              <w:t>184 360,59</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80D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90D0000">
            <w:pPr>
              <w:pStyle w:val="Style_7"/>
              <w:spacing w:after="0" w:line="240" w:lineRule="auto"/>
              <w:ind/>
              <w:jc w:val="center"/>
              <w:rPr>
                <w:rFonts w:ascii="XO Thames" w:hAnsi="XO Thames"/>
                <w:b w:val="0"/>
                <w:color w:val="000000"/>
                <w:sz w:val="20"/>
              </w:rPr>
            </w:pPr>
            <w:r>
              <w:rPr>
                <w:rFonts w:ascii="XO Thames" w:hAnsi="XO Thames"/>
                <w:b w:val="0"/>
                <w:color w:val="000000"/>
                <w:sz w:val="20"/>
              </w:rPr>
              <w:t>284 920,92</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A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B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C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D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E0D0000">
            <w:pPr>
              <w:pStyle w:val="Style_7"/>
              <w:spacing w:after="0" w:line="240" w:lineRule="auto"/>
              <w:ind/>
              <w:jc w:val="center"/>
              <w:rPr>
                <w:rFonts w:ascii="XO Thames" w:hAnsi="XO Thames"/>
                <w:b w:val="0"/>
                <w:color w:val="000000"/>
                <w:sz w:val="20"/>
              </w:rPr>
            </w:pPr>
            <w:r>
              <w:rPr>
                <w:rFonts w:ascii="XO Thames" w:hAnsi="XO Thames"/>
                <w:b w:val="0"/>
                <w:color w:val="000000"/>
                <w:sz w:val="20"/>
              </w:rPr>
              <w:t>94 973,64</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F0D0000">
            <w:pPr>
              <w:pStyle w:val="Style_7"/>
              <w:spacing w:after="0" w:line="240" w:lineRule="auto"/>
              <w:ind/>
              <w:jc w:val="center"/>
              <w:rPr>
                <w:rFonts w:ascii="XO Thames" w:hAnsi="XO Thames"/>
                <w:b w:val="0"/>
                <w:color w:val="000000"/>
                <w:sz w:val="20"/>
              </w:rPr>
            </w:pPr>
            <w:r>
              <w:rPr>
                <w:rFonts w:ascii="XO Thames" w:hAnsi="XO Thames"/>
                <w:b w:val="0"/>
                <w:color w:val="000000"/>
                <w:sz w:val="20"/>
              </w:rPr>
              <w:t>94 973,64</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00D0000">
            <w:pPr>
              <w:pStyle w:val="Style_7"/>
              <w:spacing w:after="0" w:line="240" w:lineRule="auto"/>
              <w:ind/>
              <w:jc w:val="center"/>
              <w:rPr>
                <w:rFonts w:ascii="XO Thames" w:hAnsi="XO Thames"/>
                <w:b w:val="0"/>
                <w:color w:val="000000"/>
                <w:sz w:val="20"/>
              </w:rPr>
            </w:pPr>
            <w:r>
              <w:rPr>
                <w:rFonts w:ascii="XO Thames" w:hAnsi="XO Thames"/>
                <w:b w:val="0"/>
                <w:color w:val="000000"/>
                <w:sz w:val="20"/>
              </w:rPr>
              <w:t>94 973,64</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10D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2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3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4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5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6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7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8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9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A0D0000">
            <w:pPr>
              <w:pStyle w:val="Style_7"/>
              <w:spacing w:after="0" w:line="240" w:lineRule="auto"/>
              <w:ind/>
              <w:jc w:val="center"/>
              <w:rPr>
                <w:rFonts w:ascii="XO Thames" w:hAnsi="XO Thames"/>
                <w:b w:val="0"/>
                <w:color w:val="000000"/>
                <w:sz w:val="20"/>
              </w:rPr>
            </w:pPr>
            <w:r>
              <w:rPr>
                <w:rFonts w:ascii="XO Thames" w:hAnsi="XO Thames"/>
                <w:b w:val="0"/>
                <w:color w:val="000000"/>
                <w:sz w:val="20"/>
              </w:rPr>
              <w:t>57</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B0D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C0D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центрального теплового пункта в кв. "А" г. Якутска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D0D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E0D0000">
            <w:pPr>
              <w:pStyle w:val="Style_7"/>
              <w:spacing w:after="0" w:line="240" w:lineRule="auto"/>
              <w:ind/>
              <w:jc w:val="center"/>
              <w:rPr>
                <w:rFonts w:ascii="XO Thames" w:hAnsi="XO Thames"/>
                <w:b w:val="0"/>
                <w:color w:val="000000"/>
                <w:sz w:val="20"/>
              </w:rPr>
            </w:pPr>
            <w:r>
              <w:rPr>
                <w:rFonts w:ascii="XO Thames" w:hAnsi="XO Thames"/>
                <w:b w:val="0"/>
                <w:color w:val="000000"/>
                <w:sz w:val="20"/>
              </w:rPr>
              <w:t>93 750,05</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F0D0000">
            <w:pPr>
              <w:pStyle w:val="Style_7"/>
              <w:spacing w:after="0" w:line="240" w:lineRule="auto"/>
              <w:ind/>
              <w:jc w:val="center"/>
              <w:rPr>
                <w:rFonts w:ascii="XO Thames" w:hAnsi="XO Thames"/>
                <w:b w:val="0"/>
                <w:color w:val="000000"/>
                <w:sz w:val="20"/>
              </w:rPr>
            </w:pPr>
            <w:r>
              <w:rPr>
                <w:rFonts w:ascii="XO Thames" w:hAnsi="XO Thames"/>
                <w:b w:val="0"/>
                <w:color w:val="000000"/>
                <w:sz w:val="20"/>
              </w:rPr>
              <w:t>93 750,05</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0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10D0000">
            <w:pPr>
              <w:pStyle w:val="Style_7"/>
              <w:spacing w:after="0" w:line="240" w:lineRule="auto"/>
              <w:ind/>
              <w:jc w:val="center"/>
              <w:rPr>
                <w:rFonts w:ascii="XO Thames" w:hAnsi="XO Thames"/>
                <w:b w:val="0"/>
                <w:color w:val="000000"/>
                <w:sz w:val="20"/>
              </w:rPr>
            </w:pPr>
            <w:r>
              <w:rPr>
                <w:rFonts w:ascii="XO Thames" w:hAnsi="XO Thames"/>
                <w:b w:val="0"/>
                <w:color w:val="000000"/>
                <w:sz w:val="20"/>
              </w:rPr>
              <w:t>28 230,06</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20D0000">
            <w:pPr>
              <w:pStyle w:val="Style_7"/>
              <w:spacing w:after="0" w:line="240" w:lineRule="auto"/>
              <w:ind/>
              <w:jc w:val="center"/>
              <w:rPr>
                <w:rFonts w:ascii="XO Thames" w:hAnsi="XO Thames"/>
                <w:b w:val="0"/>
                <w:color w:val="000000"/>
                <w:sz w:val="20"/>
              </w:rPr>
            </w:pPr>
            <w:r>
              <w:rPr>
                <w:rFonts w:ascii="XO Thames" w:hAnsi="XO Thames"/>
                <w:b w:val="0"/>
                <w:color w:val="000000"/>
                <w:sz w:val="20"/>
              </w:rPr>
              <w:t>65 519,99</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3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4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5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60D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7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8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9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A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B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C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D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E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F0D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0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1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2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3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4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5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6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7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80D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90D0000">
            <w:pPr>
              <w:pStyle w:val="Style_7"/>
              <w:spacing w:after="0" w:line="240" w:lineRule="auto"/>
              <w:ind/>
              <w:jc w:val="center"/>
              <w:rPr>
                <w:rFonts w:ascii="XO Thames" w:hAnsi="XO Thames"/>
                <w:b w:val="0"/>
                <w:color w:val="000000"/>
                <w:sz w:val="20"/>
              </w:rPr>
            </w:pPr>
            <w:r>
              <w:rPr>
                <w:rFonts w:ascii="XO Thames" w:hAnsi="XO Thames"/>
                <w:b w:val="0"/>
                <w:color w:val="000000"/>
                <w:sz w:val="20"/>
              </w:rPr>
              <w:t>93 750,05</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A0D0000">
            <w:pPr>
              <w:pStyle w:val="Style_7"/>
              <w:spacing w:after="0" w:line="240" w:lineRule="auto"/>
              <w:ind/>
              <w:jc w:val="center"/>
              <w:rPr>
                <w:rFonts w:ascii="XO Thames" w:hAnsi="XO Thames"/>
                <w:b w:val="0"/>
                <w:color w:val="000000"/>
                <w:sz w:val="20"/>
              </w:rPr>
            </w:pPr>
            <w:r>
              <w:rPr>
                <w:rFonts w:ascii="XO Thames" w:hAnsi="XO Thames"/>
                <w:b w:val="0"/>
                <w:color w:val="000000"/>
                <w:sz w:val="20"/>
              </w:rPr>
              <w:t>93 750,05</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B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C0D0000">
            <w:pPr>
              <w:pStyle w:val="Style_7"/>
              <w:spacing w:after="0" w:line="240" w:lineRule="auto"/>
              <w:ind/>
              <w:jc w:val="center"/>
              <w:rPr>
                <w:rFonts w:ascii="XO Thames" w:hAnsi="XO Thames"/>
                <w:b w:val="0"/>
                <w:color w:val="000000"/>
                <w:sz w:val="20"/>
              </w:rPr>
            </w:pPr>
            <w:r>
              <w:rPr>
                <w:rFonts w:ascii="XO Thames" w:hAnsi="XO Thames"/>
                <w:b w:val="0"/>
                <w:color w:val="000000"/>
                <w:sz w:val="20"/>
              </w:rPr>
              <w:t>28 230,06</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D0D0000">
            <w:pPr>
              <w:pStyle w:val="Style_7"/>
              <w:spacing w:after="0" w:line="240" w:lineRule="auto"/>
              <w:ind/>
              <w:jc w:val="center"/>
              <w:rPr>
                <w:rFonts w:ascii="XO Thames" w:hAnsi="XO Thames"/>
                <w:b w:val="0"/>
                <w:color w:val="000000"/>
                <w:sz w:val="20"/>
              </w:rPr>
            </w:pPr>
            <w:r>
              <w:rPr>
                <w:rFonts w:ascii="XO Thames" w:hAnsi="XO Thames"/>
                <w:b w:val="0"/>
                <w:color w:val="000000"/>
                <w:sz w:val="20"/>
              </w:rPr>
              <w:t>65 519,99</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E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F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0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10D0000">
            <w:pPr>
              <w:pStyle w:val="Style_7"/>
              <w:spacing w:after="0" w:line="240" w:lineRule="auto"/>
              <w:ind/>
              <w:jc w:val="center"/>
              <w:rPr>
                <w:rFonts w:ascii="XO Thames" w:hAnsi="XO Thames"/>
                <w:b w:val="0"/>
                <w:color w:val="000000"/>
                <w:sz w:val="20"/>
              </w:rPr>
            </w:pPr>
            <w:r>
              <w:rPr>
                <w:rFonts w:ascii="XO Thames" w:hAnsi="XO Thames"/>
                <w:b w:val="0"/>
                <w:color w:val="000000"/>
                <w:sz w:val="20"/>
              </w:rPr>
              <w:t>58</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20D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30D0000">
            <w:pPr>
              <w:pStyle w:val="Style_7"/>
              <w:spacing w:after="0" w:line="240" w:lineRule="auto"/>
              <w:ind/>
              <w:jc w:val="left"/>
              <w:rPr>
                <w:rFonts w:ascii="XO Thames" w:hAnsi="XO Thames"/>
                <w:b w:val="0"/>
                <w:color w:val="000000"/>
                <w:sz w:val="20"/>
              </w:rPr>
            </w:pPr>
            <w:r>
              <w:rPr>
                <w:rFonts w:ascii="XO Thames" w:hAnsi="XO Thames"/>
                <w:b w:val="0"/>
                <w:color w:val="000000"/>
                <w:sz w:val="20"/>
              </w:rPr>
              <w:t>Котельная "Радиоцентр" сохранение источника с техническим перевооружением основного оборудования по истечении эксплуатационного ресурса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40D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50D0000">
            <w:pPr>
              <w:pStyle w:val="Style_7"/>
              <w:spacing w:after="0" w:line="240" w:lineRule="auto"/>
              <w:ind/>
              <w:jc w:val="center"/>
              <w:rPr>
                <w:rFonts w:ascii="XO Thames" w:hAnsi="XO Thames"/>
                <w:b w:val="0"/>
                <w:color w:val="000000"/>
                <w:sz w:val="20"/>
              </w:rPr>
            </w:pPr>
            <w:r>
              <w:rPr>
                <w:rFonts w:ascii="XO Thames" w:hAnsi="XO Thames"/>
                <w:b w:val="0"/>
                <w:color w:val="000000"/>
                <w:sz w:val="20"/>
              </w:rPr>
              <w:t>37 500,00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60D0000">
            <w:pPr>
              <w:pStyle w:val="Style_7"/>
              <w:spacing w:after="0" w:line="240" w:lineRule="auto"/>
              <w:ind/>
              <w:jc w:val="center"/>
              <w:rPr>
                <w:rFonts w:ascii="XO Thames" w:hAnsi="XO Thames"/>
                <w:b w:val="0"/>
                <w:color w:val="000000"/>
                <w:sz w:val="20"/>
              </w:rPr>
            </w:pPr>
            <w:r>
              <w:rPr>
                <w:rFonts w:ascii="XO Thames" w:hAnsi="XO Thames"/>
                <w:b w:val="0"/>
                <w:color w:val="000000"/>
                <w:sz w:val="20"/>
              </w:rPr>
              <w:t>37 500,00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7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8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90D0000">
            <w:pPr>
              <w:pStyle w:val="Style_7"/>
              <w:spacing w:after="0" w:line="240" w:lineRule="auto"/>
              <w:ind/>
              <w:jc w:val="center"/>
              <w:rPr>
                <w:rFonts w:ascii="XO Thames" w:hAnsi="XO Thames"/>
                <w:b w:val="0"/>
                <w:color w:val="000000"/>
                <w:sz w:val="20"/>
              </w:rPr>
            </w:pPr>
            <w:r>
              <w:rPr>
                <w:rFonts w:ascii="XO Thames" w:hAnsi="XO Thames"/>
                <w:b w:val="0"/>
                <w:color w:val="000000"/>
                <w:sz w:val="20"/>
              </w:rPr>
              <w:t>18 750,00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A0D0000">
            <w:pPr>
              <w:pStyle w:val="Style_7"/>
              <w:spacing w:after="0" w:line="240" w:lineRule="auto"/>
              <w:ind/>
              <w:jc w:val="center"/>
              <w:rPr>
                <w:rFonts w:ascii="XO Thames" w:hAnsi="XO Thames"/>
                <w:b w:val="0"/>
                <w:color w:val="000000"/>
                <w:sz w:val="20"/>
              </w:rPr>
            </w:pPr>
            <w:r>
              <w:rPr>
                <w:rFonts w:ascii="XO Thames" w:hAnsi="XO Thames"/>
                <w:b w:val="0"/>
                <w:color w:val="000000"/>
                <w:sz w:val="20"/>
              </w:rPr>
              <w:t>18 750,00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B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C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485"/>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D0D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E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F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0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1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2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3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4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5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495"/>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60D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7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8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9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A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B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C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D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E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F0D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00D0000">
            <w:pPr>
              <w:pStyle w:val="Style_7"/>
              <w:spacing w:after="0" w:line="240" w:lineRule="auto"/>
              <w:ind/>
              <w:jc w:val="center"/>
              <w:rPr>
                <w:rFonts w:ascii="XO Thames" w:hAnsi="XO Thames"/>
                <w:b w:val="0"/>
                <w:color w:val="000000"/>
                <w:sz w:val="20"/>
              </w:rPr>
            </w:pPr>
            <w:r>
              <w:rPr>
                <w:rFonts w:ascii="XO Thames" w:hAnsi="XO Thames"/>
                <w:b w:val="0"/>
                <w:color w:val="000000"/>
                <w:sz w:val="20"/>
              </w:rPr>
              <w:t>37 500,00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10D0000">
            <w:pPr>
              <w:pStyle w:val="Style_7"/>
              <w:spacing w:after="0" w:line="240" w:lineRule="auto"/>
              <w:ind/>
              <w:jc w:val="center"/>
              <w:rPr>
                <w:rFonts w:ascii="XO Thames" w:hAnsi="XO Thames"/>
                <w:b w:val="0"/>
                <w:color w:val="000000"/>
                <w:sz w:val="20"/>
              </w:rPr>
            </w:pPr>
            <w:r>
              <w:rPr>
                <w:rFonts w:ascii="XO Thames" w:hAnsi="XO Thames"/>
                <w:b w:val="0"/>
                <w:color w:val="000000"/>
                <w:sz w:val="20"/>
              </w:rPr>
              <w:t>37 500,00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2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3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40D0000">
            <w:pPr>
              <w:pStyle w:val="Style_7"/>
              <w:spacing w:after="0" w:line="240" w:lineRule="auto"/>
              <w:ind/>
              <w:jc w:val="center"/>
              <w:rPr>
                <w:rFonts w:ascii="XO Thames" w:hAnsi="XO Thames"/>
                <w:b w:val="0"/>
                <w:color w:val="000000"/>
                <w:sz w:val="20"/>
              </w:rPr>
            </w:pPr>
            <w:r>
              <w:rPr>
                <w:rFonts w:ascii="XO Thames" w:hAnsi="XO Thames"/>
                <w:b w:val="0"/>
                <w:color w:val="000000"/>
                <w:sz w:val="20"/>
              </w:rPr>
              <w:t>18 750,00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50D0000">
            <w:pPr>
              <w:pStyle w:val="Style_7"/>
              <w:spacing w:after="0" w:line="240" w:lineRule="auto"/>
              <w:ind/>
              <w:jc w:val="center"/>
              <w:rPr>
                <w:rFonts w:ascii="XO Thames" w:hAnsi="XO Thames"/>
                <w:b w:val="0"/>
                <w:color w:val="000000"/>
                <w:sz w:val="20"/>
              </w:rPr>
            </w:pPr>
            <w:r>
              <w:rPr>
                <w:rFonts w:ascii="XO Thames" w:hAnsi="XO Thames"/>
                <w:b w:val="0"/>
                <w:color w:val="000000"/>
                <w:sz w:val="20"/>
              </w:rPr>
              <w:t>18 750,00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6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7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315"/>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80D0000">
            <w:pPr>
              <w:pStyle w:val="Style_7"/>
              <w:spacing w:after="0" w:line="240" w:lineRule="auto"/>
              <w:ind/>
              <w:jc w:val="center"/>
              <w:rPr>
                <w:rFonts w:ascii="XO Thames" w:hAnsi="XO Thames"/>
                <w:b w:val="0"/>
                <w:color w:val="000000"/>
                <w:sz w:val="20"/>
              </w:rPr>
            </w:pPr>
            <w:r>
              <w:rPr>
                <w:rFonts w:ascii="XO Thames" w:hAnsi="XO Thames"/>
                <w:b w:val="0"/>
                <w:color w:val="000000"/>
                <w:sz w:val="20"/>
              </w:rPr>
              <w:t>59</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90D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A0D0000">
            <w:pPr>
              <w:pStyle w:val="Style_7"/>
              <w:spacing w:after="0" w:line="240" w:lineRule="auto"/>
              <w:ind/>
              <w:jc w:val="left"/>
              <w:rPr>
                <w:rFonts w:ascii="XO Thames" w:hAnsi="XO Thames"/>
                <w:b w:val="0"/>
                <w:color w:val="000000"/>
                <w:sz w:val="20"/>
              </w:rPr>
            </w:pPr>
            <w:r>
              <w:rPr>
                <w:rFonts w:ascii="XO Thames" w:hAnsi="XO Thames"/>
                <w:b w:val="0"/>
                <w:color w:val="000000"/>
                <w:sz w:val="20"/>
              </w:rPr>
              <w:t>Техническое перевооружение котельной Кэскил, с. Хатассы</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B0D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C0D0000">
            <w:pPr>
              <w:pStyle w:val="Style_7"/>
              <w:spacing w:after="0" w:line="240" w:lineRule="auto"/>
              <w:ind/>
              <w:jc w:val="center"/>
              <w:rPr>
                <w:rFonts w:ascii="XO Thames" w:hAnsi="XO Thames"/>
                <w:b w:val="0"/>
                <w:color w:val="000000"/>
                <w:sz w:val="20"/>
              </w:rPr>
            </w:pPr>
            <w:r>
              <w:rPr>
                <w:rFonts w:ascii="XO Thames" w:hAnsi="XO Thames"/>
                <w:b w:val="0"/>
                <w:color w:val="000000"/>
                <w:sz w:val="20"/>
              </w:rPr>
              <w:t>9 500,00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D0D0000">
            <w:pPr>
              <w:pStyle w:val="Style_7"/>
              <w:spacing w:after="0" w:line="240" w:lineRule="auto"/>
              <w:ind/>
              <w:jc w:val="center"/>
              <w:rPr>
                <w:rFonts w:ascii="XO Thames" w:hAnsi="XO Thames"/>
                <w:b w:val="0"/>
                <w:color w:val="000000"/>
                <w:sz w:val="20"/>
              </w:rPr>
            </w:pPr>
            <w:r>
              <w:rPr>
                <w:rFonts w:ascii="XO Thames" w:hAnsi="XO Thames"/>
                <w:b w:val="0"/>
                <w:color w:val="000000"/>
                <w:sz w:val="20"/>
              </w:rPr>
              <w:t>9 500,00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E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F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00D0000">
            <w:pPr>
              <w:pStyle w:val="Style_7"/>
              <w:spacing w:after="0" w:line="240" w:lineRule="auto"/>
              <w:ind/>
              <w:jc w:val="center"/>
              <w:rPr>
                <w:rFonts w:ascii="XO Thames" w:hAnsi="XO Thames"/>
                <w:b w:val="0"/>
                <w:color w:val="000000"/>
                <w:sz w:val="20"/>
              </w:rPr>
            </w:pPr>
            <w:r>
              <w:rPr>
                <w:rFonts w:ascii="XO Thames" w:hAnsi="XO Thames"/>
                <w:b w:val="0"/>
                <w:color w:val="000000"/>
                <w:sz w:val="20"/>
              </w:rPr>
              <w:t>9 500,00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1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2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3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40D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5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6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7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8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9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A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B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C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D0D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E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F0D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0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1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2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3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4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5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60E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70E0000">
            <w:pPr>
              <w:pStyle w:val="Style_7"/>
              <w:spacing w:after="0" w:line="240" w:lineRule="auto"/>
              <w:ind/>
              <w:jc w:val="center"/>
              <w:rPr>
                <w:rFonts w:ascii="XO Thames" w:hAnsi="XO Thames"/>
                <w:b w:val="0"/>
                <w:color w:val="000000"/>
                <w:sz w:val="20"/>
              </w:rPr>
            </w:pPr>
            <w:r>
              <w:rPr>
                <w:rFonts w:ascii="XO Thames" w:hAnsi="XO Thames"/>
                <w:b w:val="0"/>
                <w:color w:val="000000"/>
                <w:sz w:val="20"/>
              </w:rPr>
              <w:t>9 500,00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80E0000">
            <w:pPr>
              <w:pStyle w:val="Style_7"/>
              <w:spacing w:after="0" w:line="240" w:lineRule="auto"/>
              <w:ind/>
              <w:jc w:val="center"/>
              <w:rPr>
                <w:rFonts w:ascii="XO Thames" w:hAnsi="XO Thames"/>
                <w:b w:val="0"/>
                <w:color w:val="000000"/>
                <w:sz w:val="20"/>
              </w:rPr>
            </w:pPr>
            <w:r>
              <w:rPr>
                <w:rFonts w:ascii="XO Thames" w:hAnsi="XO Thames"/>
                <w:b w:val="0"/>
                <w:color w:val="000000"/>
                <w:sz w:val="20"/>
              </w:rPr>
              <w:t>9 500,00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9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A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B0E0000">
            <w:pPr>
              <w:pStyle w:val="Style_7"/>
              <w:spacing w:after="0" w:line="240" w:lineRule="auto"/>
              <w:ind/>
              <w:jc w:val="center"/>
              <w:rPr>
                <w:rFonts w:ascii="XO Thames" w:hAnsi="XO Thames"/>
                <w:b w:val="0"/>
                <w:color w:val="000000"/>
                <w:sz w:val="20"/>
              </w:rPr>
            </w:pPr>
            <w:r>
              <w:rPr>
                <w:rFonts w:ascii="XO Thames" w:hAnsi="XO Thames"/>
                <w:b w:val="0"/>
                <w:color w:val="000000"/>
                <w:sz w:val="20"/>
              </w:rPr>
              <w:t>9 500,00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C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D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E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F0E0000">
            <w:pPr>
              <w:pStyle w:val="Style_7"/>
              <w:spacing w:after="0" w:line="240" w:lineRule="auto"/>
              <w:ind/>
              <w:jc w:val="center"/>
              <w:rPr>
                <w:rFonts w:ascii="XO Thames" w:hAnsi="XO Thames"/>
                <w:b w:val="0"/>
                <w:color w:val="000000"/>
                <w:sz w:val="20"/>
              </w:rPr>
            </w:pPr>
            <w:r>
              <w:rPr>
                <w:rFonts w:ascii="XO Thames" w:hAnsi="XO Thames"/>
                <w:b w:val="0"/>
                <w:color w:val="000000"/>
                <w:sz w:val="20"/>
              </w:rPr>
              <w:t>60</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00E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10E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по ул. Циалковского г. Якутск Республики Саха (Якутия)</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20E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30E0000">
            <w:pPr>
              <w:pStyle w:val="Style_7"/>
              <w:spacing w:after="0" w:line="240" w:lineRule="auto"/>
              <w:ind/>
              <w:jc w:val="center"/>
              <w:rPr>
                <w:rFonts w:ascii="XO Thames" w:hAnsi="XO Thames"/>
                <w:b w:val="0"/>
                <w:color w:val="000000"/>
                <w:sz w:val="20"/>
              </w:rPr>
            </w:pPr>
            <w:r>
              <w:rPr>
                <w:rFonts w:ascii="XO Thames" w:hAnsi="XO Thames"/>
                <w:b w:val="0"/>
                <w:color w:val="000000"/>
                <w:sz w:val="20"/>
              </w:rPr>
              <w:t>11 679,57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40E0000">
            <w:pPr>
              <w:pStyle w:val="Style_7"/>
              <w:spacing w:after="0" w:line="240" w:lineRule="auto"/>
              <w:ind/>
              <w:jc w:val="center"/>
              <w:rPr>
                <w:rFonts w:ascii="XO Thames" w:hAnsi="XO Thames"/>
                <w:b w:val="0"/>
                <w:color w:val="000000"/>
                <w:sz w:val="20"/>
              </w:rPr>
            </w:pPr>
            <w:r>
              <w:rPr>
                <w:rFonts w:ascii="XO Thames" w:hAnsi="XO Thames"/>
                <w:b w:val="0"/>
                <w:color w:val="000000"/>
                <w:sz w:val="20"/>
              </w:rPr>
              <w:t>11 679,57</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5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6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70E0000">
            <w:pPr>
              <w:pStyle w:val="Style_7"/>
              <w:spacing w:after="0" w:line="240" w:lineRule="auto"/>
              <w:ind/>
              <w:jc w:val="center"/>
              <w:rPr>
                <w:rFonts w:ascii="XO Thames" w:hAnsi="XO Thames"/>
                <w:b w:val="0"/>
                <w:color w:val="000000"/>
                <w:sz w:val="20"/>
              </w:rPr>
            </w:pPr>
            <w:r>
              <w:rPr>
                <w:rFonts w:ascii="XO Thames" w:hAnsi="XO Thames"/>
                <w:b w:val="0"/>
                <w:color w:val="000000"/>
                <w:sz w:val="20"/>
              </w:rPr>
              <w:t>11 679,57</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8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9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A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B0E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C0E0000">
            <w:pPr>
              <w:pStyle w:val="Style_7"/>
              <w:spacing w:after="0" w:line="240" w:lineRule="auto"/>
              <w:ind/>
              <w:jc w:val="center"/>
              <w:rPr>
                <w:rFonts w:ascii="XO Thames" w:hAnsi="XO Thames"/>
                <w:b w:val="0"/>
                <w:color w:val="000000"/>
                <w:sz w:val="20"/>
              </w:rPr>
            </w:pPr>
            <w:r>
              <w:rPr>
                <w:rFonts w:ascii="XO Thames" w:hAnsi="XO Thames"/>
                <w:b w:val="0"/>
                <w:color w:val="000000"/>
                <w:sz w:val="20"/>
              </w:rPr>
              <w:t>7 591,72</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D0E0000">
            <w:pPr>
              <w:pStyle w:val="Style_7"/>
              <w:spacing w:after="0" w:line="240" w:lineRule="auto"/>
              <w:ind/>
              <w:jc w:val="center"/>
              <w:rPr>
                <w:rFonts w:ascii="XO Thames" w:hAnsi="XO Thames"/>
                <w:b w:val="0"/>
                <w:color w:val="000000"/>
                <w:sz w:val="20"/>
              </w:rPr>
            </w:pPr>
            <w:r>
              <w:rPr>
                <w:rFonts w:ascii="XO Thames" w:hAnsi="XO Thames"/>
                <w:b w:val="0"/>
                <w:color w:val="000000"/>
                <w:sz w:val="20"/>
              </w:rPr>
              <w:t>7 591,72</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E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F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00E0000">
            <w:pPr>
              <w:pStyle w:val="Style_7"/>
              <w:spacing w:after="0" w:line="240" w:lineRule="auto"/>
              <w:ind/>
              <w:jc w:val="center"/>
              <w:rPr>
                <w:rFonts w:ascii="XO Thames" w:hAnsi="XO Thames"/>
                <w:b w:val="0"/>
                <w:color w:val="000000"/>
                <w:sz w:val="20"/>
              </w:rPr>
            </w:pPr>
            <w:r>
              <w:rPr>
                <w:rFonts w:ascii="XO Thames" w:hAnsi="XO Thames"/>
                <w:b w:val="0"/>
                <w:color w:val="000000"/>
                <w:sz w:val="20"/>
              </w:rPr>
              <w:t>7 591,72</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1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2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3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40E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50E0000">
            <w:pPr>
              <w:pStyle w:val="Style_7"/>
              <w:spacing w:after="0" w:line="240" w:lineRule="auto"/>
              <w:ind/>
              <w:jc w:val="center"/>
              <w:rPr>
                <w:rFonts w:ascii="XO Thames" w:hAnsi="XO Thames"/>
                <w:b w:val="0"/>
                <w:color w:val="000000"/>
                <w:sz w:val="20"/>
              </w:rPr>
            </w:pPr>
            <w:r>
              <w:rPr>
                <w:rFonts w:ascii="XO Thames" w:hAnsi="XO Thames"/>
                <w:b w:val="0"/>
                <w:color w:val="000000"/>
                <w:sz w:val="20"/>
              </w:rPr>
              <w:t>4 087,85</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60E0000">
            <w:pPr>
              <w:pStyle w:val="Style_7"/>
              <w:spacing w:after="0" w:line="240" w:lineRule="auto"/>
              <w:ind/>
              <w:jc w:val="center"/>
              <w:rPr>
                <w:rFonts w:ascii="XO Thames" w:hAnsi="XO Thames"/>
                <w:b w:val="0"/>
                <w:color w:val="000000"/>
                <w:sz w:val="20"/>
              </w:rPr>
            </w:pPr>
            <w:r>
              <w:rPr>
                <w:rFonts w:ascii="XO Thames" w:hAnsi="XO Thames"/>
                <w:b w:val="0"/>
                <w:color w:val="000000"/>
                <w:sz w:val="20"/>
              </w:rPr>
              <w:t>4 087,85</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7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8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90E0000">
            <w:pPr>
              <w:pStyle w:val="Style_7"/>
              <w:spacing w:after="0" w:line="240" w:lineRule="auto"/>
              <w:ind/>
              <w:jc w:val="center"/>
              <w:rPr>
                <w:rFonts w:ascii="XO Thames" w:hAnsi="XO Thames"/>
                <w:b w:val="0"/>
                <w:color w:val="000000"/>
                <w:sz w:val="20"/>
              </w:rPr>
            </w:pPr>
            <w:r>
              <w:rPr>
                <w:rFonts w:ascii="XO Thames" w:hAnsi="XO Thames"/>
                <w:b w:val="0"/>
                <w:color w:val="000000"/>
                <w:sz w:val="20"/>
              </w:rPr>
              <w:t>4 087,85</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A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B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C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D0E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E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F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0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1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2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3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4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5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60E0000">
            <w:pPr>
              <w:pStyle w:val="Style_7"/>
              <w:spacing w:after="0" w:line="240" w:lineRule="auto"/>
              <w:ind/>
              <w:jc w:val="center"/>
              <w:rPr>
                <w:rFonts w:ascii="XO Thames" w:hAnsi="XO Thames"/>
                <w:b w:val="0"/>
                <w:color w:val="000000"/>
                <w:sz w:val="20"/>
              </w:rPr>
            </w:pPr>
            <w:r>
              <w:rPr>
                <w:rFonts w:ascii="XO Thames" w:hAnsi="XO Thames"/>
                <w:b w:val="0"/>
                <w:color w:val="000000"/>
                <w:sz w:val="20"/>
              </w:rPr>
              <w:t>61</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70E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80E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тепло-водоснабжения котельной Нижняя  мкр.Кангалассы ГО "город Якутск"</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90E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A0E0000">
            <w:pPr>
              <w:pStyle w:val="Style_7"/>
              <w:spacing w:after="0" w:line="240" w:lineRule="auto"/>
              <w:ind/>
              <w:jc w:val="center"/>
              <w:rPr>
                <w:rFonts w:ascii="XO Thames" w:hAnsi="XO Thames"/>
                <w:b w:val="0"/>
                <w:color w:val="000000"/>
                <w:sz w:val="20"/>
              </w:rPr>
            </w:pPr>
            <w:r>
              <w:rPr>
                <w:rFonts w:ascii="XO Thames" w:hAnsi="XO Thames"/>
                <w:b w:val="0"/>
                <w:color w:val="000000"/>
                <w:sz w:val="20"/>
              </w:rPr>
              <w:t>158 826,00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B0E0000">
            <w:pPr>
              <w:pStyle w:val="Style_7"/>
              <w:spacing w:after="0" w:line="240" w:lineRule="auto"/>
              <w:ind/>
              <w:jc w:val="center"/>
              <w:rPr>
                <w:rFonts w:ascii="XO Thames" w:hAnsi="XO Thames"/>
                <w:b w:val="0"/>
                <w:color w:val="000000"/>
                <w:sz w:val="20"/>
              </w:rPr>
            </w:pPr>
            <w:r>
              <w:rPr>
                <w:rFonts w:ascii="XO Thames" w:hAnsi="XO Thames"/>
                <w:b w:val="0"/>
                <w:color w:val="000000"/>
                <w:sz w:val="20"/>
              </w:rPr>
              <w:t>158 826,00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C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D0E0000">
            <w:pPr>
              <w:pStyle w:val="Style_7"/>
              <w:spacing w:after="0" w:line="240" w:lineRule="auto"/>
              <w:ind/>
              <w:jc w:val="center"/>
              <w:rPr>
                <w:rFonts w:ascii="XO Thames" w:hAnsi="XO Thames"/>
                <w:b w:val="0"/>
                <w:color w:val="000000"/>
                <w:sz w:val="20"/>
              </w:rPr>
            </w:pPr>
            <w:r>
              <w:rPr>
                <w:rFonts w:ascii="XO Thames" w:hAnsi="XO Thames"/>
                <w:b w:val="0"/>
                <w:color w:val="000000"/>
                <w:sz w:val="20"/>
              </w:rPr>
              <w:t>79 413,00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E0E0000">
            <w:pPr>
              <w:pStyle w:val="Style_7"/>
              <w:spacing w:after="0" w:line="240" w:lineRule="auto"/>
              <w:ind/>
              <w:jc w:val="center"/>
              <w:rPr>
                <w:rFonts w:ascii="XO Thames" w:hAnsi="XO Thames"/>
                <w:b w:val="0"/>
                <w:color w:val="000000"/>
                <w:sz w:val="20"/>
              </w:rPr>
            </w:pPr>
            <w:r>
              <w:rPr>
                <w:rFonts w:ascii="XO Thames" w:hAnsi="XO Thames"/>
                <w:b w:val="0"/>
                <w:color w:val="000000"/>
                <w:sz w:val="20"/>
              </w:rPr>
              <w:t>79 413,00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F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0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1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20E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30E0000">
            <w:pPr>
              <w:pStyle w:val="Style_7"/>
              <w:spacing w:after="0" w:line="240" w:lineRule="auto"/>
              <w:ind/>
              <w:jc w:val="center"/>
              <w:rPr>
                <w:rFonts w:ascii="XO Thames" w:hAnsi="XO Thames"/>
                <w:b w:val="0"/>
                <w:color w:val="000000"/>
                <w:sz w:val="20"/>
              </w:rPr>
            </w:pPr>
            <w:r>
              <w:rPr>
                <w:rFonts w:ascii="XO Thames" w:hAnsi="XO Thames"/>
                <w:b w:val="0"/>
                <w:color w:val="000000"/>
                <w:sz w:val="20"/>
              </w:rPr>
              <w:t>103 236,90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40E0000">
            <w:pPr>
              <w:pStyle w:val="Style_7"/>
              <w:spacing w:after="0" w:line="240" w:lineRule="auto"/>
              <w:ind/>
              <w:jc w:val="center"/>
              <w:rPr>
                <w:rFonts w:ascii="XO Thames" w:hAnsi="XO Thames"/>
                <w:b w:val="0"/>
                <w:color w:val="000000"/>
                <w:sz w:val="20"/>
              </w:rPr>
            </w:pPr>
            <w:r>
              <w:rPr>
                <w:rFonts w:ascii="XO Thames" w:hAnsi="XO Thames"/>
                <w:b w:val="0"/>
                <w:color w:val="000000"/>
                <w:sz w:val="20"/>
              </w:rPr>
              <w:t>103 236,90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5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60E0000">
            <w:pPr>
              <w:pStyle w:val="Style_7"/>
              <w:spacing w:after="0" w:line="240" w:lineRule="auto"/>
              <w:ind/>
              <w:jc w:val="center"/>
              <w:rPr>
                <w:rFonts w:ascii="XO Thames" w:hAnsi="XO Thames"/>
                <w:b w:val="0"/>
                <w:color w:val="000000"/>
                <w:sz w:val="20"/>
              </w:rPr>
            </w:pPr>
            <w:r>
              <w:rPr>
                <w:rFonts w:ascii="XO Thames" w:hAnsi="XO Thames"/>
                <w:b w:val="0"/>
                <w:color w:val="000000"/>
                <w:sz w:val="20"/>
              </w:rPr>
              <w:t>51 618,45</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70E0000">
            <w:pPr>
              <w:pStyle w:val="Style_7"/>
              <w:spacing w:after="0" w:line="240" w:lineRule="auto"/>
              <w:ind/>
              <w:jc w:val="center"/>
              <w:rPr>
                <w:rFonts w:ascii="XO Thames" w:hAnsi="XO Thames"/>
                <w:b w:val="0"/>
                <w:color w:val="000000"/>
                <w:sz w:val="20"/>
              </w:rPr>
            </w:pPr>
            <w:r>
              <w:rPr>
                <w:rFonts w:ascii="XO Thames" w:hAnsi="XO Thames"/>
                <w:b w:val="0"/>
                <w:color w:val="000000"/>
                <w:sz w:val="20"/>
              </w:rPr>
              <w:t>51 618,45</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8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9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A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B0E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C0E0000">
            <w:pPr>
              <w:pStyle w:val="Style_7"/>
              <w:spacing w:after="0" w:line="240" w:lineRule="auto"/>
              <w:ind/>
              <w:jc w:val="center"/>
              <w:rPr>
                <w:rFonts w:ascii="XO Thames" w:hAnsi="XO Thames"/>
                <w:b w:val="0"/>
                <w:color w:val="000000"/>
                <w:sz w:val="20"/>
              </w:rPr>
            </w:pPr>
            <w:r>
              <w:rPr>
                <w:rFonts w:ascii="XO Thames" w:hAnsi="XO Thames"/>
                <w:b w:val="0"/>
                <w:color w:val="000000"/>
                <w:sz w:val="20"/>
              </w:rPr>
              <w:t>55 589,10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D0E0000">
            <w:pPr>
              <w:pStyle w:val="Style_7"/>
              <w:spacing w:after="0" w:line="240" w:lineRule="auto"/>
              <w:ind/>
              <w:jc w:val="center"/>
              <w:rPr>
                <w:rFonts w:ascii="XO Thames" w:hAnsi="XO Thames"/>
                <w:b w:val="0"/>
                <w:color w:val="000000"/>
                <w:sz w:val="20"/>
              </w:rPr>
            </w:pPr>
            <w:r>
              <w:rPr>
                <w:rFonts w:ascii="XO Thames" w:hAnsi="XO Thames"/>
                <w:b w:val="0"/>
                <w:color w:val="000000"/>
                <w:sz w:val="20"/>
              </w:rPr>
              <w:t>55 589,10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E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F0E0000">
            <w:pPr>
              <w:pStyle w:val="Style_7"/>
              <w:spacing w:after="0" w:line="240" w:lineRule="auto"/>
              <w:ind/>
              <w:jc w:val="center"/>
              <w:rPr>
                <w:rFonts w:ascii="XO Thames" w:hAnsi="XO Thames"/>
                <w:b w:val="0"/>
                <w:color w:val="000000"/>
                <w:sz w:val="20"/>
              </w:rPr>
            </w:pPr>
            <w:r>
              <w:rPr>
                <w:rFonts w:ascii="XO Thames" w:hAnsi="XO Thames"/>
                <w:b w:val="0"/>
                <w:color w:val="000000"/>
                <w:sz w:val="20"/>
              </w:rPr>
              <w:t>27 794,55</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00E0000">
            <w:pPr>
              <w:pStyle w:val="Style_7"/>
              <w:spacing w:after="0" w:line="240" w:lineRule="auto"/>
              <w:ind/>
              <w:jc w:val="center"/>
              <w:rPr>
                <w:rFonts w:ascii="XO Thames" w:hAnsi="XO Thames"/>
                <w:b w:val="0"/>
                <w:color w:val="000000"/>
                <w:sz w:val="20"/>
              </w:rPr>
            </w:pPr>
            <w:r>
              <w:rPr>
                <w:rFonts w:ascii="XO Thames" w:hAnsi="XO Thames"/>
                <w:b w:val="0"/>
                <w:color w:val="000000"/>
                <w:sz w:val="20"/>
              </w:rPr>
              <w:t>27 794,55</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1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2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3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40E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5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6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7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8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9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A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B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C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D0E0000">
            <w:pPr>
              <w:pStyle w:val="Style_7"/>
              <w:spacing w:after="0" w:line="240" w:lineRule="auto"/>
              <w:ind/>
              <w:jc w:val="center"/>
              <w:rPr>
                <w:rFonts w:ascii="XO Thames" w:hAnsi="XO Thames"/>
                <w:b w:val="0"/>
                <w:color w:val="000000"/>
                <w:sz w:val="20"/>
              </w:rPr>
            </w:pPr>
            <w:r>
              <w:rPr>
                <w:rFonts w:ascii="XO Thames" w:hAnsi="XO Thames"/>
                <w:b w:val="0"/>
                <w:color w:val="000000"/>
                <w:sz w:val="20"/>
              </w:rPr>
              <w:t>62</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E0E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F0E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от котельной до ул. Авиаторов г. Якутск Республики Саха (Якутия)</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00E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10E0000">
            <w:pPr>
              <w:pStyle w:val="Style_7"/>
              <w:spacing w:after="0" w:line="240" w:lineRule="auto"/>
              <w:ind/>
              <w:jc w:val="center"/>
              <w:rPr>
                <w:rFonts w:ascii="XO Thames" w:hAnsi="XO Thames"/>
                <w:b w:val="0"/>
                <w:color w:val="000000"/>
                <w:sz w:val="20"/>
              </w:rPr>
            </w:pPr>
            <w:r>
              <w:rPr>
                <w:rFonts w:ascii="XO Thames" w:hAnsi="XO Thames"/>
                <w:b w:val="0"/>
                <w:color w:val="000000"/>
                <w:sz w:val="20"/>
              </w:rPr>
              <w:t>72 356,88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20E0000">
            <w:pPr>
              <w:pStyle w:val="Style_7"/>
              <w:spacing w:after="0" w:line="240" w:lineRule="auto"/>
              <w:ind/>
              <w:jc w:val="center"/>
              <w:rPr>
                <w:rFonts w:ascii="XO Thames" w:hAnsi="XO Thames"/>
                <w:b w:val="0"/>
                <w:color w:val="000000"/>
                <w:sz w:val="20"/>
              </w:rPr>
            </w:pPr>
            <w:r>
              <w:rPr>
                <w:rFonts w:ascii="XO Thames" w:hAnsi="XO Thames"/>
                <w:b w:val="0"/>
                <w:color w:val="000000"/>
                <w:sz w:val="20"/>
              </w:rPr>
              <w:t>72 356,88</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3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4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5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6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7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8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406"/>
        </w:trP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90E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A0E0000">
            <w:pPr>
              <w:pStyle w:val="Style_7"/>
              <w:spacing w:after="0" w:line="240" w:lineRule="auto"/>
              <w:ind/>
              <w:jc w:val="center"/>
              <w:rPr>
                <w:rFonts w:ascii="XO Thames" w:hAnsi="XO Thames"/>
                <w:b w:val="0"/>
                <w:color w:val="000000"/>
                <w:sz w:val="20"/>
              </w:rPr>
            </w:pPr>
            <w:r>
              <w:rPr>
                <w:rFonts w:ascii="XO Thames" w:hAnsi="XO Thames"/>
                <w:b w:val="0"/>
                <w:color w:val="000000"/>
                <w:sz w:val="20"/>
              </w:rPr>
              <w:t>47 031,97</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0E0000">
            <w:pPr>
              <w:pStyle w:val="Style_7"/>
              <w:spacing w:after="0" w:line="240" w:lineRule="auto"/>
              <w:ind/>
              <w:jc w:val="center"/>
              <w:rPr>
                <w:rFonts w:ascii="XO Thames" w:hAnsi="XO Thames"/>
                <w:b w:val="0"/>
                <w:color w:val="000000"/>
                <w:sz w:val="20"/>
              </w:rPr>
            </w:pPr>
            <w:r>
              <w:rPr>
                <w:rFonts w:ascii="XO Thames" w:hAnsi="XO Thames"/>
                <w:b w:val="0"/>
                <w:color w:val="000000"/>
                <w:sz w:val="20"/>
              </w:rPr>
              <w:t>47 031,97</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D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E0E0000">
            <w:pPr>
              <w:pStyle w:val="Style_7"/>
              <w:spacing w:after="0" w:line="240" w:lineRule="auto"/>
              <w:ind/>
              <w:jc w:val="center"/>
              <w:rPr>
                <w:rFonts w:ascii="XO Thames" w:hAnsi="XO Thames"/>
                <w:b w:val="0"/>
                <w:color w:val="000000"/>
                <w:sz w:val="20"/>
              </w:rPr>
            </w:pPr>
            <w:r>
              <w:rPr>
                <w:rFonts w:ascii="XO Thames" w:hAnsi="XO Thames"/>
                <w:b w:val="0"/>
                <w:color w:val="000000"/>
                <w:sz w:val="20"/>
              </w:rPr>
              <w:t>47 031,97</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F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0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1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20E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30E0000">
            <w:pPr>
              <w:pStyle w:val="Style_7"/>
              <w:spacing w:after="0" w:line="240" w:lineRule="auto"/>
              <w:ind/>
              <w:jc w:val="center"/>
              <w:rPr>
                <w:rFonts w:ascii="XO Thames" w:hAnsi="XO Thames"/>
                <w:b w:val="0"/>
                <w:color w:val="000000"/>
                <w:sz w:val="20"/>
              </w:rPr>
            </w:pPr>
            <w:r>
              <w:rPr>
                <w:rFonts w:ascii="XO Thames" w:hAnsi="XO Thames"/>
                <w:b w:val="0"/>
                <w:color w:val="000000"/>
                <w:sz w:val="20"/>
              </w:rPr>
              <w:t>72 356,88</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40E0000">
            <w:pPr>
              <w:pStyle w:val="Style_7"/>
              <w:spacing w:after="0" w:line="240" w:lineRule="auto"/>
              <w:ind/>
              <w:jc w:val="center"/>
              <w:rPr>
                <w:rFonts w:ascii="XO Thames" w:hAnsi="XO Thames"/>
                <w:b w:val="0"/>
                <w:color w:val="000000"/>
                <w:sz w:val="20"/>
              </w:rPr>
            </w:pPr>
            <w:r>
              <w:rPr>
                <w:rFonts w:ascii="XO Thames" w:hAnsi="XO Thames"/>
                <w:b w:val="0"/>
                <w:color w:val="000000"/>
                <w:sz w:val="20"/>
              </w:rPr>
              <w:t>72 356,88</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5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6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70E0000">
            <w:pPr>
              <w:pStyle w:val="Style_7"/>
              <w:spacing w:after="0" w:line="240" w:lineRule="auto"/>
              <w:ind/>
              <w:jc w:val="center"/>
              <w:rPr>
                <w:rFonts w:ascii="XO Thames" w:hAnsi="XO Thames"/>
                <w:b w:val="0"/>
                <w:color w:val="000000"/>
                <w:sz w:val="20"/>
              </w:rPr>
            </w:pPr>
            <w:r>
              <w:rPr>
                <w:rFonts w:ascii="XO Thames" w:hAnsi="XO Thames"/>
                <w:b w:val="0"/>
                <w:color w:val="000000"/>
                <w:sz w:val="20"/>
              </w:rPr>
              <w:t>72 356,88</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8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9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B0E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C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D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E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F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0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1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2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3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rPr>
          <w:trHeight w:hRule="atLeast" w:val="435"/>
        </w:trPr>
        <w:tc>
          <w:tcPr>
            <w:tcW w:type="dxa" w:w="47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40E0000">
            <w:pPr>
              <w:pStyle w:val="Style_7"/>
              <w:spacing w:after="0" w:line="240" w:lineRule="auto"/>
              <w:ind/>
              <w:jc w:val="center"/>
              <w:rPr>
                <w:rFonts w:ascii="XO Thames" w:hAnsi="XO Thames"/>
                <w:b w:val="0"/>
                <w:color w:val="000000"/>
                <w:sz w:val="20"/>
              </w:rPr>
            </w:pPr>
            <w:r>
              <w:rPr>
                <w:rFonts w:ascii="XO Thames" w:hAnsi="XO Thames"/>
                <w:b w:val="0"/>
                <w:color w:val="000000"/>
                <w:sz w:val="20"/>
              </w:rPr>
              <w:t>63</w:t>
            </w:r>
          </w:p>
        </w:tc>
        <w:tc>
          <w:tcPr>
            <w:tcW w:type="dxa" w:w="1977"/>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50E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2265"/>
            <w:gridSpan w:val="2"/>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60E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БМК 4МВт взамен котельной Центральная , с. Тулагино</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70E0000">
            <w:pPr>
              <w:pStyle w:val="Style_7"/>
              <w:spacing w:after="0" w:line="240" w:lineRule="auto"/>
              <w:ind/>
              <w:jc w:val="center"/>
              <w:rPr>
                <w:rFonts w:ascii="XO Thames" w:hAnsi="XO Thames"/>
                <w:b w:val="0"/>
                <w:color w:val="000000"/>
                <w:sz w:val="20"/>
              </w:rPr>
            </w:pPr>
            <w:r>
              <w:rPr>
                <w:rFonts w:ascii="XO Thames" w:hAnsi="XO Thames"/>
                <w:b w:val="0"/>
                <w:color w:val="000000"/>
                <w:sz w:val="20"/>
              </w:rPr>
              <w:t>Всего</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80E0000">
            <w:pPr>
              <w:pStyle w:val="Style_7"/>
              <w:spacing w:after="0" w:line="240" w:lineRule="auto"/>
              <w:ind/>
              <w:jc w:val="center"/>
              <w:rPr>
                <w:rFonts w:ascii="XO Thames" w:hAnsi="XO Thames"/>
                <w:b w:val="0"/>
                <w:color w:val="000000"/>
                <w:sz w:val="20"/>
              </w:rPr>
            </w:pPr>
            <w:r>
              <w:rPr>
                <w:rFonts w:ascii="XO Thames" w:hAnsi="XO Thames"/>
                <w:b w:val="0"/>
                <w:color w:val="000000"/>
                <w:sz w:val="20"/>
              </w:rPr>
              <w:t>46 500,00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90E0000">
            <w:pPr>
              <w:pStyle w:val="Style_7"/>
              <w:spacing w:after="0" w:line="240" w:lineRule="auto"/>
              <w:ind/>
              <w:jc w:val="center"/>
              <w:rPr>
                <w:rFonts w:ascii="XO Thames" w:hAnsi="XO Thames"/>
                <w:b w:val="0"/>
                <w:color w:val="000000"/>
                <w:sz w:val="20"/>
              </w:rPr>
            </w:pPr>
            <w:r>
              <w:rPr>
                <w:rFonts w:ascii="XO Thames" w:hAnsi="XO Thames"/>
                <w:b w:val="0"/>
                <w:color w:val="000000"/>
                <w:sz w:val="20"/>
              </w:rPr>
              <w:t>46 500,00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A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B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C0E0000">
            <w:pPr>
              <w:pStyle w:val="Style_7"/>
              <w:spacing w:after="0" w:line="240" w:lineRule="auto"/>
              <w:ind/>
              <w:jc w:val="center"/>
              <w:rPr>
                <w:rFonts w:ascii="XO Thames" w:hAnsi="XO Thames"/>
                <w:b w:val="0"/>
                <w:color w:val="000000"/>
                <w:sz w:val="20"/>
              </w:rPr>
            </w:pPr>
            <w:r>
              <w:rPr>
                <w:rFonts w:ascii="XO Thames" w:hAnsi="XO Thames"/>
                <w:b w:val="0"/>
                <w:color w:val="000000"/>
                <w:sz w:val="20"/>
              </w:rPr>
              <w:t>46 500,00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D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E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F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00E0000">
            <w:pPr>
              <w:pStyle w:val="Style_7"/>
              <w:spacing w:after="0" w:line="240" w:lineRule="auto"/>
              <w:ind/>
              <w:jc w:val="center"/>
              <w:rPr>
                <w:rFonts w:ascii="XO Thames" w:hAnsi="XO Thames"/>
                <w:b w:val="0"/>
                <w:color w:val="000000"/>
                <w:sz w:val="20"/>
              </w:rPr>
            </w:pPr>
            <w:r>
              <w:rPr>
                <w:rFonts w:ascii="XO Thames" w:hAnsi="XO Thames"/>
                <w:b w:val="0"/>
                <w:color w:val="000000"/>
                <w:sz w:val="20"/>
              </w:rPr>
              <w:t>ФБ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1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2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3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4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5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6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7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8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90E0000">
            <w:pPr>
              <w:pStyle w:val="Style_7"/>
              <w:spacing w:after="0" w:line="240" w:lineRule="auto"/>
              <w:ind/>
              <w:jc w:val="center"/>
              <w:rPr>
                <w:rFonts w:ascii="XO Thames" w:hAnsi="XO Thames"/>
                <w:b w:val="0"/>
                <w:color w:val="000000"/>
                <w:sz w:val="20"/>
              </w:rPr>
            </w:pPr>
            <w:r>
              <w:rPr>
                <w:rFonts w:ascii="XO Thames" w:hAnsi="XO Thames"/>
                <w:b w:val="0"/>
                <w:color w:val="000000"/>
                <w:sz w:val="20"/>
              </w:rPr>
              <w:t>КБС</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A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B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C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D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E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F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0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1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r>
        <w:tc>
          <w:tcPr>
            <w:tcW w:type="dxa" w:w="472"/>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1977"/>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2265"/>
            <w:gridSpan w:val="2"/>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20E0000">
            <w:pPr>
              <w:pStyle w:val="Style_7"/>
              <w:spacing w:after="0" w:line="240" w:lineRule="auto"/>
              <w:ind/>
              <w:jc w:val="center"/>
              <w:rPr>
                <w:rFonts w:ascii="XO Thames" w:hAnsi="XO Thames"/>
                <w:b w:val="0"/>
                <w:color w:val="000000"/>
                <w:sz w:val="20"/>
              </w:rPr>
            </w:pPr>
            <w:r>
              <w:rPr>
                <w:rFonts w:ascii="XO Thames" w:hAnsi="XO Thames"/>
                <w:b w:val="0"/>
                <w:color w:val="000000"/>
                <w:sz w:val="20"/>
              </w:rPr>
              <w:t>ВБ</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30E0000">
            <w:pPr>
              <w:pStyle w:val="Style_7"/>
              <w:spacing w:after="0" w:line="240" w:lineRule="auto"/>
              <w:ind/>
              <w:jc w:val="center"/>
              <w:rPr>
                <w:rFonts w:ascii="XO Thames" w:hAnsi="XO Thames"/>
                <w:b w:val="0"/>
                <w:color w:val="000000"/>
                <w:sz w:val="20"/>
              </w:rPr>
            </w:pPr>
            <w:r>
              <w:rPr>
                <w:rFonts w:ascii="XO Thames" w:hAnsi="XO Thames"/>
                <w:b w:val="0"/>
                <w:color w:val="000000"/>
                <w:sz w:val="20"/>
              </w:rPr>
              <w:t>46 500,00</w:t>
            </w:r>
          </w:p>
        </w:tc>
        <w:tc>
          <w:tcPr>
            <w:tcW w:type="dxa" w:w="14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40E0000">
            <w:pPr>
              <w:pStyle w:val="Style_7"/>
              <w:spacing w:after="0" w:line="240" w:lineRule="auto"/>
              <w:ind/>
              <w:jc w:val="center"/>
              <w:rPr>
                <w:rFonts w:ascii="XO Thames" w:hAnsi="XO Thames"/>
                <w:b w:val="0"/>
                <w:color w:val="000000"/>
                <w:sz w:val="20"/>
              </w:rPr>
            </w:pPr>
            <w:r>
              <w:rPr>
                <w:rFonts w:ascii="XO Thames" w:hAnsi="XO Thames"/>
                <w:b w:val="0"/>
                <w:color w:val="000000"/>
                <w:sz w:val="20"/>
              </w:rPr>
              <w:t>46 500,00</w:t>
            </w:r>
          </w:p>
        </w:tc>
        <w:tc>
          <w:tcPr>
            <w:tcW w:type="dxa" w:w="136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5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9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6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1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70E0000">
            <w:pPr>
              <w:pStyle w:val="Style_7"/>
              <w:spacing w:after="0" w:line="240" w:lineRule="auto"/>
              <w:ind/>
              <w:jc w:val="center"/>
              <w:rPr>
                <w:rFonts w:ascii="XO Thames" w:hAnsi="XO Thames"/>
                <w:b w:val="0"/>
                <w:color w:val="000000"/>
                <w:sz w:val="20"/>
              </w:rPr>
            </w:pPr>
            <w:r>
              <w:rPr>
                <w:rFonts w:ascii="XO Thames" w:hAnsi="XO Thames"/>
                <w:b w:val="0"/>
                <w:color w:val="000000"/>
                <w:sz w:val="20"/>
              </w:rPr>
              <w:t>46 500,00</w:t>
            </w:r>
          </w:p>
        </w:tc>
        <w:tc>
          <w:tcPr>
            <w:tcW w:type="dxa" w:w="133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8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32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9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12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A0E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r>
    </w:tbl>
    <w:p w14:paraId="AB0E0000"/>
    <w:p w14:paraId="AC0E0000"/>
    <w:p w14:paraId="AD0E0000"/>
    <w:p w14:paraId="AE0E0000"/>
    <w:p w14:paraId="AF0E0000"/>
    <w:p w14:paraId="B00E0000"/>
    <w:p w14:paraId="B10E0000"/>
    <w:p w14:paraId="B20E0000">
      <w:pPr>
        <w:sectPr>
          <w:headerReference r:id="rId5" w:type="default"/>
          <w:type w:val="nextPage"/>
          <w:pgSz w:h="11908" w:orient="landscape" w:w="16848"/>
          <w:pgMar w:bottom="1134" w:footer="708" w:gutter="0" w:header="708" w:left="425" w:right="407" w:top="1134"/>
        </w:sectPr>
      </w:pPr>
    </w:p>
    <w:p w14:paraId="B30E0000">
      <w:pPr>
        <w:spacing w:after="0"/>
        <w:ind w:firstLine="708" w:left="9213"/>
        <w:jc w:val="center"/>
        <w:rPr>
          <w:rFonts w:ascii="XO Thames" w:hAnsi="XO Thames"/>
          <w:sz w:val="28"/>
        </w:rPr>
      </w:pPr>
      <w:r>
        <w:rPr>
          <w:rFonts w:ascii="XO Thames" w:hAnsi="XO Thames"/>
          <w:sz w:val="28"/>
        </w:rPr>
        <w:t>Приложение № 3</w:t>
      </w:r>
    </w:p>
    <w:p w14:paraId="B40E0000">
      <w:pPr>
        <w:spacing w:after="0"/>
        <w:ind w:firstLine="0" w:left="9921"/>
        <w:jc w:val="center"/>
        <w:rPr>
          <w:rFonts w:ascii="XO Thames" w:hAnsi="XO Thames"/>
          <w:sz w:val="28"/>
        </w:rPr>
      </w:pPr>
      <w:r>
        <w:rPr>
          <w:rFonts w:ascii="XO Thames" w:hAnsi="XO Thames"/>
          <w:sz w:val="28"/>
        </w:rPr>
        <w:t xml:space="preserve">к региональной программе </w:t>
      </w:r>
      <w:r>
        <w:br/>
      </w:r>
      <w:r>
        <w:rPr>
          <w:rFonts w:ascii="XO Thames" w:hAnsi="XO Thames"/>
          <w:sz w:val="28"/>
        </w:rPr>
        <w:t xml:space="preserve">модернизации </w:t>
      </w:r>
      <w:r>
        <w:rPr>
          <w:rFonts w:ascii="XO Thames" w:hAnsi="XO Thames"/>
          <w:sz w:val="28"/>
        </w:rPr>
        <w:t xml:space="preserve">коммунальной </w:t>
      </w:r>
      <w:r>
        <w:rPr>
          <w:rFonts w:ascii="XO Thames" w:hAnsi="XO Thames"/>
          <w:sz w:val="28"/>
        </w:rPr>
        <w:t xml:space="preserve">инфраструктуры </w:t>
      </w:r>
      <w:r>
        <w:br/>
      </w:r>
      <w:r>
        <w:rPr>
          <w:rFonts w:ascii="XO Thames" w:hAnsi="XO Thames"/>
          <w:sz w:val="28"/>
        </w:rPr>
        <w:t>по период 2025-2030 годов</w:t>
      </w:r>
    </w:p>
    <w:p w14:paraId="B50E0000">
      <w:pPr>
        <w:spacing w:after="0"/>
        <w:ind w:firstLine="708" w:left="0"/>
        <w:jc w:val="right"/>
        <w:rPr>
          <w:rFonts w:ascii="XO Thames" w:hAnsi="XO Thames"/>
          <w:sz w:val="28"/>
        </w:rPr>
      </w:pPr>
    </w:p>
    <w:p w14:paraId="B60E0000">
      <w:pPr>
        <w:spacing w:after="0"/>
        <w:ind w:firstLine="708" w:left="0"/>
        <w:jc w:val="right"/>
        <w:rPr>
          <w:rFonts w:ascii="XO Thames" w:hAnsi="XO Thames"/>
          <w:sz w:val="28"/>
        </w:rPr>
      </w:pPr>
    </w:p>
    <w:p w14:paraId="B70E0000">
      <w:pPr>
        <w:spacing w:after="0"/>
        <w:ind w:firstLine="708" w:left="0"/>
        <w:jc w:val="right"/>
        <w:rPr>
          <w:rFonts w:ascii="XO Thames" w:hAnsi="XO Thames"/>
          <w:sz w:val="28"/>
        </w:rPr>
      </w:pPr>
    </w:p>
    <w:p w14:paraId="B80E0000">
      <w:pPr>
        <w:spacing w:after="0"/>
        <w:ind w:firstLine="708" w:left="0"/>
        <w:jc w:val="center"/>
        <w:rPr>
          <w:rFonts w:ascii="XO Thames" w:hAnsi="XO Thames"/>
          <w:sz w:val="28"/>
        </w:rPr>
      </w:pPr>
      <w:r>
        <w:rPr>
          <w:rFonts w:ascii="XO Thames" w:hAnsi="XO Thames"/>
          <w:sz w:val="28"/>
        </w:rPr>
        <w:t>ПЕРЕЧЕНЬ И ЗНАЧЕНИЯ ЦЕЛЕВЫХ ПОКАЗАТЕЛЕЙ</w:t>
      </w:r>
    </w:p>
    <w:p w14:paraId="B90E0000">
      <w:pPr>
        <w:spacing w:after="0"/>
        <w:ind w:firstLine="708" w:left="0"/>
        <w:jc w:val="center"/>
        <w:rPr>
          <w:rFonts w:ascii="XO Thames" w:hAnsi="XO Thames"/>
          <w:sz w:val="28"/>
        </w:rPr>
      </w:pPr>
      <w:r>
        <w:rPr>
          <w:rFonts w:ascii="XO Thames" w:hAnsi="XO Thames"/>
          <w:sz w:val="28"/>
        </w:rPr>
        <w:t xml:space="preserve">региональной программы модернизации коммунальной инфраструктуры </w:t>
      </w:r>
      <w:r>
        <w:br/>
      </w:r>
      <w:r>
        <w:rPr>
          <w:rFonts w:ascii="XO Thames" w:hAnsi="XO Thames"/>
          <w:sz w:val="28"/>
        </w:rPr>
        <w:t>Республики Саха (Якутия) на период 2025-2030 годов</w:t>
      </w:r>
    </w:p>
    <w:p w14:paraId="BA0E0000">
      <w:pPr>
        <w:spacing w:after="0"/>
        <w:ind w:firstLine="708" w:left="0"/>
        <w:jc w:val="right"/>
        <w:rPr>
          <w:rFonts w:ascii="XO Thames" w:hAnsi="XO Thames"/>
          <w:sz w:val="28"/>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4"/>
        <w:gridCol w:w="1780"/>
        <w:gridCol w:w="5489"/>
        <w:gridCol w:w="1278"/>
        <w:gridCol w:w="1165"/>
        <w:gridCol w:w="1155"/>
        <w:gridCol w:w="1125"/>
        <w:gridCol w:w="1115"/>
        <w:gridCol w:w="1175"/>
        <w:gridCol w:w="1160"/>
      </w:tblGrid>
      <w:tr>
        <w:trPr>
          <w:trHeight w:hRule="atLeast" w:val="516"/>
        </w:trPr>
        <w:tc>
          <w:tcPr>
            <w:tcW w:type="dxa" w:w="574"/>
            <w:vMerge w:val="restart"/>
            <w:tcBorders>
              <w:top w:color="000000" w:sz="6" w:val="single"/>
              <w:left w:color="000000" w:sz="6" w:val="single"/>
              <w:bottom w:color="000000" w:sz="6" w:val="single"/>
              <w:right w:color="000000" w:sz="6" w:val="single"/>
            </w:tcBorders>
            <w:shd w:fill="auto" w:val="clear"/>
            <w:vAlign w:val="center"/>
          </w:tcPr>
          <w:p w14:paraId="BB0E0000">
            <w:pPr>
              <w:pStyle w:val="Style_7"/>
              <w:spacing w:after="0" w:line="240" w:lineRule="auto"/>
              <w:ind/>
              <w:jc w:val="center"/>
              <w:rPr>
                <w:rFonts w:ascii="XO Thames" w:hAnsi="XO Thames"/>
                <w:b w:val="0"/>
                <w:color w:val="000000"/>
                <w:sz w:val="20"/>
              </w:rPr>
            </w:pPr>
            <w:r>
              <w:rPr>
                <w:rFonts w:ascii="XO Thames" w:hAnsi="XO Thames"/>
                <w:b w:val="0"/>
                <w:color w:val="000000"/>
                <w:sz w:val="20"/>
              </w:rPr>
              <w:t>№ п/п</w:t>
            </w:r>
          </w:p>
        </w:tc>
        <w:tc>
          <w:tcPr>
            <w:tcW w:type="dxa" w:w="7269"/>
            <w:gridSpan w:val="2"/>
            <w:vMerge w:val="restart"/>
            <w:tcBorders>
              <w:top w:color="000000" w:sz="6" w:val="single"/>
              <w:left w:color="000000" w:sz="6" w:val="single"/>
              <w:bottom w:color="000000" w:sz="6" w:val="single"/>
              <w:right w:color="000000" w:sz="6" w:val="single"/>
            </w:tcBorders>
            <w:shd w:fill="auto" w:val="clear"/>
            <w:vAlign w:val="center"/>
          </w:tcPr>
          <w:p w14:paraId="BC0E0000">
            <w:pPr>
              <w:pStyle w:val="Style_7"/>
              <w:spacing w:after="0" w:line="240" w:lineRule="auto"/>
              <w:ind/>
              <w:jc w:val="center"/>
              <w:rPr>
                <w:rFonts w:ascii="XO Thames" w:hAnsi="XO Thames"/>
                <w:b w:val="0"/>
                <w:color w:val="000000"/>
                <w:sz w:val="20"/>
              </w:rPr>
            </w:pPr>
            <w:r>
              <w:rPr>
                <w:rFonts w:ascii="XO Thames" w:hAnsi="XO Thames"/>
                <w:b w:val="0"/>
                <w:color w:val="000000"/>
                <w:sz w:val="20"/>
              </w:rPr>
              <w:t xml:space="preserve">Наименование цели, показателя региональной программы </w:t>
            </w:r>
          </w:p>
        </w:tc>
        <w:tc>
          <w:tcPr>
            <w:tcW w:type="dxa" w:w="1278"/>
            <w:vMerge w:val="restart"/>
            <w:tcBorders>
              <w:top w:color="000000" w:sz="6" w:val="single"/>
              <w:left w:color="000000" w:sz="6" w:val="single"/>
              <w:bottom w:color="000000" w:sz="6" w:val="single"/>
              <w:right w:color="000000" w:sz="6" w:val="single"/>
            </w:tcBorders>
            <w:shd w:fill="auto" w:val="clear"/>
            <w:vAlign w:val="center"/>
          </w:tcPr>
          <w:p w14:paraId="BD0E0000">
            <w:pPr>
              <w:pStyle w:val="Style_7"/>
              <w:spacing w:after="0" w:line="240" w:lineRule="auto"/>
              <w:ind/>
              <w:jc w:val="center"/>
              <w:rPr>
                <w:rFonts w:ascii="XO Thames" w:hAnsi="XO Thames"/>
                <w:b w:val="0"/>
                <w:color w:val="000000"/>
                <w:sz w:val="20"/>
              </w:rPr>
            </w:pPr>
            <w:r>
              <w:rPr>
                <w:rFonts w:ascii="XO Thames" w:hAnsi="XO Thames"/>
                <w:b w:val="0"/>
                <w:color w:val="000000"/>
                <w:sz w:val="20"/>
              </w:rPr>
              <w:t>Единица измерения</w:t>
            </w:r>
          </w:p>
        </w:tc>
        <w:tc>
          <w:tcPr>
            <w:tcW w:type="dxa" w:w="6895"/>
            <w:gridSpan w:val="6"/>
            <w:tcBorders>
              <w:top w:color="000000" w:sz="6" w:val="single"/>
              <w:left w:color="000000" w:sz="6" w:val="single"/>
              <w:bottom w:color="000000" w:sz="6" w:val="single"/>
              <w:right w:color="000000" w:sz="6" w:val="single"/>
            </w:tcBorders>
            <w:shd w:fill="auto" w:val="clear"/>
            <w:vAlign w:val="center"/>
          </w:tcPr>
          <w:p w14:paraId="BE0E0000">
            <w:pPr>
              <w:pStyle w:val="Style_7"/>
              <w:spacing w:after="0" w:line="240" w:lineRule="auto"/>
              <w:ind/>
              <w:jc w:val="center"/>
              <w:rPr>
                <w:rFonts w:ascii="XO Thames" w:hAnsi="XO Thames"/>
                <w:b w:val="0"/>
                <w:color w:val="000000"/>
                <w:sz w:val="20"/>
              </w:rPr>
            </w:pPr>
            <w:r>
              <w:rPr>
                <w:rFonts w:ascii="XO Thames" w:hAnsi="XO Thames"/>
                <w:b w:val="0"/>
                <w:color w:val="000000"/>
                <w:sz w:val="20"/>
              </w:rPr>
              <w:t>Значения показателя региональной программы по годам</w:t>
            </w:r>
          </w:p>
        </w:tc>
      </w:tr>
      <w:tr>
        <w:trPr>
          <w:trHeight w:hRule="atLeast" w:val="405"/>
        </w:trPr>
        <w:tc>
          <w:tcPr>
            <w:tcW w:type="dxa" w:w="57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7269"/>
            <w:gridSpan w:val="2"/>
            <w:vMerge w:val="continue"/>
            <w:tcBorders>
              <w:top w:color="000000" w:sz="6" w:val="single"/>
              <w:left w:color="000000" w:sz="6" w:val="single"/>
              <w:bottom w:color="000000" w:sz="6" w:val="single"/>
              <w:right w:color="000000" w:sz="6" w:val="single"/>
            </w:tcBorders>
            <w:shd w:fill="auto" w:val="clear"/>
            <w:vAlign w:val="center"/>
          </w:tcPr>
          <w:p/>
        </w:tc>
        <w:tc>
          <w:tcPr>
            <w:tcW w:type="dxa" w:w="127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165"/>
            <w:tcBorders>
              <w:top w:color="000000" w:sz="6" w:val="single"/>
              <w:left w:color="000000" w:sz="6" w:val="single"/>
              <w:bottom w:color="000000" w:sz="6" w:val="single"/>
              <w:right w:color="000000" w:sz="6" w:val="single"/>
            </w:tcBorders>
            <w:shd w:fill="auto" w:val="clear"/>
            <w:vAlign w:val="center"/>
          </w:tcPr>
          <w:p w14:paraId="BF0E0000">
            <w:pPr>
              <w:pStyle w:val="Style_7"/>
              <w:spacing w:after="0" w:line="240" w:lineRule="auto"/>
              <w:ind/>
              <w:jc w:val="center"/>
              <w:rPr>
                <w:rFonts w:ascii="XO Thames" w:hAnsi="XO Thames"/>
                <w:b w:val="0"/>
                <w:color w:val="000000"/>
                <w:sz w:val="20"/>
              </w:rPr>
            </w:pPr>
            <w:r>
              <w:rPr>
                <w:rFonts w:ascii="XO Thames" w:hAnsi="XO Thames"/>
                <w:b w:val="0"/>
                <w:color w:val="000000"/>
                <w:sz w:val="20"/>
              </w:rPr>
              <w:t>2025</w:t>
            </w:r>
          </w:p>
        </w:tc>
        <w:tc>
          <w:tcPr>
            <w:tcW w:type="dxa" w:w="1155"/>
            <w:tcBorders>
              <w:top w:color="000000" w:sz="6" w:val="single"/>
              <w:left w:color="000000" w:sz="6" w:val="single"/>
              <w:bottom w:color="000000" w:sz="6" w:val="single"/>
              <w:right w:color="000000" w:sz="6" w:val="single"/>
            </w:tcBorders>
            <w:shd w:fill="auto" w:val="clear"/>
            <w:vAlign w:val="center"/>
          </w:tcPr>
          <w:p w14:paraId="C00E0000">
            <w:pPr>
              <w:pStyle w:val="Style_7"/>
              <w:spacing w:after="0" w:line="240" w:lineRule="auto"/>
              <w:ind/>
              <w:jc w:val="center"/>
              <w:rPr>
                <w:rFonts w:ascii="XO Thames" w:hAnsi="XO Thames"/>
                <w:b w:val="0"/>
                <w:color w:val="000000"/>
                <w:sz w:val="20"/>
              </w:rPr>
            </w:pPr>
            <w:r>
              <w:rPr>
                <w:rFonts w:ascii="XO Thames" w:hAnsi="XO Thames"/>
                <w:b w:val="0"/>
                <w:color w:val="000000"/>
                <w:sz w:val="20"/>
              </w:rPr>
              <w:t>2026</w:t>
            </w:r>
          </w:p>
        </w:tc>
        <w:tc>
          <w:tcPr>
            <w:tcW w:type="dxa" w:w="1125"/>
            <w:tcBorders>
              <w:top w:color="000000" w:sz="6" w:val="single"/>
              <w:left w:color="000000" w:sz="6" w:val="single"/>
              <w:bottom w:color="000000" w:sz="6" w:val="single"/>
              <w:right w:color="000000" w:sz="6" w:val="single"/>
            </w:tcBorders>
            <w:shd w:fill="auto" w:val="clear"/>
            <w:vAlign w:val="center"/>
          </w:tcPr>
          <w:p w14:paraId="C10E0000">
            <w:pPr>
              <w:pStyle w:val="Style_7"/>
              <w:spacing w:after="0" w:line="240" w:lineRule="auto"/>
              <w:ind/>
              <w:jc w:val="center"/>
              <w:rPr>
                <w:rFonts w:ascii="XO Thames" w:hAnsi="XO Thames"/>
                <w:b w:val="0"/>
                <w:color w:val="000000"/>
                <w:sz w:val="20"/>
              </w:rPr>
            </w:pPr>
            <w:r>
              <w:rPr>
                <w:rFonts w:ascii="XO Thames" w:hAnsi="XO Thames"/>
                <w:b w:val="0"/>
                <w:color w:val="000000"/>
                <w:sz w:val="20"/>
              </w:rPr>
              <w:t>2027</w:t>
            </w:r>
          </w:p>
        </w:tc>
        <w:tc>
          <w:tcPr>
            <w:tcW w:type="dxa" w:w="1115"/>
            <w:tcBorders>
              <w:top w:color="000000" w:sz="6" w:val="single"/>
              <w:left w:color="000000" w:sz="6" w:val="single"/>
              <w:bottom w:color="000000" w:sz="6" w:val="single"/>
              <w:right w:color="000000" w:sz="6" w:val="single"/>
            </w:tcBorders>
            <w:shd w:fill="auto" w:val="clear"/>
            <w:vAlign w:val="center"/>
          </w:tcPr>
          <w:p w14:paraId="C20E0000">
            <w:pPr>
              <w:pStyle w:val="Style_7"/>
              <w:spacing w:after="0" w:line="240" w:lineRule="auto"/>
              <w:ind/>
              <w:jc w:val="center"/>
              <w:rPr>
                <w:rFonts w:ascii="XO Thames" w:hAnsi="XO Thames"/>
                <w:b w:val="0"/>
                <w:color w:val="000000"/>
                <w:sz w:val="20"/>
              </w:rPr>
            </w:pPr>
            <w:r>
              <w:rPr>
                <w:rFonts w:ascii="XO Thames" w:hAnsi="XO Thames"/>
                <w:b w:val="0"/>
                <w:color w:val="000000"/>
                <w:sz w:val="20"/>
              </w:rPr>
              <w:t>2028</w:t>
            </w:r>
          </w:p>
        </w:tc>
        <w:tc>
          <w:tcPr>
            <w:tcW w:type="dxa" w:w="1175"/>
            <w:tcBorders>
              <w:top w:color="000000" w:sz="6" w:val="single"/>
              <w:left w:color="000000" w:sz="6" w:val="single"/>
              <w:bottom w:color="000000" w:sz="6" w:val="single"/>
              <w:right w:color="000000" w:sz="6" w:val="single"/>
            </w:tcBorders>
            <w:shd w:fill="auto" w:val="clear"/>
            <w:vAlign w:val="center"/>
          </w:tcPr>
          <w:p w14:paraId="C30E0000">
            <w:pPr>
              <w:pStyle w:val="Style_7"/>
              <w:spacing w:after="0" w:line="240" w:lineRule="auto"/>
              <w:ind/>
              <w:jc w:val="center"/>
              <w:rPr>
                <w:rFonts w:ascii="XO Thames" w:hAnsi="XO Thames"/>
                <w:b w:val="0"/>
                <w:color w:val="000000"/>
                <w:sz w:val="20"/>
              </w:rPr>
            </w:pPr>
            <w:r>
              <w:rPr>
                <w:rFonts w:ascii="XO Thames" w:hAnsi="XO Thames"/>
                <w:b w:val="0"/>
                <w:color w:val="000000"/>
                <w:sz w:val="20"/>
              </w:rPr>
              <w:t>2029</w:t>
            </w:r>
          </w:p>
        </w:tc>
        <w:tc>
          <w:tcPr>
            <w:tcW w:type="dxa" w:w="1160"/>
            <w:tcBorders>
              <w:top w:color="000000" w:sz="6" w:val="single"/>
              <w:left w:color="000000" w:sz="6" w:val="single"/>
              <w:bottom w:color="000000" w:sz="6" w:val="single"/>
              <w:right w:color="000000" w:sz="6" w:val="single"/>
            </w:tcBorders>
            <w:shd w:fill="auto" w:val="clear"/>
            <w:vAlign w:val="center"/>
          </w:tcPr>
          <w:p w14:paraId="C40E0000">
            <w:pPr>
              <w:pStyle w:val="Style_7"/>
              <w:spacing w:after="0" w:line="240" w:lineRule="auto"/>
              <w:ind/>
              <w:jc w:val="center"/>
              <w:rPr>
                <w:rFonts w:ascii="XO Thames" w:hAnsi="XO Thames"/>
                <w:b w:val="0"/>
                <w:color w:val="000000"/>
                <w:sz w:val="20"/>
              </w:rPr>
            </w:pPr>
            <w:r>
              <w:rPr>
                <w:rFonts w:ascii="XO Thames" w:hAnsi="XO Thames"/>
                <w:b w:val="0"/>
                <w:color w:val="000000"/>
                <w:sz w:val="20"/>
              </w:rPr>
              <w:t>2030</w:t>
            </w:r>
          </w:p>
        </w:tc>
      </w:tr>
      <w:tr>
        <w:trPr>
          <w:trHeight w:hRule="atLeast" w:val="345"/>
        </w:trPr>
        <w:tc>
          <w:tcPr>
            <w:tcW w:type="dxa" w:w="574"/>
            <w:tcBorders>
              <w:top w:color="000000" w:sz="6" w:val="single"/>
              <w:left w:color="000000" w:sz="6" w:val="single"/>
              <w:bottom w:color="000000" w:sz="6" w:val="single"/>
              <w:right w:color="000000" w:sz="6" w:val="single"/>
            </w:tcBorders>
            <w:shd w:fill="auto" w:val="clear"/>
            <w:vAlign w:val="center"/>
          </w:tcPr>
          <w:p w14:paraId="C50E0000">
            <w:pPr>
              <w:pStyle w:val="Style_7"/>
              <w:spacing w:after="0" w:line="240" w:lineRule="auto"/>
              <w:ind/>
              <w:jc w:val="center"/>
              <w:rPr>
                <w:rFonts w:ascii="XO Thames" w:hAnsi="XO Thames"/>
                <w:b w:val="0"/>
                <w:color w:val="000000"/>
                <w:sz w:val="20"/>
              </w:rPr>
            </w:pPr>
            <w:r>
              <w:rPr>
                <w:rFonts w:ascii="XO Thames" w:hAnsi="XO Thames"/>
                <w:b w:val="0"/>
                <w:color w:val="000000"/>
                <w:sz w:val="20"/>
              </w:rPr>
              <w:t>1</w:t>
            </w:r>
          </w:p>
        </w:tc>
        <w:tc>
          <w:tcPr>
            <w:tcW w:type="dxa" w:w="7269"/>
            <w:gridSpan w:val="2"/>
            <w:tcBorders>
              <w:top w:color="000000" w:sz="6" w:val="single"/>
              <w:left w:color="000000" w:sz="6" w:val="single"/>
              <w:bottom w:color="000000" w:sz="6" w:val="single"/>
              <w:right w:color="000000" w:sz="6" w:val="single"/>
            </w:tcBorders>
            <w:shd w:fill="auto" w:val="clear"/>
            <w:vAlign w:val="center"/>
          </w:tcPr>
          <w:p w14:paraId="C60E0000">
            <w:pPr>
              <w:pStyle w:val="Style_7"/>
              <w:spacing w:after="0" w:line="240" w:lineRule="auto"/>
              <w:ind/>
              <w:jc w:val="center"/>
              <w:rPr>
                <w:rFonts w:ascii="XO Thames" w:hAnsi="XO Thames"/>
                <w:b w:val="0"/>
                <w:color w:val="000000"/>
                <w:sz w:val="20"/>
              </w:rPr>
            </w:pPr>
            <w:r>
              <w:rPr>
                <w:rFonts w:ascii="XO Thames" w:hAnsi="XO Thames"/>
                <w:b w:val="0"/>
                <w:color w:val="000000"/>
                <w:sz w:val="20"/>
              </w:rPr>
              <w:t>2</w:t>
            </w:r>
          </w:p>
        </w:tc>
        <w:tc>
          <w:tcPr>
            <w:tcW w:type="dxa" w:w="1278"/>
            <w:tcBorders>
              <w:top w:color="000000" w:sz="6" w:val="single"/>
              <w:left w:color="000000" w:sz="6" w:val="single"/>
              <w:bottom w:color="000000" w:sz="6" w:val="single"/>
              <w:right w:color="000000" w:sz="6" w:val="single"/>
            </w:tcBorders>
            <w:shd w:fill="auto" w:val="clear"/>
            <w:vAlign w:val="center"/>
          </w:tcPr>
          <w:p w14:paraId="C70E0000">
            <w:pPr>
              <w:pStyle w:val="Style_7"/>
              <w:spacing w:after="0" w:line="240" w:lineRule="auto"/>
              <w:ind/>
              <w:jc w:val="center"/>
              <w:rPr>
                <w:rFonts w:ascii="XO Thames" w:hAnsi="XO Thames"/>
                <w:b w:val="0"/>
                <w:color w:val="000000"/>
                <w:sz w:val="20"/>
              </w:rPr>
            </w:pPr>
            <w:r>
              <w:rPr>
                <w:rFonts w:ascii="XO Thames" w:hAnsi="XO Thames"/>
                <w:b w:val="0"/>
                <w:color w:val="000000"/>
                <w:sz w:val="20"/>
              </w:rPr>
              <w:t>3</w:t>
            </w:r>
          </w:p>
        </w:tc>
        <w:tc>
          <w:tcPr>
            <w:tcW w:type="dxa" w:w="1165"/>
            <w:tcBorders>
              <w:top w:color="000000" w:sz="6" w:val="single"/>
              <w:left w:color="000000" w:sz="6" w:val="single"/>
              <w:bottom w:color="000000" w:sz="6" w:val="single"/>
              <w:right w:color="000000" w:sz="6" w:val="single"/>
            </w:tcBorders>
            <w:shd w:fill="auto" w:val="clear"/>
            <w:vAlign w:val="center"/>
          </w:tcPr>
          <w:p w14:paraId="C80E0000">
            <w:pPr>
              <w:pStyle w:val="Style_7"/>
              <w:spacing w:after="0" w:line="240" w:lineRule="auto"/>
              <w:ind/>
              <w:jc w:val="center"/>
              <w:rPr>
                <w:rFonts w:ascii="XO Thames" w:hAnsi="XO Thames"/>
                <w:b w:val="0"/>
                <w:color w:val="000000"/>
                <w:sz w:val="20"/>
              </w:rPr>
            </w:pPr>
            <w:r>
              <w:rPr>
                <w:rFonts w:ascii="XO Thames" w:hAnsi="XO Thames"/>
                <w:b w:val="0"/>
                <w:color w:val="000000"/>
                <w:sz w:val="20"/>
              </w:rPr>
              <w:t>4</w:t>
            </w:r>
          </w:p>
        </w:tc>
        <w:tc>
          <w:tcPr>
            <w:tcW w:type="dxa" w:w="1155"/>
            <w:tcBorders>
              <w:top w:color="000000" w:sz="6" w:val="single"/>
              <w:left w:color="000000" w:sz="6" w:val="single"/>
              <w:bottom w:color="000000" w:sz="6" w:val="single"/>
              <w:right w:color="000000" w:sz="6" w:val="single"/>
            </w:tcBorders>
            <w:shd w:fill="auto" w:val="clear"/>
            <w:vAlign w:val="center"/>
          </w:tcPr>
          <w:p w14:paraId="C90E0000">
            <w:pPr>
              <w:pStyle w:val="Style_7"/>
              <w:spacing w:after="0" w:line="240" w:lineRule="auto"/>
              <w:ind/>
              <w:jc w:val="center"/>
              <w:rPr>
                <w:rFonts w:ascii="XO Thames" w:hAnsi="XO Thames"/>
                <w:b w:val="0"/>
                <w:color w:val="000000"/>
                <w:sz w:val="20"/>
              </w:rPr>
            </w:pPr>
            <w:r>
              <w:rPr>
                <w:rFonts w:ascii="XO Thames" w:hAnsi="XO Thames"/>
                <w:b w:val="0"/>
                <w:color w:val="000000"/>
                <w:sz w:val="20"/>
              </w:rPr>
              <w:t>5</w:t>
            </w:r>
          </w:p>
        </w:tc>
        <w:tc>
          <w:tcPr>
            <w:tcW w:type="dxa" w:w="1125"/>
            <w:tcBorders>
              <w:top w:color="000000" w:sz="6" w:val="single"/>
              <w:left w:color="000000" w:sz="6" w:val="single"/>
              <w:bottom w:color="000000" w:sz="6" w:val="single"/>
              <w:right w:color="000000" w:sz="6" w:val="single"/>
            </w:tcBorders>
            <w:shd w:fill="auto" w:val="clear"/>
            <w:vAlign w:val="center"/>
          </w:tcPr>
          <w:p w14:paraId="CA0E0000">
            <w:pPr>
              <w:pStyle w:val="Style_7"/>
              <w:spacing w:after="0" w:line="240" w:lineRule="auto"/>
              <w:ind/>
              <w:jc w:val="center"/>
              <w:rPr>
                <w:rFonts w:ascii="XO Thames" w:hAnsi="XO Thames"/>
                <w:b w:val="0"/>
                <w:color w:val="000000"/>
                <w:sz w:val="20"/>
              </w:rPr>
            </w:pPr>
            <w:r>
              <w:rPr>
                <w:rFonts w:ascii="XO Thames" w:hAnsi="XO Thames"/>
                <w:b w:val="0"/>
                <w:color w:val="000000"/>
                <w:sz w:val="20"/>
              </w:rPr>
              <w:t>6</w:t>
            </w:r>
          </w:p>
        </w:tc>
        <w:tc>
          <w:tcPr>
            <w:tcW w:type="dxa" w:w="1115"/>
            <w:tcBorders>
              <w:top w:color="000000" w:sz="6" w:val="single"/>
              <w:left w:color="000000" w:sz="6" w:val="single"/>
              <w:bottom w:color="000000" w:sz="6" w:val="single"/>
              <w:right w:color="000000" w:sz="6" w:val="single"/>
            </w:tcBorders>
            <w:shd w:fill="auto" w:val="clear"/>
            <w:vAlign w:val="center"/>
          </w:tcPr>
          <w:p w14:paraId="CB0E0000">
            <w:pPr>
              <w:pStyle w:val="Style_7"/>
              <w:spacing w:after="0" w:line="240" w:lineRule="auto"/>
              <w:ind/>
              <w:jc w:val="center"/>
              <w:rPr>
                <w:rFonts w:ascii="XO Thames" w:hAnsi="XO Thames"/>
                <w:b w:val="0"/>
                <w:color w:val="000000"/>
                <w:sz w:val="20"/>
              </w:rPr>
            </w:pPr>
            <w:r>
              <w:rPr>
                <w:rFonts w:ascii="XO Thames" w:hAnsi="XO Thames"/>
                <w:b w:val="0"/>
                <w:color w:val="000000"/>
                <w:sz w:val="20"/>
              </w:rPr>
              <w:t>7</w:t>
            </w:r>
          </w:p>
        </w:tc>
        <w:tc>
          <w:tcPr>
            <w:tcW w:type="dxa" w:w="1175"/>
            <w:tcBorders>
              <w:top w:color="000000" w:sz="6" w:val="single"/>
              <w:left w:color="000000" w:sz="6" w:val="single"/>
              <w:bottom w:color="000000" w:sz="6" w:val="single"/>
              <w:right w:color="000000" w:sz="6" w:val="single"/>
            </w:tcBorders>
            <w:shd w:fill="auto" w:val="clear"/>
            <w:vAlign w:val="center"/>
          </w:tcPr>
          <w:p w14:paraId="CC0E0000">
            <w:pPr>
              <w:pStyle w:val="Style_7"/>
              <w:spacing w:after="0" w:line="240" w:lineRule="auto"/>
              <w:ind/>
              <w:jc w:val="center"/>
              <w:rPr>
                <w:rFonts w:ascii="XO Thames" w:hAnsi="XO Thames"/>
                <w:b w:val="0"/>
                <w:color w:val="000000"/>
                <w:sz w:val="20"/>
              </w:rPr>
            </w:pPr>
            <w:r>
              <w:rPr>
                <w:rFonts w:ascii="XO Thames" w:hAnsi="XO Thames"/>
                <w:b w:val="0"/>
                <w:color w:val="000000"/>
                <w:sz w:val="20"/>
              </w:rPr>
              <w:t>8</w:t>
            </w:r>
          </w:p>
        </w:tc>
        <w:tc>
          <w:tcPr>
            <w:tcW w:type="dxa" w:w="1160"/>
            <w:tcBorders>
              <w:top w:color="000000" w:sz="6" w:val="single"/>
              <w:left w:color="000000" w:sz="6" w:val="single"/>
              <w:bottom w:color="000000" w:sz="6" w:val="single"/>
              <w:right w:color="000000" w:sz="6" w:val="single"/>
            </w:tcBorders>
            <w:shd w:fill="auto" w:val="clear"/>
            <w:vAlign w:val="center"/>
          </w:tcPr>
          <w:p w14:paraId="CD0E0000">
            <w:pPr>
              <w:pStyle w:val="Style_7"/>
              <w:spacing w:after="0" w:line="240" w:lineRule="auto"/>
              <w:ind/>
              <w:jc w:val="center"/>
              <w:rPr>
                <w:rFonts w:ascii="XO Thames" w:hAnsi="XO Thames"/>
                <w:b w:val="0"/>
                <w:color w:val="000000"/>
                <w:sz w:val="20"/>
              </w:rPr>
            </w:pPr>
            <w:r>
              <w:rPr>
                <w:rFonts w:ascii="XO Thames" w:hAnsi="XO Thames"/>
                <w:b w:val="0"/>
                <w:color w:val="000000"/>
                <w:sz w:val="20"/>
              </w:rPr>
              <w:t>9</w:t>
            </w:r>
          </w:p>
        </w:tc>
      </w:tr>
      <w:tr>
        <w:trPr>
          <w:trHeight w:hRule="atLeast" w:val="360"/>
        </w:trPr>
        <w:tc>
          <w:tcPr>
            <w:tcW w:type="dxa" w:w="16016"/>
            <w:gridSpan w:val="10"/>
            <w:tcBorders>
              <w:top w:color="000000" w:sz="6" w:val="single"/>
              <w:left w:color="000000" w:sz="6" w:val="single"/>
              <w:bottom w:color="000000" w:sz="6" w:val="single"/>
              <w:right w:color="000000" w:sz="6" w:val="single"/>
            </w:tcBorders>
            <w:shd w:fill="auto" w:val="clear"/>
            <w:vAlign w:val="center"/>
          </w:tcPr>
          <w:p w14:paraId="CE0E0000">
            <w:pPr>
              <w:spacing w:after="0" w:line="240" w:lineRule="auto"/>
              <w:ind/>
              <w:jc w:val="center"/>
              <w:rPr>
                <w:rFonts w:ascii="XO Thames" w:hAnsi="XO Thames"/>
                <w:b w:val="0"/>
                <w:color w:val="000000"/>
                <w:sz w:val="20"/>
              </w:rPr>
            </w:pPr>
            <w:r>
              <w:rPr>
                <w:rFonts w:ascii="XO Thames" w:hAnsi="XO Thames"/>
                <w:b w:val="0"/>
                <w:color w:val="000000"/>
                <w:sz w:val="20"/>
              </w:rPr>
              <w:t xml:space="preserve"> Реализация программы модернизации коммунальной инфраструктуры и улучшение качества предоставляемых </w:t>
            </w:r>
            <w:r>
              <w:rPr>
                <w:rFonts w:ascii="XO Thames" w:hAnsi="XO Thames"/>
                <w:b w:val="0"/>
                <w:color w:val="000000"/>
                <w:sz w:val="20"/>
              </w:rPr>
              <w:t>коммунальных услуг для 20 млн. человек к 2030 году</w:t>
            </w:r>
          </w:p>
        </w:tc>
      </w:tr>
      <w:tr>
        <w:trPr>
          <w:trHeight w:hRule="atLeast" w:val="315"/>
        </w:trPr>
        <w:tc>
          <w:tcPr>
            <w:tcW w:type="dxa" w:w="574"/>
            <w:tcBorders>
              <w:top w:color="000000" w:sz="6" w:val="single"/>
              <w:left w:color="000000" w:sz="6" w:val="single"/>
              <w:bottom w:color="000000" w:sz="6" w:val="single"/>
              <w:right w:color="000000" w:sz="6" w:val="single"/>
            </w:tcBorders>
            <w:shd w:fill="auto" w:val="clear"/>
            <w:vAlign w:val="center"/>
          </w:tcPr>
          <w:p w14:paraId="CF0E0000">
            <w:pPr>
              <w:pStyle w:val="Style_7"/>
              <w:spacing w:after="0" w:line="240" w:lineRule="auto"/>
              <w:ind/>
              <w:jc w:val="center"/>
              <w:rPr>
                <w:rFonts w:ascii="XO Thames" w:hAnsi="XO Thames"/>
                <w:b w:val="0"/>
                <w:color w:val="000000"/>
                <w:sz w:val="20"/>
              </w:rPr>
            </w:pPr>
            <w:r>
              <w:rPr>
                <w:rFonts w:ascii="XO Thames" w:hAnsi="XO Thames"/>
                <w:b w:val="0"/>
                <w:color w:val="000000"/>
                <w:sz w:val="20"/>
              </w:rPr>
              <w:t>1</w:t>
            </w:r>
          </w:p>
        </w:tc>
        <w:tc>
          <w:tcPr>
            <w:tcW w:type="dxa" w:w="7269"/>
            <w:gridSpan w:val="2"/>
            <w:tcBorders>
              <w:top w:color="000000" w:sz="6" w:val="single"/>
              <w:left w:color="000000" w:sz="6" w:val="single"/>
              <w:bottom w:color="000000" w:sz="6" w:val="single"/>
              <w:right w:color="000000" w:sz="6" w:val="single"/>
            </w:tcBorders>
            <w:shd w:fill="auto" w:val="clear"/>
            <w:vAlign w:val="center"/>
          </w:tcPr>
          <w:p w14:paraId="D00E0000">
            <w:pPr>
              <w:pStyle w:val="Style_7"/>
              <w:spacing w:after="0" w:line="240" w:lineRule="auto"/>
              <w:ind/>
              <w:jc w:val="both"/>
              <w:rPr>
                <w:rFonts w:ascii="XO Thames" w:hAnsi="XO Thames"/>
                <w:b w:val="0"/>
                <w:color w:val="000000"/>
                <w:sz w:val="20"/>
              </w:rPr>
            </w:pPr>
            <w:r>
              <w:rPr>
                <w:rFonts w:ascii="XO Thames" w:hAnsi="XO Thames"/>
                <w:b w:val="0"/>
                <w:color w:val="000000"/>
                <w:sz w:val="20"/>
              </w:rPr>
              <w:t>Численность населения, для которого улучшится</w:t>
            </w:r>
            <w:r>
              <w:rPr>
                <w:rFonts w:ascii="XO Thames" w:hAnsi="XO Thames"/>
                <w:b w:val="0"/>
                <w:color w:val="000000"/>
                <w:sz w:val="20"/>
              </w:rPr>
              <w:t xml:space="preserve">качество предоставления коммунальных услуг (в сфере тепло-, водоснабжения и </w:t>
            </w:r>
            <w:r>
              <w:rPr>
                <w:rFonts w:ascii="XO Thames" w:hAnsi="XO Thames"/>
                <w:b w:val="0"/>
                <w:color w:val="000000"/>
                <w:sz w:val="20"/>
              </w:rPr>
              <w:t>водоотведения), нарастающим итогом с 2025 года</w:t>
            </w:r>
          </w:p>
        </w:tc>
        <w:tc>
          <w:tcPr>
            <w:tcW w:type="dxa" w:w="1278"/>
            <w:tcBorders>
              <w:top w:color="000000" w:sz="6" w:val="single"/>
              <w:left w:color="000000" w:sz="6" w:val="single"/>
              <w:bottom w:color="000000" w:sz="6" w:val="single"/>
              <w:right w:color="000000" w:sz="6" w:val="single"/>
            </w:tcBorders>
            <w:shd w:fill="auto" w:val="clear"/>
            <w:vAlign w:val="center"/>
          </w:tcPr>
          <w:p w14:paraId="D10E0000">
            <w:pPr>
              <w:pStyle w:val="Style_7"/>
              <w:spacing w:after="0" w:line="240" w:lineRule="auto"/>
              <w:ind/>
              <w:jc w:val="center"/>
              <w:rPr>
                <w:rFonts w:ascii="XO Thames" w:hAnsi="XO Thames"/>
                <w:b w:val="0"/>
                <w:color w:val="000000"/>
                <w:sz w:val="20"/>
              </w:rPr>
            </w:pPr>
            <w:r>
              <w:rPr>
                <w:rFonts w:ascii="XO Thames" w:hAnsi="XO Thames"/>
                <w:b w:val="0"/>
                <w:color w:val="000000"/>
                <w:sz w:val="20"/>
              </w:rPr>
              <w:t>чел.</w:t>
            </w:r>
          </w:p>
        </w:tc>
        <w:tc>
          <w:tcPr>
            <w:tcW w:type="dxa" w:w="1165"/>
            <w:tcBorders>
              <w:top w:color="000000" w:sz="6" w:val="single"/>
              <w:left w:color="000000" w:sz="6" w:val="single"/>
              <w:bottom w:color="000000" w:sz="6" w:val="single"/>
              <w:right w:color="000000" w:sz="6" w:val="single"/>
            </w:tcBorders>
            <w:shd w:fill="auto" w:val="clear"/>
            <w:vAlign w:val="center"/>
          </w:tcPr>
          <w:p w14:paraId="D20E0000">
            <w:pPr>
              <w:pStyle w:val="Style_7"/>
              <w:spacing w:after="0" w:line="240" w:lineRule="auto"/>
              <w:ind/>
              <w:jc w:val="center"/>
              <w:rPr>
                <w:rFonts w:ascii="XO Thames" w:hAnsi="XO Thames"/>
                <w:b w:val="0"/>
                <w:color w:val="000000"/>
                <w:sz w:val="20"/>
              </w:rPr>
            </w:pPr>
            <w:r>
              <w:rPr>
                <w:rFonts w:ascii="XO Thames" w:hAnsi="XO Thames"/>
                <w:b w:val="0"/>
                <w:color w:val="000000"/>
                <w:sz w:val="20"/>
              </w:rPr>
              <w:t>9 100</w:t>
            </w:r>
          </w:p>
        </w:tc>
        <w:tc>
          <w:tcPr>
            <w:tcW w:type="dxa" w:w="1155"/>
            <w:tcBorders>
              <w:top w:color="000000" w:sz="6" w:val="single"/>
              <w:left w:color="000000" w:sz="6" w:val="single"/>
              <w:bottom w:color="000000" w:sz="6" w:val="single"/>
              <w:right w:color="000000" w:sz="6" w:val="single"/>
            </w:tcBorders>
            <w:shd w:fill="auto" w:val="clear"/>
            <w:vAlign w:val="center"/>
          </w:tcPr>
          <w:p w14:paraId="D30E0000">
            <w:pPr>
              <w:pStyle w:val="Style_7"/>
              <w:spacing w:after="0" w:line="240" w:lineRule="auto"/>
              <w:ind/>
              <w:jc w:val="center"/>
              <w:rPr>
                <w:rFonts w:ascii="XO Thames" w:hAnsi="XO Thames"/>
                <w:b w:val="0"/>
                <w:color w:val="000000"/>
                <w:sz w:val="20"/>
              </w:rPr>
            </w:pPr>
            <w:r>
              <w:rPr>
                <w:rFonts w:ascii="XO Thames" w:hAnsi="XO Thames"/>
                <w:b w:val="0"/>
                <w:color w:val="000000"/>
                <w:sz w:val="20"/>
              </w:rPr>
              <w:t>21 700</w:t>
            </w:r>
          </w:p>
        </w:tc>
        <w:tc>
          <w:tcPr>
            <w:tcW w:type="dxa" w:w="1125"/>
            <w:tcBorders>
              <w:top w:color="000000" w:sz="6" w:val="single"/>
              <w:left w:color="000000" w:sz="6" w:val="single"/>
              <w:bottom w:color="000000" w:sz="6" w:val="single"/>
              <w:right w:color="000000" w:sz="6" w:val="single"/>
            </w:tcBorders>
            <w:shd w:fill="auto" w:val="clear"/>
            <w:vAlign w:val="center"/>
          </w:tcPr>
          <w:p w14:paraId="D40E0000">
            <w:pPr>
              <w:pStyle w:val="Style_7"/>
              <w:spacing w:after="0" w:line="240" w:lineRule="auto"/>
              <w:ind/>
              <w:jc w:val="center"/>
              <w:rPr>
                <w:rFonts w:ascii="XO Thames" w:hAnsi="XO Thames"/>
                <w:b w:val="0"/>
                <w:color w:val="000000"/>
                <w:sz w:val="20"/>
              </w:rPr>
            </w:pPr>
            <w:r>
              <w:rPr>
                <w:rFonts w:ascii="XO Thames" w:hAnsi="XO Thames"/>
                <w:b w:val="0"/>
                <w:color w:val="000000"/>
                <w:sz w:val="20"/>
              </w:rPr>
              <w:t>39 200</w:t>
            </w:r>
          </w:p>
        </w:tc>
        <w:tc>
          <w:tcPr>
            <w:tcW w:type="dxa" w:w="1115"/>
            <w:tcBorders>
              <w:top w:color="000000" w:sz="6" w:val="single"/>
              <w:left w:color="000000" w:sz="6" w:val="single"/>
              <w:bottom w:color="000000" w:sz="6" w:val="single"/>
              <w:right w:color="000000" w:sz="6" w:val="single"/>
            </w:tcBorders>
            <w:shd w:fill="auto" w:val="clear"/>
            <w:vAlign w:val="center"/>
          </w:tcPr>
          <w:p w14:paraId="D50E0000">
            <w:pPr>
              <w:pStyle w:val="Style_7"/>
              <w:spacing w:after="0" w:line="240" w:lineRule="auto"/>
              <w:ind/>
              <w:jc w:val="center"/>
              <w:rPr>
                <w:rFonts w:ascii="XO Thames" w:hAnsi="XO Thames"/>
                <w:b w:val="0"/>
                <w:color w:val="000000"/>
                <w:sz w:val="20"/>
              </w:rPr>
            </w:pPr>
            <w:r>
              <w:rPr>
                <w:rFonts w:ascii="XO Thames" w:hAnsi="XO Thames"/>
                <w:b w:val="0"/>
                <w:color w:val="000000"/>
                <w:sz w:val="20"/>
              </w:rPr>
              <w:t>63 700</w:t>
            </w:r>
          </w:p>
        </w:tc>
        <w:tc>
          <w:tcPr>
            <w:tcW w:type="dxa" w:w="1175"/>
            <w:tcBorders>
              <w:top w:color="000000" w:sz="6" w:val="single"/>
              <w:left w:color="000000" w:sz="6" w:val="single"/>
              <w:bottom w:color="000000" w:sz="6" w:val="single"/>
              <w:right w:color="000000" w:sz="6" w:val="single"/>
            </w:tcBorders>
            <w:shd w:fill="auto" w:val="clear"/>
            <w:vAlign w:val="center"/>
          </w:tcPr>
          <w:p w14:paraId="D60E0000">
            <w:pPr>
              <w:pStyle w:val="Style_7"/>
              <w:spacing w:after="0" w:line="240" w:lineRule="auto"/>
              <w:ind/>
              <w:jc w:val="center"/>
              <w:rPr>
                <w:rFonts w:ascii="XO Thames" w:hAnsi="XO Thames"/>
                <w:b w:val="0"/>
                <w:color w:val="000000"/>
                <w:sz w:val="20"/>
              </w:rPr>
            </w:pPr>
            <w:r>
              <w:rPr>
                <w:rFonts w:ascii="XO Thames" w:hAnsi="XO Thames"/>
                <w:b w:val="0"/>
                <w:color w:val="000000"/>
                <w:sz w:val="20"/>
              </w:rPr>
              <w:t>96 600</w:t>
            </w:r>
          </w:p>
        </w:tc>
        <w:tc>
          <w:tcPr>
            <w:tcW w:type="dxa" w:w="1160"/>
            <w:tcBorders>
              <w:top w:color="000000" w:sz="6" w:val="single"/>
              <w:left w:color="000000" w:sz="6" w:val="single"/>
              <w:bottom w:color="000000" w:sz="6" w:val="single"/>
              <w:right w:color="000000" w:sz="6" w:val="single"/>
            </w:tcBorders>
            <w:shd w:fill="auto" w:val="clear"/>
            <w:vAlign w:val="center"/>
          </w:tcPr>
          <w:p w14:paraId="D70E0000">
            <w:pPr>
              <w:pStyle w:val="Style_7"/>
              <w:spacing w:after="0" w:line="240" w:lineRule="auto"/>
              <w:ind/>
              <w:jc w:val="center"/>
              <w:rPr>
                <w:rFonts w:ascii="XO Thames" w:hAnsi="XO Thames"/>
                <w:b w:val="0"/>
                <w:color w:val="000000"/>
                <w:sz w:val="20"/>
              </w:rPr>
            </w:pPr>
            <w:r>
              <w:rPr>
                <w:rFonts w:ascii="XO Thames" w:hAnsi="XO Thames"/>
                <w:b w:val="0"/>
                <w:color w:val="000000"/>
                <w:sz w:val="20"/>
              </w:rPr>
              <w:t>140 000</w:t>
            </w:r>
          </w:p>
        </w:tc>
      </w:tr>
      <w:tr>
        <w:trPr>
          <w:trHeight w:hRule="atLeast" w:val="270"/>
        </w:trPr>
        <w:tc>
          <w:tcPr>
            <w:tcW w:type="dxa" w:w="16016"/>
            <w:gridSpan w:val="10"/>
            <w:tcBorders>
              <w:top w:color="000000" w:sz="6" w:val="single"/>
              <w:left w:color="000000" w:sz="6" w:val="single"/>
              <w:bottom w:color="000000" w:sz="6" w:val="single"/>
              <w:right w:color="000000" w:sz="6" w:val="single"/>
            </w:tcBorders>
            <w:shd w:fill="auto" w:val="clear"/>
            <w:vAlign w:val="center"/>
          </w:tcPr>
          <w:p w14:paraId="D80E0000">
            <w:pPr>
              <w:pStyle w:val="Style_7"/>
              <w:spacing w:after="0" w:line="240" w:lineRule="auto"/>
              <w:ind/>
              <w:jc w:val="center"/>
              <w:rPr>
                <w:rFonts w:ascii="XO Thames" w:hAnsi="XO Thames"/>
                <w:b w:val="0"/>
                <w:color w:val="000000"/>
                <w:sz w:val="20"/>
              </w:rPr>
            </w:pPr>
            <w:r>
              <w:rPr>
                <w:rFonts w:ascii="XO Thames" w:hAnsi="XO Thames"/>
                <w:b w:val="0"/>
                <w:color w:val="000000"/>
                <w:sz w:val="20"/>
              </w:rPr>
              <w:t xml:space="preserve">Строительство и реконструкция (модернизация) </w:t>
            </w:r>
            <w:r>
              <w:rPr>
                <w:rFonts w:ascii="XO Thames" w:hAnsi="XO Thames"/>
                <w:b w:val="0"/>
                <w:color w:val="000000"/>
                <w:sz w:val="20"/>
              </w:rPr>
              <w:t xml:space="preserve">не менее чем 2 тыс. объектов питьевого водоснабжения и </w:t>
            </w:r>
            <w:r>
              <w:rPr>
                <w:rFonts w:ascii="XO Thames" w:hAnsi="XO Thames"/>
                <w:b w:val="0"/>
                <w:color w:val="000000"/>
                <w:sz w:val="20"/>
              </w:rPr>
              <w:t>водоподготовки к 2030 году</w:t>
            </w:r>
          </w:p>
        </w:tc>
      </w:tr>
      <w:tr>
        <w:trPr>
          <w:trHeight w:hRule="atLeast" w:val="285"/>
        </w:trPr>
        <w:tc>
          <w:tcPr>
            <w:tcW w:type="dxa" w:w="574"/>
            <w:tcBorders>
              <w:top w:color="000000" w:sz="6" w:val="single"/>
              <w:left w:color="000000" w:sz="6" w:val="single"/>
              <w:bottom w:color="000000" w:sz="6" w:val="single"/>
              <w:right w:color="000000" w:sz="6" w:val="single"/>
            </w:tcBorders>
            <w:shd w:fill="auto" w:val="clear"/>
            <w:vAlign w:val="center"/>
          </w:tcPr>
          <w:p w14:paraId="D90E0000">
            <w:pPr>
              <w:pStyle w:val="Style_7"/>
              <w:spacing w:after="0" w:line="240" w:lineRule="auto"/>
              <w:ind/>
              <w:jc w:val="center"/>
              <w:rPr>
                <w:rFonts w:ascii="XO Thames" w:hAnsi="XO Thames"/>
                <w:b w:val="0"/>
                <w:color w:val="000000"/>
                <w:sz w:val="20"/>
              </w:rPr>
            </w:pPr>
            <w:r>
              <w:rPr>
                <w:rFonts w:ascii="XO Thames" w:hAnsi="XO Thames"/>
                <w:b w:val="0"/>
                <w:color w:val="000000"/>
                <w:sz w:val="20"/>
              </w:rPr>
              <w:t>2</w:t>
            </w:r>
          </w:p>
        </w:tc>
        <w:tc>
          <w:tcPr>
            <w:tcW w:type="dxa" w:w="7269"/>
            <w:gridSpan w:val="2"/>
            <w:tcBorders>
              <w:top w:color="000000" w:sz="6" w:val="single"/>
              <w:left w:color="000000" w:sz="6" w:val="single"/>
              <w:bottom w:color="000000" w:sz="6" w:val="single"/>
              <w:right w:color="000000" w:sz="6" w:val="single"/>
            </w:tcBorders>
            <w:shd w:fill="auto" w:val="clear"/>
            <w:vAlign w:val="center"/>
          </w:tcPr>
          <w:p w14:paraId="DA0E0000">
            <w:pPr>
              <w:spacing w:after="0" w:line="240" w:lineRule="auto"/>
              <w:ind/>
              <w:jc w:val="center"/>
              <w:rPr>
                <w:rFonts w:ascii="XO Thames" w:hAnsi="XO Thames"/>
                <w:b w:val="0"/>
                <w:color w:val="000000"/>
                <w:sz w:val="20"/>
              </w:rPr>
            </w:pPr>
            <w:r>
              <w:rPr>
                <w:rFonts w:ascii="XO Thames" w:hAnsi="XO Thames"/>
                <w:b w:val="0"/>
                <w:color w:val="000000"/>
                <w:sz w:val="20"/>
              </w:rPr>
              <w:t xml:space="preserve">Количество построенных и реконструированных (модернизированных) объектов питьевого водоснабжения и </w:t>
            </w:r>
            <w:r>
              <w:rPr>
                <w:rFonts w:ascii="XO Thames" w:hAnsi="XO Thames"/>
                <w:b w:val="0"/>
                <w:color w:val="000000"/>
                <w:sz w:val="20"/>
              </w:rPr>
              <w:t>водоподготовки, нарастающим итогом с 2019 года</w:t>
            </w:r>
          </w:p>
        </w:tc>
        <w:tc>
          <w:tcPr>
            <w:tcW w:type="dxa" w:w="1278"/>
            <w:tcBorders>
              <w:top w:color="000000" w:sz="6" w:val="single"/>
              <w:left w:color="000000" w:sz="6" w:val="single"/>
              <w:bottom w:color="000000" w:sz="6" w:val="single"/>
              <w:right w:color="000000" w:sz="6" w:val="single"/>
            </w:tcBorders>
            <w:shd w:fill="auto" w:val="clear"/>
            <w:vAlign w:val="center"/>
          </w:tcPr>
          <w:p w14:paraId="DB0E0000">
            <w:pPr>
              <w:pStyle w:val="Style_7"/>
              <w:spacing w:after="0" w:line="240" w:lineRule="auto"/>
              <w:ind/>
              <w:jc w:val="center"/>
              <w:rPr>
                <w:rFonts w:ascii="XO Thames" w:hAnsi="XO Thames"/>
                <w:b w:val="0"/>
                <w:color w:val="000000"/>
                <w:sz w:val="20"/>
              </w:rPr>
            </w:pPr>
            <w:r>
              <w:rPr>
                <w:rFonts w:ascii="XO Thames" w:hAnsi="XO Thames"/>
                <w:b w:val="0"/>
                <w:color w:val="000000"/>
                <w:sz w:val="20"/>
              </w:rPr>
              <w:t>ед.</w:t>
            </w:r>
          </w:p>
        </w:tc>
        <w:tc>
          <w:tcPr>
            <w:tcW w:type="dxa" w:w="1165"/>
            <w:tcBorders>
              <w:top w:color="000000" w:sz="6" w:val="single"/>
              <w:left w:color="000000" w:sz="6" w:val="single"/>
              <w:bottom w:color="000000" w:sz="6" w:val="single"/>
              <w:right w:color="000000" w:sz="6" w:val="single"/>
            </w:tcBorders>
            <w:shd w:fill="auto" w:val="clear"/>
            <w:vAlign w:val="center"/>
          </w:tcPr>
          <w:p w14:paraId="DC0E0000">
            <w:pPr>
              <w:pStyle w:val="Style_7"/>
              <w:spacing w:after="0" w:line="240" w:lineRule="auto"/>
              <w:ind/>
              <w:jc w:val="center"/>
              <w:rPr>
                <w:rFonts w:ascii="XO Thames" w:hAnsi="XO Thames"/>
                <w:b w:val="0"/>
                <w:color w:val="000000"/>
                <w:sz w:val="20"/>
              </w:rPr>
            </w:pPr>
            <w:r>
              <w:rPr>
                <w:rFonts w:ascii="XO Thames" w:hAnsi="XO Thames"/>
                <w:b w:val="0"/>
                <w:color w:val="000000"/>
                <w:sz w:val="20"/>
              </w:rPr>
              <w:t>12</w:t>
            </w:r>
          </w:p>
        </w:tc>
        <w:tc>
          <w:tcPr>
            <w:tcW w:type="dxa" w:w="1155"/>
            <w:tcBorders>
              <w:top w:color="000000" w:sz="6" w:val="single"/>
              <w:left w:color="000000" w:sz="6" w:val="single"/>
              <w:bottom w:color="000000" w:sz="6" w:val="single"/>
              <w:right w:color="000000" w:sz="6" w:val="single"/>
            </w:tcBorders>
            <w:shd w:fill="auto" w:val="clear"/>
            <w:vAlign w:val="center"/>
          </w:tcPr>
          <w:p w14:paraId="DD0E0000">
            <w:pPr>
              <w:pStyle w:val="Style_7"/>
              <w:spacing w:after="0" w:line="240" w:lineRule="auto"/>
              <w:ind/>
              <w:jc w:val="center"/>
              <w:rPr>
                <w:rFonts w:ascii="XO Thames" w:hAnsi="XO Thames"/>
                <w:b w:val="0"/>
                <w:color w:val="000000"/>
                <w:sz w:val="20"/>
              </w:rPr>
            </w:pPr>
            <w:r>
              <w:rPr>
                <w:rFonts w:ascii="XO Thames" w:hAnsi="XO Thames"/>
                <w:b w:val="0"/>
                <w:color w:val="000000"/>
                <w:sz w:val="20"/>
              </w:rPr>
              <w:t>13</w:t>
            </w:r>
          </w:p>
        </w:tc>
        <w:tc>
          <w:tcPr>
            <w:tcW w:type="dxa" w:w="1125"/>
            <w:tcBorders>
              <w:top w:color="000000" w:sz="6" w:val="single"/>
              <w:left w:color="000000" w:sz="6" w:val="single"/>
              <w:bottom w:color="000000" w:sz="6" w:val="single"/>
              <w:right w:color="000000" w:sz="6" w:val="single"/>
            </w:tcBorders>
            <w:shd w:fill="auto" w:val="clear"/>
            <w:vAlign w:val="center"/>
          </w:tcPr>
          <w:p w14:paraId="DE0E0000">
            <w:pPr>
              <w:pStyle w:val="Style_7"/>
              <w:spacing w:after="0" w:line="240" w:lineRule="auto"/>
              <w:ind/>
              <w:jc w:val="center"/>
              <w:rPr>
                <w:rFonts w:ascii="XO Thames" w:hAnsi="XO Thames"/>
                <w:b w:val="0"/>
                <w:color w:val="000000"/>
                <w:sz w:val="20"/>
              </w:rPr>
            </w:pPr>
            <w:r>
              <w:rPr>
                <w:rFonts w:ascii="XO Thames" w:hAnsi="XO Thames"/>
                <w:b w:val="0"/>
                <w:color w:val="000000"/>
                <w:sz w:val="20"/>
              </w:rPr>
              <w:t>13</w:t>
            </w:r>
          </w:p>
        </w:tc>
        <w:tc>
          <w:tcPr>
            <w:tcW w:type="dxa" w:w="1115"/>
            <w:tcBorders>
              <w:top w:color="000000" w:sz="6" w:val="single"/>
              <w:left w:color="000000" w:sz="6" w:val="single"/>
              <w:bottom w:color="000000" w:sz="6" w:val="single"/>
              <w:right w:color="000000" w:sz="6" w:val="single"/>
            </w:tcBorders>
            <w:shd w:fill="auto" w:val="clear"/>
            <w:vAlign w:val="center"/>
          </w:tcPr>
          <w:p w14:paraId="DF0E0000">
            <w:pPr>
              <w:pStyle w:val="Style_7"/>
              <w:spacing w:after="0" w:line="240" w:lineRule="auto"/>
              <w:ind/>
              <w:jc w:val="center"/>
              <w:rPr>
                <w:rFonts w:ascii="XO Thames" w:hAnsi="XO Thames"/>
                <w:b w:val="0"/>
                <w:color w:val="000000"/>
                <w:sz w:val="20"/>
              </w:rPr>
            </w:pPr>
            <w:r>
              <w:rPr>
                <w:rFonts w:ascii="XO Thames" w:hAnsi="XO Thames"/>
                <w:b w:val="0"/>
                <w:color w:val="000000"/>
                <w:sz w:val="20"/>
              </w:rPr>
              <w:t>13</w:t>
            </w:r>
          </w:p>
        </w:tc>
        <w:tc>
          <w:tcPr>
            <w:tcW w:type="dxa" w:w="1175"/>
            <w:tcBorders>
              <w:top w:color="000000" w:sz="6" w:val="single"/>
              <w:left w:color="000000" w:sz="6" w:val="single"/>
              <w:bottom w:color="000000" w:sz="6" w:val="single"/>
              <w:right w:color="000000" w:sz="6" w:val="single"/>
            </w:tcBorders>
            <w:shd w:fill="auto" w:val="clear"/>
            <w:vAlign w:val="center"/>
          </w:tcPr>
          <w:p w14:paraId="E00E0000">
            <w:pPr>
              <w:pStyle w:val="Style_7"/>
              <w:spacing w:after="0" w:line="240" w:lineRule="auto"/>
              <w:ind/>
              <w:jc w:val="center"/>
              <w:rPr>
                <w:rFonts w:ascii="XO Thames" w:hAnsi="XO Thames"/>
                <w:b w:val="0"/>
                <w:color w:val="000000"/>
                <w:sz w:val="20"/>
              </w:rPr>
            </w:pPr>
            <w:r>
              <w:rPr>
                <w:rFonts w:ascii="XO Thames" w:hAnsi="XO Thames"/>
                <w:b w:val="0"/>
                <w:color w:val="000000"/>
                <w:sz w:val="20"/>
              </w:rPr>
              <w:t>14</w:t>
            </w:r>
          </w:p>
        </w:tc>
        <w:tc>
          <w:tcPr>
            <w:tcW w:type="dxa" w:w="1160"/>
            <w:tcBorders>
              <w:top w:color="000000" w:sz="6" w:val="single"/>
              <w:left w:color="000000" w:sz="6" w:val="single"/>
              <w:bottom w:color="000000" w:sz="6" w:val="single"/>
              <w:right w:color="000000" w:sz="6" w:val="single"/>
            </w:tcBorders>
            <w:shd w:fill="auto" w:val="clear"/>
            <w:vAlign w:val="center"/>
          </w:tcPr>
          <w:p w14:paraId="E10E0000">
            <w:pPr>
              <w:pStyle w:val="Style_7"/>
              <w:spacing w:after="0" w:line="240" w:lineRule="auto"/>
              <w:ind/>
              <w:jc w:val="center"/>
              <w:rPr>
                <w:rFonts w:ascii="XO Thames" w:hAnsi="XO Thames"/>
                <w:b w:val="0"/>
                <w:color w:val="000000"/>
                <w:sz w:val="20"/>
              </w:rPr>
            </w:pPr>
            <w:r>
              <w:rPr>
                <w:rFonts w:ascii="XO Thames" w:hAnsi="XO Thames"/>
                <w:b w:val="0"/>
                <w:color w:val="000000"/>
                <w:sz w:val="20"/>
              </w:rPr>
              <w:t>14</w:t>
            </w:r>
          </w:p>
        </w:tc>
      </w:tr>
      <w:tr>
        <w:trPr>
          <w:trHeight w:hRule="atLeast" w:val="315"/>
        </w:trPr>
        <w:tc>
          <w:tcPr>
            <w:tcW w:type="dxa" w:w="574"/>
            <w:tcBorders>
              <w:top w:color="000000" w:sz="6" w:val="single"/>
              <w:left w:color="000000" w:sz="6" w:val="single"/>
              <w:bottom w:color="000000" w:sz="6" w:val="single"/>
              <w:right w:color="000000" w:sz="6" w:val="single"/>
            </w:tcBorders>
            <w:shd w:fill="auto" w:val="clear"/>
            <w:vAlign w:val="center"/>
          </w:tcPr>
          <w:p w14:paraId="E20E0000">
            <w:pPr>
              <w:pStyle w:val="Style_7"/>
              <w:spacing w:after="0" w:line="240" w:lineRule="auto"/>
              <w:ind/>
              <w:jc w:val="center"/>
              <w:rPr>
                <w:rFonts w:ascii="XO Thames" w:hAnsi="XO Thames"/>
                <w:b w:val="0"/>
                <w:color w:val="000000"/>
                <w:sz w:val="20"/>
              </w:rPr>
            </w:pPr>
          </w:p>
        </w:tc>
        <w:tc>
          <w:tcPr>
            <w:tcW w:type="dxa" w:w="7269"/>
            <w:gridSpan w:val="2"/>
            <w:tcBorders>
              <w:top w:color="000000" w:sz="6" w:val="single"/>
              <w:left w:color="000000" w:sz="6" w:val="single"/>
              <w:bottom w:color="000000" w:sz="6" w:val="single"/>
              <w:right w:color="000000" w:sz="6" w:val="single"/>
            </w:tcBorders>
            <w:shd w:fill="auto" w:val="clear"/>
            <w:vAlign w:val="center"/>
          </w:tcPr>
          <w:p w14:paraId="E30E0000">
            <w:pPr>
              <w:pStyle w:val="Style_7"/>
              <w:spacing w:after="0" w:line="240" w:lineRule="auto"/>
              <w:ind/>
              <w:jc w:val="center"/>
              <w:rPr>
                <w:rFonts w:ascii="XO Thames" w:hAnsi="XO Thames"/>
                <w:b w:val="0"/>
                <w:color w:val="000000"/>
                <w:sz w:val="20"/>
              </w:rPr>
            </w:pPr>
          </w:p>
        </w:tc>
        <w:tc>
          <w:tcPr>
            <w:tcW w:type="dxa" w:w="1278"/>
            <w:tcBorders>
              <w:top w:color="000000" w:sz="6" w:val="single"/>
              <w:left w:color="000000" w:sz="6" w:val="single"/>
              <w:bottom w:color="000000" w:sz="6" w:val="single"/>
              <w:right w:color="000000" w:sz="6" w:val="single"/>
            </w:tcBorders>
            <w:shd w:fill="auto" w:val="clear"/>
            <w:vAlign w:val="center"/>
          </w:tcPr>
          <w:p w14:paraId="E40E0000">
            <w:pPr>
              <w:pStyle w:val="Style_7"/>
              <w:spacing w:after="0" w:line="240" w:lineRule="auto"/>
              <w:ind/>
              <w:jc w:val="center"/>
              <w:rPr>
                <w:rFonts w:ascii="XO Thames" w:hAnsi="XO Thames"/>
                <w:b w:val="0"/>
                <w:color w:val="000000"/>
                <w:sz w:val="20"/>
              </w:rPr>
            </w:pPr>
          </w:p>
        </w:tc>
        <w:tc>
          <w:tcPr>
            <w:tcW w:type="dxa" w:w="1165"/>
            <w:tcBorders>
              <w:top w:color="000000" w:sz="6" w:val="single"/>
              <w:left w:color="000000" w:sz="6" w:val="single"/>
              <w:bottom w:color="000000" w:sz="6" w:val="single"/>
              <w:right w:color="000000" w:sz="6" w:val="single"/>
            </w:tcBorders>
            <w:shd w:fill="auto" w:val="clear"/>
            <w:vAlign w:val="center"/>
          </w:tcPr>
          <w:p w14:paraId="E50E0000">
            <w:pPr>
              <w:pStyle w:val="Style_7"/>
              <w:spacing w:after="0" w:line="240" w:lineRule="auto"/>
              <w:ind/>
              <w:jc w:val="center"/>
              <w:rPr>
                <w:rFonts w:ascii="XO Thames" w:hAnsi="XO Thames"/>
                <w:b w:val="0"/>
                <w:color w:val="000000"/>
                <w:sz w:val="20"/>
              </w:rPr>
            </w:pPr>
          </w:p>
        </w:tc>
        <w:tc>
          <w:tcPr>
            <w:tcW w:type="dxa" w:w="1155"/>
            <w:tcBorders>
              <w:top w:color="000000" w:sz="6" w:val="single"/>
              <w:left w:color="000000" w:sz="6" w:val="single"/>
              <w:bottom w:color="000000" w:sz="6" w:val="single"/>
              <w:right w:color="000000" w:sz="6" w:val="single"/>
            </w:tcBorders>
            <w:shd w:fill="auto" w:val="clear"/>
            <w:vAlign w:val="center"/>
          </w:tcPr>
          <w:p w14:paraId="E60E0000">
            <w:pPr>
              <w:pStyle w:val="Style_7"/>
              <w:spacing w:after="0" w:line="240" w:lineRule="auto"/>
              <w:ind/>
              <w:jc w:val="center"/>
              <w:rPr>
                <w:rFonts w:ascii="XO Thames" w:hAnsi="XO Thames"/>
                <w:b w:val="0"/>
                <w:color w:val="000000"/>
                <w:sz w:val="20"/>
              </w:rPr>
            </w:pPr>
          </w:p>
        </w:tc>
        <w:tc>
          <w:tcPr>
            <w:tcW w:type="dxa" w:w="1125"/>
            <w:tcBorders>
              <w:top w:color="000000" w:sz="6" w:val="single"/>
              <w:left w:color="000000" w:sz="6" w:val="single"/>
              <w:bottom w:color="000000" w:sz="6" w:val="single"/>
              <w:right w:color="000000" w:sz="6" w:val="single"/>
            </w:tcBorders>
            <w:shd w:fill="auto" w:val="clear"/>
            <w:vAlign w:val="center"/>
          </w:tcPr>
          <w:p w14:paraId="E70E0000">
            <w:pPr>
              <w:pStyle w:val="Style_7"/>
              <w:spacing w:after="0" w:line="240" w:lineRule="auto"/>
              <w:ind/>
              <w:jc w:val="center"/>
              <w:rPr>
                <w:rFonts w:ascii="XO Thames" w:hAnsi="XO Thames"/>
                <w:b w:val="0"/>
                <w:color w:val="000000"/>
                <w:sz w:val="20"/>
              </w:rPr>
            </w:pPr>
          </w:p>
        </w:tc>
        <w:tc>
          <w:tcPr>
            <w:tcW w:type="dxa" w:w="1115"/>
            <w:tcBorders>
              <w:top w:color="000000" w:sz="6" w:val="single"/>
              <w:left w:color="000000" w:sz="6" w:val="single"/>
              <w:bottom w:color="000000" w:sz="6" w:val="single"/>
              <w:right w:color="000000" w:sz="6" w:val="single"/>
            </w:tcBorders>
            <w:shd w:fill="auto" w:val="clear"/>
            <w:vAlign w:val="center"/>
          </w:tcPr>
          <w:p w14:paraId="E80E0000">
            <w:pPr>
              <w:pStyle w:val="Style_7"/>
              <w:spacing w:after="0" w:line="240" w:lineRule="auto"/>
              <w:ind/>
              <w:jc w:val="center"/>
              <w:rPr>
                <w:rFonts w:ascii="XO Thames" w:hAnsi="XO Thames"/>
                <w:b w:val="0"/>
                <w:color w:val="000000"/>
                <w:sz w:val="20"/>
              </w:rPr>
            </w:pPr>
          </w:p>
        </w:tc>
        <w:tc>
          <w:tcPr>
            <w:tcW w:type="dxa" w:w="1175"/>
            <w:tcBorders>
              <w:top w:color="000000" w:sz="6" w:val="single"/>
              <w:left w:color="000000" w:sz="6" w:val="single"/>
              <w:bottom w:color="000000" w:sz="6" w:val="single"/>
              <w:right w:color="000000" w:sz="6" w:val="single"/>
            </w:tcBorders>
            <w:shd w:fill="auto" w:val="clear"/>
            <w:vAlign w:val="center"/>
          </w:tcPr>
          <w:p w14:paraId="E90E0000">
            <w:pPr>
              <w:pStyle w:val="Style_7"/>
              <w:spacing w:after="0" w:line="240" w:lineRule="auto"/>
              <w:ind/>
              <w:jc w:val="center"/>
              <w:rPr>
                <w:rFonts w:ascii="XO Thames" w:hAnsi="XO Thames"/>
                <w:b w:val="0"/>
                <w:color w:val="000000"/>
                <w:sz w:val="20"/>
              </w:rPr>
            </w:pPr>
          </w:p>
        </w:tc>
        <w:tc>
          <w:tcPr>
            <w:tcW w:type="dxa" w:w="1160"/>
            <w:tcBorders>
              <w:top w:color="000000" w:sz="6" w:val="single"/>
              <w:left w:color="000000" w:sz="6" w:val="single"/>
              <w:bottom w:color="000000" w:sz="6" w:val="single"/>
              <w:right w:color="000000" w:sz="6" w:val="single"/>
            </w:tcBorders>
            <w:shd w:fill="auto" w:val="clear"/>
            <w:vAlign w:val="center"/>
          </w:tcPr>
          <w:p w14:paraId="EA0E0000">
            <w:pPr>
              <w:pStyle w:val="Style_7"/>
              <w:spacing w:after="0" w:line="240" w:lineRule="auto"/>
              <w:ind/>
              <w:jc w:val="center"/>
              <w:rPr>
                <w:rFonts w:ascii="XO Thames" w:hAnsi="XO Thames"/>
                <w:b w:val="0"/>
                <w:color w:val="000000"/>
                <w:sz w:val="20"/>
              </w:rPr>
            </w:pPr>
          </w:p>
        </w:tc>
      </w:tr>
    </w:tbl>
    <w:p w14:paraId="EB0E0000">
      <w:pPr>
        <w:spacing w:after="0"/>
        <w:ind w:firstLine="708" w:left="0"/>
        <w:jc w:val="center"/>
        <w:rPr>
          <w:rFonts w:ascii="XO Thames" w:hAnsi="XO Thames"/>
          <w:sz w:val="28"/>
        </w:rPr>
      </w:pPr>
    </w:p>
    <w:p w14:paraId="EC0E0000">
      <w:pPr>
        <w:spacing w:after="0"/>
        <w:ind w:firstLine="708" w:left="0"/>
        <w:jc w:val="right"/>
        <w:rPr>
          <w:rFonts w:ascii="XO Thames" w:hAnsi="XO Thames"/>
          <w:sz w:val="28"/>
        </w:rPr>
      </w:pPr>
    </w:p>
    <w:p w14:paraId="ED0E0000">
      <w:pPr>
        <w:spacing w:after="0"/>
        <w:ind w:firstLine="708" w:left="0"/>
        <w:jc w:val="right"/>
        <w:rPr>
          <w:rFonts w:ascii="XO Thames" w:hAnsi="XO Thames"/>
          <w:sz w:val="28"/>
        </w:rPr>
      </w:pPr>
    </w:p>
    <w:p w14:paraId="EE0E0000">
      <w:pPr>
        <w:spacing w:after="0"/>
        <w:ind w:firstLine="708" w:left="0"/>
        <w:jc w:val="right"/>
        <w:rPr>
          <w:rFonts w:ascii="XO Thames" w:hAnsi="XO Thames"/>
          <w:sz w:val="28"/>
        </w:rPr>
      </w:pPr>
    </w:p>
    <w:p w14:paraId="EF0E0000">
      <w:pPr>
        <w:spacing w:after="0"/>
        <w:ind w:firstLine="708" w:left="0"/>
        <w:jc w:val="right"/>
        <w:rPr>
          <w:rFonts w:ascii="XO Thames" w:hAnsi="XO Thames"/>
          <w:sz w:val="28"/>
        </w:rPr>
      </w:pPr>
    </w:p>
    <w:p w14:paraId="F00E0000">
      <w:pPr>
        <w:spacing w:after="0"/>
        <w:ind w:firstLine="708" w:left="0"/>
        <w:jc w:val="right"/>
        <w:rPr>
          <w:rFonts w:ascii="XO Thames" w:hAnsi="XO Thames"/>
          <w:sz w:val="28"/>
        </w:rPr>
      </w:pPr>
    </w:p>
    <w:p w14:paraId="F10E0000">
      <w:pPr>
        <w:spacing w:after="0"/>
        <w:ind w:firstLine="0" w:left="9921"/>
        <w:jc w:val="center"/>
        <w:rPr>
          <w:rFonts w:ascii="XO Thames" w:hAnsi="XO Thames"/>
          <w:sz w:val="28"/>
        </w:rPr>
      </w:pPr>
      <w:r>
        <w:rPr>
          <w:rFonts w:ascii="XO Thames" w:hAnsi="XO Thames"/>
          <w:sz w:val="28"/>
        </w:rPr>
        <w:t xml:space="preserve">Приложение № 4 </w:t>
      </w:r>
      <w:r>
        <w:br/>
      </w:r>
      <w:r>
        <w:rPr>
          <w:rStyle w:val="Style_7_ch"/>
          <w:rFonts w:ascii="XO Thames" w:hAnsi="XO Thames"/>
          <w:sz w:val="28"/>
        </w:rPr>
        <w:t xml:space="preserve">к региональной программе </w:t>
      </w:r>
      <w:r>
        <w:br/>
      </w:r>
      <w:r>
        <w:rPr>
          <w:rStyle w:val="Style_7_ch"/>
          <w:rFonts w:ascii="XO Thames" w:hAnsi="XO Thames"/>
          <w:sz w:val="28"/>
        </w:rPr>
        <w:t xml:space="preserve">модернизации коммунальной инфраструктуры </w:t>
      </w:r>
      <w:r>
        <w:br/>
      </w:r>
      <w:r>
        <w:rPr>
          <w:rStyle w:val="Style_7_ch"/>
          <w:rFonts w:ascii="XO Thames" w:hAnsi="XO Thames"/>
          <w:sz w:val="28"/>
        </w:rPr>
        <w:t>на период 2025-2030 годов</w:t>
      </w:r>
    </w:p>
    <w:p w14:paraId="F20E0000">
      <w:pPr>
        <w:pStyle w:val="Style_7"/>
        <w:spacing w:after="0" w:line="240" w:lineRule="auto"/>
        <w:ind/>
        <w:jc w:val="center"/>
        <w:rPr>
          <w:rFonts w:ascii="XO Thames" w:hAnsi="XO Thames"/>
          <w:sz w:val="28"/>
        </w:rPr>
      </w:pPr>
    </w:p>
    <w:p w14:paraId="F30E0000">
      <w:pPr>
        <w:pStyle w:val="Style_7"/>
        <w:spacing w:after="0" w:line="240" w:lineRule="auto"/>
        <w:ind/>
        <w:jc w:val="center"/>
        <w:rPr>
          <w:rFonts w:ascii="XO Thames" w:hAnsi="XO Thames"/>
          <w:sz w:val="28"/>
        </w:rPr>
      </w:pPr>
    </w:p>
    <w:p w14:paraId="F40E0000">
      <w:pPr>
        <w:pStyle w:val="Style_7"/>
        <w:spacing w:after="0" w:line="240" w:lineRule="auto"/>
        <w:ind/>
        <w:jc w:val="center"/>
        <w:rPr>
          <w:rFonts w:ascii="XO Thames" w:hAnsi="XO Thames"/>
          <w:sz w:val="28"/>
        </w:rPr>
      </w:pPr>
      <w:r>
        <w:rPr>
          <w:rFonts w:ascii="XO Thames" w:hAnsi="XO Thames"/>
          <w:sz w:val="28"/>
        </w:rPr>
        <w:t xml:space="preserve">ДИНАМИКА ДОСТИЖЕНИЯ ПОКАЗАТЕЛЕЙ </w:t>
      </w:r>
    </w:p>
    <w:p w14:paraId="F50E0000">
      <w:pPr>
        <w:spacing w:after="0"/>
        <w:ind w:firstLine="0" w:left="0"/>
        <w:jc w:val="center"/>
        <w:rPr>
          <w:rFonts w:ascii="XO Thames" w:hAnsi="XO Thames"/>
          <w:sz w:val="28"/>
        </w:rPr>
      </w:pPr>
      <w:r>
        <w:rPr>
          <w:rFonts w:ascii="XO Thames" w:hAnsi="XO Thames"/>
          <w:sz w:val="28"/>
        </w:rPr>
        <w:t xml:space="preserve">при реализации </w:t>
      </w:r>
      <w:r>
        <w:rPr>
          <w:rFonts w:ascii="XO Thames" w:hAnsi="XO Thames"/>
          <w:sz w:val="28"/>
        </w:rPr>
        <w:t xml:space="preserve">региональной программы модернизации коммунальной инфраструктуры </w:t>
      </w:r>
    </w:p>
    <w:p w14:paraId="F60E0000">
      <w:pPr>
        <w:spacing w:after="0"/>
        <w:ind w:firstLine="0" w:left="0"/>
        <w:jc w:val="center"/>
        <w:rPr>
          <w:rFonts w:ascii="XO Thames" w:hAnsi="XO Thames"/>
          <w:sz w:val="28"/>
        </w:rPr>
      </w:pPr>
      <w:r>
        <w:rPr>
          <w:rFonts w:ascii="XO Thames" w:hAnsi="XO Thames"/>
          <w:sz w:val="28"/>
        </w:rPr>
        <w:t xml:space="preserve">Республики Саха (Якутия) </w:t>
      </w:r>
      <w:r>
        <w:rPr>
          <w:rFonts w:ascii="XO Thames" w:hAnsi="XO Thames"/>
          <w:sz w:val="28"/>
        </w:rPr>
        <w:t>на период 2025-2030 годов</w:t>
      </w:r>
    </w:p>
    <w:p w14:paraId="F70E0000">
      <w:pPr>
        <w:spacing w:after="0"/>
        <w:ind w:firstLine="0" w:left="0"/>
        <w:jc w:val="center"/>
        <w:rPr>
          <w:rFonts w:ascii="XO Thames" w:hAnsi="XO Thames"/>
          <w:sz w:val="28"/>
        </w:rPr>
      </w:pPr>
    </w:p>
    <w:tbl>
      <w:tblPr>
        <w:tblStyle w:val="Style_6"/>
        <w:tblW w:type="auto" w:w="0"/>
        <w:tblInd w:type="dxa" w:w="93"/>
        <w:tblLayout w:type="fixed"/>
      </w:tblPr>
      <w:tblGrid>
        <w:gridCol w:w="424"/>
        <w:gridCol w:w="3401"/>
        <w:gridCol w:w="3822"/>
        <w:gridCol w:w="750"/>
        <w:gridCol w:w="736"/>
        <w:gridCol w:w="721"/>
        <w:gridCol w:w="721"/>
        <w:gridCol w:w="721"/>
        <w:gridCol w:w="705"/>
        <w:gridCol w:w="668"/>
        <w:gridCol w:w="683"/>
        <w:gridCol w:w="675"/>
        <w:gridCol w:w="653"/>
        <w:gridCol w:w="653"/>
        <w:gridCol w:w="683"/>
      </w:tblGrid>
      <w:tr>
        <w:trPr>
          <w:trHeight w:hRule="atLeast" w:val="1196"/>
        </w:trPr>
        <w:tc>
          <w:tcPr>
            <w:tcW w:type="dxa" w:w="424"/>
            <w:vMerge w:val="restart"/>
            <w:tcBorders>
              <w:top w:color="000000" w:sz="6" w:val="single"/>
              <w:left w:color="000000" w:sz="6" w:val="single"/>
              <w:bottom w:color="000000" w:sz="6" w:val="single"/>
              <w:right w:color="000000" w:sz="6" w:val="single"/>
            </w:tcBorders>
            <w:shd w:fill="auto" w:val="clear"/>
            <w:vAlign w:val="center"/>
          </w:tcPr>
          <w:p w14:paraId="F80E0000">
            <w:pPr>
              <w:pStyle w:val="Style_7"/>
              <w:spacing w:after="0" w:line="240" w:lineRule="auto"/>
              <w:ind/>
              <w:jc w:val="center"/>
              <w:rPr>
                <w:rFonts w:ascii="XO Thames" w:hAnsi="XO Thames"/>
                <w:b w:val="0"/>
                <w:color w:val="000000"/>
                <w:sz w:val="20"/>
              </w:rPr>
            </w:pPr>
            <w:r>
              <w:rPr>
                <w:rFonts w:ascii="XO Thames" w:hAnsi="XO Thames"/>
                <w:b w:val="0"/>
                <w:color w:val="000000"/>
                <w:sz w:val="20"/>
              </w:rPr>
              <w:t>№ п/п</w:t>
            </w:r>
          </w:p>
        </w:tc>
        <w:tc>
          <w:tcPr>
            <w:tcW w:type="dxa" w:w="3401"/>
            <w:vMerge w:val="restart"/>
            <w:tcBorders>
              <w:top w:color="000000" w:sz="6" w:val="single"/>
              <w:left w:color="000000" w:sz="6" w:val="single"/>
              <w:bottom w:color="000000" w:sz="6" w:val="single"/>
              <w:right w:color="000000" w:sz="6" w:val="single"/>
            </w:tcBorders>
            <w:shd w:fill="auto" w:val="clear"/>
            <w:vAlign w:val="center"/>
          </w:tcPr>
          <w:p w14:paraId="F90E0000">
            <w:pPr>
              <w:pStyle w:val="Style_7"/>
              <w:spacing w:after="0" w:line="240" w:lineRule="auto"/>
              <w:ind/>
              <w:jc w:val="center"/>
              <w:rPr>
                <w:rFonts w:ascii="XO Thames" w:hAnsi="XO Thames"/>
                <w:b w:val="0"/>
                <w:color w:val="000000"/>
                <w:sz w:val="20"/>
              </w:rPr>
            </w:pPr>
            <w:r>
              <w:rPr>
                <w:rFonts w:ascii="XO Thames" w:hAnsi="XO Thames"/>
                <w:b w:val="0"/>
                <w:color w:val="000000"/>
                <w:sz w:val="20"/>
              </w:rPr>
              <w:t>Муниципальное образование</w:t>
            </w:r>
          </w:p>
        </w:tc>
        <w:tc>
          <w:tcPr>
            <w:tcW w:type="dxa" w:w="3822"/>
            <w:vMerge w:val="restart"/>
            <w:tcBorders>
              <w:top w:color="000000" w:sz="6" w:val="single"/>
              <w:left w:color="000000" w:sz="6" w:val="single"/>
              <w:bottom w:color="000000" w:sz="6" w:val="single"/>
              <w:right w:color="000000" w:sz="6" w:val="single"/>
            </w:tcBorders>
            <w:shd w:fill="auto" w:val="clear"/>
            <w:vAlign w:val="center"/>
          </w:tcPr>
          <w:p w14:paraId="FA0E0000">
            <w:pPr>
              <w:pStyle w:val="Style_7"/>
              <w:spacing w:after="0" w:line="240" w:lineRule="auto"/>
              <w:ind/>
              <w:jc w:val="center"/>
              <w:rPr>
                <w:rFonts w:ascii="XO Thames" w:hAnsi="XO Thames"/>
                <w:b w:val="0"/>
                <w:color w:val="000000"/>
                <w:sz w:val="20"/>
              </w:rPr>
            </w:pPr>
            <w:r>
              <w:rPr>
                <w:rFonts w:ascii="XO Thames" w:hAnsi="XO Thames"/>
                <w:b w:val="0"/>
                <w:color w:val="000000"/>
                <w:sz w:val="20"/>
              </w:rPr>
              <w:t>Наименование мероприятия</w:t>
            </w:r>
          </w:p>
        </w:tc>
        <w:tc>
          <w:tcPr>
            <w:tcW w:type="dxa" w:w="4354"/>
            <w:gridSpan w:val="6"/>
            <w:tcBorders>
              <w:top w:color="000000" w:sz="6" w:val="single"/>
              <w:left w:color="000000" w:sz="6" w:val="single"/>
              <w:bottom w:color="000000" w:sz="6" w:val="single"/>
              <w:right w:color="000000" w:sz="6" w:val="single"/>
            </w:tcBorders>
            <w:shd w:fill="auto" w:val="clear"/>
            <w:vAlign w:val="center"/>
          </w:tcPr>
          <w:p w14:paraId="FB0E0000">
            <w:pPr>
              <w:pStyle w:val="Style_7"/>
              <w:spacing w:after="0" w:line="240" w:lineRule="auto"/>
              <w:ind/>
              <w:jc w:val="center"/>
              <w:rPr>
                <w:rFonts w:ascii="XO Thames" w:hAnsi="XO Thames"/>
                <w:b w:val="0"/>
                <w:color w:val="000000"/>
                <w:sz w:val="20"/>
              </w:rPr>
            </w:pPr>
            <w:r>
              <w:rPr>
                <w:rFonts w:ascii="XO Thames" w:hAnsi="XO Thames"/>
                <w:b w:val="0"/>
                <w:color w:val="000000"/>
                <w:sz w:val="20"/>
              </w:rPr>
              <w:t>Численность населения, для которого улучшится качество предоставления коммунальных услуг (в сфере тепло-водоснабжения и водоотведения), нарастающим итогом с 2025 года, чел.</w:t>
            </w:r>
          </w:p>
        </w:tc>
        <w:tc>
          <w:tcPr>
            <w:tcW w:type="dxa" w:w="4015"/>
            <w:gridSpan w:val="6"/>
            <w:tcBorders>
              <w:top w:color="000000" w:sz="6" w:val="single"/>
              <w:left w:color="000000" w:sz="6" w:val="single"/>
              <w:bottom w:color="000000" w:sz="6" w:val="single"/>
              <w:right w:color="000000" w:sz="6" w:val="single"/>
            </w:tcBorders>
            <w:shd w:fill="auto" w:val="clear"/>
            <w:vAlign w:val="center"/>
          </w:tcPr>
          <w:p w14:paraId="FC0E0000">
            <w:pPr>
              <w:pStyle w:val="Style_7"/>
              <w:spacing w:after="0" w:line="240" w:lineRule="auto"/>
              <w:ind/>
              <w:jc w:val="center"/>
              <w:rPr>
                <w:rFonts w:ascii="XO Thames" w:hAnsi="XO Thames"/>
                <w:b w:val="0"/>
                <w:color w:val="000000"/>
                <w:sz w:val="20"/>
              </w:rPr>
            </w:pPr>
            <w:r>
              <w:rPr>
                <w:rFonts w:ascii="XO Thames" w:hAnsi="XO Thames"/>
                <w:b w:val="0"/>
                <w:color w:val="000000"/>
                <w:sz w:val="20"/>
              </w:rPr>
              <w:t>Количество построенных и реконструированных (модернизированных) объектов питьевого водоснабжения и</w:t>
            </w:r>
          </w:p>
          <w:p w14:paraId="FD0E0000">
            <w:pPr>
              <w:pStyle w:val="Style_7"/>
              <w:spacing w:after="0" w:line="240" w:lineRule="auto"/>
              <w:ind/>
              <w:jc w:val="center"/>
              <w:rPr>
                <w:rFonts w:ascii="XO Thames" w:hAnsi="XO Thames"/>
                <w:b w:val="0"/>
                <w:color w:val="000000"/>
                <w:sz w:val="20"/>
              </w:rPr>
            </w:pPr>
            <w:r>
              <w:rPr>
                <w:rFonts w:ascii="XO Thames" w:hAnsi="XO Thames"/>
                <w:b w:val="0"/>
                <w:color w:val="000000"/>
                <w:sz w:val="20"/>
              </w:rPr>
              <w:t>водоподготовки, нарастающим итогом с 2019 года, ед.</w:t>
            </w:r>
          </w:p>
        </w:tc>
      </w:tr>
      <w:tr>
        <w:trPr>
          <w:trHeight w:hRule="atLeast" w:val="330"/>
        </w:trPr>
        <w:tc>
          <w:tcPr>
            <w:tcW w:type="dxa" w:w="42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340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382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750"/>
            <w:tcBorders>
              <w:top w:color="000000" w:sz="6" w:val="single"/>
              <w:left w:color="000000" w:sz="6" w:val="single"/>
              <w:bottom w:color="000000" w:sz="6" w:val="single"/>
              <w:right w:color="000000" w:sz="6" w:val="single"/>
            </w:tcBorders>
            <w:shd w:fill="auto" w:val="clear"/>
            <w:vAlign w:val="center"/>
          </w:tcPr>
          <w:p w14:paraId="FE0E0000">
            <w:pPr>
              <w:pStyle w:val="Style_7"/>
              <w:spacing w:after="0" w:line="240" w:lineRule="auto"/>
              <w:ind/>
              <w:jc w:val="center"/>
              <w:rPr>
                <w:rFonts w:ascii="XO Thames" w:hAnsi="XO Thames"/>
                <w:b w:val="0"/>
                <w:color w:val="000000"/>
                <w:sz w:val="20"/>
              </w:rPr>
            </w:pPr>
            <w:r>
              <w:rPr>
                <w:rFonts w:ascii="XO Thames" w:hAnsi="XO Thames"/>
                <w:b w:val="0"/>
                <w:color w:val="000000"/>
                <w:sz w:val="20"/>
              </w:rPr>
              <w:t>2025</w:t>
            </w:r>
          </w:p>
        </w:tc>
        <w:tc>
          <w:tcPr>
            <w:tcW w:type="dxa" w:w="736"/>
            <w:tcBorders>
              <w:top w:color="000000" w:sz="6" w:val="single"/>
              <w:left w:color="000000" w:sz="6" w:val="single"/>
              <w:bottom w:color="000000" w:sz="6" w:val="single"/>
              <w:right w:color="000000" w:sz="6" w:val="single"/>
            </w:tcBorders>
            <w:shd w:fill="auto" w:val="clear"/>
            <w:vAlign w:val="center"/>
          </w:tcPr>
          <w:p w14:paraId="FF0E0000">
            <w:pPr>
              <w:pStyle w:val="Style_7"/>
              <w:spacing w:after="0" w:line="240" w:lineRule="auto"/>
              <w:ind/>
              <w:jc w:val="center"/>
              <w:rPr>
                <w:rFonts w:ascii="XO Thames" w:hAnsi="XO Thames"/>
                <w:b w:val="0"/>
                <w:color w:val="000000"/>
                <w:sz w:val="20"/>
              </w:rPr>
            </w:pPr>
            <w:r>
              <w:rPr>
                <w:rFonts w:ascii="XO Thames" w:hAnsi="XO Thames"/>
                <w:b w:val="0"/>
                <w:color w:val="000000"/>
                <w:sz w:val="20"/>
              </w:rPr>
              <w:t>2026</w:t>
            </w:r>
          </w:p>
        </w:tc>
        <w:tc>
          <w:tcPr>
            <w:tcW w:type="dxa" w:w="721"/>
            <w:tcBorders>
              <w:top w:color="000000" w:sz="6" w:val="single"/>
              <w:left w:color="000000" w:sz="6" w:val="single"/>
              <w:bottom w:color="000000" w:sz="6" w:val="single"/>
              <w:right w:color="000000" w:sz="6" w:val="single"/>
            </w:tcBorders>
            <w:shd w:fill="auto" w:val="clear"/>
            <w:vAlign w:val="center"/>
          </w:tcPr>
          <w:p w14:paraId="000F0000">
            <w:pPr>
              <w:pStyle w:val="Style_7"/>
              <w:spacing w:after="0" w:line="240" w:lineRule="auto"/>
              <w:ind/>
              <w:jc w:val="center"/>
              <w:rPr>
                <w:rFonts w:ascii="XO Thames" w:hAnsi="XO Thames"/>
                <w:b w:val="0"/>
                <w:color w:val="000000"/>
                <w:sz w:val="20"/>
              </w:rPr>
            </w:pPr>
            <w:r>
              <w:rPr>
                <w:rFonts w:ascii="XO Thames" w:hAnsi="XO Thames"/>
                <w:b w:val="0"/>
                <w:color w:val="000000"/>
                <w:sz w:val="20"/>
              </w:rPr>
              <w:t>2027</w:t>
            </w:r>
          </w:p>
        </w:tc>
        <w:tc>
          <w:tcPr>
            <w:tcW w:type="dxa" w:w="721"/>
            <w:tcBorders>
              <w:top w:color="000000" w:sz="6" w:val="single"/>
              <w:left w:color="000000" w:sz="6" w:val="single"/>
              <w:bottom w:color="000000" w:sz="6" w:val="single"/>
              <w:right w:color="000000" w:sz="6" w:val="single"/>
            </w:tcBorders>
            <w:shd w:fill="auto" w:val="clear"/>
            <w:vAlign w:val="center"/>
          </w:tcPr>
          <w:p w14:paraId="010F0000">
            <w:pPr>
              <w:pStyle w:val="Style_7"/>
              <w:spacing w:after="0" w:line="240" w:lineRule="auto"/>
              <w:ind/>
              <w:jc w:val="center"/>
              <w:rPr>
                <w:rFonts w:ascii="XO Thames" w:hAnsi="XO Thames"/>
                <w:b w:val="0"/>
                <w:color w:val="000000"/>
                <w:sz w:val="20"/>
              </w:rPr>
            </w:pPr>
            <w:r>
              <w:rPr>
                <w:rFonts w:ascii="XO Thames" w:hAnsi="XO Thames"/>
                <w:b w:val="0"/>
                <w:color w:val="000000"/>
                <w:sz w:val="20"/>
              </w:rPr>
              <w:t>2028</w:t>
            </w:r>
          </w:p>
        </w:tc>
        <w:tc>
          <w:tcPr>
            <w:tcW w:type="dxa" w:w="721"/>
            <w:tcBorders>
              <w:top w:color="000000" w:sz="6" w:val="single"/>
              <w:left w:color="000000" w:sz="6" w:val="single"/>
              <w:bottom w:color="000000" w:sz="6" w:val="single"/>
              <w:right w:color="000000" w:sz="6" w:val="single"/>
            </w:tcBorders>
            <w:shd w:fill="auto" w:val="clear"/>
            <w:vAlign w:val="center"/>
          </w:tcPr>
          <w:p w14:paraId="020F0000">
            <w:pPr>
              <w:pStyle w:val="Style_7"/>
              <w:spacing w:after="0" w:line="240" w:lineRule="auto"/>
              <w:ind/>
              <w:jc w:val="center"/>
              <w:rPr>
                <w:rFonts w:ascii="XO Thames" w:hAnsi="XO Thames"/>
                <w:b w:val="0"/>
                <w:color w:val="000000"/>
                <w:sz w:val="20"/>
              </w:rPr>
            </w:pPr>
            <w:r>
              <w:rPr>
                <w:rFonts w:ascii="XO Thames" w:hAnsi="XO Thames"/>
                <w:b w:val="0"/>
                <w:color w:val="000000"/>
                <w:sz w:val="20"/>
              </w:rPr>
              <w:t>2029</w:t>
            </w:r>
          </w:p>
        </w:tc>
        <w:tc>
          <w:tcPr>
            <w:tcW w:type="dxa" w:w="705"/>
            <w:tcBorders>
              <w:top w:color="000000" w:sz="6" w:val="single"/>
              <w:left w:color="000000" w:sz="6" w:val="single"/>
              <w:bottom w:color="000000" w:sz="6" w:val="single"/>
              <w:right w:color="000000" w:sz="6" w:val="single"/>
            </w:tcBorders>
            <w:shd w:fill="auto" w:val="clear"/>
            <w:vAlign w:val="center"/>
          </w:tcPr>
          <w:p w14:paraId="030F0000">
            <w:pPr>
              <w:pStyle w:val="Style_7"/>
              <w:spacing w:after="0" w:line="240" w:lineRule="auto"/>
              <w:ind/>
              <w:jc w:val="center"/>
              <w:rPr>
                <w:rFonts w:ascii="XO Thames" w:hAnsi="XO Thames"/>
                <w:b w:val="0"/>
                <w:color w:val="000000"/>
                <w:sz w:val="20"/>
              </w:rPr>
            </w:pPr>
            <w:r>
              <w:rPr>
                <w:rFonts w:ascii="XO Thames" w:hAnsi="XO Thames"/>
                <w:b w:val="0"/>
                <w:color w:val="000000"/>
                <w:sz w:val="20"/>
              </w:rPr>
              <w:t>2030</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40F0000">
            <w:pPr>
              <w:pStyle w:val="Style_7"/>
              <w:spacing w:after="0" w:line="240" w:lineRule="auto"/>
              <w:ind/>
              <w:jc w:val="center"/>
              <w:rPr>
                <w:rFonts w:ascii="XO Thames" w:hAnsi="XO Thames"/>
                <w:b w:val="0"/>
                <w:color w:val="000000"/>
                <w:sz w:val="20"/>
              </w:rPr>
            </w:pPr>
            <w:r>
              <w:rPr>
                <w:rFonts w:ascii="XO Thames" w:hAnsi="XO Thames"/>
                <w:b w:val="0"/>
                <w:color w:val="000000"/>
                <w:sz w:val="20"/>
              </w:rPr>
              <w:t>2025</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50F0000">
            <w:pPr>
              <w:spacing w:after="0" w:line="240" w:lineRule="auto"/>
              <w:ind/>
              <w:jc w:val="center"/>
              <w:rPr>
                <w:rFonts w:ascii="XO Thames" w:hAnsi="XO Thames"/>
                <w:b w:val="0"/>
                <w:color w:val="000000"/>
                <w:sz w:val="20"/>
              </w:rPr>
            </w:pPr>
            <w:r>
              <w:rPr>
                <w:rFonts w:ascii="XO Thames" w:hAnsi="XO Thames"/>
                <w:b w:val="0"/>
                <w:color w:val="000000"/>
                <w:sz w:val="20"/>
              </w:rPr>
              <w:t>2026</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60F0000">
            <w:pPr>
              <w:spacing w:after="0" w:line="240" w:lineRule="auto"/>
              <w:ind/>
              <w:jc w:val="center"/>
              <w:rPr>
                <w:rFonts w:ascii="XO Thames" w:hAnsi="XO Thames"/>
                <w:b w:val="0"/>
                <w:color w:val="000000"/>
                <w:sz w:val="20"/>
              </w:rPr>
            </w:pPr>
            <w:r>
              <w:rPr>
                <w:rFonts w:ascii="XO Thames" w:hAnsi="XO Thames"/>
                <w:b w:val="0"/>
                <w:color w:val="000000"/>
                <w:sz w:val="20"/>
              </w:rPr>
              <w:t>2027</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70F0000">
            <w:pPr>
              <w:spacing w:after="0" w:line="240" w:lineRule="auto"/>
              <w:ind/>
              <w:jc w:val="center"/>
              <w:rPr>
                <w:rFonts w:ascii="XO Thames" w:hAnsi="XO Thames"/>
                <w:b w:val="0"/>
                <w:color w:val="000000"/>
                <w:sz w:val="20"/>
              </w:rPr>
            </w:pPr>
            <w:r>
              <w:rPr>
                <w:rFonts w:ascii="XO Thames" w:hAnsi="XO Thames"/>
                <w:b w:val="0"/>
                <w:color w:val="000000"/>
                <w:sz w:val="20"/>
              </w:rPr>
              <w:t>2028</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80F0000">
            <w:pPr>
              <w:spacing w:after="0" w:line="240" w:lineRule="auto"/>
              <w:ind/>
              <w:jc w:val="center"/>
              <w:rPr>
                <w:rFonts w:ascii="XO Thames" w:hAnsi="XO Thames"/>
                <w:b w:val="0"/>
                <w:color w:val="000000"/>
                <w:sz w:val="20"/>
              </w:rPr>
            </w:pPr>
            <w:r>
              <w:rPr>
                <w:rFonts w:ascii="XO Thames" w:hAnsi="XO Thames"/>
                <w:b w:val="0"/>
                <w:color w:val="000000"/>
                <w:sz w:val="20"/>
              </w:rPr>
              <w:t>2029</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90F0000">
            <w:pPr>
              <w:spacing w:after="0" w:line="240" w:lineRule="auto"/>
              <w:ind/>
              <w:jc w:val="center"/>
              <w:rPr>
                <w:rFonts w:ascii="XO Thames" w:hAnsi="XO Thames"/>
                <w:b w:val="0"/>
                <w:color w:val="000000"/>
                <w:sz w:val="20"/>
              </w:rPr>
            </w:pPr>
            <w:r>
              <w:rPr>
                <w:rFonts w:ascii="XO Thames" w:hAnsi="XO Thames"/>
                <w:b w:val="0"/>
                <w:color w:val="000000"/>
                <w:sz w:val="20"/>
              </w:rPr>
              <w:t>2030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vAlign w:val="center"/>
          </w:tcPr>
          <w:p w14:paraId="0A0F0000">
            <w:pPr>
              <w:pStyle w:val="Style_7"/>
              <w:spacing w:after="0" w:line="240" w:lineRule="auto"/>
              <w:ind/>
              <w:jc w:val="center"/>
              <w:rPr>
                <w:rFonts w:ascii="XO Thames" w:hAnsi="XO Thames"/>
                <w:b w:val="0"/>
                <w:color w:val="000000"/>
                <w:sz w:val="20"/>
              </w:rPr>
            </w:pPr>
            <w:r>
              <w:rPr>
                <w:rFonts w:ascii="XO Thames" w:hAnsi="XO Thames"/>
                <w:b w:val="0"/>
                <w:color w:val="000000"/>
                <w:sz w:val="20"/>
              </w:rPr>
              <w:t>1</w:t>
            </w:r>
          </w:p>
        </w:tc>
        <w:tc>
          <w:tcPr>
            <w:tcW w:type="dxa" w:w="3401"/>
            <w:tcBorders>
              <w:top w:color="000000" w:sz="6" w:val="single"/>
              <w:left w:color="000000" w:sz="6" w:val="single"/>
              <w:bottom w:color="000000" w:sz="6" w:val="single"/>
              <w:right w:color="000000" w:sz="6" w:val="single"/>
            </w:tcBorders>
            <w:shd w:fill="auto" w:val="clear"/>
            <w:vAlign w:val="center"/>
          </w:tcPr>
          <w:p w14:paraId="0B0F0000">
            <w:pPr>
              <w:pStyle w:val="Style_7"/>
              <w:spacing w:after="0" w:line="240" w:lineRule="auto"/>
              <w:ind/>
              <w:jc w:val="center"/>
              <w:rPr>
                <w:rFonts w:ascii="XO Thames" w:hAnsi="XO Thames"/>
                <w:b w:val="0"/>
                <w:color w:val="000000"/>
                <w:sz w:val="20"/>
              </w:rPr>
            </w:pPr>
            <w:r>
              <w:rPr>
                <w:rFonts w:ascii="XO Thames" w:hAnsi="XO Thames"/>
                <w:b w:val="0"/>
                <w:color w:val="000000"/>
                <w:sz w:val="20"/>
              </w:rPr>
              <w:t>2</w:t>
            </w:r>
          </w:p>
        </w:tc>
        <w:tc>
          <w:tcPr>
            <w:tcW w:type="dxa" w:w="3822"/>
            <w:tcBorders>
              <w:top w:color="000000" w:sz="6" w:val="single"/>
              <w:left w:color="000000" w:sz="6" w:val="single"/>
              <w:bottom w:color="000000" w:sz="6" w:val="single"/>
              <w:right w:color="000000" w:sz="6" w:val="single"/>
            </w:tcBorders>
            <w:shd w:fill="auto" w:val="clear"/>
            <w:vAlign w:val="center"/>
          </w:tcPr>
          <w:p w14:paraId="0C0F0000">
            <w:pPr>
              <w:pStyle w:val="Style_7"/>
              <w:spacing w:after="0" w:line="240" w:lineRule="auto"/>
              <w:ind/>
              <w:jc w:val="center"/>
              <w:rPr>
                <w:rFonts w:ascii="XO Thames" w:hAnsi="XO Thames"/>
                <w:b w:val="0"/>
                <w:color w:val="000000"/>
                <w:sz w:val="20"/>
              </w:rPr>
            </w:pPr>
            <w:r>
              <w:rPr>
                <w:rFonts w:ascii="XO Thames" w:hAnsi="XO Thames"/>
                <w:b w:val="0"/>
                <w:color w:val="000000"/>
                <w:sz w:val="20"/>
              </w:rPr>
              <w:t>3</w:t>
            </w:r>
          </w:p>
        </w:tc>
        <w:tc>
          <w:tcPr>
            <w:tcW w:type="dxa" w:w="750"/>
            <w:tcBorders>
              <w:top w:color="000000" w:sz="6" w:val="single"/>
              <w:left w:color="000000" w:sz="6" w:val="single"/>
              <w:bottom w:color="000000" w:sz="6" w:val="single"/>
              <w:right w:color="000000" w:sz="6" w:val="single"/>
            </w:tcBorders>
            <w:shd w:fill="auto" w:val="clear"/>
            <w:vAlign w:val="center"/>
          </w:tcPr>
          <w:p w14:paraId="0D0F0000">
            <w:pPr>
              <w:pStyle w:val="Style_7"/>
              <w:spacing w:after="0" w:line="240" w:lineRule="auto"/>
              <w:ind/>
              <w:jc w:val="center"/>
              <w:rPr>
                <w:rFonts w:ascii="XO Thames" w:hAnsi="XO Thames"/>
                <w:b w:val="0"/>
                <w:color w:val="000000"/>
                <w:sz w:val="20"/>
              </w:rPr>
            </w:pPr>
            <w:r>
              <w:rPr>
                <w:rFonts w:ascii="XO Thames" w:hAnsi="XO Thames"/>
                <w:b w:val="0"/>
                <w:color w:val="000000"/>
                <w:sz w:val="20"/>
              </w:rPr>
              <w:t>4</w:t>
            </w:r>
          </w:p>
        </w:tc>
        <w:tc>
          <w:tcPr>
            <w:tcW w:type="dxa" w:w="736"/>
            <w:tcBorders>
              <w:top w:color="000000" w:sz="6" w:val="single"/>
              <w:left w:color="000000" w:sz="6" w:val="single"/>
              <w:bottom w:color="000000" w:sz="6" w:val="single"/>
              <w:right w:color="000000" w:sz="6" w:val="single"/>
            </w:tcBorders>
            <w:shd w:fill="auto" w:val="clear"/>
            <w:vAlign w:val="center"/>
          </w:tcPr>
          <w:p w14:paraId="0E0F0000">
            <w:pPr>
              <w:pStyle w:val="Style_7"/>
              <w:spacing w:after="0" w:line="240" w:lineRule="auto"/>
              <w:ind/>
              <w:jc w:val="center"/>
              <w:rPr>
                <w:rFonts w:ascii="XO Thames" w:hAnsi="XO Thames"/>
                <w:b w:val="0"/>
                <w:color w:val="000000"/>
                <w:sz w:val="20"/>
              </w:rPr>
            </w:pPr>
            <w:r>
              <w:rPr>
                <w:rFonts w:ascii="XO Thames" w:hAnsi="XO Thames"/>
                <w:b w:val="0"/>
                <w:color w:val="000000"/>
                <w:sz w:val="20"/>
              </w:rPr>
              <w:t>5</w:t>
            </w:r>
          </w:p>
        </w:tc>
        <w:tc>
          <w:tcPr>
            <w:tcW w:type="dxa" w:w="721"/>
            <w:tcBorders>
              <w:top w:color="000000" w:sz="6" w:val="single"/>
              <w:left w:color="000000" w:sz="6" w:val="single"/>
              <w:bottom w:color="000000" w:sz="6" w:val="single"/>
              <w:right w:color="000000" w:sz="6" w:val="single"/>
            </w:tcBorders>
            <w:shd w:fill="auto" w:val="clear"/>
            <w:vAlign w:val="center"/>
          </w:tcPr>
          <w:p w14:paraId="0F0F0000">
            <w:pPr>
              <w:pStyle w:val="Style_7"/>
              <w:spacing w:after="0" w:line="240" w:lineRule="auto"/>
              <w:ind/>
              <w:jc w:val="center"/>
              <w:rPr>
                <w:rFonts w:ascii="XO Thames" w:hAnsi="XO Thames"/>
                <w:b w:val="0"/>
                <w:color w:val="000000"/>
                <w:sz w:val="20"/>
              </w:rPr>
            </w:pPr>
            <w:r>
              <w:rPr>
                <w:rFonts w:ascii="XO Thames" w:hAnsi="XO Thames"/>
                <w:b w:val="0"/>
                <w:color w:val="000000"/>
                <w:sz w:val="20"/>
              </w:rPr>
              <w:t>6</w:t>
            </w:r>
          </w:p>
        </w:tc>
        <w:tc>
          <w:tcPr>
            <w:tcW w:type="dxa" w:w="721"/>
            <w:tcBorders>
              <w:top w:color="000000" w:sz="6" w:val="single"/>
              <w:left w:color="000000" w:sz="6" w:val="single"/>
              <w:bottom w:color="000000" w:sz="6" w:val="single"/>
              <w:right w:color="000000" w:sz="6" w:val="single"/>
            </w:tcBorders>
            <w:shd w:fill="auto" w:val="clear"/>
            <w:vAlign w:val="center"/>
          </w:tcPr>
          <w:p w14:paraId="100F0000">
            <w:pPr>
              <w:pStyle w:val="Style_7"/>
              <w:spacing w:after="0" w:line="240" w:lineRule="auto"/>
              <w:ind/>
              <w:jc w:val="center"/>
              <w:rPr>
                <w:rFonts w:ascii="XO Thames" w:hAnsi="XO Thames"/>
                <w:b w:val="0"/>
                <w:color w:val="000000"/>
                <w:sz w:val="20"/>
              </w:rPr>
            </w:pPr>
            <w:r>
              <w:rPr>
                <w:rFonts w:ascii="XO Thames" w:hAnsi="XO Thames"/>
                <w:b w:val="0"/>
                <w:color w:val="000000"/>
                <w:sz w:val="20"/>
              </w:rPr>
              <w:t>7</w:t>
            </w:r>
          </w:p>
        </w:tc>
        <w:tc>
          <w:tcPr>
            <w:tcW w:type="dxa" w:w="721"/>
            <w:tcBorders>
              <w:top w:color="000000" w:sz="6" w:val="single"/>
              <w:left w:color="000000" w:sz="6" w:val="single"/>
              <w:bottom w:color="000000" w:sz="6" w:val="single"/>
              <w:right w:color="000000" w:sz="6" w:val="single"/>
            </w:tcBorders>
            <w:shd w:fill="auto" w:val="clear"/>
            <w:vAlign w:val="center"/>
          </w:tcPr>
          <w:p w14:paraId="110F0000">
            <w:pPr>
              <w:pStyle w:val="Style_7"/>
              <w:spacing w:after="0" w:line="240" w:lineRule="auto"/>
              <w:ind/>
              <w:jc w:val="center"/>
              <w:rPr>
                <w:rFonts w:ascii="XO Thames" w:hAnsi="XO Thames"/>
                <w:b w:val="0"/>
                <w:color w:val="000000"/>
                <w:sz w:val="20"/>
              </w:rPr>
            </w:pPr>
            <w:r>
              <w:rPr>
                <w:rFonts w:ascii="XO Thames" w:hAnsi="XO Thames"/>
                <w:b w:val="0"/>
                <w:color w:val="000000"/>
                <w:sz w:val="20"/>
              </w:rPr>
              <w:t>8</w:t>
            </w:r>
          </w:p>
        </w:tc>
        <w:tc>
          <w:tcPr>
            <w:tcW w:type="dxa" w:w="705"/>
            <w:tcBorders>
              <w:top w:color="000000" w:sz="6" w:val="single"/>
              <w:left w:color="000000" w:sz="6" w:val="single"/>
              <w:bottom w:color="000000" w:sz="6" w:val="single"/>
              <w:right w:color="000000" w:sz="6" w:val="single"/>
            </w:tcBorders>
            <w:shd w:fill="auto" w:val="clear"/>
            <w:vAlign w:val="center"/>
          </w:tcPr>
          <w:p w14:paraId="120F0000">
            <w:pPr>
              <w:pStyle w:val="Style_7"/>
              <w:spacing w:after="0" w:line="240" w:lineRule="auto"/>
              <w:ind/>
              <w:jc w:val="center"/>
              <w:rPr>
                <w:rFonts w:ascii="XO Thames" w:hAnsi="XO Thames"/>
                <w:b w:val="0"/>
                <w:color w:val="000000"/>
                <w:sz w:val="20"/>
              </w:rPr>
            </w:pPr>
            <w:r>
              <w:rPr>
                <w:rFonts w:ascii="XO Thames" w:hAnsi="XO Thames"/>
                <w:b w:val="0"/>
                <w:color w:val="000000"/>
                <w:sz w:val="20"/>
              </w:rPr>
              <w:t>9</w:t>
            </w:r>
          </w:p>
        </w:tc>
        <w:tc>
          <w:tcPr>
            <w:tcW w:type="dxa" w:w="668"/>
            <w:tcBorders>
              <w:top w:color="000000" w:sz="6" w:val="single"/>
              <w:left w:color="000000" w:sz="6" w:val="single"/>
              <w:bottom w:color="000000" w:sz="6" w:val="single"/>
              <w:right w:color="000000" w:sz="6" w:val="single"/>
            </w:tcBorders>
            <w:shd w:fill="auto" w:val="clear"/>
            <w:vAlign w:val="center"/>
          </w:tcPr>
          <w:p w14:paraId="130F0000">
            <w:pPr>
              <w:spacing w:after="0" w:line="240" w:lineRule="auto"/>
              <w:ind/>
              <w:jc w:val="center"/>
              <w:rPr>
                <w:rFonts w:ascii="XO Thames" w:hAnsi="XO Thames"/>
                <w:b w:val="0"/>
                <w:color w:val="000000"/>
                <w:sz w:val="20"/>
              </w:rPr>
            </w:pPr>
            <w:r>
              <w:rPr>
                <w:rFonts w:ascii="XO Thames" w:hAnsi="XO Thames"/>
                <w:b w:val="0"/>
                <w:color w:val="000000"/>
                <w:sz w:val="20"/>
              </w:rPr>
              <w:t>10</w:t>
            </w:r>
          </w:p>
        </w:tc>
        <w:tc>
          <w:tcPr>
            <w:tcW w:type="dxa" w:w="683"/>
            <w:tcBorders>
              <w:top w:color="000000" w:sz="6" w:val="single"/>
              <w:left w:color="000000" w:sz="6" w:val="single"/>
              <w:bottom w:color="000000" w:sz="6" w:val="single"/>
              <w:right w:color="000000" w:sz="6" w:val="single"/>
            </w:tcBorders>
            <w:shd w:fill="auto" w:val="clear"/>
            <w:vAlign w:val="center"/>
          </w:tcPr>
          <w:p w14:paraId="140F0000">
            <w:pPr>
              <w:spacing w:after="0" w:line="240" w:lineRule="auto"/>
              <w:ind/>
              <w:jc w:val="center"/>
              <w:rPr>
                <w:rFonts w:ascii="XO Thames" w:hAnsi="XO Thames"/>
                <w:b w:val="0"/>
                <w:color w:val="000000"/>
                <w:sz w:val="20"/>
              </w:rPr>
            </w:pPr>
            <w:r>
              <w:rPr>
                <w:rFonts w:ascii="XO Thames" w:hAnsi="XO Thames"/>
                <w:b w:val="0"/>
                <w:color w:val="000000"/>
                <w:sz w:val="20"/>
              </w:rPr>
              <w:t>11</w:t>
            </w:r>
          </w:p>
        </w:tc>
        <w:tc>
          <w:tcPr>
            <w:tcW w:type="dxa" w:w="675"/>
            <w:tcBorders>
              <w:top w:color="000000" w:sz="6" w:val="single"/>
              <w:left w:color="000000" w:sz="6" w:val="single"/>
              <w:bottom w:color="000000" w:sz="6" w:val="single"/>
              <w:right w:color="000000" w:sz="6" w:val="single"/>
            </w:tcBorders>
            <w:shd w:fill="auto" w:val="clear"/>
            <w:vAlign w:val="center"/>
          </w:tcPr>
          <w:p w14:paraId="150F0000">
            <w:pPr>
              <w:spacing w:after="0" w:line="240" w:lineRule="auto"/>
              <w:ind/>
              <w:jc w:val="center"/>
              <w:rPr>
                <w:rFonts w:ascii="XO Thames" w:hAnsi="XO Thames"/>
                <w:b w:val="0"/>
                <w:color w:val="000000"/>
                <w:sz w:val="20"/>
              </w:rPr>
            </w:pPr>
            <w:r>
              <w:rPr>
                <w:rFonts w:ascii="XO Thames" w:hAnsi="XO Thames"/>
                <w:b w:val="0"/>
                <w:color w:val="000000"/>
                <w:sz w:val="20"/>
              </w:rPr>
              <w:t>12</w:t>
            </w:r>
          </w:p>
        </w:tc>
        <w:tc>
          <w:tcPr>
            <w:tcW w:type="dxa" w:w="653"/>
            <w:tcBorders>
              <w:top w:color="000000" w:sz="6" w:val="single"/>
              <w:left w:color="000000" w:sz="6" w:val="single"/>
              <w:bottom w:color="000000" w:sz="6" w:val="single"/>
              <w:right w:color="000000" w:sz="6" w:val="single"/>
            </w:tcBorders>
            <w:shd w:fill="auto" w:val="clear"/>
            <w:vAlign w:val="center"/>
          </w:tcPr>
          <w:p w14:paraId="160F0000">
            <w:pPr>
              <w:spacing w:after="0" w:line="240" w:lineRule="auto"/>
              <w:ind/>
              <w:jc w:val="center"/>
              <w:rPr>
                <w:rFonts w:ascii="XO Thames" w:hAnsi="XO Thames"/>
                <w:b w:val="0"/>
                <w:color w:val="000000"/>
                <w:sz w:val="20"/>
              </w:rPr>
            </w:pPr>
            <w:r>
              <w:rPr>
                <w:rFonts w:ascii="XO Thames" w:hAnsi="XO Thames"/>
                <w:b w:val="0"/>
                <w:color w:val="000000"/>
                <w:sz w:val="20"/>
              </w:rPr>
              <w:t>13</w:t>
            </w:r>
          </w:p>
        </w:tc>
        <w:tc>
          <w:tcPr>
            <w:tcW w:type="dxa" w:w="653"/>
            <w:tcBorders>
              <w:top w:color="000000" w:sz="6" w:val="single"/>
              <w:left w:color="000000" w:sz="6" w:val="single"/>
              <w:bottom w:color="000000" w:sz="6" w:val="single"/>
              <w:right w:color="000000" w:sz="6" w:val="single"/>
            </w:tcBorders>
            <w:shd w:fill="auto" w:val="clear"/>
            <w:vAlign w:val="center"/>
          </w:tcPr>
          <w:p w14:paraId="170F0000">
            <w:pPr>
              <w:spacing w:after="0" w:line="240" w:lineRule="auto"/>
              <w:ind/>
              <w:jc w:val="center"/>
              <w:rPr>
                <w:rFonts w:ascii="XO Thames" w:hAnsi="XO Thames"/>
                <w:b w:val="0"/>
                <w:color w:val="000000"/>
                <w:sz w:val="20"/>
              </w:rPr>
            </w:pPr>
            <w:r>
              <w:rPr>
                <w:rFonts w:ascii="XO Thames" w:hAnsi="XO Thames"/>
                <w:b w:val="0"/>
                <w:color w:val="000000"/>
                <w:sz w:val="20"/>
              </w:rPr>
              <w:t>14</w:t>
            </w:r>
          </w:p>
        </w:tc>
        <w:tc>
          <w:tcPr>
            <w:tcW w:type="dxa" w:w="683"/>
            <w:tcBorders>
              <w:top w:color="000000" w:sz="6" w:val="single"/>
              <w:left w:color="000000" w:sz="6" w:val="single"/>
              <w:bottom w:color="000000" w:sz="6" w:val="single"/>
              <w:right w:color="000000" w:sz="6" w:val="single"/>
            </w:tcBorders>
            <w:shd w:fill="auto" w:val="clear"/>
            <w:vAlign w:val="center"/>
          </w:tcPr>
          <w:p w14:paraId="180F0000">
            <w:pPr>
              <w:spacing w:after="0" w:line="240" w:lineRule="auto"/>
              <w:ind/>
              <w:jc w:val="center"/>
              <w:rPr>
                <w:rFonts w:ascii="XO Thames" w:hAnsi="XO Thames"/>
                <w:b w:val="0"/>
                <w:color w:val="000000"/>
                <w:sz w:val="20"/>
              </w:rPr>
            </w:pPr>
            <w:r>
              <w:rPr>
                <w:rFonts w:ascii="XO Thames" w:hAnsi="XO Thames"/>
                <w:b w:val="0"/>
                <w:color w:val="000000"/>
                <w:sz w:val="20"/>
              </w:rPr>
              <w:t>15</w:t>
            </w:r>
          </w:p>
        </w:tc>
      </w:tr>
      <w:tr>
        <w:trPr>
          <w:trHeight w:hRule="atLeast" w:val="325"/>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90F0000">
            <w:pPr>
              <w:pStyle w:val="Style_7"/>
              <w:spacing w:after="0" w:line="240" w:lineRule="auto"/>
              <w:ind/>
              <w:jc w:val="left"/>
              <w:rPr>
                <w:rFonts w:ascii="XO Thames" w:hAnsi="XO Thames"/>
                <w:b w:val="0"/>
                <w:color w:val="000000"/>
                <w:sz w:val="20"/>
              </w:rPr>
            </w:pPr>
            <w:r>
              <w:rPr>
                <w:rFonts w:ascii="XO Thames" w:hAnsi="XO Thames"/>
                <w:b w:val="0"/>
                <w:color w:val="000000"/>
                <w:sz w:val="20"/>
              </w:rPr>
              <w:t>ИТОГО по Республике Саха (Якутия):</w:t>
            </w:r>
          </w:p>
        </w:tc>
        <w:tc>
          <w:tcPr>
            <w:tcW w:type="dxa" w:w="750"/>
            <w:tcBorders>
              <w:top w:color="000000" w:sz="6" w:val="single"/>
              <w:left w:color="000000" w:sz="6" w:val="single"/>
              <w:bottom w:color="000000" w:sz="6" w:val="single"/>
              <w:right w:color="000000" w:sz="6" w:val="single"/>
            </w:tcBorders>
            <w:shd w:fill="auto" w:val="clear"/>
            <w:vAlign w:val="center"/>
          </w:tcPr>
          <w:p w14:paraId="1A0F0000">
            <w:pPr>
              <w:pStyle w:val="Style_7"/>
              <w:spacing w:after="0" w:line="240" w:lineRule="auto"/>
              <w:ind/>
              <w:jc w:val="center"/>
              <w:rPr>
                <w:rFonts w:ascii="XO Thames" w:hAnsi="XO Thames"/>
                <w:b w:val="0"/>
                <w:color w:val="000000"/>
                <w:sz w:val="20"/>
              </w:rPr>
            </w:pPr>
            <w:r>
              <w:rPr>
                <w:rFonts w:ascii="XO Thames" w:hAnsi="XO Thames"/>
                <w:b w:val="0"/>
                <w:color w:val="000000"/>
                <w:sz w:val="20"/>
              </w:rPr>
              <w:t>9 794</w:t>
            </w:r>
          </w:p>
        </w:tc>
        <w:tc>
          <w:tcPr>
            <w:tcW w:type="dxa" w:w="736"/>
            <w:tcBorders>
              <w:top w:color="000000" w:sz="6" w:val="single"/>
              <w:left w:color="000000" w:sz="6" w:val="single"/>
              <w:bottom w:color="000000" w:sz="6" w:val="single"/>
              <w:right w:color="000000" w:sz="6" w:val="single"/>
            </w:tcBorders>
            <w:shd w:fill="auto" w:val="clear"/>
            <w:vAlign w:val="center"/>
          </w:tcPr>
          <w:p w14:paraId="1B0F0000">
            <w:pPr>
              <w:pStyle w:val="Style_7"/>
              <w:spacing w:after="0" w:line="240" w:lineRule="auto"/>
              <w:ind/>
              <w:jc w:val="center"/>
              <w:rPr>
                <w:rFonts w:ascii="XO Thames" w:hAnsi="XO Thames"/>
                <w:b w:val="0"/>
                <w:color w:val="000000"/>
                <w:sz w:val="20"/>
              </w:rPr>
            </w:pPr>
            <w:r>
              <w:rPr>
                <w:rFonts w:ascii="XO Thames" w:hAnsi="XO Thames"/>
                <w:b w:val="0"/>
                <w:color w:val="000000"/>
                <w:sz w:val="20"/>
              </w:rPr>
              <w:t>40 309</w:t>
            </w:r>
          </w:p>
        </w:tc>
        <w:tc>
          <w:tcPr>
            <w:tcW w:type="dxa" w:w="721"/>
            <w:tcBorders>
              <w:top w:color="000000" w:sz="6" w:val="single"/>
              <w:left w:color="000000" w:sz="6" w:val="single"/>
              <w:bottom w:color="000000" w:sz="6" w:val="single"/>
              <w:right w:color="000000" w:sz="6" w:val="single"/>
            </w:tcBorders>
            <w:shd w:fill="auto" w:val="clear"/>
            <w:vAlign w:val="center"/>
          </w:tcPr>
          <w:p w14:paraId="1C0F0000">
            <w:pPr>
              <w:pStyle w:val="Style_7"/>
              <w:spacing w:after="0" w:line="240" w:lineRule="auto"/>
              <w:ind/>
              <w:jc w:val="center"/>
              <w:rPr>
                <w:rFonts w:ascii="XO Thames" w:hAnsi="XO Thames"/>
                <w:b w:val="0"/>
                <w:color w:val="000000"/>
                <w:sz w:val="20"/>
              </w:rPr>
            </w:pPr>
            <w:r>
              <w:rPr>
                <w:rFonts w:ascii="XO Thames" w:hAnsi="XO Thames"/>
                <w:b w:val="0"/>
                <w:color w:val="000000"/>
                <w:sz w:val="20"/>
              </w:rPr>
              <w:t>60 733</w:t>
            </w:r>
          </w:p>
        </w:tc>
        <w:tc>
          <w:tcPr>
            <w:tcW w:type="dxa" w:w="721"/>
            <w:tcBorders>
              <w:top w:color="000000" w:sz="6" w:val="single"/>
              <w:left w:color="000000" w:sz="6" w:val="single"/>
              <w:bottom w:color="000000" w:sz="6" w:val="single"/>
              <w:right w:color="000000" w:sz="6" w:val="single"/>
            </w:tcBorders>
            <w:shd w:fill="auto" w:val="clear"/>
            <w:vAlign w:val="center"/>
          </w:tcPr>
          <w:p w14:paraId="1D0F0000">
            <w:pPr>
              <w:pStyle w:val="Style_7"/>
              <w:spacing w:after="0" w:line="240" w:lineRule="auto"/>
              <w:ind/>
              <w:jc w:val="center"/>
              <w:rPr>
                <w:rFonts w:ascii="XO Thames" w:hAnsi="XO Thames"/>
                <w:b w:val="0"/>
                <w:color w:val="000000"/>
                <w:sz w:val="20"/>
              </w:rPr>
            </w:pPr>
            <w:r>
              <w:rPr>
                <w:rFonts w:ascii="XO Thames" w:hAnsi="XO Thames"/>
                <w:b w:val="0"/>
                <w:color w:val="000000"/>
                <w:sz w:val="20"/>
              </w:rPr>
              <w:t>66 831</w:t>
            </w:r>
          </w:p>
        </w:tc>
        <w:tc>
          <w:tcPr>
            <w:tcW w:type="dxa" w:w="721"/>
            <w:tcBorders>
              <w:top w:color="000000" w:sz="6" w:val="single"/>
              <w:left w:color="000000" w:sz="6" w:val="single"/>
              <w:bottom w:color="000000" w:sz="6" w:val="single"/>
              <w:right w:color="000000" w:sz="6" w:val="single"/>
            </w:tcBorders>
            <w:shd w:fill="auto" w:val="clear"/>
            <w:vAlign w:val="center"/>
          </w:tcPr>
          <w:p w14:paraId="1E0F0000">
            <w:pPr>
              <w:pStyle w:val="Style_7"/>
              <w:spacing w:after="0" w:line="240" w:lineRule="auto"/>
              <w:ind/>
              <w:jc w:val="center"/>
              <w:rPr>
                <w:rFonts w:ascii="XO Thames" w:hAnsi="XO Thames"/>
                <w:b w:val="0"/>
                <w:color w:val="000000"/>
                <w:sz w:val="20"/>
              </w:rPr>
            </w:pPr>
            <w:r>
              <w:rPr>
                <w:rFonts w:ascii="XO Thames" w:hAnsi="XO Thames"/>
                <w:b w:val="0"/>
                <w:color w:val="000000"/>
                <w:sz w:val="20"/>
              </w:rPr>
              <w:t>107 266</w:t>
            </w:r>
          </w:p>
        </w:tc>
        <w:tc>
          <w:tcPr>
            <w:tcW w:type="dxa" w:w="705"/>
            <w:tcBorders>
              <w:top w:color="000000" w:sz="6" w:val="single"/>
              <w:left w:color="000000" w:sz="6" w:val="single"/>
              <w:bottom w:color="000000" w:sz="6" w:val="single"/>
              <w:right w:color="000000" w:sz="6" w:val="single"/>
            </w:tcBorders>
            <w:shd w:fill="auto" w:val="clear"/>
            <w:vAlign w:val="center"/>
          </w:tcPr>
          <w:p w14:paraId="1F0F0000">
            <w:pPr>
              <w:pStyle w:val="Style_7"/>
              <w:spacing w:after="0" w:line="240" w:lineRule="auto"/>
              <w:ind/>
              <w:jc w:val="center"/>
              <w:rPr>
                <w:rFonts w:ascii="XO Thames" w:hAnsi="XO Thames"/>
                <w:b w:val="0"/>
                <w:color w:val="000000"/>
                <w:sz w:val="20"/>
              </w:rPr>
            </w:pPr>
            <w:r>
              <w:rPr>
                <w:rFonts w:ascii="XO Thames" w:hAnsi="XO Thames"/>
                <w:b w:val="0"/>
                <w:color w:val="000000"/>
                <w:sz w:val="20"/>
              </w:rPr>
              <w:t>166 584</w:t>
            </w:r>
          </w:p>
        </w:tc>
        <w:tc>
          <w:tcPr>
            <w:tcW w:type="dxa" w:w="668"/>
            <w:tcBorders>
              <w:top w:color="000000" w:sz="6" w:val="single"/>
              <w:left w:color="000000" w:sz="6" w:val="single"/>
              <w:bottom w:color="000000" w:sz="6" w:val="single"/>
              <w:right w:color="000000" w:sz="6" w:val="single"/>
            </w:tcBorders>
            <w:shd w:fill="auto" w:val="clear"/>
            <w:vAlign w:val="center"/>
          </w:tcPr>
          <w:p w14:paraId="200F0000">
            <w:pPr>
              <w:spacing w:after="0" w:line="240" w:lineRule="auto"/>
              <w:ind/>
              <w:jc w:val="center"/>
              <w:rPr>
                <w:rFonts w:ascii="XO Thames" w:hAnsi="XO Thames"/>
                <w:b w:val="0"/>
                <w:color w:val="000000"/>
                <w:sz w:val="20"/>
              </w:rPr>
            </w:pPr>
            <w:r>
              <w:rPr>
                <w:rFonts w:ascii="XO Thames" w:hAnsi="XO Thames"/>
                <w:b w:val="0"/>
                <w:color w:val="000000"/>
                <w:sz w:val="20"/>
              </w:rPr>
              <w:t>14</w:t>
            </w:r>
          </w:p>
        </w:tc>
        <w:tc>
          <w:tcPr>
            <w:tcW w:type="dxa" w:w="683"/>
            <w:tcBorders>
              <w:top w:color="000000" w:sz="6" w:val="single"/>
              <w:left w:color="000000" w:sz="6" w:val="single"/>
              <w:bottom w:color="000000" w:sz="6" w:val="single"/>
              <w:right w:color="000000" w:sz="6" w:val="single"/>
            </w:tcBorders>
            <w:shd w:fill="auto" w:val="clear"/>
            <w:vAlign w:val="center"/>
          </w:tcPr>
          <w:p w14:paraId="210F0000">
            <w:pPr>
              <w:spacing w:after="0" w:line="240" w:lineRule="auto"/>
              <w:ind/>
              <w:jc w:val="center"/>
              <w:rPr>
                <w:rFonts w:ascii="XO Thames" w:hAnsi="XO Thames"/>
                <w:b w:val="0"/>
                <w:color w:val="000000"/>
                <w:sz w:val="20"/>
              </w:rPr>
            </w:pPr>
            <w:r>
              <w:rPr>
                <w:rFonts w:ascii="XO Thames" w:hAnsi="XO Thames"/>
                <w:b w:val="0"/>
                <w:color w:val="000000"/>
                <w:sz w:val="20"/>
              </w:rPr>
              <w:t>16</w:t>
            </w:r>
          </w:p>
        </w:tc>
        <w:tc>
          <w:tcPr>
            <w:tcW w:type="dxa" w:w="675"/>
            <w:tcBorders>
              <w:top w:color="000000" w:sz="6" w:val="single"/>
              <w:left w:color="000000" w:sz="6" w:val="single"/>
              <w:bottom w:color="000000" w:sz="6" w:val="single"/>
              <w:right w:color="000000" w:sz="6" w:val="single"/>
            </w:tcBorders>
            <w:shd w:fill="auto" w:val="clear"/>
            <w:vAlign w:val="center"/>
          </w:tcPr>
          <w:p w14:paraId="220F0000">
            <w:pPr>
              <w:spacing w:after="0" w:line="240" w:lineRule="auto"/>
              <w:ind/>
              <w:jc w:val="center"/>
              <w:rPr>
                <w:rFonts w:ascii="XO Thames" w:hAnsi="XO Thames"/>
                <w:b w:val="0"/>
                <w:color w:val="000000"/>
                <w:sz w:val="20"/>
              </w:rPr>
            </w:pPr>
            <w:r>
              <w:rPr>
                <w:rFonts w:ascii="XO Thames" w:hAnsi="XO Thames"/>
                <w:b w:val="0"/>
                <w:color w:val="000000"/>
                <w:sz w:val="20"/>
              </w:rPr>
              <w:t>19</w:t>
            </w:r>
          </w:p>
        </w:tc>
        <w:tc>
          <w:tcPr>
            <w:tcW w:type="dxa" w:w="653"/>
            <w:tcBorders>
              <w:top w:color="000000" w:sz="6" w:val="single"/>
              <w:left w:color="000000" w:sz="6" w:val="single"/>
              <w:bottom w:color="000000" w:sz="6" w:val="single"/>
              <w:right w:color="000000" w:sz="6" w:val="single"/>
            </w:tcBorders>
            <w:shd w:fill="auto" w:val="clear"/>
            <w:vAlign w:val="center"/>
          </w:tcPr>
          <w:p w14:paraId="230F0000">
            <w:pPr>
              <w:spacing w:after="0" w:line="240" w:lineRule="auto"/>
              <w:ind/>
              <w:jc w:val="center"/>
              <w:rPr>
                <w:rFonts w:ascii="XO Thames" w:hAnsi="XO Thames"/>
                <w:b w:val="0"/>
                <w:color w:val="000000"/>
                <w:sz w:val="20"/>
              </w:rPr>
            </w:pPr>
            <w:r>
              <w:rPr>
                <w:rFonts w:ascii="XO Thames" w:hAnsi="XO Thames"/>
                <w:b w:val="0"/>
                <w:color w:val="000000"/>
                <w:sz w:val="20"/>
              </w:rPr>
              <w:t>19</w:t>
            </w:r>
          </w:p>
        </w:tc>
        <w:tc>
          <w:tcPr>
            <w:tcW w:type="dxa" w:w="653"/>
            <w:tcBorders>
              <w:top w:color="000000" w:sz="6" w:val="single"/>
              <w:left w:color="000000" w:sz="6" w:val="single"/>
              <w:bottom w:color="000000" w:sz="6" w:val="single"/>
              <w:right w:color="000000" w:sz="6" w:val="single"/>
            </w:tcBorders>
            <w:shd w:fill="auto" w:val="clear"/>
            <w:vAlign w:val="center"/>
          </w:tcPr>
          <w:p w14:paraId="240F0000">
            <w:pPr>
              <w:spacing w:after="0" w:line="240" w:lineRule="auto"/>
              <w:ind/>
              <w:jc w:val="center"/>
              <w:rPr>
                <w:rFonts w:ascii="XO Thames" w:hAnsi="XO Thames"/>
                <w:b w:val="0"/>
                <w:color w:val="000000"/>
                <w:sz w:val="20"/>
              </w:rPr>
            </w:pPr>
            <w:r>
              <w:rPr>
                <w:rFonts w:ascii="XO Thames" w:hAnsi="XO Thames"/>
                <w:b w:val="0"/>
                <w:color w:val="000000"/>
                <w:sz w:val="20"/>
              </w:rPr>
              <w:t>24</w:t>
            </w:r>
          </w:p>
        </w:tc>
        <w:tc>
          <w:tcPr>
            <w:tcW w:type="dxa" w:w="683"/>
            <w:tcBorders>
              <w:top w:color="000000" w:sz="6" w:val="single"/>
              <w:left w:color="000000" w:sz="6" w:val="single"/>
              <w:bottom w:color="000000" w:sz="6" w:val="single"/>
              <w:right w:color="000000" w:sz="6" w:val="single"/>
            </w:tcBorders>
            <w:shd w:fill="auto" w:val="clear"/>
            <w:vAlign w:val="center"/>
          </w:tcPr>
          <w:p w14:paraId="250F0000">
            <w:pPr>
              <w:spacing w:after="0" w:line="240" w:lineRule="auto"/>
              <w:ind/>
              <w:jc w:val="center"/>
              <w:rPr>
                <w:rFonts w:ascii="XO Thames" w:hAnsi="XO Thames"/>
                <w:b w:val="0"/>
                <w:color w:val="000000"/>
                <w:sz w:val="20"/>
              </w:rPr>
            </w:pPr>
            <w:r>
              <w:rPr>
                <w:rFonts w:ascii="XO Thames" w:hAnsi="XO Thames"/>
                <w:b w:val="0"/>
                <w:color w:val="000000"/>
                <w:sz w:val="20"/>
              </w:rPr>
              <w:t>33</w:t>
            </w:r>
          </w:p>
        </w:tc>
      </w:tr>
      <w:tr>
        <w:trPr>
          <w:trHeight w:hRule="atLeast" w:val="325"/>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60F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 «Алданский район»</w:t>
            </w:r>
          </w:p>
        </w:tc>
        <w:tc>
          <w:tcPr>
            <w:tcW w:type="dxa" w:w="750"/>
            <w:tcBorders>
              <w:top w:color="000000" w:sz="6" w:val="single"/>
              <w:left w:color="000000" w:sz="6" w:val="single"/>
              <w:bottom w:color="000000" w:sz="6" w:val="single"/>
              <w:right w:color="000000" w:sz="6" w:val="single"/>
            </w:tcBorders>
            <w:shd w:fill="auto" w:val="clear"/>
            <w:vAlign w:val="center"/>
          </w:tcPr>
          <w:p w14:paraId="270F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736"/>
            <w:tcBorders>
              <w:top w:color="000000" w:sz="6" w:val="single"/>
              <w:left w:color="000000" w:sz="6" w:val="single"/>
              <w:bottom w:color="000000" w:sz="6" w:val="single"/>
              <w:right w:color="000000" w:sz="6" w:val="single"/>
            </w:tcBorders>
            <w:shd w:fill="auto" w:val="clear"/>
            <w:vAlign w:val="center"/>
          </w:tcPr>
          <w:p w14:paraId="280F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721"/>
            <w:tcBorders>
              <w:top w:color="000000" w:sz="6" w:val="single"/>
              <w:left w:color="000000" w:sz="6" w:val="single"/>
              <w:bottom w:color="000000" w:sz="6" w:val="single"/>
              <w:right w:color="000000" w:sz="6" w:val="single"/>
            </w:tcBorders>
            <w:shd w:fill="auto" w:val="clear"/>
            <w:vAlign w:val="center"/>
          </w:tcPr>
          <w:p w14:paraId="290F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721"/>
            <w:tcBorders>
              <w:top w:color="000000" w:sz="6" w:val="single"/>
              <w:left w:color="000000" w:sz="6" w:val="single"/>
              <w:bottom w:color="000000" w:sz="6" w:val="single"/>
              <w:right w:color="000000" w:sz="6" w:val="single"/>
            </w:tcBorders>
            <w:shd w:fill="auto" w:val="clear"/>
            <w:vAlign w:val="center"/>
          </w:tcPr>
          <w:p w14:paraId="2A0F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721"/>
            <w:tcBorders>
              <w:top w:color="000000" w:sz="6" w:val="single"/>
              <w:left w:color="000000" w:sz="6" w:val="single"/>
              <w:bottom w:color="000000" w:sz="6" w:val="single"/>
              <w:right w:color="000000" w:sz="6" w:val="single"/>
            </w:tcBorders>
            <w:shd w:fill="auto" w:val="clear"/>
            <w:vAlign w:val="center"/>
          </w:tcPr>
          <w:p w14:paraId="2B0F0000">
            <w:pPr>
              <w:pStyle w:val="Style_7"/>
              <w:spacing w:after="0" w:line="240" w:lineRule="auto"/>
              <w:ind/>
              <w:jc w:val="center"/>
              <w:rPr>
                <w:rFonts w:ascii="XO Thames" w:hAnsi="XO Thames"/>
                <w:b w:val="0"/>
                <w:color w:val="000000"/>
                <w:sz w:val="20"/>
              </w:rPr>
            </w:pPr>
            <w:r>
              <w:rPr>
                <w:rFonts w:ascii="XO Thames" w:hAnsi="XO Thames"/>
                <w:b w:val="0"/>
                <w:color w:val="000000"/>
                <w:sz w:val="20"/>
              </w:rPr>
              <w:t>2 608</w:t>
            </w:r>
          </w:p>
        </w:tc>
        <w:tc>
          <w:tcPr>
            <w:tcW w:type="dxa" w:w="705"/>
            <w:tcBorders>
              <w:top w:color="000000" w:sz="6" w:val="single"/>
              <w:left w:color="000000" w:sz="6" w:val="single"/>
              <w:bottom w:color="000000" w:sz="6" w:val="single"/>
              <w:right w:color="000000" w:sz="6" w:val="single"/>
            </w:tcBorders>
            <w:shd w:fill="auto" w:val="clear"/>
            <w:vAlign w:val="center"/>
          </w:tcPr>
          <w:p w14:paraId="2C0F0000">
            <w:pPr>
              <w:pStyle w:val="Style_7"/>
              <w:spacing w:after="0" w:line="240" w:lineRule="auto"/>
              <w:ind/>
              <w:jc w:val="center"/>
              <w:rPr>
                <w:rFonts w:ascii="XO Thames" w:hAnsi="XO Thames"/>
                <w:b w:val="0"/>
                <w:color w:val="000000"/>
                <w:sz w:val="20"/>
              </w:rPr>
            </w:pPr>
            <w:r>
              <w:rPr>
                <w:rFonts w:ascii="XO Thames" w:hAnsi="XO Thames"/>
                <w:b w:val="0"/>
                <w:color w:val="000000"/>
                <w:sz w:val="20"/>
              </w:rPr>
              <w:t>35 961</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D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E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F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auto" w:val="clear"/>
            <w:vAlign w:val="center"/>
          </w:tcPr>
          <w:p w14:paraId="30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auto" w:val="clear"/>
            <w:vAlign w:val="center"/>
          </w:tcPr>
          <w:p w14:paraId="310F0000">
            <w:pPr>
              <w:spacing w:after="0" w:line="240" w:lineRule="auto"/>
              <w:ind/>
              <w:jc w:val="center"/>
              <w:rPr>
                <w:rFonts w:ascii="XO Thames" w:hAnsi="XO Thames"/>
                <w:b w:val="0"/>
                <w:color w:val="000000"/>
                <w:sz w:val="20"/>
              </w:rPr>
            </w:pPr>
            <w:r>
              <w:rPr>
                <w:rFonts w:ascii="XO Thames" w:hAnsi="XO Thames"/>
                <w:b w:val="0"/>
                <w:color w:val="000000"/>
                <w:sz w:val="20"/>
              </w:rPr>
              <w:t>2</w:t>
            </w:r>
          </w:p>
        </w:tc>
        <w:tc>
          <w:tcPr>
            <w:tcW w:type="dxa" w:w="683"/>
            <w:tcBorders>
              <w:top w:color="000000" w:sz="6" w:val="single"/>
              <w:left w:color="000000" w:sz="6" w:val="single"/>
              <w:bottom w:color="000000" w:sz="6" w:val="single"/>
              <w:right w:color="000000" w:sz="6" w:val="single"/>
            </w:tcBorders>
            <w:shd w:fill="auto" w:val="clear"/>
            <w:vAlign w:val="center"/>
          </w:tcPr>
          <w:p w14:paraId="320F0000">
            <w:pPr>
              <w:spacing w:after="0" w:line="240" w:lineRule="auto"/>
              <w:ind/>
              <w:jc w:val="center"/>
              <w:rPr>
                <w:rFonts w:ascii="XO Thames" w:hAnsi="XO Thames"/>
                <w:b w:val="0"/>
                <w:color w:val="000000"/>
                <w:sz w:val="20"/>
              </w:rPr>
            </w:pPr>
            <w:r>
              <w:rPr>
                <w:rFonts w:ascii="XO Thames" w:hAnsi="XO Thames"/>
                <w:b w:val="0"/>
                <w:color w:val="000000"/>
                <w:sz w:val="20"/>
              </w:rPr>
              <w:t>5</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30F0000">
            <w:pPr>
              <w:pStyle w:val="Style_7"/>
              <w:spacing w:after="0" w:line="240" w:lineRule="auto"/>
              <w:ind/>
              <w:jc w:val="center"/>
              <w:rPr>
                <w:rFonts w:ascii="XO Thames" w:hAnsi="XO Thames"/>
                <w:b w:val="0"/>
                <w:color w:val="000000"/>
                <w:sz w:val="20"/>
              </w:rPr>
            </w:pPr>
            <w:r>
              <w:rPr>
                <w:rFonts w:ascii="XO Thames" w:hAnsi="XO Thames"/>
                <w:b w:val="0"/>
                <w:color w:val="000000"/>
                <w:sz w:val="20"/>
              </w:rPr>
              <w:t>1</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40F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«Поселок Нижний Куранах» муниципального района «Алданский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50F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канализационно-очистных сооружений п. Нижний Куранах, Алданский район, РС (Я) (производительность 2 500 м3/сут)</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6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7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8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9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A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B0F0000">
            <w:pPr>
              <w:pStyle w:val="Style_7"/>
              <w:spacing w:after="0" w:line="240" w:lineRule="auto"/>
              <w:ind/>
              <w:jc w:val="center"/>
              <w:rPr>
                <w:rFonts w:ascii="XO Thames" w:hAnsi="XO Thames"/>
                <w:b w:val="0"/>
                <w:color w:val="000000"/>
                <w:sz w:val="20"/>
              </w:rPr>
            </w:pPr>
            <w:r>
              <w:rPr>
                <w:rFonts w:ascii="XO Thames" w:hAnsi="XO Thames"/>
                <w:b w:val="0"/>
                <w:color w:val="000000"/>
                <w:sz w:val="20"/>
              </w:rPr>
              <w:t>4 191</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C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D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E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F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0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10F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20F0000">
            <w:pPr>
              <w:pStyle w:val="Style_7"/>
              <w:spacing w:after="0" w:line="240" w:lineRule="auto"/>
              <w:ind/>
              <w:jc w:val="center"/>
              <w:rPr>
                <w:rFonts w:ascii="XO Thames" w:hAnsi="XO Thames"/>
                <w:b w:val="0"/>
                <w:color w:val="000000"/>
                <w:sz w:val="20"/>
              </w:rPr>
            </w:pPr>
            <w:r>
              <w:rPr>
                <w:rFonts w:ascii="XO Thames" w:hAnsi="XO Thames"/>
                <w:b w:val="0"/>
                <w:color w:val="000000"/>
                <w:sz w:val="20"/>
              </w:rPr>
              <w:t>2</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30F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«Город Томмот» муниципального района «Алданский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40F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канализационно-очистных сооружений мкрн. Алексеевск, г. Томмот, Алданский район, РС (Я) (производительность 1000 м3/сут)</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5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6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7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8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9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A0F0000">
            <w:pPr>
              <w:pStyle w:val="Style_7"/>
              <w:spacing w:after="0" w:line="240" w:lineRule="auto"/>
              <w:ind/>
              <w:jc w:val="center"/>
              <w:rPr>
                <w:rFonts w:ascii="XO Thames" w:hAnsi="XO Thames"/>
                <w:b w:val="0"/>
                <w:color w:val="000000"/>
                <w:sz w:val="20"/>
              </w:rPr>
            </w:pPr>
            <w:r>
              <w:rPr>
                <w:rFonts w:ascii="XO Thames" w:hAnsi="XO Thames"/>
                <w:b w:val="0"/>
                <w:color w:val="000000"/>
                <w:sz w:val="20"/>
              </w:rPr>
              <w:t>2 038</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B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C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D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E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F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00F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10F0000">
            <w:pPr>
              <w:pStyle w:val="Style_7"/>
              <w:spacing w:after="0" w:line="240" w:lineRule="auto"/>
              <w:ind/>
              <w:jc w:val="center"/>
              <w:rPr>
                <w:rFonts w:ascii="XO Thames" w:hAnsi="XO Thames"/>
                <w:b w:val="0"/>
                <w:color w:val="000000"/>
                <w:sz w:val="20"/>
              </w:rPr>
            </w:pPr>
            <w:r>
              <w:rPr>
                <w:rFonts w:ascii="XO Thames" w:hAnsi="XO Thames"/>
                <w:b w:val="0"/>
                <w:color w:val="000000"/>
                <w:sz w:val="20"/>
              </w:rPr>
              <w:t>3</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20F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w:t>
            </w:r>
            <w:r>
              <w:rPr>
                <w:rFonts w:ascii="XO Thames" w:hAnsi="XO Thames"/>
                <w:b w:val="0"/>
                <w:color w:val="000000"/>
                <w:sz w:val="20"/>
              </w:rPr>
              <w:t>п</w:t>
            </w:r>
            <w:r>
              <w:rPr>
                <w:rFonts w:ascii="XO Thames" w:hAnsi="XO Thames"/>
                <w:b w:val="0"/>
                <w:color w:val="000000"/>
                <w:sz w:val="20"/>
              </w:rPr>
              <w:t xml:space="preserve">оселок Ленинский» Алданского района Республики </w:t>
            </w:r>
            <w:r>
              <w:rPr>
                <w:rFonts w:ascii="XO Thames" w:hAnsi="XO Thames"/>
                <w:b w:val="0"/>
                <w:color w:val="000000"/>
                <w:sz w:val="20"/>
              </w:rPr>
              <w:t>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30F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Объекты водоснабжения МО "Поселок Ленинский", п. Ленинский</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4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5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6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7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80F0000">
            <w:pPr>
              <w:pStyle w:val="Style_7"/>
              <w:spacing w:after="0" w:line="240" w:lineRule="auto"/>
              <w:ind/>
              <w:jc w:val="center"/>
              <w:rPr>
                <w:rFonts w:ascii="XO Thames" w:hAnsi="XO Thames"/>
                <w:b w:val="0"/>
                <w:color w:val="000000"/>
                <w:sz w:val="20"/>
              </w:rPr>
            </w:pPr>
            <w:r>
              <w:rPr>
                <w:rFonts w:ascii="XO Thames" w:hAnsi="XO Thames"/>
                <w:b w:val="0"/>
                <w:color w:val="000000"/>
                <w:sz w:val="20"/>
              </w:rPr>
              <w:t>1 719</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90F0000">
            <w:pPr>
              <w:pStyle w:val="Style_7"/>
              <w:spacing w:after="0" w:line="240" w:lineRule="auto"/>
              <w:ind/>
              <w:jc w:val="center"/>
              <w:rPr>
                <w:rFonts w:ascii="XO Thames" w:hAnsi="XO Thames"/>
                <w:b w:val="0"/>
                <w:color w:val="000000"/>
                <w:sz w:val="20"/>
              </w:rPr>
            </w:pPr>
            <w:r>
              <w:rPr>
                <w:rFonts w:ascii="XO Thames" w:hAnsi="XO Thames"/>
                <w:b w:val="0"/>
                <w:color w:val="000000"/>
                <w:sz w:val="20"/>
              </w:rPr>
              <w:t>1 719</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A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B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C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D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E0F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F0F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00F0000">
            <w:pPr>
              <w:pStyle w:val="Style_7"/>
              <w:spacing w:after="0" w:line="240" w:lineRule="auto"/>
              <w:ind/>
              <w:jc w:val="center"/>
              <w:rPr>
                <w:rFonts w:ascii="XO Thames" w:hAnsi="XO Thames"/>
                <w:b w:val="0"/>
                <w:color w:val="000000"/>
                <w:sz w:val="20"/>
              </w:rPr>
            </w:pPr>
            <w:r>
              <w:rPr>
                <w:rFonts w:ascii="XO Thames" w:hAnsi="XO Thames"/>
                <w:b w:val="0"/>
                <w:color w:val="000000"/>
                <w:sz w:val="20"/>
              </w:rPr>
              <w:t>4</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10F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w:t>
            </w:r>
            <w:r>
              <w:rPr>
                <w:rFonts w:ascii="XO Thames" w:hAnsi="XO Thames"/>
                <w:b w:val="0"/>
                <w:color w:val="000000"/>
                <w:sz w:val="20"/>
              </w:rPr>
              <w:t>п</w:t>
            </w:r>
            <w:r>
              <w:rPr>
                <w:rFonts w:ascii="XO Thames" w:hAnsi="XO Thames"/>
                <w:b w:val="0"/>
                <w:color w:val="000000"/>
                <w:sz w:val="20"/>
              </w:rPr>
              <w:t xml:space="preserve">оселок Ленинский» Алданского района Республики </w:t>
            </w:r>
            <w:r>
              <w:rPr>
                <w:rFonts w:ascii="XO Thames" w:hAnsi="XO Thames"/>
                <w:b w:val="0"/>
                <w:color w:val="000000"/>
                <w:sz w:val="20"/>
              </w:rPr>
              <w:t>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20F0000">
            <w:pPr>
              <w:pStyle w:val="Style_7"/>
              <w:spacing w:after="0" w:line="240" w:lineRule="auto"/>
              <w:ind/>
              <w:jc w:val="left"/>
              <w:rPr>
                <w:rFonts w:ascii="XO Thames" w:hAnsi="XO Thames"/>
                <w:b w:val="0"/>
                <w:color w:val="000000"/>
                <w:sz w:val="20"/>
              </w:rPr>
            </w:pPr>
            <w:r>
              <w:rPr>
                <w:rFonts w:ascii="XO Thames" w:hAnsi="XO Thames"/>
                <w:b w:val="0"/>
                <w:color w:val="000000"/>
                <w:sz w:val="20"/>
              </w:rPr>
              <w:t>Объекты водоснабжения МО "Поселок Ленинский", п. Лебединый</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3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4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5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6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70F0000">
            <w:pPr>
              <w:pStyle w:val="Style_7"/>
              <w:spacing w:after="0" w:line="240" w:lineRule="auto"/>
              <w:ind/>
              <w:jc w:val="center"/>
              <w:rPr>
                <w:rFonts w:ascii="XO Thames" w:hAnsi="XO Thames"/>
                <w:b w:val="0"/>
                <w:color w:val="000000"/>
                <w:sz w:val="20"/>
              </w:rPr>
            </w:pPr>
            <w:r>
              <w:rPr>
                <w:rFonts w:ascii="XO Thames" w:hAnsi="XO Thames"/>
                <w:b w:val="0"/>
                <w:color w:val="000000"/>
                <w:sz w:val="20"/>
              </w:rPr>
              <w:t>889</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80F0000">
            <w:pPr>
              <w:pStyle w:val="Style_7"/>
              <w:spacing w:after="0" w:line="240" w:lineRule="auto"/>
              <w:ind/>
              <w:jc w:val="center"/>
              <w:rPr>
                <w:rFonts w:ascii="XO Thames" w:hAnsi="XO Thames"/>
                <w:b w:val="0"/>
                <w:color w:val="000000"/>
                <w:sz w:val="20"/>
              </w:rPr>
            </w:pPr>
            <w:r>
              <w:rPr>
                <w:rFonts w:ascii="XO Thames" w:hAnsi="XO Thames"/>
                <w:b w:val="0"/>
                <w:color w:val="000000"/>
                <w:sz w:val="20"/>
              </w:rPr>
              <w:t>889</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9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A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D0F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E0F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F0F0000">
            <w:pPr>
              <w:pStyle w:val="Style_7"/>
              <w:spacing w:after="0" w:line="240" w:lineRule="auto"/>
              <w:ind/>
              <w:jc w:val="center"/>
              <w:rPr>
                <w:rFonts w:ascii="XO Thames" w:hAnsi="XO Thames"/>
                <w:b w:val="0"/>
                <w:color w:val="000000"/>
                <w:sz w:val="20"/>
              </w:rPr>
            </w:pPr>
            <w:r>
              <w:rPr>
                <w:rFonts w:ascii="XO Thames" w:hAnsi="XO Thames"/>
                <w:b w:val="0"/>
                <w:color w:val="000000"/>
                <w:sz w:val="20"/>
              </w:rPr>
              <w:t>5</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00F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«Город Алдан» муниципального района «Алданский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10F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 системы водоснабжения г. Алдан</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2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3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4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5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6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70F0000">
            <w:pPr>
              <w:pStyle w:val="Style_7"/>
              <w:spacing w:after="0" w:line="240" w:lineRule="auto"/>
              <w:ind/>
              <w:jc w:val="center"/>
              <w:rPr>
                <w:rFonts w:ascii="XO Thames" w:hAnsi="XO Thames"/>
                <w:b w:val="0"/>
                <w:color w:val="000000"/>
                <w:sz w:val="20"/>
              </w:rPr>
            </w:pPr>
            <w:r>
              <w:rPr>
                <w:rFonts w:ascii="XO Thames" w:hAnsi="XO Thames"/>
                <w:b w:val="0"/>
                <w:color w:val="000000"/>
                <w:sz w:val="20"/>
              </w:rPr>
              <w:t>21 396</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8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9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B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C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D0F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E0F0000">
            <w:pPr>
              <w:pStyle w:val="Style_7"/>
              <w:spacing w:after="0" w:line="240" w:lineRule="auto"/>
              <w:ind/>
              <w:jc w:val="center"/>
              <w:rPr>
                <w:rFonts w:ascii="XO Thames" w:hAnsi="XO Thames"/>
                <w:b w:val="0"/>
                <w:color w:val="000000"/>
                <w:sz w:val="20"/>
              </w:rPr>
            </w:pPr>
            <w:r>
              <w:rPr>
                <w:rFonts w:ascii="XO Thames" w:hAnsi="XO Thames"/>
                <w:b w:val="0"/>
                <w:color w:val="000000"/>
                <w:sz w:val="20"/>
              </w:rPr>
              <w:t>6</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F0F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«Поселок Нижний Куранах» муниципального района «Алданский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00F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 систем водоснабжения поселка Нижний Куранах</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1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2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3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4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5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60F0000">
            <w:pPr>
              <w:pStyle w:val="Style_7"/>
              <w:spacing w:after="0" w:line="240" w:lineRule="auto"/>
              <w:ind/>
              <w:jc w:val="center"/>
              <w:rPr>
                <w:rFonts w:ascii="XO Thames" w:hAnsi="XO Thames"/>
                <w:b w:val="0"/>
                <w:color w:val="000000"/>
                <w:sz w:val="20"/>
              </w:rPr>
            </w:pPr>
            <w:r>
              <w:rPr>
                <w:rFonts w:ascii="XO Thames" w:hAnsi="XO Thames"/>
                <w:b w:val="0"/>
                <w:color w:val="000000"/>
                <w:sz w:val="20"/>
              </w:rPr>
              <w:t>5 427</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7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8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9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A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B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C0F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D0F0000">
            <w:pPr>
              <w:pStyle w:val="Style_7"/>
              <w:spacing w:after="0" w:line="240" w:lineRule="auto"/>
              <w:ind/>
              <w:jc w:val="center"/>
              <w:rPr>
                <w:rFonts w:ascii="XO Thames" w:hAnsi="XO Thames"/>
                <w:b w:val="0"/>
                <w:color w:val="000000"/>
                <w:sz w:val="20"/>
              </w:rPr>
            </w:pPr>
            <w:r>
              <w:rPr>
                <w:rFonts w:ascii="XO Thames" w:hAnsi="XO Thames"/>
                <w:b w:val="0"/>
                <w:color w:val="000000"/>
                <w:sz w:val="20"/>
              </w:rPr>
              <w:t>7</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E0F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«Поселок Нижний Куранах» муниципального района «Алданский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F0F0000">
            <w:pPr>
              <w:pStyle w:val="Style_7"/>
              <w:spacing w:after="0" w:line="240" w:lineRule="auto"/>
              <w:ind/>
              <w:jc w:val="left"/>
              <w:rPr>
                <w:rFonts w:ascii="XO Thames" w:hAnsi="XO Thames"/>
                <w:b w:val="0"/>
                <w:color w:val="000000"/>
                <w:sz w:val="20"/>
              </w:rPr>
            </w:pPr>
            <w:r>
              <w:rPr>
                <w:rFonts w:ascii="XO Thames" w:hAnsi="XO Thames"/>
                <w:b w:val="0"/>
                <w:color w:val="000000"/>
                <w:sz w:val="20"/>
              </w:rPr>
              <w:t>Реконструкция систем водоснабжения села Верхний Куранах</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0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1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2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3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4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50F0000">
            <w:pPr>
              <w:pStyle w:val="Style_7"/>
              <w:spacing w:after="0" w:line="240" w:lineRule="auto"/>
              <w:ind/>
              <w:jc w:val="center"/>
              <w:rPr>
                <w:rFonts w:ascii="XO Thames" w:hAnsi="XO Thames"/>
                <w:b w:val="0"/>
                <w:color w:val="000000"/>
                <w:sz w:val="20"/>
              </w:rPr>
            </w:pPr>
            <w:r>
              <w:rPr>
                <w:rFonts w:ascii="XO Thames" w:hAnsi="XO Thames"/>
                <w:b w:val="0"/>
                <w:color w:val="000000"/>
                <w:sz w:val="20"/>
              </w:rPr>
              <w:t>301</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6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7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8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9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A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B0F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C0F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XO Thames" w:hAnsi="XO Thames"/>
                <w:b w:val="0"/>
                <w:color w:val="000000"/>
                <w:sz w:val="20"/>
              </w:rPr>
              <w:t>«</w:t>
            </w:r>
            <w:r>
              <w:rPr>
                <w:rFonts w:ascii="XO Thames" w:hAnsi="XO Thames"/>
                <w:b w:val="0"/>
                <w:color w:val="000000"/>
                <w:sz w:val="20"/>
              </w:rPr>
              <w:t>Аллаиховский</w:t>
            </w:r>
            <w:r>
              <w:rPr>
                <w:rFonts w:ascii="XO Thames" w:hAnsi="XO Thames"/>
                <w:b w:val="0"/>
                <w:color w:val="000000"/>
                <w:sz w:val="20"/>
              </w:rPr>
              <w:t xml:space="preserve"> </w:t>
            </w:r>
            <w:r>
              <w:rPr>
                <w:rFonts w:ascii="XO Thames" w:hAnsi="XO Thames"/>
                <w:b w:val="0"/>
                <w:color w:val="000000"/>
                <w:sz w:val="20"/>
              </w:rPr>
              <w:t xml:space="preserve">улус (район)» </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D0F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E0F0000">
            <w:pPr>
              <w:pStyle w:val="Style_7"/>
              <w:spacing w:after="0" w:line="240" w:lineRule="auto"/>
              <w:ind/>
              <w:jc w:val="center"/>
              <w:rPr>
                <w:rFonts w:ascii="XO Thames" w:hAnsi="XO Thames"/>
                <w:b w:val="0"/>
                <w:color w:val="000000"/>
                <w:sz w:val="20"/>
              </w:rPr>
            </w:pPr>
            <w:r>
              <w:rPr>
                <w:rFonts w:ascii="XO Thames" w:hAnsi="XO Thames"/>
                <w:b w:val="0"/>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F0F0000">
            <w:pPr>
              <w:pStyle w:val="Style_7"/>
              <w:spacing w:after="0" w:line="240" w:lineRule="auto"/>
              <w:ind/>
              <w:jc w:val="center"/>
              <w:rPr>
                <w:rFonts w:ascii="XO Thames" w:hAnsi="XO Thames"/>
                <w:b w:val="0"/>
                <w:color w:val="000000"/>
                <w:sz w:val="20"/>
              </w:rPr>
            </w:pPr>
            <w:r>
              <w:rPr>
                <w:rFonts w:ascii="XO Thames" w:hAnsi="XO Thames"/>
                <w:b w:val="0"/>
                <w:color w:val="000000"/>
                <w:sz w:val="20"/>
              </w:rPr>
              <w:t>781</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00F0000">
            <w:pPr>
              <w:pStyle w:val="Style_7"/>
              <w:spacing w:after="0" w:line="240" w:lineRule="auto"/>
              <w:ind/>
              <w:jc w:val="center"/>
              <w:rPr>
                <w:rFonts w:ascii="XO Thames" w:hAnsi="XO Thames"/>
                <w:b w:val="0"/>
                <w:color w:val="000000"/>
                <w:sz w:val="20"/>
              </w:rPr>
            </w:pPr>
            <w:r>
              <w:rPr>
                <w:rFonts w:ascii="XO Thames" w:hAnsi="XO Thames"/>
                <w:b w:val="0"/>
                <w:color w:val="000000"/>
                <w:sz w:val="20"/>
              </w:rPr>
              <w:t>781</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10F0000">
            <w:pPr>
              <w:pStyle w:val="Style_7"/>
              <w:spacing w:after="0" w:line="240" w:lineRule="auto"/>
              <w:ind/>
              <w:jc w:val="center"/>
              <w:rPr>
                <w:rFonts w:ascii="XO Thames" w:hAnsi="XO Thames"/>
                <w:b w:val="0"/>
                <w:color w:val="000000"/>
                <w:sz w:val="20"/>
              </w:rPr>
            </w:pPr>
            <w:r>
              <w:rPr>
                <w:rFonts w:ascii="XO Thames" w:hAnsi="XO Thames"/>
                <w:b w:val="0"/>
                <w:color w:val="000000"/>
                <w:sz w:val="20"/>
              </w:rPr>
              <w:t>781</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20F0000">
            <w:pPr>
              <w:pStyle w:val="Style_7"/>
              <w:spacing w:after="0" w:line="240" w:lineRule="auto"/>
              <w:ind/>
              <w:jc w:val="center"/>
              <w:rPr>
                <w:rFonts w:ascii="XO Thames" w:hAnsi="XO Thames"/>
                <w:b w:val="0"/>
                <w:color w:val="000000"/>
                <w:sz w:val="20"/>
              </w:rPr>
            </w:pPr>
            <w:r>
              <w:rPr>
                <w:rFonts w:ascii="XO Thames" w:hAnsi="XO Thames"/>
                <w:b w:val="0"/>
                <w:color w:val="000000"/>
                <w:sz w:val="20"/>
              </w:rPr>
              <w:t>781</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3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4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5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6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7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80F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90F0000">
            <w:pPr>
              <w:pStyle w:val="Style_7"/>
              <w:spacing w:after="0" w:line="240" w:lineRule="auto"/>
              <w:ind/>
              <w:jc w:val="center"/>
              <w:rPr>
                <w:rFonts w:ascii="XO Thames" w:hAnsi="XO Thames"/>
                <w:b w:val="0"/>
                <w:color w:val="000000"/>
                <w:sz w:val="20"/>
              </w:rPr>
            </w:pPr>
            <w:r>
              <w:rPr>
                <w:rFonts w:ascii="XO Thames" w:hAnsi="XO Thames"/>
                <w:b w:val="0"/>
                <w:color w:val="000000"/>
                <w:sz w:val="20"/>
              </w:rPr>
              <w:t>8</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A0F0000">
            <w:pPr>
              <w:pStyle w:val="Style_7"/>
              <w:spacing w:after="0" w:line="240" w:lineRule="auto"/>
              <w:ind/>
              <w:jc w:val="left"/>
              <w:rPr>
                <w:rFonts w:ascii="XO Thames" w:hAnsi="XO Thames"/>
                <w:b w:val="0"/>
                <w:color w:val="000000"/>
                <w:sz w:val="20"/>
              </w:rPr>
            </w:pPr>
            <w:r>
              <w:rPr>
                <w:rFonts w:ascii="XO Thames" w:hAnsi="XO Thames"/>
                <w:b w:val="0"/>
                <w:color w:val="000000"/>
                <w:sz w:val="20"/>
              </w:rPr>
              <w:t>г</w:t>
            </w:r>
            <w:r>
              <w:rPr>
                <w:rFonts w:ascii="XO Thames" w:hAnsi="XO Thames"/>
                <w:b w:val="0"/>
                <w:color w:val="000000"/>
                <w:sz w:val="20"/>
              </w:rPr>
              <w:t>ородское</w:t>
            </w:r>
            <w:r>
              <w:rPr>
                <w:rFonts w:ascii="XO Thames" w:hAnsi="XO Thames"/>
                <w:b w:val="0"/>
                <w:color w:val="000000"/>
                <w:sz w:val="20"/>
              </w:rPr>
              <w:t xml:space="preserve"> </w:t>
            </w:r>
            <w:r>
              <w:rPr>
                <w:rFonts w:ascii="XO Thames" w:hAnsi="XO Thames"/>
                <w:b w:val="0"/>
                <w:color w:val="000000"/>
                <w:sz w:val="20"/>
              </w:rPr>
              <w:t>поселение «Поселок</w:t>
            </w:r>
            <w:r>
              <w:rPr>
                <w:rFonts w:ascii="XO Thames" w:hAnsi="XO Thames"/>
                <w:b w:val="0"/>
                <w:color w:val="000000"/>
                <w:sz w:val="20"/>
              </w:rPr>
              <w:t xml:space="preserve"> </w:t>
            </w:r>
            <w:r>
              <w:rPr>
                <w:rFonts w:ascii="XO Thames" w:hAnsi="XO Thames"/>
                <w:b w:val="0"/>
                <w:color w:val="000000"/>
                <w:sz w:val="20"/>
              </w:rPr>
              <w:t>Чокурдах</w:t>
            </w:r>
            <w:r>
              <w:rPr>
                <w:rFonts w:ascii="XO Thames" w:hAnsi="XO Thames"/>
                <w:b w:val="0"/>
                <w:color w:val="000000"/>
                <w:sz w:val="20"/>
              </w:rPr>
              <w:t>» муниципального</w:t>
            </w:r>
            <w:r>
              <w:rPr>
                <w:rFonts w:ascii="XO Thames" w:hAnsi="XO Thames"/>
                <w:b w:val="0"/>
                <w:color w:val="000000"/>
                <w:sz w:val="20"/>
              </w:rPr>
              <w:t xml:space="preserve"> </w:t>
            </w:r>
            <w:r>
              <w:rPr>
                <w:rFonts w:ascii="XO Thames" w:hAnsi="XO Thames"/>
                <w:b w:val="0"/>
                <w:color w:val="000000"/>
                <w:sz w:val="20"/>
              </w:rPr>
              <w:t>района «Аллаиховский</w:t>
            </w:r>
            <w:r>
              <w:rPr>
                <w:rFonts w:ascii="XO Thames" w:hAnsi="XO Thames"/>
                <w:b w:val="0"/>
                <w:color w:val="000000"/>
                <w:sz w:val="20"/>
              </w:rPr>
              <w:t xml:space="preserve"> </w:t>
            </w:r>
            <w:r>
              <w:rPr>
                <w:rFonts w:ascii="XO Thames" w:hAnsi="XO Thames"/>
                <w:b w:val="0"/>
                <w:color w:val="000000"/>
                <w:sz w:val="20"/>
              </w:rPr>
              <w:t>улус (район)» Республики</w:t>
            </w:r>
            <w:r>
              <w:rPr>
                <w:rFonts w:ascii="XO Thames" w:hAnsi="XO Thames"/>
                <w:b w:val="0"/>
                <w:color w:val="000000"/>
                <w:sz w:val="20"/>
              </w:rPr>
              <w:t xml:space="preserve"> </w:t>
            </w:r>
            <w:r>
              <w:rPr>
                <w:rFonts w:ascii="XO Thames" w:hAnsi="XO Thames"/>
                <w:b w:val="0"/>
                <w:color w:val="000000"/>
                <w:sz w:val="20"/>
              </w:rPr>
              <w:t>Саха</w:t>
            </w:r>
            <w:r>
              <w:rPr>
                <w:rFonts w:ascii="XO Thames" w:hAnsi="XO Thames"/>
                <w:b w:val="0"/>
                <w:color w:val="000000"/>
                <w:sz w:val="20"/>
              </w:rPr>
              <w:t xml:space="preserve"> </w:t>
            </w:r>
            <w:r>
              <w:rPr>
                <w:rFonts w:ascii="XO Thames" w:hAnsi="XO Thames"/>
                <w:b w:val="0"/>
                <w:color w:val="000000"/>
                <w:sz w:val="20"/>
              </w:rPr>
              <w:t>(Якутия)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B0F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водоотведения в п. Чокурдах Аллаиховского улуса (района)</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C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D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E0F0000">
            <w:pPr>
              <w:pStyle w:val="Style_7"/>
              <w:spacing w:after="0" w:line="240" w:lineRule="auto"/>
              <w:ind/>
              <w:jc w:val="center"/>
              <w:rPr>
                <w:rFonts w:ascii="XO Thames" w:hAnsi="XO Thames"/>
                <w:b w:val="0"/>
                <w:color w:val="000000"/>
                <w:sz w:val="20"/>
              </w:rPr>
            </w:pPr>
            <w:r>
              <w:rPr>
                <w:rFonts w:ascii="XO Thames" w:hAnsi="XO Thames"/>
                <w:b w:val="0"/>
                <w:color w:val="000000"/>
                <w:sz w:val="20"/>
              </w:rPr>
              <w:t>781</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F0F0000">
            <w:pPr>
              <w:pStyle w:val="Style_7"/>
              <w:spacing w:after="0" w:line="240" w:lineRule="auto"/>
              <w:ind/>
              <w:jc w:val="center"/>
              <w:rPr>
                <w:rFonts w:ascii="XO Thames" w:hAnsi="XO Thames"/>
                <w:b w:val="0"/>
                <w:color w:val="000000"/>
                <w:sz w:val="20"/>
              </w:rPr>
            </w:pPr>
            <w:r>
              <w:rPr>
                <w:rFonts w:ascii="XO Thames" w:hAnsi="XO Thames"/>
                <w:b w:val="0"/>
                <w:color w:val="000000"/>
                <w:sz w:val="20"/>
              </w:rPr>
              <w:t>781</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00F0000">
            <w:pPr>
              <w:pStyle w:val="Style_7"/>
              <w:spacing w:after="0" w:line="240" w:lineRule="auto"/>
              <w:ind/>
              <w:jc w:val="center"/>
              <w:rPr>
                <w:rFonts w:ascii="XO Thames" w:hAnsi="XO Thames"/>
                <w:b w:val="0"/>
                <w:color w:val="000000"/>
                <w:sz w:val="20"/>
              </w:rPr>
            </w:pPr>
            <w:r>
              <w:rPr>
                <w:rFonts w:ascii="XO Thames" w:hAnsi="XO Thames"/>
                <w:b w:val="0"/>
                <w:color w:val="000000"/>
                <w:sz w:val="20"/>
              </w:rPr>
              <w:t>781</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10F0000">
            <w:pPr>
              <w:pStyle w:val="Style_7"/>
              <w:spacing w:after="0" w:line="240" w:lineRule="auto"/>
              <w:ind/>
              <w:jc w:val="center"/>
              <w:rPr>
                <w:rFonts w:ascii="XO Thames" w:hAnsi="XO Thames"/>
                <w:b w:val="0"/>
                <w:color w:val="000000"/>
                <w:sz w:val="20"/>
              </w:rPr>
            </w:pPr>
            <w:r>
              <w:rPr>
                <w:rFonts w:ascii="XO Thames" w:hAnsi="XO Thames"/>
                <w:b w:val="0"/>
                <w:color w:val="000000"/>
                <w:sz w:val="20"/>
              </w:rPr>
              <w:t>781</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2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3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4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5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6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70F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80F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«Анабарский национальный (</w:t>
            </w:r>
            <w:r>
              <w:rPr>
                <w:rFonts w:ascii="Times New Roman" w:hAnsi="Times New Roman"/>
                <w:b w:val="0"/>
                <w:color w:val="000000"/>
                <w:sz w:val="20"/>
              </w:rPr>
              <w:t>долгано</w:t>
            </w:r>
            <w:r>
              <w:rPr>
                <w:rFonts w:ascii="Times New Roman" w:hAnsi="Times New Roman"/>
                <w:b w:val="0"/>
                <w:color w:val="000000"/>
                <w:sz w:val="20"/>
              </w:rPr>
              <w:t>-эвенкийский) улус (район)»</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9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A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B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C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D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E0F0000">
            <w:pPr>
              <w:pStyle w:val="Style_7"/>
              <w:spacing w:after="0" w:line="240" w:lineRule="auto"/>
              <w:ind/>
              <w:jc w:val="center"/>
              <w:rPr>
                <w:rFonts w:ascii="XO Thames" w:hAnsi="XO Thames"/>
                <w:b w:val="0"/>
                <w:color w:val="000000"/>
                <w:sz w:val="20"/>
              </w:rPr>
            </w:pPr>
            <w:r>
              <w:rPr>
                <w:rFonts w:ascii="XO Thames" w:hAnsi="XO Thames"/>
                <w:b w:val="0"/>
                <w:color w:val="000000"/>
                <w:sz w:val="20"/>
              </w:rPr>
              <w:t>2 330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F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0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1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2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3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40F0000">
            <w:pPr>
              <w:spacing w:after="0" w:line="240" w:lineRule="auto"/>
              <w:ind/>
              <w:jc w:val="center"/>
              <w:rPr>
                <w:rFonts w:ascii="XO Thames" w:hAnsi="XO Thames"/>
                <w:b w:val="0"/>
                <w:color w:val="000000"/>
                <w:sz w:val="20"/>
              </w:rPr>
            </w:pP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50F0000">
            <w:pPr>
              <w:pStyle w:val="Style_7"/>
              <w:spacing w:after="0" w:line="240" w:lineRule="auto"/>
              <w:ind/>
              <w:jc w:val="center"/>
              <w:rPr>
                <w:rFonts w:ascii="XO Thames" w:hAnsi="XO Thames"/>
                <w:b w:val="0"/>
                <w:color w:val="000000"/>
                <w:sz w:val="20"/>
              </w:rPr>
            </w:pPr>
            <w:r>
              <w:rPr>
                <w:rFonts w:ascii="XO Thames" w:hAnsi="XO Thames"/>
                <w:b w:val="0"/>
                <w:color w:val="000000"/>
                <w:sz w:val="20"/>
              </w:rPr>
              <w:t>9</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60F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w:t>
            </w:r>
            <w:r>
              <w:rPr>
                <w:rFonts w:ascii="XO Thames" w:hAnsi="XO Thames"/>
                <w:b w:val="0"/>
                <w:color w:val="000000"/>
                <w:sz w:val="20"/>
              </w:rPr>
              <w:t xml:space="preserve"> «</w:t>
            </w:r>
            <w:r>
              <w:rPr>
                <w:rFonts w:ascii="XO Thames" w:hAnsi="XO Thames"/>
                <w:b w:val="0"/>
                <w:color w:val="000000"/>
                <w:sz w:val="20"/>
              </w:rPr>
              <w:t>Саскылахский</w:t>
            </w:r>
            <w:r>
              <w:rPr>
                <w:rFonts w:ascii="XO Thames" w:hAnsi="XO Thames"/>
                <w:b w:val="0"/>
                <w:color w:val="000000"/>
                <w:sz w:val="20"/>
              </w:rPr>
              <w:t xml:space="preserve"> национальный (эвенкийский) наслег» Анабарского национального (</w:t>
            </w:r>
            <w:r>
              <w:rPr>
                <w:rFonts w:ascii="XO Thames" w:hAnsi="XO Thames"/>
                <w:b w:val="0"/>
                <w:color w:val="000000"/>
                <w:sz w:val="20"/>
              </w:rPr>
              <w:t>долгано</w:t>
            </w:r>
            <w:r>
              <w:rPr>
                <w:rFonts w:ascii="XO Thames" w:hAnsi="XO Thames"/>
                <w:b w:val="0"/>
                <w:color w:val="000000"/>
                <w:sz w:val="20"/>
              </w:rPr>
              <w:t>-эвенкийского) улуса (района)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70F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системы водоснабжения с. Саскылах</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8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9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A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B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C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D0F0000">
            <w:pPr>
              <w:pStyle w:val="Style_7"/>
              <w:spacing w:after="0" w:line="240" w:lineRule="auto"/>
              <w:ind/>
              <w:jc w:val="center"/>
              <w:rPr>
                <w:rFonts w:ascii="XO Thames" w:hAnsi="XO Thames"/>
                <w:b w:val="0"/>
                <w:color w:val="000000"/>
                <w:sz w:val="20"/>
              </w:rPr>
            </w:pPr>
            <w:r>
              <w:rPr>
                <w:rFonts w:ascii="XO Thames" w:hAnsi="XO Thames"/>
                <w:b w:val="0"/>
                <w:color w:val="000000"/>
                <w:sz w:val="20"/>
              </w:rPr>
              <w:t>2 330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E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F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0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1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2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30F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40F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XO Thames" w:hAnsi="XO Thames"/>
                <w:b w:val="0"/>
                <w:color w:val="000000"/>
                <w:sz w:val="20"/>
              </w:rPr>
              <w:t>«</w:t>
            </w:r>
            <w:r>
              <w:rPr>
                <w:rFonts w:ascii="XO Thames" w:hAnsi="XO Thames"/>
                <w:b w:val="0"/>
                <w:color w:val="000000"/>
                <w:sz w:val="20"/>
              </w:rPr>
              <w:t>А</w:t>
            </w:r>
            <w:r>
              <w:rPr>
                <w:rFonts w:ascii="XO Thames" w:hAnsi="XO Thames"/>
                <w:b w:val="0"/>
                <w:color w:val="000000"/>
                <w:sz w:val="20"/>
              </w:rPr>
              <w:t>мгинский улус (район</w:t>
            </w:r>
            <w:r>
              <w:rPr>
                <w:rFonts w:ascii="XO Thames" w:hAnsi="XO Thames"/>
                <w:b w:val="0"/>
                <w:color w:val="000000"/>
                <w:sz w:val="20"/>
              </w:rPr>
              <w:t>)</w:t>
            </w:r>
            <w:r>
              <w:rPr>
                <w:rFonts w:ascii="XO Thames" w:hAnsi="XO Thames"/>
                <w:b w:val="0"/>
                <w:color w:val="000000"/>
                <w:sz w:val="20"/>
              </w:rPr>
              <w:t>»</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50F0000">
            <w:pPr>
              <w:pStyle w:val="Style_7"/>
              <w:spacing w:after="0" w:line="240" w:lineRule="auto"/>
              <w:ind/>
              <w:jc w:val="center"/>
              <w:rPr>
                <w:rFonts w:ascii="XO Thames" w:hAnsi="XO Thames"/>
                <w:b w:val="0"/>
                <w:color w:val="000000"/>
                <w:sz w:val="20"/>
              </w:rPr>
            </w:pPr>
            <w:r>
              <w:rPr>
                <w:rFonts w:ascii="XO Thames" w:hAnsi="XO Thames"/>
                <w:b w:val="0"/>
                <w:color w:val="000000"/>
                <w:sz w:val="20"/>
              </w:rPr>
              <w:t>304</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60F0000">
            <w:pPr>
              <w:pStyle w:val="Style_7"/>
              <w:spacing w:after="0" w:line="240" w:lineRule="auto"/>
              <w:ind/>
              <w:jc w:val="center"/>
              <w:rPr>
                <w:rFonts w:ascii="XO Thames" w:hAnsi="XO Thames"/>
                <w:b w:val="0"/>
                <w:color w:val="000000"/>
                <w:sz w:val="20"/>
              </w:rPr>
            </w:pPr>
            <w:r>
              <w:rPr>
                <w:rFonts w:ascii="XO Thames" w:hAnsi="XO Thames"/>
                <w:b w:val="0"/>
                <w:color w:val="000000"/>
                <w:sz w:val="20"/>
              </w:rPr>
              <w:t>498</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70F0000">
            <w:pPr>
              <w:pStyle w:val="Style_7"/>
              <w:spacing w:after="0" w:line="240" w:lineRule="auto"/>
              <w:ind/>
              <w:jc w:val="center"/>
              <w:rPr>
                <w:rFonts w:ascii="XO Thames" w:hAnsi="XO Thames"/>
                <w:b w:val="0"/>
                <w:color w:val="000000"/>
                <w:sz w:val="20"/>
              </w:rPr>
            </w:pPr>
            <w:r>
              <w:rPr>
                <w:rFonts w:ascii="XO Thames" w:hAnsi="XO Thames"/>
                <w:b w:val="0"/>
                <w:color w:val="000000"/>
                <w:sz w:val="20"/>
              </w:rPr>
              <w:t>498</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80F0000">
            <w:pPr>
              <w:pStyle w:val="Style_7"/>
              <w:spacing w:after="0" w:line="240" w:lineRule="auto"/>
              <w:ind/>
              <w:jc w:val="center"/>
              <w:rPr>
                <w:rFonts w:ascii="XO Thames" w:hAnsi="XO Thames"/>
                <w:b w:val="0"/>
                <w:color w:val="000000"/>
                <w:sz w:val="20"/>
              </w:rPr>
            </w:pPr>
            <w:r>
              <w:rPr>
                <w:rFonts w:ascii="XO Thames" w:hAnsi="XO Thames"/>
                <w:b w:val="0"/>
                <w:color w:val="000000"/>
                <w:sz w:val="20"/>
              </w:rPr>
              <w:t>498</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90F0000">
            <w:pPr>
              <w:pStyle w:val="Style_7"/>
              <w:spacing w:after="0" w:line="240" w:lineRule="auto"/>
              <w:ind/>
              <w:jc w:val="center"/>
              <w:rPr>
                <w:rFonts w:ascii="XO Thames" w:hAnsi="XO Thames"/>
                <w:b w:val="0"/>
                <w:color w:val="000000"/>
                <w:sz w:val="20"/>
              </w:rPr>
            </w:pPr>
            <w:r>
              <w:rPr>
                <w:rFonts w:ascii="XO Thames" w:hAnsi="XO Thames"/>
                <w:b w:val="0"/>
                <w:color w:val="000000"/>
                <w:sz w:val="20"/>
              </w:rPr>
              <w:t>7 160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A0F0000">
            <w:pPr>
              <w:pStyle w:val="Style_7"/>
              <w:spacing w:after="0" w:line="240" w:lineRule="auto"/>
              <w:ind/>
              <w:jc w:val="center"/>
              <w:rPr>
                <w:rFonts w:ascii="XO Thames" w:hAnsi="XO Thames"/>
                <w:b w:val="0"/>
                <w:color w:val="000000"/>
                <w:sz w:val="20"/>
              </w:rPr>
            </w:pPr>
            <w:r>
              <w:rPr>
                <w:rFonts w:ascii="XO Thames" w:hAnsi="XO Thames"/>
                <w:b w:val="0"/>
                <w:color w:val="000000"/>
                <w:sz w:val="20"/>
              </w:rPr>
              <w:t>7 160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B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C0F0000">
            <w:pPr>
              <w:spacing w:after="0" w:line="240" w:lineRule="auto"/>
              <w:ind/>
              <w:jc w:val="center"/>
              <w:rPr>
                <w:rFonts w:ascii="XO Thames" w:hAnsi="XO Thames"/>
                <w:color w:val="000000"/>
                <w:sz w:val="20"/>
              </w:rPr>
            </w:pPr>
            <w:r>
              <w:rPr>
                <w:rFonts w:ascii="XO Thames" w:hAnsi="XO Thames"/>
                <w:color w:val="000000"/>
                <w:sz w:val="20"/>
              </w:rPr>
              <w:t>1</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D0F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E0F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F0F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00F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10F0000">
            <w:pPr>
              <w:pStyle w:val="Style_7"/>
              <w:spacing w:after="0" w:line="240" w:lineRule="auto"/>
              <w:ind/>
              <w:jc w:val="center"/>
              <w:rPr>
                <w:rFonts w:ascii="XO Thames" w:hAnsi="XO Thames"/>
                <w:b w:val="0"/>
                <w:color w:val="000000"/>
                <w:sz w:val="20"/>
              </w:rPr>
            </w:pPr>
            <w:r>
              <w:rPr>
                <w:rFonts w:ascii="XO Thames" w:hAnsi="XO Thames"/>
                <w:b w:val="0"/>
                <w:color w:val="000000"/>
                <w:sz w:val="20"/>
              </w:rPr>
              <w:t>10</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20F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w:t>
            </w:r>
            <w:r>
              <w:rPr>
                <w:rFonts w:ascii="XO Thames" w:hAnsi="XO Thames"/>
                <w:b w:val="0"/>
                <w:color w:val="000000"/>
                <w:sz w:val="20"/>
              </w:rPr>
              <w:t xml:space="preserve"> </w:t>
            </w:r>
            <w:r>
              <w:rPr>
                <w:rFonts w:ascii="XO Thames" w:hAnsi="XO Thames"/>
                <w:b w:val="0"/>
                <w:color w:val="000000"/>
                <w:sz w:val="20"/>
              </w:rPr>
              <w:t xml:space="preserve">«Амгинский наслег» </w:t>
            </w:r>
            <w:r>
              <w:rPr>
                <w:rFonts w:ascii="XO Thames" w:hAnsi="XO Thames"/>
                <w:b w:val="0"/>
                <w:color w:val="000000"/>
                <w:sz w:val="20"/>
              </w:rPr>
              <w:t>муниципального района «</w:t>
            </w:r>
            <w:r>
              <w:rPr>
                <w:rFonts w:ascii="XO Thames" w:hAnsi="XO Thames"/>
                <w:b w:val="0"/>
                <w:color w:val="000000"/>
                <w:sz w:val="20"/>
              </w:rPr>
              <w:t>А</w:t>
            </w:r>
            <w:r>
              <w:rPr>
                <w:rFonts w:ascii="XO Thames" w:hAnsi="XO Thames"/>
                <w:b w:val="0"/>
                <w:color w:val="000000"/>
                <w:sz w:val="20"/>
              </w:rPr>
              <w:t>мгинский улус (район</w:t>
            </w:r>
            <w:r>
              <w:rPr>
                <w:rFonts w:ascii="XO Thames" w:hAnsi="XO Thames"/>
                <w:b w:val="0"/>
                <w:color w:val="000000"/>
                <w:sz w:val="20"/>
              </w:rPr>
              <w:t>)</w:t>
            </w:r>
            <w:r>
              <w:rPr>
                <w:rFonts w:ascii="XO Thames" w:hAnsi="XO Thames"/>
                <w:b w:val="0"/>
                <w:color w:val="000000"/>
                <w:sz w:val="20"/>
              </w:rPr>
              <w:t>»</w:t>
            </w:r>
            <w:r>
              <w:rPr>
                <w:rFonts w:ascii="XO Thames" w:hAnsi="XO Thames"/>
                <w:b w:val="0"/>
                <w:color w:val="000000"/>
                <w:sz w:val="20"/>
              </w:rPr>
              <w:t xml:space="preserve">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30F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"Матросова" в с. Амга Амгинского улуса (района)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40F0000">
            <w:pPr>
              <w:pStyle w:val="Style_7"/>
              <w:spacing w:after="0" w:line="240" w:lineRule="auto"/>
              <w:ind/>
              <w:jc w:val="center"/>
              <w:rPr>
                <w:rFonts w:ascii="XO Thames" w:hAnsi="XO Thames"/>
                <w:b w:val="0"/>
                <w:color w:val="000000"/>
                <w:sz w:val="20"/>
              </w:rPr>
            </w:pPr>
            <w:r>
              <w:rPr>
                <w:rFonts w:ascii="XO Thames" w:hAnsi="XO Thames"/>
                <w:b w:val="0"/>
                <w:color w:val="000000"/>
                <w:sz w:val="20"/>
              </w:rPr>
              <w:t>304</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50F0000">
            <w:pPr>
              <w:pStyle w:val="Style_7"/>
              <w:spacing w:after="0" w:line="240" w:lineRule="auto"/>
              <w:ind/>
              <w:jc w:val="center"/>
              <w:rPr>
                <w:rFonts w:ascii="XO Thames" w:hAnsi="XO Thames"/>
                <w:b w:val="0"/>
                <w:color w:val="000000"/>
                <w:sz w:val="20"/>
              </w:rPr>
            </w:pPr>
            <w:r>
              <w:rPr>
                <w:rFonts w:ascii="XO Thames" w:hAnsi="XO Thames"/>
                <w:b w:val="0"/>
                <w:color w:val="000000"/>
                <w:sz w:val="20"/>
              </w:rPr>
              <w:t>304</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60F0000">
            <w:pPr>
              <w:pStyle w:val="Style_7"/>
              <w:spacing w:after="0" w:line="240" w:lineRule="auto"/>
              <w:ind/>
              <w:jc w:val="center"/>
              <w:rPr>
                <w:rFonts w:ascii="XO Thames" w:hAnsi="XO Thames"/>
                <w:b w:val="0"/>
                <w:color w:val="000000"/>
                <w:sz w:val="20"/>
              </w:rPr>
            </w:pPr>
            <w:r>
              <w:rPr>
                <w:rFonts w:ascii="XO Thames" w:hAnsi="XO Thames"/>
                <w:b w:val="0"/>
                <w:color w:val="000000"/>
                <w:sz w:val="20"/>
              </w:rPr>
              <w:t>304</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70F0000">
            <w:pPr>
              <w:pStyle w:val="Style_7"/>
              <w:spacing w:after="0" w:line="240" w:lineRule="auto"/>
              <w:ind/>
              <w:jc w:val="center"/>
              <w:rPr>
                <w:rFonts w:ascii="XO Thames" w:hAnsi="XO Thames"/>
                <w:b w:val="0"/>
                <w:color w:val="000000"/>
                <w:sz w:val="20"/>
              </w:rPr>
            </w:pPr>
            <w:r>
              <w:rPr>
                <w:rFonts w:ascii="XO Thames" w:hAnsi="XO Thames"/>
                <w:b w:val="0"/>
                <w:color w:val="000000"/>
                <w:sz w:val="20"/>
              </w:rPr>
              <w:t>304</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80F0000">
            <w:pPr>
              <w:pStyle w:val="Style_7"/>
              <w:spacing w:after="0" w:line="240" w:lineRule="auto"/>
              <w:ind/>
              <w:jc w:val="center"/>
              <w:rPr>
                <w:rFonts w:ascii="XO Thames" w:hAnsi="XO Thames"/>
                <w:b w:val="0"/>
                <w:color w:val="000000"/>
                <w:sz w:val="20"/>
              </w:rPr>
            </w:pPr>
            <w:r>
              <w:rPr>
                <w:rFonts w:ascii="XO Thames" w:hAnsi="XO Thames"/>
                <w:b w:val="0"/>
                <w:color w:val="000000"/>
                <w:sz w:val="20"/>
              </w:rPr>
              <w:t>304</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90F0000">
            <w:pPr>
              <w:pStyle w:val="Style_7"/>
              <w:spacing w:after="0" w:line="240" w:lineRule="auto"/>
              <w:ind/>
              <w:jc w:val="center"/>
              <w:rPr>
                <w:rFonts w:ascii="XO Thames" w:hAnsi="XO Thames"/>
                <w:b w:val="0"/>
                <w:color w:val="000000"/>
                <w:sz w:val="20"/>
              </w:rPr>
            </w:pPr>
            <w:r>
              <w:rPr>
                <w:rFonts w:ascii="XO Thames" w:hAnsi="XO Thames"/>
                <w:b w:val="0"/>
                <w:color w:val="000000"/>
                <w:sz w:val="20"/>
              </w:rPr>
              <w:t>304</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A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B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C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D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E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F0F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00F0000">
            <w:pPr>
              <w:pStyle w:val="Style_7"/>
              <w:spacing w:after="0" w:line="240" w:lineRule="auto"/>
              <w:ind/>
              <w:jc w:val="center"/>
              <w:rPr>
                <w:rFonts w:ascii="XO Thames" w:hAnsi="XO Thames"/>
                <w:b w:val="0"/>
                <w:color w:val="000000"/>
                <w:sz w:val="20"/>
              </w:rPr>
            </w:pPr>
            <w:r>
              <w:rPr>
                <w:rFonts w:ascii="XO Thames" w:hAnsi="XO Thames"/>
                <w:b w:val="0"/>
                <w:color w:val="000000"/>
                <w:sz w:val="20"/>
              </w:rPr>
              <w:t>11</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10F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w:t>
            </w:r>
            <w:r>
              <w:rPr>
                <w:rFonts w:ascii="XO Thames" w:hAnsi="XO Thames"/>
                <w:b w:val="0"/>
                <w:color w:val="000000"/>
                <w:sz w:val="20"/>
              </w:rPr>
              <w:t xml:space="preserve"> </w:t>
            </w:r>
            <w:r>
              <w:rPr>
                <w:rFonts w:ascii="XO Thames" w:hAnsi="XO Thames"/>
                <w:b w:val="0"/>
                <w:color w:val="000000"/>
                <w:sz w:val="20"/>
              </w:rPr>
              <w:t xml:space="preserve">«Амгинский наслег» </w:t>
            </w:r>
            <w:r>
              <w:rPr>
                <w:rFonts w:ascii="XO Thames" w:hAnsi="XO Thames"/>
                <w:b w:val="0"/>
                <w:color w:val="000000"/>
                <w:sz w:val="20"/>
              </w:rPr>
              <w:t>муниципального района «</w:t>
            </w:r>
            <w:r>
              <w:rPr>
                <w:rFonts w:ascii="XO Thames" w:hAnsi="XO Thames"/>
                <w:b w:val="0"/>
                <w:color w:val="000000"/>
                <w:sz w:val="20"/>
              </w:rPr>
              <w:t>А</w:t>
            </w:r>
            <w:r>
              <w:rPr>
                <w:rFonts w:ascii="XO Thames" w:hAnsi="XO Thames"/>
                <w:b w:val="0"/>
                <w:color w:val="000000"/>
                <w:sz w:val="20"/>
              </w:rPr>
              <w:t>мгинский улус (район</w:t>
            </w:r>
            <w:r>
              <w:rPr>
                <w:rFonts w:ascii="XO Thames" w:hAnsi="XO Thames"/>
                <w:b w:val="0"/>
                <w:color w:val="000000"/>
                <w:sz w:val="20"/>
              </w:rPr>
              <w:t>)</w:t>
            </w:r>
            <w:r>
              <w:rPr>
                <w:rFonts w:ascii="XO Thames" w:hAnsi="XO Thames"/>
                <w:b w:val="0"/>
                <w:color w:val="000000"/>
                <w:sz w:val="20"/>
              </w:rPr>
              <w:t>»</w:t>
            </w:r>
            <w:r>
              <w:rPr>
                <w:rFonts w:ascii="XO Thames" w:hAnsi="XO Thames"/>
                <w:b w:val="0"/>
                <w:color w:val="000000"/>
                <w:sz w:val="20"/>
              </w:rPr>
              <w:t xml:space="preserve">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20F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и водоснабжения котельной "102" в с. Амга Амгинского улуса (района) (теплоснабжение)</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30F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40F0000">
            <w:pPr>
              <w:pStyle w:val="Style_7"/>
              <w:spacing w:after="0" w:line="240" w:lineRule="auto"/>
              <w:ind/>
              <w:jc w:val="center"/>
              <w:rPr>
                <w:rFonts w:ascii="XO Thames" w:hAnsi="XO Thames"/>
                <w:b w:val="0"/>
                <w:color w:val="000000"/>
                <w:sz w:val="20"/>
              </w:rPr>
            </w:pPr>
            <w:r>
              <w:rPr>
                <w:rFonts w:ascii="XO Thames" w:hAnsi="XO Thames"/>
                <w:b w:val="0"/>
                <w:color w:val="000000"/>
                <w:sz w:val="20"/>
              </w:rPr>
              <w:t>194</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50F0000">
            <w:pPr>
              <w:pStyle w:val="Style_7"/>
              <w:spacing w:after="0" w:line="240" w:lineRule="auto"/>
              <w:ind/>
              <w:jc w:val="center"/>
              <w:rPr>
                <w:rFonts w:ascii="XO Thames" w:hAnsi="XO Thames"/>
                <w:b w:val="0"/>
                <w:color w:val="000000"/>
                <w:sz w:val="20"/>
              </w:rPr>
            </w:pPr>
            <w:r>
              <w:rPr>
                <w:rFonts w:ascii="XO Thames" w:hAnsi="XO Thames"/>
                <w:b w:val="0"/>
                <w:color w:val="000000"/>
                <w:sz w:val="20"/>
              </w:rPr>
              <w:t>194</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60F0000">
            <w:pPr>
              <w:pStyle w:val="Style_7"/>
              <w:spacing w:after="0" w:line="240" w:lineRule="auto"/>
              <w:ind/>
              <w:jc w:val="center"/>
              <w:rPr>
                <w:rFonts w:ascii="XO Thames" w:hAnsi="XO Thames"/>
                <w:b w:val="0"/>
                <w:color w:val="000000"/>
                <w:sz w:val="20"/>
              </w:rPr>
            </w:pPr>
            <w:r>
              <w:rPr>
                <w:rFonts w:ascii="XO Thames" w:hAnsi="XO Thames"/>
                <w:b w:val="0"/>
                <w:color w:val="000000"/>
                <w:sz w:val="20"/>
              </w:rPr>
              <w:t>194</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70F0000">
            <w:pPr>
              <w:pStyle w:val="Style_7"/>
              <w:spacing w:after="0" w:line="240" w:lineRule="auto"/>
              <w:ind/>
              <w:jc w:val="center"/>
              <w:rPr>
                <w:rFonts w:ascii="XO Thames" w:hAnsi="XO Thames"/>
                <w:b w:val="0"/>
                <w:color w:val="000000"/>
                <w:sz w:val="20"/>
              </w:rPr>
            </w:pPr>
            <w:r>
              <w:rPr>
                <w:rFonts w:ascii="XO Thames" w:hAnsi="XO Thames"/>
                <w:b w:val="0"/>
                <w:color w:val="000000"/>
                <w:sz w:val="20"/>
              </w:rPr>
              <w:t>194</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80F0000">
            <w:pPr>
              <w:pStyle w:val="Style_7"/>
              <w:spacing w:after="0" w:line="240" w:lineRule="auto"/>
              <w:ind/>
              <w:jc w:val="center"/>
              <w:rPr>
                <w:rFonts w:ascii="XO Thames" w:hAnsi="XO Thames"/>
                <w:b w:val="0"/>
                <w:color w:val="000000"/>
                <w:sz w:val="20"/>
              </w:rPr>
            </w:pPr>
            <w:r>
              <w:rPr>
                <w:rFonts w:ascii="XO Thames" w:hAnsi="XO Thames"/>
                <w:b w:val="0"/>
                <w:color w:val="000000"/>
                <w:sz w:val="20"/>
              </w:rPr>
              <w:t>194</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90F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A0F0000">
            <w:pPr>
              <w:spacing w:after="0" w:line="240" w:lineRule="auto"/>
              <w:ind/>
              <w:jc w:val="center"/>
              <w:rPr>
                <w:rFonts w:ascii="XO Thames" w:hAnsi="XO Thames"/>
                <w:color w:val="000000"/>
                <w:sz w:val="20"/>
              </w:rPr>
            </w:pPr>
            <w:r>
              <w:rPr>
                <w:rFonts w:ascii="XO Thames" w:hAnsi="XO Thames"/>
                <w:color w:val="000000"/>
                <w:sz w:val="20"/>
              </w:rPr>
              <w:t>1</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B0F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C0F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D0F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E0F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F0F0000">
            <w:pPr>
              <w:pStyle w:val="Style_7"/>
              <w:spacing w:after="0" w:line="240" w:lineRule="auto"/>
              <w:ind/>
              <w:jc w:val="center"/>
              <w:rPr>
                <w:rFonts w:ascii="XO Thames" w:hAnsi="XO Thames"/>
                <w:b w:val="0"/>
                <w:color w:val="000000"/>
                <w:sz w:val="20"/>
              </w:rPr>
            </w:pPr>
            <w:r>
              <w:rPr>
                <w:rFonts w:ascii="XO Thames" w:hAnsi="XO Thames"/>
                <w:b w:val="0"/>
                <w:color w:val="000000"/>
                <w:sz w:val="20"/>
              </w:rPr>
              <w:t>12</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010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w:t>
            </w:r>
            <w:r>
              <w:rPr>
                <w:rFonts w:ascii="XO Thames" w:hAnsi="XO Thames"/>
                <w:b w:val="0"/>
                <w:color w:val="000000"/>
                <w:sz w:val="20"/>
              </w:rPr>
              <w:t xml:space="preserve"> </w:t>
            </w:r>
            <w:r>
              <w:rPr>
                <w:rFonts w:ascii="XO Thames" w:hAnsi="XO Thames"/>
                <w:b w:val="0"/>
                <w:color w:val="000000"/>
                <w:sz w:val="20"/>
              </w:rPr>
              <w:t xml:space="preserve">«Амгинский наслег» </w:t>
            </w:r>
            <w:r>
              <w:rPr>
                <w:rFonts w:ascii="XO Thames" w:hAnsi="XO Thames"/>
                <w:b w:val="0"/>
                <w:color w:val="000000"/>
                <w:sz w:val="20"/>
              </w:rPr>
              <w:t>муниципального района «</w:t>
            </w:r>
            <w:r>
              <w:rPr>
                <w:rFonts w:ascii="XO Thames" w:hAnsi="XO Thames"/>
                <w:b w:val="0"/>
                <w:color w:val="000000"/>
                <w:sz w:val="20"/>
              </w:rPr>
              <w:t>А</w:t>
            </w:r>
            <w:r>
              <w:rPr>
                <w:rFonts w:ascii="XO Thames" w:hAnsi="XO Thames"/>
                <w:b w:val="0"/>
                <w:color w:val="000000"/>
                <w:sz w:val="20"/>
              </w:rPr>
              <w:t>мгинский улус (район</w:t>
            </w:r>
            <w:r>
              <w:rPr>
                <w:rFonts w:ascii="XO Thames" w:hAnsi="XO Thames"/>
                <w:b w:val="0"/>
                <w:color w:val="000000"/>
                <w:sz w:val="20"/>
              </w:rPr>
              <w:t>)</w:t>
            </w:r>
            <w:r>
              <w:rPr>
                <w:rFonts w:ascii="XO Thames" w:hAnsi="XO Thames"/>
                <w:b w:val="0"/>
                <w:color w:val="000000"/>
                <w:sz w:val="20"/>
              </w:rPr>
              <w:t>»</w:t>
            </w:r>
            <w:r>
              <w:rPr>
                <w:rFonts w:ascii="XO Thames" w:hAnsi="XO Thames"/>
                <w:b w:val="0"/>
                <w:color w:val="000000"/>
                <w:sz w:val="20"/>
              </w:rPr>
              <w:t xml:space="preserve">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110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с. Амга 5 шт. кот. Западная</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2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3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4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5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6100000">
            <w:pPr>
              <w:pStyle w:val="Style_7"/>
              <w:spacing w:after="0" w:line="240" w:lineRule="auto"/>
              <w:ind/>
              <w:jc w:val="center"/>
              <w:rPr>
                <w:rFonts w:ascii="XO Thames" w:hAnsi="XO Thames"/>
                <w:b w:val="0"/>
                <w:color w:val="000000"/>
                <w:sz w:val="20"/>
              </w:rPr>
            </w:pPr>
            <w:r>
              <w:rPr>
                <w:rFonts w:ascii="XO Thames" w:hAnsi="XO Thames"/>
                <w:b w:val="0"/>
                <w:color w:val="000000"/>
                <w:sz w:val="20"/>
              </w:rPr>
              <w:t>3 649</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7100000">
            <w:pPr>
              <w:pStyle w:val="Style_7"/>
              <w:spacing w:after="0" w:line="240" w:lineRule="auto"/>
              <w:ind/>
              <w:jc w:val="center"/>
              <w:rPr>
                <w:rFonts w:ascii="XO Thames" w:hAnsi="XO Thames"/>
                <w:b w:val="0"/>
                <w:color w:val="000000"/>
                <w:sz w:val="20"/>
              </w:rPr>
            </w:pPr>
            <w:r>
              <w:rPr>
                <w:rFonts w:ascii="XO Thames" w:hAnsi="XO Thames"/>
                <w:b w:val="0"/>
                <w:color w:val="000000"/>
                <w:sz w:val="20"/>
              </w:rPr>
              <w:t>3 649</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8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9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A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B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C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D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E100000">
            <w:pPr>
              <w:pStyle w:val="Style_7"/>
              <w:spacing w:after="0" w:line="240" w:lineRule="auto"/>
              <w:ind/>
              <w:jc w:val="center"/>
              <w:rPr>
                <w:rFonts w:ascii="XO Thames" w:hAnsi="XO Thames"/>
                <w:b w:val="0"/>
                <w:color w:val="000000"/>
                <w:sz w:val="20"/>
              </w:rPr>
            </w:pPr>
            <w:r>
              <w:rPr>
                <w:rFonts w:ascii="XO Thames" w:hAnsi="XO Thames"/>
                <w:b w:val="0"/>
                <w:color w:val="000000"/>
                <w:sz w:val="20"/>
              </w:rPr>
              <w:t>13</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F10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w:t>
            </w:r>
            <w:r>
              <w:rPr>
                <w:rFonts w:ascii="XO Thames" w:hAnsi="XO Thames"/>
                <w:b w:val="0"/>
                <w:color w:val="000000"/>
                <w:sz w:val="20"/>
              </w:rPr>
              <w:t xml:space="preserve"> </w:t>
            </w:r>
            <w:r>
              <w:rPr>
                <w:rFonts w:ascii="XO Thames" w:hAnsi="XO Thames"/>
                <w:b w:val="0"/>
                <w:color w:val="000000"/>
                <w:sz w:val="20"/>
              </w:rPr>
              <w:t xml:space="preserve">«Амгинский наслег» </w:t>
            </w:r>
            <w:r>
              <w:rPr>
                <w:rFonts w:ascii="XO Thames" w:hAnsi="XO Thames"/>
                <w:b w:val="0"/>
                <w:color w:val="000000"/>
                <w:sz w:val="20"/>
              </w:rPr>
              <w:t>муниципального района «</w:t>
            </w:r>
            <w:r>
              <w:rPr>
                <w:rFonts w:ascii="XO Thames" w:hAnsi="XO Thames"/>
                <w:b w:val="0"/>
                <w:color w:val="000000"/>
                <w:sz w:val="20"/>
              </w:rPr>
              <w:t>А</w:t>
            </w:r>
            <w:r>
              <w:rPr>
                <w:rFonts w:ascii="XO Thames" w:hAnsi="XO Thames"/>
                <w:b w:val="0"/>
                <w:color w:val="000000"/>
                <w:sz w:val="20"/>
              </w:rPr>
              <w:t>мгинский улус (район</w:t>
            </w:r>
            <w:r>
              <w:rPr>
                <w:rFonts w:ascii="XO Thames" w:hAnsi="XO Thames"/>
                <w:b w:val="0"/>
                <w:color w:val="000000"/>
                <w:sz w:val="20"/>
              </w:rPr>
              <w:t>)</w:t>
            </w:r>
            <w:r>
              <w:rPr>
                <w:rFonts w:ascii="XO Thames" w:hAnsi="XO Thames"/>
                <w:b w:val="0"/>
                <w:color w:val="000000"/>
                <w:sz w:val="20"/>
              </w:rPr>
              <w:t>»</w:t>
            </w:r>
            <w:r>
              <w:rPr>
                <w:rFonts w:ascii="XO Thames" w:hAnsi="XO Thames"/>
                <w:b w:val="0"/>
                <w:color w:val="000000"/>
                <w:sz w:val="20"/>
              </w:rPr>
              <w:t xml:space="preserve">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010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с. Амга 3 шт. кот. МПМК</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1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2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3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4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5100000">
            <w:pPr>
              <w:pStyle w:val="Style_7"/>
              <w:spacing w:after="0" w:line="240" w:lineRule="auto"/>
              <w:ind/>
              <w:jc w:val="center"/>
              <w:rPr>
                <w:rFonts w:ascii="XO Thames" w:hAnsi="XO Thames"/>
                <w:b w:val="0"/>
                <w:color w:val="000000"/>
                <w:sz w:val="20"/>
              </w:rPr>
            </w:pPr>
            <w:r>
              <w:rPr>
                <w:rFonts w:ascii="XO Thames" w:hAnsi="XO Thames"/>
                <w:b w:val="0"/>
                <w:color w:val="000000"/>
                <w:sz w:val="20"/>
              </w:rPr>
              <w:t>2 610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6100000">
            <w:pPr>
              <w:pStyle w:val="Style_7"/>
              <w:spacing w:after="0" w:line="240" w:lineRule="auto"/>
              <w:ind/>
              <w:jc w:val="center"/>
              <w:rPr>
                <w:rFonts w:ascii="XO Thames" w:hAnsi="XO Thames"/>
                <w:b w:val="0"/>
                <w:color w:val="000000"/>
                <w:sz w:val="20"/>
              </w:rPr>
            </w:pPr>
            <w:r>
              <w:rPr>
                <w:rFonts w:ascii="XO Thames" w:hAnsi="XO Thames"/>
                <w:b w:val="0"/>
                <w:color w:val="000000"/>
                <w:sz w:val="20"/>
              </w:rPr>
              <w:t>2 610</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7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8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9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A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B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C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D100000">
            <w:pPr>
              <w:pStyle w:val="Style_7"/>
              <w:spacing w:after="0" w:line="240" w:lineRule="auto"/>
              <w:ind/>
              <w:jc w:val="center"/>
              <w:rPr>
                <w:rFonts w:ascii="XO Thames" w:hAnsi="XO Thames"/>
                <w:b w:val="0"/>
                <w:color w:val="000000"/>
                <w:sz w:val="20"/>
              </w:rPr>
            </w:pPr>
            <w:r>
              <w:rPr>
                <w:rFonts w:ascii="XO Thames" w:hAnsi="XO Thames"/>
                <w:b w:val="0"/>
                <w:color w:val="000000"/>
                <w:sz w:val="20"/>
              </w:rPr>
              <w:t>14</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E10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«Майский наслег» муниципального района «Амгинский улус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F10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котельной "Покровка-1" в с.Покровка Амгинского улуса в 2 этапа: 1 этап: Строительство котельной "Покровка-1" с сетями теплоснабжения с перспективой ХВС для переключения части потребителей "Центральная" (котельная)</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0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1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2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3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4100000">
            <w:pPr>
              <w:pStyle w:val="Style_7"/>
              <w:spacing w:after="0" w:line="240" w:lineRule="auto"/>
              <w:ind/>
              <w:jc w:val="center"/>
              <w:rPr>
                <w:rFonts w:ascii="XO Thames" w:hAnsi="XO Thames"/>
                <w:b w:val="0"/>
                <w:color w:val="000000"/>
                <w:sz w:val="20"/>
              </w:rPr>
            </w:pPr>
            <w:r>
              <w:rPr>
                <w:rFonts w:ascii="XO Thames" w:hAnsi="XO Thames"/>
                <w:b w:val="0"/>
                <w:color w:val="000000"/>
                <w:sz w:val="20"/>
              </w:rPr>
              <w:t>403</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5100000">
            <w:pPr>
              <w:pStyle w:val="Style_7"/>
              <w:spacing w:after="0" w:line="240" w:lineRule="auto"/>
              <w:ind/>
              <w:jc w:val="center"/>
              <w:rPr>
                <w:rFonts w:ascii="XO Thames" w:hAnsi="XO Thames"/>
                <w:b w:val="0"/>
                <w:color w:val="000000"/>
                <w:sz w:val="20"/>
              </w:rPr>
            </w:pPr>
            <w:r>
              <w:rPr>
                <w:rFonts w:ascii="XO Thames" w:hAnsi="XO Thames"/>
                <w:b w:val="0"/>
                <w:color w:val="000000"/>
                <w:sz w:val="20"/>
              </w:rPr>
              <w:t>403</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6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7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8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9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A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B10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C10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 xml:space="preserve">«Верхнеколымский улус (район)» </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D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E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F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0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1100000">
            <w:pPr>
              <w:pStyle w:val="Style_7"/>
              <w:spacing w:after="0" w:line="240" w:lineRule="auto"/>
              <w:ind/>
              <w:jc w:val="center"/>
              <w:rPr>
                <w:rFonts w:ascii="XO Thames" w:hAnsi="XO Thames"/>
                <w:b w:val="0"/>
                <w:color w:val="000000"/>
                <w:sz w:val="20"/>
              </w:rPr>
            </w:pPr>
            <w:r>
              <w:rPr>
                <w:rFonts w:ascii="XO Thames" w:hAnsi="XO Thames"/>
                <w:b w:val="0"/>
                <w:color w:val="000000"/>
                <w:sz w:val="20"/>
              </w:rPr>
              <w:t>952</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2100000">
            <w:pPr>
              <w:pStyle w:val="Style_7"/>
              <w:spacing w:after="0" w:line="240" w:lineRule="auto"/>
              <w:ind/>
              <w:jc w:val="center"/>
              <w:rPr>
                <w:rFonts w:ascii="XO Thames" w:hAnsi="XO Thames"/>
                <w:b w:val="0"/>
                <w:color w:val="000000"/>
                <w:sz w:val="20"/>
              </w:rPr>
            </w:pPr>
            <w:r>
              <w:rPr>
                <w:rFonts w:ascii="XO Thames" w:hAnsi="XO Thames"/>
                <w:b w:val="0"/>
                <w:color w:val="000000"/>
                <w:sz w:val="20"/>
              </w:rPr>
              <w:t>952</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3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4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5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6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7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810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9100000">
            <w:pPr>
              <w:pStyle w:val="Style_7"/>
              <w:spacing w:after="0" w:line="240" w:lineRule="auto"/>
              <w:ind/>
              <w:jc w:val="center"/>
              <w:rPr>
                <w:rFonts w:ascii="XO Thames" w:hAnsi="XO Thames"/>
                <w:b w:val="0"/>
                <w:color w:val="000000"/>
                <w:sz w:val="20"/>
              </w:rPr>
            </w:pPr>
            <w:r>
              <w:rPr>
                <w:rFonts w:ascii="XO Thames" w:hAnsi="XO Thames"/>
                <w:b w:val="0"/>
                <w:color w:val="000000"/>
                <w:sz w:val="20"/>
              </w:rPr>
              <w:t>15</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A100000">
            <w:pPr>
              <w:pStyle w:val="Style_7"/>
              <w:spacing w:after="0" w:line="240" w:lineRule="auto"/>
              <w:ind/>
              <w:jc w:val="left"/>
              <w:rPr>
                <w:rFonts w:ascii="XO Thames" w:hAnsi="XO Thames"/>
                <w:b w:val="0"/>
                <w:color w:val="000000"/>
                <w:sz w:val="20"/>
              </w:rPr>
            </w:pPr>
            <w:r>
              <w:rPr>
                <w:rFonts w:ascii="XO Thames" w:hAnsi="XO Thames"/>
                <w:b w:val="0"/>
                <w:color w:val="000000"/>
                <w:sz w:val="20"/>
              </w:rPr>
              <w:t>Верхнеколымский муниципальный район, Поселок Зырянка, Зырянка</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B10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п. Зырянка количество 3 шт. кот. №4</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C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D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E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F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0100000">
            <w:pPr>
              <w:pStyle w:val="Style_7"/>
              <w:spacing w:after="0" w:line="240" w:lineRule="auto"/>
              <w:ind/>
              <w:jc w:val="center"/>
              <w:rPr>
                <w:rFonts w:ascii="XO Thames" w:hAnsi="XO Thames"/>
                <w:b w:val="0"/>
                <w:color w:val="000000"/>
                <w:sz w:val="20"/>
              </w:rPr>
            </w:pPr>
            <w:r>
              <w:rPr>
                <w:rFonts w:ascii="XO Thames" w:hAnsi="XO Thames"/>
                <w:b w:val="0"/>
                <w:color w:val="000000"/>
                <w:sz w:val="20"/>
              </w:rPr>
              <w:t>952</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1100000">
            <w:pPr>
              <w:pStyle w:val="Style_7"/>
              <w:spacing w:after="0" w:line="240" w:lineRule="auto"/>
              <w:ind/>
              <w:jc w:val="center"/>
              <w:rPr>
                <w:rFonts w:ascii="XO Thames" w:hAnsi="XO Thames"/>
                <w:b w:val="0"/>
                <w:color w:val="000000"/>
                <w:sz w:val="20"/>
              </w:rPr>
            </w:pPr>
            <w:r>
              <w:rPr>
                <w:rFonts w:ascii="XO Thames" w:hAnsi="XO Thames"/>
                <w:b w:val="0"/>
                <w:color w:val="000000"/>
                <w:sz w:val="20"/>
              </w:rPr>
              <w:t>952</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2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3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4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5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6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7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810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«Верхоянский район»</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9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A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B100000">
            <w:pPr>
              <w:pStyle w:val="Style_7"/>
              <w:spacing w:after="0" w:line="240" w:lineRule="auto"/>
              <w:ind/>
              <w:jc w:val="center"/>
              <w:rPr>
                <w:rFonts w:ascii="XO Thames" w:hAnsi="XO Thames"/>
                <w:b w:val="0"/>
                <w:color w:val="000000"/>
                <w:sz w:val="20"/>
              </w:rPr>
            </w:pPr>
            <w:r>
              <w:rPr>
                <w:rFonts w:ascii="XO Thames" w:hAnsi="XO Thames"/>
                <w:b w:val="0"/>
                <w:color w:val="000000"/>
                <w:sz w:val="20"/>
              </w:rPr>
              <w:t>324</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C100000">
            <w:pPr>
              <w:pStyle w:val="Style_7"/>
              <w:spacing w:after="0" w:line="240" w:lineRule="auto"/>
              <w:ind/>
              <w:jc w:val="center"/>
              <w:rPr>
                <w:rFonts w:ascii="XO Thames" w:hAnsi="XO Thames"/>
                <w:b w:val="0"/>
                <w:color w:val="000000"/>
                <w:sz w:val="20"/>
              </w:rPr>
            </w:pPr>
            <w:r>
              <w:rPr>
                <w:rFonts w:ascii="XO Thames" w:hAnsi="XO Thames"/>
                <w:b w:val="0"/>
                <w:color w:val="000000"/>
                <w:sz w:val="20"/>
              </w:rPr>
              <w:t>324</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D100000">
            <w:pPr>
              <w:pStyle w:val="Style_7"/>
              <w:spacing w:after="0" w:line="240" w:lineRule="auto"/>
              <w:ind/>
              <w:jc w:val="center"/>
              <w:rPr>
                <w:rFonts w:ascii="XO Thames" w:hAnsi="XO Thames"/>
                <w:b w:val="0"/>
                <w:color w:val="000000"/>
                <w:sz w:val="20"/>
              </w:rPr>
            </w:pPr>
            <w:r>
              <w:rPr>
                <w:rFonts w:ascii="XO Thames" w:hAnsi="XO Thames"/>
                <w:b w:val="0"/>
                <w:color w:val="000000"/>
                <w:sz w:val="20"/>
              </w:rPr>
              <w:t>3 508</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E100000">
            <w:pPr>
              <w:pStyle w:val="Style_7"/>
              <w:spacing w:after="0" w:line="240" w:lineRule="auto"/>
              <w:ind/>
              <w:jc w:val="center"/>
              <w:rPr>
                <w:rFonts w:ascii="XO Thames" w:hAnsi="XO Thames"/>
                <w:b w:val="0"/>
                <w:color w:val="000000"/>
                <w:sz w:val="20"/>
              </w:rPr>
            </w:pPr>
            <w:r>
              <w:rPr>
                <w:rFonts w:ascii="XO Thames" w:hAnsi="XO Thames"/>
                <w:b w:val="0"/>
                <w:color w:val="000000"/>
                <w:sz w:val="20"/>
              </w:rPr>
              <w:t>3 508</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F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0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1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2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3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410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5100000">
            <w:pPr>
              <w:pStyle w:val="Style_7"/>
              <w:spacing w:after="0" w:line="240" w:lineRule="auto"/>
              <w:ind/>
              <w:jc w:val="center"/>
              <w:rPr>
                <w:rFonts w:ascii="XO Thames" w:hAnsi="XO Thames"/>
                <w:b w:val="0"/>
                <w:color w:val="000000"/>
                <w:sz w:val="20"/>
              </w:rPr>
            </w:pPr>
            <w:r>
              <w:rPr>
                <w:rFonts w:ascii="XO Thames" w:hAnsi="XO Thames"/>
                <w:b w:val="0"/>
                <w:color w:val="000000"/>
                <w:sz w:val="20"/>
              </w:rPr>
              <w:t>16</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6100000">
            <w:pPr>
              <w:pStyle w:val="Style_7"/>
              <w:spacing w:after="0" w:line="240" w:lineRule="auto"/>
              <w:ind/>
              <w:jc w:val="left"/>
              <w:rPr>
                <w:rFonts w:ascii="XO Thames" w:hAnsi="XO Thames"/>
                <w:b w:val="0"/>
                <w:color w:val="000000"/>
                <w:sz w:val="20"/>
              </w:rPr>
            </w:pPr>
            <w:r>
              <w:rPr>
                <w:rFonts w:ascii="XO Thames" w:hAnsi="XO Thames"/>
                <w:b w:val="0"/>
                <w:color w:val="000000"/>
                <w:sz w:val="20"/>
              </w:rPr>
              <w:t>Верхоянский муниципальный район, Город Верхоянск</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710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г. Верхоянск 5 шт. кот. Квартальная</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8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9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A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B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C100000">
            <w:pPr>
              <w:pStyle w:val="Style_7"/>
              <w:spacing w:after="0" w:line="240" w:lineRule="auto"/>
              <w:ind/>
              <w:jc w:val="center"/>
              <w:rPr>
                <w:rFonts w:ascii="XO Thames" w:hAnsi="XO Thames"/>
                <w:b w:val="0"/>
                <w:color w:val="000000"/>
                <w:sz w:val="20"/>
              </w:rPr>
            </w:pPr>
            <w:r>
              <w:rPr>
                <w:rFonts w:ascii="XO Thames" w:hAnsi="XO Thames"/>
                <w:b w:val="0"/>
                <w:color w:val="000000"/>
                <w:sz w:val="20"/>
              </w:rPr>
              <w:t>3 184</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D100000">
            <w:pPr>
              <w:pStyle w:val="Style_7"/>
              <w:spacing w:after="0" w:line="240" w:lineRule="auto"/>
              <w:ind/>
              <w:jc w:val="center"/>
              <w:rPr>
                <w:rFonts w:ascii="XO Thames" w:hAnsi="XO Thames"/>
                <w:b w:val="0"/>
                <w:color w:val="000000"/>
                <w:sz w:val="20"/>
              </w:rPr>
            </w:pPr>
            <w:r>
              <w:rPr>
                <w:rFonts w:ascii="XO Thames" w:hAnsi="XO Thames"/>
                <w:b w:val="0"/>
                <w:color w:val="000000"/>
                <w:sz w:val="20"/>
              </w:rPr>
              <w:t>3 184</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E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F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0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1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2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3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4100000">
            <w:pPr>
              <w:pStyle w:val="Style_7"/>
              <w:spacing w:after="0" w:line="240" w:lineRule="auto"/>
              <w:ind/>
              <w:jc w:val="center"/>
              <w:rPr>
                <w:rFonts w:ascii="XO Thames" w:hAnsi="XO Thames"/>
                <w:b w:val="0"/>
                <w:color w:val="000000"/>
                <w:sz w:val="20"/>
              </w:rPr>
            </w:pPr>
            <w:r>
              <w:rPr>
                <w:rFonts w:ascii="XO Thames" w:hAnsi="XO Thames"/>
                <w:b w:val="0"/>
                <w:color w:val="000000"/>
                <w:sz w:val="20"/>
              </w:rPr>
              <w:t>17</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510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w:t>
            </w:r>
            <w:r>
              <w:rPr>
                <w:rFonts w:ascii="XO Thames" w:hAnsi="XO Thames"/>
                <w:b w:val="0"/>
                <w:color w:val="000000"/>
                <w:sz w:val="20"/>
              </w:rPr>
              <w:t>Адычинский</w:t>
            </w:r>
            <w:r>
              <w:rPr>
                <w:rFonts w:ascii="XO Thames" w:hAnsi="XO Thames"/>
                <w:b w:val="0"/>
                <w:color w:val="000000"/>
                <w:sz w:val="20"/>
              </w:rPr>
              <w:t xml:space="preserve"> наслег» Верхоянского района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610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блочно-модульной котельной в с.Бетенкес Верхоянского района Республики Саха (Якутия)</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7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8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9100000">
            <w:pPr>
              <w:pStyle w:val="Style_7"/>
              <w:spacing w:after="0" w:line="240" w:lineRule="auto"/>
              <w:ind/>
              <w:jc w:val="center"/>
              <w:rPr>
                <w:rFonts w:ascii="XO Thames" w:hAnsi="XO Thames"/>
                <w:b w:val="0"/>
                <w:color w:val="000000"/>
                <w:sz w:val="20"/>
              </w:rPr>
            </w:pPr>
            <w:r>
              <w:rPr>
                <w:rFonts w:ascii="XO Thames" w:hAnsi="XO Thames"/>
                <w:b w:val="0"/>
                <w:color w:val="000000"/>
                <w:sz w:val="20"/>
              </w:rPr>
              <w:t>324</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A100000">
            <w:pPr>
              <w:pStyle w:val="Style_7"/>
              <w:spacing w:after="0" w:line="240" w:lineRule="auto"/>
              <w:ind/>
              <w:jc w:val="center"/>
              <w:rPr>
                <w:rFonts w:ascii="XO Thames" w:hAnsi="XO Thames"/>
                <w:b w:val="0"/>
                <w:color w:val="000000"/>
                <w:sz w:val="20"/>
              </w:rPr>
            </w:pPr>
            <w:r>
              <w:rPr>
                <w:rFonts w:ascii="XO Thames" w:hAnsi="XO Thames"/>
                <w:b w:val="0"/>
                <w:color w:val="000000"/>
                <w:sz w:val="20"/>
              </w:rPr>
              <w:t>324</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100000">
            <w:pPr>
              <w:pStyle w:val="Style_7"/>
              <w:spacing w:after="0" w:line="240" w:lineRule="auto"/>
              <w:ind/>
              <w:jc w:val="center"/>
              <w:rPr>
                <w:rFonts w:ascii="XO Thames" w:hAnsi="XO Thames"/>
                <w:b w:val="0"/>
                <w:color w:val="000000"/>
                <w:sz w:val="20"/>
              </w:rPr>
            </w:pPr>
            <w:r>
              <w:rPr>
                <w:rFonts w:ascii="XO Thames" w:hAnsi="XO Thames"/>
                <w:b w:val="0"/>
                <w:color w:val="000000"/>
                <w:sz w:val="20"/>
              </w:rPr>
              <w:t>324</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100000">
            <w:pPr>
              <w:pStyle w:val="Style_7"/>
              <w:spacing w:after="0" w:line="240" w:lineRule="auto"/>
              <w:ind/>
              <w:jc w:val="center"/>
              <w:rPr>
                <w:rFonts w:ascii="XO Thames" w:hAnsi="XO Thames"/>
                <w:b w:val="0"/>
                <w:color w:val="000000"/>
                <w:sz w:val="20"/>
              </w:rPr>
            </w:pPr>
            <w:r>
              <w:rPr>
                <w:rFonts w:ascii="XO Thames" w:hAnsi="XO Thames"/>
                <w:b w:val="0"/>
                <w:color w:val="000000"/>
                <w:sz w:val="20"/>
              </w:rPr>
              <w:t>324</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D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E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F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0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1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210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310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«Вилюйский улус (район)»</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4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5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6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7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8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9100000">
            <w:pPr>
              <w:pStyle w:val="Style_7"/>
              <w:spacing w:after="0" w:line="240" w:lineRule="auto"/>
              <w:ind/>
              <w:jc w:val="center"/>
              <w:rPr>
                <w:rFonts w:ascii="XO Thames" w:hAnsi="XO Thames"/>
                <w:b w:val="0"/>
                <w:color w:val="000000"/>
                <w:sz w:val="20"/>
              </w:rPr>
            </w:pPr>
            <w:r>
              <w:rPr>
                <w:rFonts w:ascii="XO Thames" w:hAnsi="XO Thames"/>
                <w:b w:val="0"/>
                <w:color w:val="000000"/>
                <w:sz w:val="20"/>
              </w:rPr>
              <w:t>11 949</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A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B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C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D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E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F100000">
            <w:pPr>
              <w:spacing w:after="0" w:line="240" w:lineRule="auto"/>
              <w:ind/>
              <w:jc w:val="center"/>
              <w:rPr>
                <w:rFonts w:ascii="XO Thames" w:hAnsi="XO Thames"/>
                <w:b w:val="0"/>
                <w:color w:val="000000"/>
                <w:sz w:val="20"/>
              </w:rPr>
            </w:pPr>
            <w:r>
              <w:rPr>
                <w:rFonts w:ascii="XO Thames" w:hAnsi="XO Thames"/>
                <w:b w:val="0"/>
                <w:color w:val="000000"/>
                <w:sz w:val="20"/>
              </w:rPr>
              <w:t>2</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0100000">
            <w:pPr>
              <w:pStyle w:val="Style_7"/>
              <w:spacing w:after="0" w:line="240" w:lineRule="auto"/>
              <w:ind/>
              <w:jc w:val="center"/>
              <w:rPr>
                <w:rFonts w:ascii="XO Thames" w:hAnsi="XO Thames"/>
                <w:b w:val="0"/>
                <w:color w:val="000000"/>
                <w:sz w:val="20"/>
              </w:rPr>
            </w:pPr>
            <w:r>
              <w:rPr>
                <w:rFonts w:ascii="XO Thames" w:hAnsi="XO Thames"/>
                <w:b w:val="0"/>
                <w:color w:val="000000"/>
                <w:sz w:val="20"/>
              </w:rPr>
              <w:t>18</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110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Вилюйск» Вилюйского улуса (района)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2100000">
            <w:pPr>
              <w:pStyle w:val="Style_7"/>
              <w:spacing w:after="0" w:line="240" w:lineRule="auto"/>
              <w:ind/>
              <w:jc w:val="left"/>
              <w:rPr>
                <w:rFonts w:ascii="XO Thames" w:hAnsi="XO Thames"/>
                <w:b w:val="0"/>
                <w:color w:val="000000"/>
                <w:sz w:val="20"/>
              </w:rPr>
            </w:pPr>
            <w:r>
              <w:rPr>
                <w:rFonts w:ascii="XO Thames" w:hAnsi="XO Thames"/>
                <w:b w:val="0"/>
                <w:color w:val="000000"/>
                <w:sz w:val="20"/>
              </w:rPr>
              <w:t>Водоочистная станция города Вилюйск с круглогодичными магистральными сетями водоснабжения</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3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4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5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6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7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8100000">
            <w:pPr>
              <w:pStyle w:val="Style_7"/>
              <w:spacing w:after="0" w:line="240" w:lineRule="auto"/>
              <w:ind/>
              <w:jc w:val="center"/>
              <w:rPr>
                <w:rFonts w:ascii="XO Thames" w:hAnsi="XO Thames"/>
                <w:b w:val="0"/>
                <w:color w:val="000000"/>
                <w:sz w:val="20"/>
              </w:rPr>
            </w:pPr>
            <w:r>
              <w:rPr>
                <w:rFonts w:ascii="XO Thames" w:hAnsi="XO Thames"/>
                <w:b w:val="0"/>
                <w:color w:val="000000"/>
                <w:sz w:val="20"/>
              </w:rPr>
              <w:t>8 350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9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A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B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C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D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E10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F100000">
            <w:pPr>
              <w:pStyle w:val="Style_7"/>
              <w:spacing w:after="0" w:line="240" w:lineRule="auto"/>
              <w:ind/>
              <w:jc w:val="center"/>
              <w:rPr>
                <w:rFonts w:ascii="XO Thames" w:hAnsi="XO Thames"/>
                <w:b w:val="0"/>
                <w:color w:val="000000"/>
                <w:sz w:val="20"/>
              </w:rPr>
            </w:pPr>
            <w:r>
              <w:rPr>
                <w:rFonts w:ascii="XO Thames" w:hAnsi="XO Thames"/>
                <w:b w:val="0"/>
                <w:color w:val="000000"/>
                <w:sz w:val="20"/>
              </w:rPr>
              <w:t>19</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010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Вилюйск» Вилюйского улуса (района)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110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г. Вилюйск количество 5 шт. кот. Арболит</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2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3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4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5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6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7100000">
            <w:pPr>
              <w:pStyle w:val="Style_7"/>
              <w:spacing w:after="0" w:line="240" w:lineRule="auto"/>
              <w:ind/>
              <w:jc w:val="center"/>
              <w:rPr>
                <w:rFonts w:ascii="XO Thames" w:hAnsi="XO Thames"/>
                <w:b w:val="0"/>
                <w:color w:val="000000"/>
                <w:sz w:val="20"/>
              </w:rPr>
            </w:pPr>
            <w:r>
              <w:rPr>
                <w:rFonts w:ascii="XO Thames" w:hAnsi="XO Thames"/>
                <w:b w:val="0"/>
                <w:color w:val="000000"/>
                <w:sz w:val="20"/>
              </w:rPr>
              <w:t>3 200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8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9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A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B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C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D10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E100000">
            <w:pPr>
              <w:pStyle w:val="Style_7"/>
              <w:spacing w:after="0" w:line="240" w:lineRule="auto"/>
              <w:ind/>
              <w:jc w:val="center"/>
              <w:rPr>
                <w:rFonts w:ascii="XO Thames" w:hAnsi="XO Thames"/>
                <w:b w:val="0"/>
                <w:color w:val="000000"/>
                <w:sz w:val="20"/>
              </w:rPr>
            </w:pPr>
            <w:r>
              <w:rPr>
                <w:rFonts w:ascii="XO Thames" w:hAnsi="XO Thames"/>
                <w:b w:val="0"/>
                <w:color w:val="000000"/>
                <w:sz w:val="20"/>
              </w:rPr>
              <w:t>20</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F100000">
            <w:pPr>
              <w:pStyle w:val="Style_7"/>
              <w:spacing w:after="0" w:line="240" w:lineRule="auto"/>
              <w:ind/>
              <w:jc w:val="left"/>
              <w:rPr>
                <w:rFonts w:ascii="XO Thames" w:hAnsi="XO Thames"/>
                <w:b w:val="0"/>
                <w:color w:val="000000"/>
                <w:sz w:val="20"/>
              </w:rPr>
            </w:pPr>
            <w:r>
              <w:rPr>
                <w:rFonts w:ascii="XO Thames" w:hAnsi="XO Thames"/>
                <w:b w:val="0"/>
                <w:color w:val="000000"/>
                <w:sz w:val="20"/>
              </w:rPr>
              <w:t>М</w:t>
            </w:r>
            <w:r>
              <w:rPr>
                <w:rFonts w:ascii="XO Thames" w:hAnsi="XO Thames"/>
                <w:b w:val="0"/>
                <w:color w:val="000000"/>
                <w:sz w:val="20"/>
              </w:rPr>
              <w:t>униципальное образование</w:t>
            </w:r>
            <w:r>
              <w:rPr>
                <w:rFonts w:ascii="XO Thames" w:hAnsi="XO Thames"/>
                <w:b w:val="0"/>
                <w:color w:val="000000"/>
                <w:sz w:val="20"/>
              </w:rPr>
              <w:t xml:space="preserve"> (сельское поселение)</w:t>
            </w:r>
            <w:r>
              <w:rPr>
                <w:rFonts w:ascii="XO Thames" w:hAnsi="XO Thames"/>
                <w:b w:val="0"/>
                <w:color w:val="000000"/>
                <w:sz w:val="20"/>
              </w:rPr>
              <w:t xml:space="preserve"> «</w:t>
            </w:r>
            <w:r>
              <w:rPr>
                <w:rFonts w:ascii="XO Thames" w:hAnsi="XO Thames"/>
                <w:b w:val="0"/>
                <w:color w:val="000000"/>
                <w:sz w:val="20"/>
              </w:rPr>
              <w:t>Хагынский</w:t>
            </w:r>
            <w:r>
              <w:rPr>
                <w:rFonts w:ascii="XO Thames" w:hAnsi="XO Thames"/>
                <w:b w:val="0"/>
                <w:color w:val="000000"/>
                <w:sz w:val="20"/>
              </w:rPr>
              <w:t xml:space="preserve"> наслег» </w:t>
            </w:r>
            <w:r>
              <w:rPr>
                <w:rFonts w:ascii="XO Thames" w:hAnsi="XO Thames"/>
                <w:b w:val="0"/>
                <w:color w:val="000000"/>
                <w:sz w:val="20"/>
              </w:rPr>
              <w:t>муниципального района «Вилюйский улус (район</w:t>
            </w:r>
            <w:r>
              <w:rPr>
                <w:rFonts w:ascii="XO Thames" w:hAnsi="XO Thames"/>
                <w:b w:val="0"/>
                <w:color w:val="000000"/>
                <w:sz w:val="20"/>
              </w:rPr>
              <w:t>)</w:t>
            </w:r>
            <w:r>
              <w:rPr>
                <w:rFonts w:ascii="XO Thames" w:hAnsi="XO Thames"/>
                <w:b w:val="0"/>
                <w:color w:val="000000"/>
                <w:sz w:val="20"/>
              </w:rPr>
              <w:t>»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010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водоочистного сооружения в с. Кирово, Вилюйского улуса (района) РС(Я)</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1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2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3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4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5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6100000">
            <w:pPr>
              <w:pStyle w:val="Style_7"/>
              <w:spacing w:after="0" w:line="240" w:lineRule="auto"/>
              <w:ind/>
              <w:jc w:val="center"/>
              <w:rPr>
                <w:rFonts w:ascii="XO Thames" w:hAnsi="XO Thames"/>
                <w:b w:val="0"/>
                <w:color w:val="000000"/>
                <w:sz w:val="20"/>
              </w:rPr>
            </w:pPr>
            <w:r>
              <w:rPr>
                <w:rFonts w:ascii="XO Thames" w:hAnsi="XO Thames"/>
                <w:b w:val="0"/>
                <w:color w:val="000000"/>
                <w:sz w:val="20"/>
              </w:rPr>
              <w:t>399</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7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8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9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A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B10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C10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D10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w:t>
            </w:r>
            <w:r>
              <w:rPr>
                <w:rFonts w:ascii="Times New Roman" w:hAnsi="Times New Roman"/>
                <w:b w:val="0"/>
                <w:color w:val="000000"/>
                <w:sz w:val="20"/>
              </w:rPr>
              <w:t>«Горный улус»</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E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F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0100000">
            <w:pPr>
              <w:pStyle w:val="Style_7"/>
              <w:spacing w:after="0" w:line="240" w:lineRule="auto"/>
              <w:ind/>
              <w:jc w:val="center"/>
              <w:rPr>
                <w:rFonts w:ascii="XO Thames" w:hAnsi="XO Thames"/>
                <w:b w:val="0"/>
                <w:color w:val="000000"/>
                <w:sz w:val="20"/>
              </w:rPr>
            </w:pPr>
            <w:r>
              <w:rPr>
                <w:rFonts w:ascii="XO Thames" w:hAnsi="XO Thames"/>
                <w:b w:val="0"/>
                <w:color w:val="000000"/>
                <w:sz w:val="20"/>
              </w:rPr>
              <w:t>142</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1100000">
            <w:pPr>
              <w:pStyle w:val="Style_7"/>
              <w:spacing w:after="0" w:line="240" w:lineRule="auto"/>
              <w:ind/>
              <w:jc w:val="center"/>
              <w:rPr>
                <w:rFonts w:ascii="XO Thames" w:hAnsi="XO Thames"/>
                <w:b w:val="0"/>
                <w:color w:val="000000"/>
                <w:sz w:val="20"/>
              </w:rPr>
            </w:pPr>
            <w:r>
              <w:rPr>
                <w:rFonts w:ascii="XO Thames" w:hAnsi="XO Thames"/>
                <w:b w:val="0"/>
                <w:color w:val="000000"/>
                <w:sz w:val="20"/>
              </w:rPr>
              <w:t>142</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2100000">
            <w:pPr>
              <w:pStyle w:val="Style_7"/>
              <w:spacing w:after="0" w:line="240" w:lineRule="auto"/>
              <w:ind/>
              <w:jc w:val="center"/>
              <w:rPr>
                <w:rFonts w:ascii="XO Thames" w:hAnsi="XO Thames"/>
                <w:b w:val="0"/>
                <w:color w:val="000000"/>
                <w:sz w:val="20"/>
              </w:rPr>
            </w:pPr>
            <w:r>
              <w:rPr>
                <w:rFonts w:ascii="XO Thames" w:hAnsi="XO Thames"/>
                <w:b w:val="0"/>
                <w:color w:val="000000"/>
                <w:sz w:val="20"/>
              </w:rPr>
              <w:t>488</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3100000">
            <w:pPr>
              <w:pStyle w:val="Style_7"/>
              <w:spacing w:after="0" w:line="240" w:lineRule="auto"/>
              <w:ind/>
              <w:jc w:val="center"/>
              <w:rPr>
                <w:rFonts w:ascii="XO Thames" w:hAnsi="XO Thames"/>
                <w:b w:val="0"/>
                <w:color w:val="000000"/>
                <w:sz w:val="20"/>
              </w:rPr>
            </w:pPr>
            <w:r>
              <w:rPr>
                <w:rFonts w:ascii="XO Thames" w:hAnsi="XO Thames"/>
                <w:b w:val="0"/>
                <w:color w:val="000000"/>
                <w:sz w:val="20"/>
              </w:rPr>
              <w:t>488</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4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5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6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7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8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910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A100000">
            <w:pPr>
              <w:pStyle w:val="Style_7"/>
              <w:spacing w:after="0" w:line="240" w:lineRule="auto"/>
              <w:ind/>
              <w:jc w:val="center"/>
              <w:rPr>
                <w:rFonts w:ascii="XO Thames" w:hAnsi="XO Thames"/>
                <w:b w:val="0"/>
                <w:color w:val="000000"/>
                <w:sz w:val="20"/>
              </w:rPr>
            </w:pPr>
            <w:r>
              <w:rPr>
                <w:rFonts w:ascii="XO Thames" w:hAnsi="XO Thames"/>
                <w:b w:val="0"/>
                <w:color w:val="000000"/>
                <w:sz w:val="20"/>
              </w:rPr>
              <w:t>21</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B10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Малтанинский</w:t>
            </w:r>
            <w:r>
              <w:rPr>
                <w:rFonts w:ascii="XO Thames" w:hAnsi="XO Thames"/>
                <w:b w:val="0"/>
                <w:color w:val="000000"/>
                <w:sz w:val="20"/>
              </w:rPr>
              <w:t xml:space="preserve"> наслег» муниципального района «Горный улус»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C10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блочно-модульной котельной в с. Кептин Горного улуса Республики Саха (Якутия)</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D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E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F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0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1100000">
            <w:pPr>
              <w:pStyle w:val="Style_7"/>
              <w:spacing w:after="0" w:line="240" w:lineRule="auto"/>
              <w:ind/>
              <w:jc w:val="center"/>
              <w:rPr>
                <w:rFonts w:ascii="XO Thames" w:hAnsi="XO Thames"/>
                <w:b w:val="0"/>
                <w:color w:val="000000"/>
                <w:sz w:val="20"/>
              </w:rPr>
            </w:pPr>
            <w:r>
              <w:rPr>
                <w:rFonts w:ascii="XO Thames" w:hAnsi="XO Thames"/>
                <w:b w:val="0"/>
                <w:color w:val="000000"/>
                <w:sz w:val="20"/>
              </w:rPr>
              <w:t>346</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2100000">
            <w:pPr>
              <w:pStyle w:val="Style_7"/>
              <w:spacing w:after="0" w:line="240" w:lineRule="auto"/>
              <w:ind/>
              <w:jc w:val="center"/>
              <w:rPr>
                <w:rFonts w:ascii="XO Thames" w:hAnsi="XO Thames"/>
                <w:b w:val="0"/>
                <w:color w:val="000000"/>
                <w:sz w:val="20"/>
              </w:rPr>
            </w:pPr>
            <w:r>
              <w:rPr>
                <w:rFonts w:ascii="XO Thames" w:hAnsi="XO Thames"/>
                <w:b w:val="0"/>
                <w:color w:val="000000"/>
                <w:sz w:val="20"/>
              </w:rPr>
              <w:t>346</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3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4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5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6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7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810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9100000">
            <w:pPr>
              <w:pStyle w:val="Style_7"/>
              <w:spacing w:after="0" w:line="240" w:lineRule="auto"/>
              <w:ind/>
              <w:jc w:val="center"/>
              <w:rPr>
                <w:rFonts w:ascii="XO Thames" w:hAnsi="XO Thames"/>
                <w:b w:val="0"/>
                <w:color w:val="000000"/>
                <w:sz w:val="20"/>
              </w:rPr>
            </w:pPr>
            <w:r>
              <w:rPr>
                <w:rFonts w:ascii="XO Thames" w:hAnsi="XO Thames"/>
                <w:b w:val="0"/>
                <w:color w:val="000000"/>
                <w:sz w:val="20"/>
              </w:rPr>
              <w:t>22</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A10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Одунунский</w:t>
            </w:r>
            <w:r>
              <w:rPr>
                <w:rFonts w:ascii="XO Thames" w:hAnsi="XO Thames"/>
                <w:b w:val="0"/>
                <w:color w:val="000000"/>
                <w:sz w:val="20"/>
              </w:rPr>
              <w:t xml:space="preserve"> наслег» муниципального района «Горный улус»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B10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новой котельной «Больница» в с. Магарас Горного улуса</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C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D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E100000">
            <w:pPr>
              <w:pStyle w:val="Style_7"/>
              <w:spacing w:after="0" w:line="240" w:lineRule="auto"/>
              <w:ind/>
              <w:jc w:val="center"/>
              <w:rPr>
                <w:rFonts w:ascii="XO Thames" w:hAnsi="XO Thames"/>
                <w:b w:val="0"/>
                <w:color w:val="000000"/>
                <w:sz w:val="20"/>
              </w:rPr>
            </w:pPr>
            <w:r>
              <w:rPr>
                <w:rFonts w:ascii="XO Thames" w:hAnsi="XO Thames"/>
                <w:b w:val="0"/>
                <w:color w:val="000000"/>
                <w:sz w:val="20"/>
              </w:rPr>
              <w:t>142</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F100000">
            <w:pPr>
              <w:pStyle w:val="Style_7"/>
              <w:spacing w:after="0" w:line="240" w:lineRule="auto"/>
              <w:ind/>
              <w:jc w:val="center"/>
              <w:rPr>
                <w:rFonts w:ascii="XO Thames" w:hAnsi="XO Thames"/>
                <w:b w:val="0"/>
                <w:color w:val="000000"/>
                <w:sz w:val="20"/>
              </w:rPr>
            </w:pPr>
            <w:r>
              <w:rPr>
                <w:rFonts w:ascii="XO Thames" w:hAnsi="XO Thames"/>
                <w:b w:val="0"/>
                <w:color w:val="000000"/>
                <w:sz w:val="20"/>
              </w:rPr>
              <w:t>142</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0100000">
            <w:pPr>
              <w:pStyle w:val="Style_7"/>
              <w:spacing w:after="0" w:line="240" w:lineRule="auto"/>
              <w:ind/>
              <w:jc w:val="center"/>
              <w:rPr>
                <w:rFonts w:ascii="XO Thames" w:hAnsi="XO Thames"/>
                <w:b w:val="0"/>
                <w:color w:val="000000"/>
                <w:sz w:val="20"/>
              </w:rPr>
            </w:pPr>
            <w:r>
              <w:rPr>
                <w:rFonts w:ascii="XO Thames" w:hAnsi="XO Thames"/>
                <w:b w:val="0"/>
                <w:color w:val="000000"/>
                <w:sz w:val="20"/>
              </w:rPr>
              <w:t>142</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1100000">
            <w:pPr>
              <w:pStyle w:val="Style_7"/>
              <w:spacing w:after="0" w:line="240" w:lineRule="auto"/>
              <w:ind/>
              <w:jc w:val="center"/>
              <w:rPr>
                <w:rFonts w:ascii="XO Thames" w:hAnsi="XO Thames"/>
                <w:b w:val="0"/>
                <w:color w:val="000000"/>
                <w:sz w:val="20"/>
              </w:rPr>
            </w:pPr>
            <w:r>
              <w:rPr>
                <w:rFonts w:ascii="XO Thames" w:hAnsi="XO Thames"/>
                <w:b w:val="0"/>
                <w:color w:val="000000"/>
                <w:sz w:val="20"/>
              </w:rPr>
              <w:t>142</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2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3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4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5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6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710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810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w:t>
            </w:r>
            <w:r>
              <w:rPr>
                <w:rFonts w:ascii="Times New Roman" w:hAnsi="Times New Roman"/>
                <w:b w:val="0"/>
                <w:color w:val="000000"/>
                <w:sz w:val="20"/>
              </w:rPr>
              <w:t>«Кобяйский улус (район)»</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9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A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B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C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D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E100000">
            <w:pPr>
              <w:pStyle w:val="Style_7"/>
              <w:spacing w:after="0" w:line="240" w:lineRule="auto"/>
              <w:ind/>
              <w:jc w:val="center"/>
              <w:rPr>
                <w:rFonts w:ascii="XO Thames" w:hAnsi="XO Thames"/>
                <w:b w:val="0"/>
                <w:color w:val="000000"/>
                <w:sz w:val="20"/>
              </w:rPr>
            </w:pPr>
            <w:r>
              <w:rPr>
                <w:rFonts w:ascii="XO Thames" w:hAnsi="XO Thames"/>
                <w:b w:val="0"/>
                <w:color w:val="000000"/>
                <w:sz w:val="20"/>
              </w:rPr>
              <w:t>3 270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F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0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1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2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3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410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5100000">
            <w:pPr>
              <w:pStyle w:val="Style_7"/>
              <w:spacing w:after="0" w:line="240" w:lineRule="auto"/>
              <w:ind/>
              <w:jc w:val="center"/>
              <w:rPr>
                <w:rFonts w:ascii="XO Thames" w:hAnsi="XO Thames"/>
                <w:b w:val="0"/>
                <w:color w:val="000000"/>
                <w:sz w:val="20"/>
              </w:rPr>
            </w:pPr>
            <w:r>
              <w:rPr>
                <w:rFonts w:ascii="XO Thames" w:hAnsi="XO Thames"/>
                <w:b w:val="0"/>
                <w:color w:val="000000"/>
                <w:sz w:val="20"/>
              </w:rPr>
              <w:t>23</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610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городское поселение «Поселок </w:t>
            </w:r>
            <w:r>
              <w:rPr>
                <w:rFonts w:ascii="XO Thames" w:hAnsi="XO Thames"/>
                <w:b w:val="0"/>
                <w:color w:val="000000"/>
                <w:sz w:val="20"/>
              </w:rPr>
              <w:t>Сангар</w:t>
            </w:r>
            <w:r>
              <w:rPr>
                <w:rFonts w:ascii="XO Thames" w:hAnsi="XO Thames"/>
                <w:b w:val="0"/>
                <w:color w:val="000000"/>
                <w:sz w:val="20"/>
              </w:rPr>
              <w:t>» муниципального района «Кобяйский улус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710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системы водоснабжения п.Сангар Кобяйского улуса РС (Я)</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8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9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A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B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C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D100000">
            <w:pPr>
              <w:pStyle w:val="Style_7"/>
              <w:spacing w:after="0" w:line="240" w:lineRule="auto"/>
              <w:ind/>
              <w:jc w:val="center"/>
              <w:rPr>
                <w:rFonts w:ascii="XO Thames" w:hAnsi="XO Thames"/>
                <w:b w:val="0"/>
                <w:color w:val="000000"/>
                <w:sz w:val="20"/>
              </w:rPr>
            </w:pPr>
            <w:r>
              <w:rPr>
                <w:rFonts w:ascii="XO Thames" w:hAnsi="XO Thames"/>
                <w:b w:val="0"/>
                <w:color w:val="000000"/>
                <w:sz w:val="20"/>
              </w:rPr>
              <w:t>3 270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E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F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0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1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2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310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410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w:t>
            </w:r>
            <w:r>
              <w:rPr>
                <w:rFonts w:ascii="Times New Roman" w:hAnsi="Times New Roman"/>
                <w:b w:val="0"/>
                <w:color w:val="000000"/>
                <w:sz w:val="20"/>
              </w:rPr>
              <w:t xml:space="preserve"> «Мирнинский район»</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5100000">
            <w:pPr>
              <w:pStyle w:val="Style_7"/>
              <w:spacing w:after="0" w:line="240" w:lineRule="auto"/>
              <w:ind/>
              <w:jc w:val="center"/>
              <w:rPr>
                <w:rFonts w:ascii="XO Thames" w:hAnsi="XO Thames"/>
                <w:b w:val="0"/>
                <w:color w:val="000000"/>
                <w:sz w:val="20"/>
              </w:rPr>
            </w:pPr>
            <w:r>
              <w:rPr>
                <w:rFonts w:ascii="XO Thames" w:hAnsi="XO Thames"/>
                <w:b w:val="0"/>
                <w:color w:val="000000"/>
                <w:sz w:val="20"/>
              </w:rPr>
              <w:t>586</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6100000">
            <w:pPr>
              <w:pStyle w:val="Style_7"/>
              <w:spacing w:after="0" w:line="240" w:lineRule="auto"/>
              <w:ind/>
              <w:jc w:val="center"/>
              <w:rPr>
                <w:rFonts w:ascii="XO Thames" w:hAnsi="XO Thames"/>
                <w:b w:val="0"/>
                <w:color w:val="000000"/>
                <w:sz w:val="20"/>
              </w:rPr>
            </w:pPr>
            <w:r>
              <w:rPr>
                <w:rFonts w:ascii="XO Thames" w:hAnsi="XO Thames"/>
                <w:b w:val="0"/>
                <w:color w:val="000000"/>
                <w:sz w:val="20"/>
              </w:rPr>
              <w:t>28 427</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7100000">
            <w:pPr>
              <w:pStyle w:val="Style_7"/>
              <w:spacing w:after="0" w:line="240" w:lineRule="auto"/>
              <w:ind/>
              <w:jc w:val="center"/>
              <w:rPr>
                <w:rFonts w:ascii="XO Thames" w:hAnsi="XO Thames"/>
                <w:b w:val="0"/>
                <w:color w:val="000000"/>
                <w:sz w:val="20"/>
              </w:rPr>
            </w:pPr>
            <w:r>
              <w:rPr>
                <w:rFonts w:ascii="XO Thames" w:hAnsi="XO Thames"/>
                <w:b w:val="0"/>
                <w:color w:val="000000"/>
                <w:sz w:val="20"/>
              </w:rPr>
              <w:t>28 748</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8100000">
            <w:pPr>
              <w:pStyle w:val="Style_7"/>
              <w:spacing w:after="0" w:line="240" w:lineRule="auto"/>
              <w:ind/>
              <w:jc w:val="center"/>
              <w:rPr>
                <w:rFonts w:ascii="XO Thames" w:hAnsi="XO Thames"/>
                <w:b w:val="0"/>
                <w:color w:val="000000"/>
                <w:sz w:val="20"/>
              </w:rPr>
            </w:pPr>
            <w:r>
              <w:rPr>
                <w:rFonts w:ascii="XO Thames" w:hAnsi="XO Thames"/>
                <w:b w:val="0"/>
                <w:color w:val="000000"/>
                <w:sz w:val="20"/>
              </w:rPr>
              <w:t>31 879</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9100000">
            <w:pPr>
              <w:pStyle w:val="Style_7"/>
              <w:spacing w:after="0" w:line="240" w:lineRule="auto"/>
              <w:ind/>
              <w:jc w:val="center"/>
              <w:rPr>
                <w:rFonts w:ascii="XO Thames" w:hAnsi="XO Thames"/>
                <w:b w:val="0"/>
                <w:color w:val="000000"/>
                <w:sz w:val="20"/>
              </w:rPr>
            </w:pPr>
            <w:r>
              <w:rPr>
                <w:rFonts w:ascii="XO Thames" w:hAnsi="XO Thames"/>
                <w:b w:val="0"/>
                <w:color w:val="000000"/>
                <w:sz w:val="20"/>
              </w:rPr>
              <w:t>31 879</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A100000">
            <w:pPr>
              <w:pStyle w:val="Style_7"/>
              <w:spacing w:after="0" w:line="240" w:lineRule="auto"/>
              <w:ind/>
              <w:jc w:val="center"/>
              <w:rPr>
                <w:rFonts w:ascii="XO Thames" w:hAnsi="XO Thames"/>
                <w:b w:val="0"/>
                <w:color w:val="000000"/>
                <w:sz w:val="20"/>
              </w:rPr>
            </w:pPr>
            <w:r>
              <w:rPr>
                <w:rFonts w:ascii="XO Thames" w:hAnsi="XO Thames"/>
                <w:b w:val="0"/>
                <w:color w:val="000000"/>
                <w:sz w:val="20"/>
              </w:rPr>
              <w:t>31 879</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B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C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D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E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F10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011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1110000">
            <w:pPr>
              <w:pStyle w:val="Style_7"/>
              <w:spacing w:after="0" w:line="240" w:lineRule="auto"/>
              <w:ind/>
              <w:jc w:val="center"/>
              <w:rPr>
                <w:rFonts w:ascii="XO Thames" w:hAnsi="XO Thames"/>
                <w:b w:val="0"/>
                <w:color w:val="000000"/>
                <w:sz w:val="20"/>
              </w:rPr>
            </w:pPr>
            <w:r>
              <w:rPr>
                <w:rFonts w:ascii="XO Thames" w:hAnsi="XO Thames"/>
                <w:b w:val="0"/>
                <w:color w:val="000000"/>
                <w:sz w:val="20"/>
              </w:rPr>
              <w:t>24</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211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Мирный» Мирнинского района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3110000">
            <w:pPr>
              <w:pStyle w:val="Style_7"/>
              <w:spacing w:after="0" w:line="240" w:lineRule="auto"/>
              <w:ind/>
              <w:jc w:val="left"/>
              <w:rPr>
                <w:rFonts w:ascii="XO Thames" w:hAnsi="XO Thames"/>
                <w:b w:val="0"/>
                <w:color w:val="000000"/>
                <w:sz w:val="20"/>
              </w:rPr>
            </w:pPr>
            <w:r>
              <w:rPr>
                <w:rFonts w:ascii="XO Thames" w:hAnsi="XO Thames"/>
                <w:b w:val="0"/>
                <w:color w:val="000000"/>
                <w:sz w:val="20"/>
              </w:rPr>
              <w:t>Блочно-модульного теплового пункта ЦТП «Верхний поселок»</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4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5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6110000">
            <w:pPr>
              <w:pStyle w:val="Style_7"/>
              <w:spacing w:after="0" w:line="240" w:lineRule="auto"/>
              <w:ind/>
              <w:jc w:val="center"/>
              <w:rPr>
                <w:rFonts w:ascii="XO Thames" w:hAnsi="XO Thames"/>
                <w:b w:val="0"/>
                <w:color w:val="000000"/>
                <w:sz w:val="20"/>
              </w:rPr>
            </w:pPr>
            <w:r>
              <w:rPr>
                <w:rFonts w:ascii="XO Thames" w:hAnsi="XO Thames"/>
                <w:b w:val="0"/>
                <w:color w:val="000000"/>
                <w:sz w:val="20"/>
              </w:rPr>
              <w:t>100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7110000">
            <w:pPr>
              <w:pStyle w:val="Style_7"/>
              <w:spacing w:after="0" w:line="240" w:lineRule="auto"/>
              <w:ind/>
              <w:jc w:val="center"/>
              <w:rPr>
                <w:rFonts w:ascii="XO Thames" w:hAnsi="XO Thames"/>
                <w:b w:val="0"/>
                <w:color w:val="000000"/>
                <w:sz w:val="20"/>
              </w:rPr>
            </w:pPr>
            <w:r>
              <w:rPr>
                <w:rFonts w:ascii="XO Thames" w:hAnsi="XO Thames"/>
                <w:b w:val="0"/>
                <w:color w:val="000000"/>
                <w:sz w:val="20"/>
              </w:rPr>
              <w:t>100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8110000">
            <w:pPr>
              <w:pStyle w:val="Style_7"/>
              <w:spacing w:after="0" w:line="240" w:lineRule="auto"/>
              <w:ind/>
              <w:jc w:val="center"/>
              <w:rPr>
                <w:rFonts w:ascii="XO Thames" w:hAnsi="XO Thames"/>
                <w:b w:val="0"/>
                <w:color w:val="000000"/>
                <w:sz w:val="20"/>
              </w:rPr>
            </w:pPr>
            <w:r>
              <w:rPr>
                <w:rFonts w:ascii="XO Thames" w:hAnsi="XO Thames"/>
                <w:b w:val="0"/>
                <w:color w:val="000000"/>
                <w:sz w:val="20"/>
              </w:rPr>
              <w:t>100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9110000">
            <w:pPr>
              <w:pStyle w:val="Style_7"/>
              <w:spacing w:after="0" w:line="240" w:lineRule="auto"/>
              <w:ind/>
              <w:jc w:val="center"/>
              <w:rPr>
                <w:rFonts w:ascii="XO Thames" w:hAnsi="XO Thames"/>
                <w:b w:val="0"/>
                <w:color w:val="000000"/>
                <w:sz w:val="20"/>
              </w:rPr>
            </w:pPr>
            <w:r>
              <w:rPr>
                <w:rFonts w:ascii="XO Thames" w:hAnsi="XO Thames"/>
                <w:b w:val="0"/>
                <w:color w:val="000000"/>
                <w:sz w:val="20"/>
              </w:rPr>
              <w:t>100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A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B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C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D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E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F11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0110000">
            <w:pPr>
              <w:pStyle w:val="Style_7"/>
              <w:spacing w:after="0" w:line="240" w:lineRule="auto"/>
              <w:ind/>
              <w:jc w:val="center"/>
              <w:rPr>
                <w:rFonts w:ascii="XO Thames" w:hAnsi="XO Thames"/>
                <w:b w:val="0"/>
                <w:color w:val="000000"/>
                <w:sz w:val="20"/>
              </w:rPr>
            </w:pPr>
            <w:r>
              <w:rPr>
                <w:rFonts w:ascii="XO Thames" w:hAnsi="XO Thames"/>
                <w:b w:val="0"/>
                <w:color w:val="000000"/>
                <w:sz w:val="20"/>
              </w:rPr>
              <w:t>25</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111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Муниципальное образование «Поселок </w:t>
            </w:r>
            <w:r>
              <w:rPr>
                <w:rFonts w:ascii="XO Thames" w:hAnsi="XO Thames"/>
                <w:b w:val="0"/>
                <w:color w:val="000000"/>
                <w:sz w:val="20"/>
              </w:rPr>
              <w:t>Айхал</w:t>
            </w:r>
            <w:r>
              <w:rPr>
                <w:rFonts w:ascii="XO Thames" w:hAnsi="XO Thames"/>
                <w:b w:val="0"/>
                <w:color w:val="000000"/>
                <w:sz w:val="20"/>
              </w:rPr>
              <w:t>» Мирнинского района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2110000">
            <w:pPr>
              <w:pStyle w:val="Style_7"/>
              <w:spacing w:after="0" w:line="240" w:lineRule="auto"/>
              <w:ind/>
              <w:jc w:val="left"/>
              <w:rPr>
                <w:rFonts w:ascii="XO Thames" w:hAnsi="XO Thames"/>
                <w:b w:val="0"/>
                <w:color w:val="000000"/>
                <w:sz w:val="20"/>
              </w:rPr>
            </w:pPr>
            <w:r>
              <w:rPr>
                <w:rFonts w:ascii="XO Thames" w:hAnsi="XO Thames"/>
                <w:b w:val="0"/>
                <w:color w:val="000000"/>
                <w:sz w:val="20"/>
              </w:rPr>
              <w:t>Модернизация шкафов управления АСУ ТП на объектах теплоснабжения (1 котельная БМГК п. Айхал, 4 тепловых пункта в рамках импортозамещения)</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3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4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5110000">
            <w:pPr>
              <w:pStyle w:val="Style_7"/>
              <w:spacing w:after="0" w:line="240" w:lineRule="auto"/>
              <w:ind/>
              <w:jc w:val="center"/>
              <w:rPr>
                <w:rFonts w:ascii="XO Thames" w:hAnsi="XO Thames"/>
                <w:b w:val="0"/>
                <w:color w:val="000000"/>
                <w:sz w:val="20"/>
              </w:rPr>
            </w:pPr>
            <w:r>
              <w:rPr>
                <w:rFonts w:ascii="XO Thames" w:hAnsi="XO Thames"/>
                <w:b w:val="0"/>
                <w:color w:val="000000"/>
                <w:sz w:val="20"/>
              </w:rPr>
              <w:t>221</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6110000">
            <w:pPr>
              <w:pStyle w:val="Style_7"/>
              <w:spacing w:after="0" w:line="240" w:lineRule="auto"/>
              <w:ind/>
              <w:jc w:val="center"/>
              <w:rPr>
                <w:rFonts w:ascii="XO Thames" w:hAnsi="XO Thames"/>
                <w:b w:val="0"/>
                <w:color w:val="000000"/>
                <w:sz w:val="20"/>
              </w:rPr>
            </w:pPr>
            <w:r>
              <w:rPr>
                <w:rFonts w:ascii="XO Thames" w:hAnsi="XO Thames"/>
                <w:b w:val="0"/>
                <w:color w:val="000000"/>
                <w:sz w:val="20"/>
              </w:rPr>
              <w:t>221</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7110000">
            <w:pPr>
              <w:pStyle w:val="Style_7"/>
              <w:spacing w:after="0" w:line="240" w:lineRule="auto"/>
              <w:ind/>
              <w:jc w:val="center"/>
              <w:rPr>
                <w:rFonts w:ascii="XO Thames" w:hAnsi="XO Thames"/>
                <w:b w:val="0"/>
                <w:color w:val="000000"/>
                <w:sz w:val="20"/>
              </w:rPr>
            </w:pPr>
            <w:r>
              <w:rPr>
                <w:rFonts w:ascii="XO Thames" w:hAnsi="XO Thames"/>
                <w:b w:val="0"/>
                <w:color w:val="000000"/>
                <w:sz w:val="20"/>
              </w:rPr>
              <w:t>221</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8110000">
            <w:pPr>
              <w:pStyle w:val="Style_7"/>
              <w:spacing w:after="0" w:line="240" w:lineRule="auto"/>
              <w:ind/>
              <w:jc w:val="center"/>
              <w:rPr>
                <w:rFonts w:ascii="XO Thames" w:hAnsi="XO Thames"/>
                <w:b w:val="0"/>
                <w:color w:val="000000"/>
                <w:sz w:val="20"/>
              </w:rPr>
            </w:pPr>
            <w:r>
              <w:rPr>
                <w:rFonts w:ascii="XO Thames" w:hAnsi="XO Thames"/>
                <w:b w:val="0"/>
                <w:color w:val="000000"/>
                <w:sz w:val="20"/>
              </w:rPr>
              <w:t>221</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9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A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B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C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D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E11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F110000">
            <w:pPr>
              <w:pStyle w:val="Style_7"/>
              <w:spacing w:after="0" w:line="240" w:lineRule="auto"/>
              <w:ind/>
              <w:jc w:val="center"/>
              <w:rPr>
                <w:rFonts w:ascii="XO Thames" w:hAnsi="XO Thames"/>
                <w:b w:val="0"/>
                <w:color w:val="000000"/>
                <w:sz w:val="20"/>
              </w:rPr>
            </w:pPr>
            <w:r>
              <w:rPr>
                <w:rFonts w:ascii="XO Thames" w:hAnsi="XO Thames"/>
                <w:b w:val="0"/>
                <w:color w:val="000000"/>
                <w:sz w:val="20"/>
              </w:rPr>
              <w:t>26</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011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Мирный» Мирнинского района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1110000">
            <w:pPr>
              <w:pStyle w:val="Style_7"/>
              <w:spacing w:after="0" w:line="240" w:lineRule="auto"/>
              <w:ind/>
              <w:jc w:val="left"/>
              <w:rPr>
                <w:rFonts w:ascii="XO Thames" w:hAnsi="XO Thames"/>
                <w:b w:val="0"/>
                <w:color w:val="000000"/>
                <w:sz w:val="20"/>
              </w:rPr>
            </w:pPr>
            <w:r>
              <w:rPr>
                <w:rFonts w:ascii="XO Thames" w:hAnsi="XO Thames"/>
                <w:b w:val="0"/>
                <w:color w:val="000000"/>
                <w:sz w:val="20"/>
              </w:rPr>
              <w:t>СВК. Замена водогрейного котла КВГМ-116,3-150 ст.№1.</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2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3110000">
            <w:pPr>
              <w:pStyle w:val="Style_7"/>
              <w:spacing w:after="0" w:line="240" w:lineRule="auto"/>
              <w:ind/>
              <w:jc w:val="center"/>
              <w:rPr>
                <w:rFonts w:ascii="XO Thames" w:hAnsi="XO Thames"/>
                <w:b w:val="0"/>
                <w:color w:val="000000"/>
                <w:sz w:val="20"/>
              </w:rPr>
            </w:pPr>
            <w:r>
              <w:rPr>
                <w:rFonts w:ascii="XO Thames" w:hAnsi="XO Thames"/>
                <w:b w:val="0"/>
                <w:color w:val="000000"/>
                <w:sz w:val="20"/>
              </w:rPr>
              <w:t>27 841</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4110000">
            <w:pPr>
              <w:pStyle w:val="Style_7"/>
              <w:spacing w:after="0" w:line="240" w:lineRule="auto"/>
              <w:ind/>
              <w:jc w:val="center"/>
              <w:rPr>
                <w:rFonts w:ascii="XO Thames" w:hAnsi="XO Thames"/>
                <w:b w:val="0"/>
                <w:color w:val="000000"/>
                <w:sz w:val="20"/>
              </w:rPr>
            </w:pPr>
            <w:r>
              <w:rPr>
                <w:rFonts w:ascii="XO Thames" w:hAnsi="XO Thames"/>
                <w:b w:val="0"/>
                <w:color w:val="000000"/>
                <w:sz w:val="20"/>
              </w:rPr>
              <w:t>27 841</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5110000">
            <w:pPr>
              <w:pStyle w:val="Style_7"/>
              <w:spacing w:after="0" w:line="240" w:lineRule="auto"/>
              <w:ind/>
              <w:jc w:val="center"/>
              <w:rPr>
                <w:rFonts w:ascii="XO Thames" w:hAnsi="XO Thames"/>
                <w:b w:val="0"/>
                <w:color w:val="000000"/>
                <w:sz w:val="20"/>
              </w:rPr>
            </w:pPr>
            <w:r>
              <w:rPr>
                <w:rFonts w:ascii="XO Thames" w:hAnsi="XO Thames"/>
                <w:b w:val="0"/>
                <w:color w:val="000000"/>
                <w:sz w:val="20"/>
              </w:rPr>
              <w:t>27 841</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6110000">
            <w:pPr>
              <w:pStyle w:val="Style_7"/>
              <w:spacing w:after="0" w:line="240" w:lineRule="auto"/>
              <w:ind/>
              <w:jc w:val="center"/>
              <w:rPr>
                <w:rFonts w:ascii="XO Thames" w:hAnsi="XO Thames"/>
                <w:b w:val="0"/>
                <w:color w:val="000000"/>
                <w:sz w:val="20"/>
              </w:rPr>
            </w:pPr>
            <w:r>
              <w:rPr>
                <w:rFonts w:ascii="XO Thames" w:hAnsi="XO Thames"/>
                <w:b w:val="0"/>
                <w:color w:val="000000"/>
                <w:sz w:val="20"/>
              </w:rPr>
              <w:t>27 841</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7110000">
            <w:pPr>
              <w:pStyle w:val="Style_7"/>
              <w:spacing w:after="0" w:line="240" w:lineRule="auto"/>
              <w:ind/>
              <w:jc w:val="center"/>
              <w:rPr>
                <w:rFonts w:ascii="XO Thames" w:hAnsi="XO Thames"/>
                <w:b w:val="0"/>
                <w:color w:val="000000"/>
                <w:sz w:val="20"/>
              </w:rPr>
            </w:pPr>
            <w:r>
              <w:rPr>
                <w:rFonts w:ascii="XO Thames" w:hAnsi="XO Thames"/>
                <w:b w:val="0"/>
                <w:color w:val="000000"/>
                <w:sz w:val="20"/>
              </w:rPr>
              <w:t>27 841</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8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9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A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B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C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D11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E110000">
            <w:pPr>
              <w:pStyle w:val="Style_7"/>
              <w:spacing w:after="0" w:line="240" w:lineRule="auto"/>
              <w:ind/>
              <w:jc w:val="center"/>
              <w:rPr>
                <w:rFonts w:ascii="XO Thames" w:hAnsi="XO Thames"/>
                <w:b w:val="0"/>
                <w:color w:val="000000"/>
                <w:sz w:val="20"/>
              </w:rPr>
            </w:pPr>
            <w:r>
              <w:rPr>
                <w:rFonts w:ascii="XO Thames" w:hAnsi="XO Thames"/>
                <w:b w:val="0"/>
                <w:color w:val="000000"/>
                <w:sz w:val="20"/>
              </w:rPr>
              <w:t>27</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F11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«Посёлок Чернышевский» Мирнинского района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011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сетей напорной канализации в п. Чернышевкий протяженностью 1,9 км</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1110000">
            <w:pPr>
              <w:pStyle w:val="Style_7"/>
              <w:spacing w:after="0" w:line="240" w:lineRule="auto"/>
              <w:ind/>
              <w:jc w:val="center"/>
              <w:rPr>
                <w:rFonts w:ascii="XO Thames" w:hAnsi="XO Thames"/>
                <w:b w:val="0"/>
                <w:color w:val="000000"/>
                <w:sz w:val="20"/>
              </w:rPr>
            </w:pPr>
            <w:r>
              <w:rPr>
                <w:rFonts w:ascii="XO Thames" w:hAnsi="XO Thames"/>
                <w:b w:val="0"/>
                <w:color w:val="000000"/>
                <w:sz w:val="20"/>
              </w:rPr>
              <w:t>586</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2110000">
            <w:pPr>
              <w:pStyle w:val="Style_7"/>
              <w:spacing w:after="0" w:line="240" w:lineRule="auto"/>
              <w:ind/>
              <w:jc w:val="center"/>
              <w:rPr>
                <w:rFonts w:ascii="XO Thames" w:hAnsi="XO Thames"/>
                <w:b w:val="0"/>
                <w:color w:val="000000"/>
                <w:sz w:val="20"/>
              </w:rPr>
            </w:pPr>
            <w:r>
              <w:rPr>
                <w:rFonts w:ascii="XO Thames" w:hAnsi="XO Thames"/>
                <w:b w:val="0"/>
                <w:color w:val="000000"/>
                <w:sz w:val="20"/>
              </w:rPr>
              <w:t>586</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3110000">
            <w:pPr>
              <w:pStyle w:val="Style_7"/>
              <w:spacing w:after="0" w:line="240" w:lineRule="auto"/>
              <w:ind/>
              <w:jc w:val="center"/>
              <w:rPr>
                <w:rFonts w:ascii="XO Thames" w:hAnsi="XO Thames"/>
                <w:b w:val="0"/>
                <w:color w:val="000000"/>
                <w:sz w:val="20"/>
              </w:rPr>
            </w:pPr>
            <w:r>
              <w:rPr>
                <w:rFonts w:ascii="XO Thames" w:hAnsi="XO Thames"/>
                <w:b w:val="0"/>
                <w:color w:val="000000"/>
                <w:sz w:val="20"/>
              </w:rPr>
              <w:t>586</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4110000">
            <w:pPr>
              <w:pStyle w:val="Style_7"/>
              <w:spacing w:after="0" w:line="240" w:lineRule="auto"/>
              <w:ind/>
              <w:jc w:val="center"/>
              <w:rPr>
                <w:rFonts w:ascii="XO Thames" w:hAnsi="XO Thames"/>
                <w:b w:val="0"/>
                <w:color w:val="000000"/>
                <w:sz w:val="20"/>
              </w:rPr>
            </w:pPr>
            <w:r>
              <w:rPr>
                <w:rFonts w:ascii="XO Thames" w:hAnsi="XO Thames"/>
                <w:b w:val="0"/>
                <w:color w:val="000000"/>
                <w:sz w:val="20"/>
              </w:rPr>
              <w:t>586</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5110000">
            <w:pPr>
              <w:pStyle w:val="Style_7"/>
              <w:spacing w:after="0" w:line="240" w:lineRule="auto"/>
              <w:ind/>
              <w:jc w:val="center"/>
              <w:rPr>
                <w:rFonts w:ascii="XO Thames" w:hAnsi="XO Thames"/>
                <w:b w:val="0"/>
                <w:color w:val="000000"/>
                <w:sz w:val="20"/>
              </w:rPr>
            </w:pPr>
            <w:r>
              <w:rPr>
                <w:rFonts w:ascii="XO Thames" w:hAnsi="XO Thames"/>
                <w:b w:val="0"/>
                <w:color w:val="000000"/>
                <w:sz w:val="20"/>
              </w:rPr>
              <w:t>586</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6110000">
            <w:pPr>
              <w:pStyle w:val="Style_7"/>
              <w:spacing w:after="0" w:line="240" w:lineRule="auto"/>
              <w:ind/>
              <w:jc w:val="center"/>
              <w:rPr>
                <w:rFonts w:ascii="XO Thames" w:hAnsi="XO Thames"/>
                <w:b w:val="0"/>
                <w:color w:val="000000"/>
                <w:sz w:val="20"/>
              </w:rPr>
            </w:pPr>
            <w:r>
              <w:rPr>
                <w:rFonts w:ascii="XO Thames" w:hAnsi="XO Thames"/>
                <w:b w:val="0"/>
                <w:color w:val="000000"/>
                <w:sz w:val="20"/>
              </w:rPr>
              <w:t>586</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7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8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9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A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B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C11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D110000">
            <w:pPr>
              <w:pStyle w:val="Style_7"/>
              <w:spacing w:after="0" w:line="240" w:lineRule="auto"/>
              <w:ind/>
              <w:jc w:val="center"/>
              <w:rPr>
                <w:rFonts w:ascii="XO Thames" w:hAnsi="XO Thames"/>
                <w:b w:val="0"/>
                <w:color w:val="000000"/>
                <w:sz w:val="20"/>
              </w:rPr>
            </w:pPr>
            <w:r>
              <w:rPr>
                <w:rFonts w:ascii="XO Thames" w:hAnsi="XO Thames"/>
                <w:b w:val="0"/>
                <w:color w:val="000000"/>
                <w:sz w:val="20"/>
              </w:rPr>
              <w:t>28</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E11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Мирный» Мирнинского района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F110000">
            <w:pPr>
              <w:pStyle w:val="Style_7"/>
              <w:spacing w:after="0" w:line="240" w:lineRule="auto"/>
              <w:ind/>
              <w:jc w:val="left"/>
              <w:rPr>
                <w:rFonts w:ascii="XO Thames" w:hAnsi="XO Thames"/>
                <w:b w:val="0"/>
                <w:color w:val="000000"/>
                <w:sz w:val="20"/>
              </w:rPr>
            </w:pPr>
            <w:r>
              <w:rPr>
                <w:rFonts w:ascii="XO Thames" w:hAnsi="XO Thames"/>
                <w:b w:val="0"/>
                <w:color w:val="000000"/>
                <w:sz w:val="20"/>
              </w:rPr>
              <w:t>СВК Замена парового котла ДЕ 25/14</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0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1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2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3110000">
            <w:pPr>
              <w:pStyle w:val="Style_7"/>
              <w:spacing w:after="0" w:line="240" w:lineRule="auto"/>
              <w:ind/>
              <w:jc w:val="center"/>
              <w:rPr>
                <w:rFonts w:ascii="XO Thames" w:hAnsi="XO Thames"/>
                <w:b w:val="0"/>
                <w:color w:val="000000"/>
                <w:sz w:val="20"/>
              </w:rPr>
            </w:pPr>
            <w:r>
              <w:rPr>
                <w:rFonts w:ascii="XO Thames" w:hAnsi="XO Thames"/>
                <w:b w:val="0"/>
                <w:color w:val="000000"/>
                <w:sz w:val="20"/>
              </w:rPr>
              <w:t>3 131</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4110000">
            <w:pPr>
              <w:pStyle w:val="Style_7"/>
              <w:spacing w:after="0" w:line="240" w:lineRule="auto"/>
              <w:ind/>
              <w:jc w:val="center"/>
              <w:rPr>
                <w:rFonts w:ascii="XO Thames" w:hAnsi="XO Thames"/>
                <w:b w:val="0"/>
                <w:color w:val="000000"/>
                <w:sz w:val="20"/>
              </w:rPr>
            </w:pPr>
            <w:r>
              <w:rPr>
                <w:rFonts w:ascii="XO Thames" w:hAnsi="XO Thames"/>
                <w:b w:val="0"/>
                <w:color w:val="000000"/>
                <w:sz w:val="20"/>
              </w:rPr>
              <w:t>3 131</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5110000">
            <w:pPr>
              <w:pStyle w:val="Style_7"/>
              <w:spacing w:after="0" w:line="240" w:lineRule="auto"/>
              <w:ind/>
              <w:jc w:val="center"/>
              <w:rPr>
                <w:rFonts w:ascii="XO Thames" w:hAnsi="XO Thames"/>
                <w:b w:val="0"/>
                <w:color w:val="000000"/>
                <w:sz w:val="20"/>
              </w:rPr>
            </w:pPr>
            <w:r>
              <w:rPr>
                <w:rFonts w:ascii="XO Thames" w:hAnsi="XO Thames"/>
                <w:b w:val="0"/>
                <w:color w:val="000000"/>
                <w:sz w:val="20"/>
              </w:rPr>
              <w:t>3 131</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6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7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8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9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A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B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C11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w:t>
            </w:r>
            <w:r>
              <w:rPr>
                <w:rFonts w:ascii="Times New Roman" w:hAnsi="Times New Roman"/>
                <w:b w:val="0"/>
                <w:color w:val="000000"/>
                <w:sz w:val="20"/>
              </w:rPr>
              <w:t>«Намский улус»</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D110000">
            <w:pPr>
              <w:pStyle w:val="Style_7"/>
              <w:spacing w:after="0" w:line="240" w:lineRule="auto"/>
              <w:ind/>
              <w:jc w:val="center"/>
              <w:rPr>
                <w:rFonts w:ascii="XO Thames" w:hAnsi="XO Thames"/>
                <w:b w:val="0"/>
                <w:color w:val="000000"/>
                <w:sz w:val="20"/>
              </w:rPr>
            </w:pPr>
            <w:r>
              <w:rPr>
                <w:rFonts w:ascii="XO Thames" w:hAnsi="XO Thames"/>
                <w:b w:val="0"/>
                <w:color w:val="000000"/>
                <w:sz w:val="20"/>
              </w:rPr>
              <w:t>355</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E110000">
            <w:pPr>
              <w:pStyle w:val="Style_7"/>
              <w:spacing w:after="0" w:line="240" w:lineRule="auto"/>
              <w:ind/>
              <w:jc w:val="center"/>
              <w:rPr>
                <w:rFonts w:ascii="XO Thames" w:hAnsi="XO Thames"/>
                <w:b w:val="0"/>
                <w:color w:val="000000"/>
                <w:sz w:val="20"/>
              </w:rPr>
            </w:pPr>
            <w:r>
              <w:rPr>
                <w:rFonts w:ascii="XO Thames" w:hAnsi="XO Thames"/>
                <w:b w:val="0"/>
                <w:color w:val="000000"/>
                <w:sz w:val="20"/>
              </w:rPr>
              <w:t>355</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F110000">
            <w:pPr>
              <w:pStyle w:val="Style_7"/>
              <w:spacing w:after="0" w:line="240" w:lineRule="auto"/>
              <w:ind/>
              <w:jc w:val="center"/>
              <w:rPr>
                <w:rFonts w:ascii="XO Thames" w:hAnsi="XO Thames"/>
                <w:b w:val="0"/>
                <w:color w:val="000000"/>
                <w:sz w:val="20"/>
              </w:rPr>
            </w:pPr>
            <w:r>
              <w:rPr>
                <w:rFonts w:ascii="XO Thames" w:hAnsi="XO Thames"/>
                <w:b w:val="0"/>
                <w:color w:val="000000"/>
                <w:sz w:val="20"/>
              </w:rPr>
              <w:t>10 350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0110000">
            <w:pPr>
              <w:pStyle w:val="Style_7"/>
              <w:spacing w:after="0" w:line="240" w:lineRule="auto"/>
              <w:ind/>
              <w:jc w:val="center"/>
              <w:rPr>
                <w:rFonts w:ascii="XO Thames" w:hAnsi="XO Thames"/>
                <w:b w:val="0"/>
                <w:color w:val="000000"/>
                <w:sz w:val="20"/>
              </w:rPr>
            </w:pPr>
            <w:r>
              <w:rPr>
                <w:rFonts w:ascii="XO Thames" w:hAnsi="XO Thames"/>
                <w:b w:val="0"/>
                <w:color w:val="000000"/>
                <w:sz w:val="20"/>
              </w:rPr>
              <w:t>10 350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1110000">
            <w:pPr>
              <w:pStyle w:val="Style_7"/>
              <w:spacing w:after="0" w:line="240" w:lineRule="auto"/>
              <w:ind/>
              <w:jc w:val="center"/>
              <w:rPr>
                <w:rFonts w:ascii="XO Thames" w:hAnsi="XO Thames"/>
                <w:b w:val="0"/>
                <w:color w:val="000000"/>
                <w:sz w:val="20"/>
              </w:rPr>
            </w:pPr>
            <w:r>
              <w:rPr>
                <w:rFonts w:ascii="XO Thames" w:hAnsi="XO Thames"/>
                <w:b w:val="0"/>
                <w:color w:val="000000"/>
                <w:sz w:val="20"/>
              </w:rPr>
              <w:t>10 350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2110000">
            <w:pPr>
              <w:pStyle w:val="Style_7"/>
              <w:spacing w:after="0" w:line="240" w:lineRule="auto"/>
              <w:ind/>
              <w:jc w:val="center"/>
              <w:rPr>
                <w:rFonts w:ascii="XO Thames" w:hAnsi="XO Thames"/>
                <w:b w:val="0"/>
                <w:color w:val="000000"/>
                <w:sz w:val="20"/>
              </w:rPr>
            </w:pPr>
            <w:r>
              <w:rPr>
                <w:rFonts w:ascii="XO Thames" w:hAnsi="XO Thames"/>
                <w:b w:val="0"/>
                <w:color w:val="000000"/>
                <w:sz w:val="20"/>
              </w:rPr>
              <w:t>10 350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3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4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511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611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711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811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9110000">
            <w:pPr>
              <w:pStyle w:val="Style_7"/>
              <w:spacing w:after="0" w:line="240" w:lineRule="auto"/>
              <w:ind/>
              <w:jc w:val="center"/>
              <w:rPr>
                <w:rFonts w:ascii="XO Thames" w:hAnsi="XO Thames"/>
                <w:b w:val="0"/>
                <w:color w:val="000000"/>
                <w:sz w:val="20"/>
              </w:rPr>
            </w:pPr>
            <w:r>
              <w:rPr>
                <w:rFonts w:ascii="XO Thames" w:hAnsi="XO Thames"/>
                <w:b w:val="0"/>
                <w:color w:val="000000"/>
                <w:sz w:val="20"/>
              </w:rPr>
              <w:t>30</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A11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«Ленский наслег»</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B110000">
            <w:pPr>
              <w:pStyle w:val="Style_7"/>
              <w:spacing w:after="0" w:line="240" w:lineRule="auto"/>
              <w:ind/>
              <w:jc w:val="left"/>
              <w:rPr>
                <w:rFonts w:ascii="XO Thames" w:hAnsi="XO Thames"/>
                <w:b w:val="0"/>
                <w:color w:val="000000"/>
                <w:sz w:val="20"/>
              </w:rPr>
            </w:pPr>
            <w:r>
              <w:rPr>
                <w:rFonts w:ascii="XO Thames" w:hAnsi="XO Thames"/>
                <w:b w:val="0"/>
                <w:color w:val="000000"/>
                <w:sz w:val="20"/>
              </w:rPr>
              <w:t>Развитие системы водоснабжения в с. Намцы Намского улуса Республики Саха (Якутия)</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C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D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E110000">
            <w:pPr>
              <w:pStyle w:val="Style_7"/>
              <w:spacing w:after="0" w:line="240" w:lineRule="auto"/>
              <w:ind/>
              <w:jc w:val="center"/>
              <w:rPr>
                <w:rFonts w:ascii="XO Thames" w:hAnsi="XO Thames"/>
                <w:b w:val="0"/>
                <w:color w:val="000000"/>
                <w:sz w:val="20"/>
              </w:rPr>
            </w:pPr>
            <w:r>
              <w:rPr>
                <w:rFonts w:ascii="XO Thames" w:hAnsi="XO Thames"/>
                <w:b w:val="0"/>
                <w:color w:val="000000"/>
                <w:sz w:val="20"/>
              </w:rPr>
              <w:t>9 995</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F110000">
            <w:pPr>
              <w:pStyle w:val="Style_7"/>
              <w:spacing w:after="0" w:line="240" w:lineRule="auto"/>
              <w:ind/>
              <w:jc w:val="center"/>
              <w:rPr>
                <w:rFonts w:ascii="XO Thames" w:hAnsi="XO Thames"/>
                <w:b w:val="0"/>
                <w:color w:val="000000"/>
                <w:sz w:val="20"/>
              </w:rPr>
            </w:pPr>
            <w:r>
              <w:rPr>
                <w:rFonts w:ascii="XO Thames" w:hAnsi="XO Thames"/>
                <w:b w:val="0"/>
                <w:color w:val="000000"/>
                <w:sz w:val="20"/>
              </w:rPr>
              <w:t>9 995</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0110000">
            <w:pPr>
              <w:pStyle w:val="Style_7"/>
              <w:spacing w:after="0" w:line="240" w:lineRule="auto"/>
              <w:ind/>
              <w:jc w:val="center"/>
              <w:rPr>
                <w:rFonts w:ascii="XO Thames" w:hAnsi="XO Thames"/>
                <w:b w:val="0"/>
                <w:color w:val="000000"/>
                <w:sz w:val="20"/>
              </w:rPr>
            </w:pPr>
            <w:r>
              <w:rPr>
                <w:rFonts w:ascii="XO Thames" w:hAnsi="XO Thames"/>
                <w:b w:val="0"/>
                <w:color w:val="000000"/>
                <w:sz w:val="20"/>
              </w:rPr>
              <w:t>9 995</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1110000">
            <w:pPr>
              <w:pStyle w:val="Style_7"/>
              <w:spacing w:after="0" w:line="240" w:lineRule="auto"/>
              <w:ind/>
              <w:jc w:val="center"/>
              <w:rPr>
                <w:rFonts w:ascii="XO Thames" w:hAnsi="XO Thames"/>
                <w:b w:val="0"/>
                <w:color w:val="000000"/>
                <w:sz w:val="20"/>
              </w:rPr>
            </w:pPr>
            <w:r>
              <w:rPr>
                <w:rFonts w:ascii="XO Thames" w:hAnsi="XO Thames"/>
                <w:b w:val="0"/>
                <w:color w:val="000000"/>
                <w:sz w:val="20"/>
              </w:rPr>
              <w:t>9 995</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2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3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411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511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611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711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8110000">
            <w:pPr>
              <w:pStyle w:val="Style_7"/>
              <w:spacing w:after="0" w:line="240" w:lineRule="auto"/>
              <w:ind/>
              <w:jc w:val="center"/>
              <w:rPr>
                <w:rFonts w:ascii="XO Thames" w:hAnsi="XO Thames"/>
                <w:b w:val="0"/>
                <w:color w:val="000000"/>
                <w:sz w:val="20"/>
              </w:rPr>
            </w:pPr>
            <w:r>
              <w:rPr>
                <w:rFonts w:ascii="XO Thames" w:hAnsi="XO Thames"/>
                <w:b w:val="0"/>
                <w:color w:val="000000"/>
                <w:sz w:val="20"/>
              </w:rPr>
              <w:t>31</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911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«Ленский наслег»</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A110000">
            <w:pPr>
              <w:pStyle w:val="Style_7"/>
              <w:spacing w:after="0" w:line="240" w:lineRule="auto"/>
              <w:ind/>
              <w:jc w:val="left"/>
              <w:rPr>
                <w:rFonts w:ascii="XO Thames" w:hAnsi="XO Thames"/>
                <w:b w:val="0"/>
                <w:color w:val="000000"/>
                <w:sz w:val="20"/>
              </w:rPr>
            </w:pPr>
            <w:r>
              <w:rPr>
                <w:rFonts w:ascii="XO Thames" w:hAnsi="XO Thames"/>
                <w:b w:val="0"/>
                <w:color w:val="000000"/>
                <w:sz w:val="20"/>
              </w:rPr>
              <w:t>Котельная "СХТ" с. Намцы замена котельного и насосного оборудования</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110000">
            <w:pPr>
              <w:pStyle w:val="Style_7"/>
              <w:spacing w:after="0" w:line="240" w:lineRule="auto"/>
              <w:ind/>
              <w:jc w:val="center"/>
              <w:rPr>
                <w:rFonts w:ascii="XO Thames" w:hAnsi="XO Thames"/>
                <w:b w:val="0"/>
                <w:color w:val="000000"/>
                <w:sz w:val="20"/>
              </w:rPr>
            </w:pPr>
            <w:r>
              <w:rPr>
                <w:rFonts w:ascii="XO Thames" w:hAnsi="XO Thames"/>
                <w:b w:val="0"/>
                <w:color w:val="000000"/>
                <w:sz w:val="20"/>
              </w:rPr>
              <w:t>355</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110000">
            <w:pPr>
              <w:pStyle w:val="Style_7"/>
              <w:spacing w:after="0" w:line="240" w:lineRule="auto"/>
              <w:ind/>
              <w:jc w:val="center"/>
              <w:rPr>
                <w:rFonts w:ascii="XO Thames" w:hAnsi="XO Thames"/>
                <w:b w:val="0"/>
                <w:color w:val="000000"/>
                <w:sz w:val="20"/>
              </w:rPr>
            </w:pPr>
            <w:r>
              <w:rPr>
                <w:rFonts w:ascii="XO Thames" w:hAnsi="XO Thames"/>
                <w:b w:val="0"/>
                <w:color w:val="000000"/>
                <w:sz w:val="20"/>
              </w:rPr>
              <w:t>355</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D110000">
            <w:pPr>
              <w:pStyle w:val="Style_7"/>
              <w:spacing w:after="0" w:line="240" w:lineRule="auto"/>
              <w:ind/>
              <w:jc w:val="center"/>
              <w:rPr>
                <w:rFonts w:ascii="XO Thames" w:hAnsi="XO Thames"/>
                <w:b w:val="0"/>
                <w:color w:val="000000"/>
                <w:sz w:val="20"/>
              </w:rPr>
            </w:pPr>
            <w:r>
              <w:rPr>
                <w:rFonts w:ascii="XO Thames" w:hAnsi="XO Thames"/>
                <w:b w:val="0"/>
                <w:color w:val="000000"/>
                <w:sz w:val="20"/>
              </w:rPr>
              <w:t>355</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E110000">
            <w:pPr>
              <w:pStyle w:val="Style_7"/>
              <w:spacing w:after="0" w:line="240" w:lineRule="auto"/>
              <w:ind/>
              <w:jc w:val="center"/>
              <w:rPr>
                <w:rFonts w:ascii="XO Thames" w:hAnsi="XO Thames"/>
                <w:b w:val="0"/>
                <w:color w:val="000000"/>
                <w:sz w:val="20"/>
              </w:rPr>
            </w:pPr>
            <w:r>
              <w:rPr>
                <w:rFonts w:ascii="XO Thames" w:hAnsi="XO Thames"/>
                <w:b w:val="0"/>
                <w:color w:val="000000"/>
                <w:sz w:val="20"/>
              </w:rPr>
              <w:t>355</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F110000">
            <w:pPr>
              <w:pStyle w:val="Style_7"/>
              <w:spacing w:after="0" w:line="240" w:lineRule="auto"/>
              <w:ind/>
              <w:jc w:val="center"/>
              <w:rPr>
                <w:rFonts w:ascii="XO Thames" w:hAnsi="XO Thames"/>
                <w:b w:val="0"/>
                <w:color w:val="000000"/>
                <w:sz w:val="20"/>
              </w:rPr>
            </w:pPr>
            <w:r>
              <w:rPr>
                <w:rFonts w:ascii="XO Thames" w:hAnsi="XO Thames"/>
                <w:b w:val="0"/>
                <w:color w:val="000000"/>
                <w:sz w:val="20"/>
              </w:rPr>
              <w:t>355</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0110000">
            <w:pPr>
              <w:pStyle w:val="Style_7"/>
              <w:spacing w:after="0" w:line="240" w:lineRule="auto"/>
              <w:ind/>
              <w:jc w:val="center"/>
              <w:rPr>
                <w:rFonts w:ascii="XO Thames" w:hAnsi="XO Thames"/>
                <w:b w:val="0"/>
                <w:color w:val="000000"/>
                <w:sz w:val="20"/>
              </w:rPr>
            </w:pPr>
            <w:r>
              <w:rPr>
                <w:rFonts w:ascii="XO Thames" w:hAnsi="XO Thames"/>
                <w:b w:val="0"/>
                <w:color w:val="000000"/>
                <w:sz w:val="20"/>
              </w:rPr>
              <w:t>355</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1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2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3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4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5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611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711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w:t>
            </w:r>
            <w:r>
              <w:rPr>
                <w:rFonts w:ascii="Times New Roman" w:hAnsi="Times New Roman"/>
                <w:b w:val="0"/>
                <w:color w:val="000000"/>
                <w:sz w:val="20"/>
              </w:rPr>
              <w:t>«Нижнеколымский район»</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8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9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110000">
            <w:pPr>
              <w:pStyle w:val="Style_7"/>
              <w:spacing w:after="0" w:line="240" w:lineRule="auto"/>
              <w:ind/>
              <w:jc w:val="center"/>
              <w:rPr>
                <w:rFonts w:ascii="XO Thames" w:hAnsi="XO Thames"/>
                <w:b w:val="0"/>
                <w:color w:val="000000"/>
                <w:sz w:val="20"/>
              </w:rPr>
            </w:pPr>
            <w:r>
              <w:rPr>
                <w:rFonts w:ascii="XO Thames" w:hAnsi="XO Thames"/>
                <w:b w:val="0"/>
                <w:color w:val="000000"/>
                <w:sz w:val="20"/>
              </w:rPr>
              <w:t>615</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B110000">
            <w:pPr>
              <w:pStyle w:val="Style_7"/>
              <w:spacing w:after="0" w:line="240" w:lineRule="auto"/>
              <w:ind/>
              <w:jc w:val="center"/>
              <w:rPr>
                <w:rFonts w:ascii="XO Thames" w:hAnsi="XO Thames"/>
                <w:b w:val="0"/>
                <w:color w:val="000000"/>
                <w:sz w:val="20"/>
              </w:rPr>
            </w:pPr>
            <w:r>
              <w:rPr>
                <w:rFonts w:ascii="XO Thames" w:hAnsi="XO Thames"/>
                <w:b w:val="0"/>
                <w:color w:val="000000"/>
                <w:sz w:val="20"/>
              </w:rPr>
              <w:t>615</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C110000">
            <w:pPr>
              <w:pStyle w:val="Style_7"/>
              <w:spacing w:after="0" w:line="240" w:lineRule="auto"/>
              <w:ind/>
              <w:jc w:val="center"/>
              <w:rPr>
                <w:rFonts w:ascii="XO Thames" w:hAnsi="XO Thames"/>
                <w:b w:val="0"/>
                <w:color w:val="000000"/>
                <w:sz w:val="20"/>
              </w:rPr>
            </w:pPr>
            <w:r>
              <w:rPr>
                <w:rFonts w:ascii="XO Thames" w:hAnsi="XO Thames"/>
                <w:b w:val="0"/>
                <w:color w:val="000000"/>
                <w:sz w:val="20"/>
              </w:rPr>
              <w:t>615</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D110000">
            <w:pPr>
              <w:pStyle w:val="Style_7"/>
              <w:spacing w:after="0" w:line="240" w:lineRule="auto"/>
              <w:ind/>
              <w:jc w:val="center"/>
              <w:rPr>
                <w:rFonts w:ascii="XO Thames" w:hAnsi="XO Thames"/>
                <w:b w:val="0"/>
                <w:color w:val="000000"/>
                <w:sz w:val="20"/>
              </w:rPr>
            </w:pPr>
            <w:r>
              <w:rPr>
                <w:rFonts w:ascii="XO Thames" w:hAnsi="XO Thames"/>
                <w:b w:val="0"/>
                <w:color w:val="000000"/>
                <w:sz w:val="20"/>
              </w:rPr>
              <w:t>615</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E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F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0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1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2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311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4110000">
            <w:pPr>
              <w:pStyle w:val="Style_7"/>
              <w:spacing w:after="0" w:line="240" w:lineRule="auto"/>
              <w:ind/>
              <w:jc w:val="center"/>
              <w:rPr>
                <w:rFonts w:ascii="XO Thames" w:hAnsi="XO Thames"/>
                <w:b w:val="0"/>
                <w:color w:val="000000"/>
                <w:sz w:val="20"/>
              </w:rPr>
            </w:pPr>
            <w:r>
              <w:rPr>
                <w:rFonts w:ascii="XO Thames" w:hAnsi="XO Thames"/>
                <w:b w:val="0"/>
                <w:color w:val="000000"/>
                <w:sz w:val="20"/>
              </w:rPr>
              <w:t>32</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511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«Чукотский наци</w:t>
            </w:r>
            <w:r>
              <w:rPr>
                <w:rFonts w:ascii="XO Thames" w:hAnsi="XO Thames"/>
                <w:b w:val="0"/>
                <w:color w:val="000000"/>
                <w:sz w:val="20"/>
              </w:rPr>
              <w:t xml:space="preserve">ональный </w:t>
            </w:r>
            <w:r>
              <w:rPr>
                <w:rFonts w:ascii="XO Thames" w:hAnsi="XO Thames"/>
                <w:b w:val="0"/>
                <w:color w:val="000000"/>
                <w:sz w:val="20"/>
              </w:rPr>
              <w:t>Халарчинский</w:t>
            </w:r>
            <w:r>
              <w:rPr>
                <w:rFonts w:ascii="XO Thames" w:hAnsi="XO Thames"/>
                <w:b w:val="0"/>
                <w:color w:val="000000"/>
                <w:sz w:val="20"/>
              </w:rPr>
              <w:t xml:space="preserve"> наслег» </w:t>
            </w:r>
            <w:r>
              <w:rPr>
                <w:rFonts w:ascii="XO Thames" w:hAnsi="XO Thames"/>
                <w:b w:val="0"/>
                <w:color w:val="000000"/>
                <w:sz w:val="20"/>
              </w:rPr>
              <w:t>муниципального района «Нижнеколымский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611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"Центральная" в с. Колымское Нижнеколымского улуса (района)</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7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8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9110000">
            <w:pPr>
              <w:pStyle w:val="Style_7"/>
              <w:spacing w:after="0" w:line="240" w:lineRule="auto"/>
              <w:ind/>
              <w:jc w:val="center"/>
              <w:rPr>
                <w:rFonts w:ascii="XO Thames" w:hAnsi="XO Thames"/>
                <w:b w:val="0"/>
                <w:color w:val="000000"/>
                <w:sz w:val="20"/>
              </w:rPr>
            </w:pPr>
            <w:r>
              <w:rPr>
                <w:rFonts w:ascii="XO Thames" w:hAnsi="XO Thames"/>
                <w:b w:val="0"/>
                <w:color w:val="000000"/>
                <w:sz w:val="20"/>
              </w:rPr>
              <w:t>427</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A110000">
            <w:pPr>
              <w:pStyle w:val="Style_7"/>
              <w:spacing w:after="0" w:line="240" w:lineRule="auto"/>
              <w:ind/>
              <w:jc w:val="center"/>
              <w:rPr>
                <w:rFonts w:ascii="XO Thames" w:hAnsi="XO Thames"/>
                <w:b w:val="0"/>
                <w:color w:val="000000"/>
                <w:sz w:val="20"/>
              </w:rPr>
            </w:pPr>
            <w:r>
              <w:rPr>
                <w:rFonts w:ascii="XO Thames" w:hAnsi="XO Thames"/>
                <w:b w:val="0"/>
                <w:color w:val="000000"/>
                <w:sz w:val="20"/>
              </w:rPr>
              <w:t>427</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B110000">
            <w:pPr>
              <w:pStyle w:val="Style_7"/>
              <w:spacing w:after="0" w:line="240" w:lineRule="auto"/>
              <w:ind/>
              <w:jc w:val="center"/>
              <w:rPr>
                <w:rFonts w:ascii="XO Thames" w:hAnsi="XO Thames"/>
                <w:b w:val="0"/>
                <w:color w:val="000000"/>
                <w:sz w:val="20"/>
              </w:rPr>
            </w:pPr>
            <w:r>
              <w:rPr>
                <w:rFonts w:ascii="XO Thames" w:hAnsi="XO Thames"/>
                <w:b w:val="0"/>
                <w:color w:val="000000"/>
                <w:sz w:val="20"/>
              </w:rPr>
              <w:t>427</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C110000">
            <w:pPr>
              <w:pStyle w:val="Style_7"/>
              <w:spacing w:after="0" w:line="240" w:lineRule="auto"/>
              <w:ind/>
              <w:jc w:val="center"/>
              <w:rPr>
                <w:rFonts w:ascii="XO Thames" w:hAnsi="XO Thames"/>
                <w:b w:val="0"/>
                <w:color w:val="000000"/>
                <w:sz w:val="20"/>
              </w:rPr>
            </w:pPr>
            <w:r>
              <w:rPr>
                <w:rFonts w:ascii="XO Thames" w:hAnsi="XO Thames"/>
                <w:b w:val="0"/>
                <w:color w:val="000000"/>
                <w:sz w:val="20"/>
              </w:rPr>
              <w:t>427</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D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E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F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0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1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211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3110000">
            <w:pPr>
              <w:pStyle w:val="Style_7"/>
              <w:spacing w:after="0" w:line="240" w:lineRule="auto"/>
              <w:ind/>
              <w:jc w:val="center"/>
              <w:rPr>
                <w:rFonts w:ascii="XO Thames" w:hAnsi="XO Thames"/>
                <w:b w:val="0"/>
                <w:color w:val="000000"/>
                <w:sz w:val="20"/>
              </w:rPr>
            </w:pPr>
            <w:r>
              <w:rPr>
                <w:rFonts w:ascii="XO Thames" w:hAnsi="XO Thames"/>
                <w:b w:val="0"/>
                <w:color w:val="000000"/>
                <w:sz w:val="20"/>
              </w:rPr>
              <w:t>33</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411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Походский</w:t>
            </w:r>
            <w:r>
              <w:rPr>
                <w:rFonts w:ascii="XO Thames" w:hAnsi="XO Thames"/>
                <w:b w:val="0"/>
                <w:color w:val="000000"/>
                <w:sz w:val="20"/>
              </w:rPr>
              <w:t xml:space="preserve"> наслег» муниципального района «Нижнеколымский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511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"Походск" в п. Походск Нижнеколымского улуса (района)</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6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7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8110000">
            <w:pPr>
              <w:pStyle w:val="Style_7"/>
              <w:spacing w:after="0" w:line="240" w:lineRule="auto"/>
              <w:ind/>
              <w:jc w:val="center"/>
              <w:rPr>
                <w:rFonts w:ascii="XO Thames" w:hAnsi="XO Thames"/>
                <w:b w:val="0"/>
                <w:color w:val="000000"/>
                <w:sz w:val="20"/>
              </w:rPr>
            </w:pPr>
            <w:r>
              <w:rPr>
                <w:rFonts w:ascii="XO Thames" w:hAnsi="XO Thames"/>
                <w:b w:val="0"/>
                <w:color w:val="000000"/>
                <w:sz w:val="20"/>
              </w:rPr>
              <w:t>188</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9110000">
            <w:pPr>
              <w:pStyle w:val="Style_7"/>
              <w:spacing w:after="0" w:line="240" w:lineRule="auto"/>
              <w:ind/>
              <w:jc w:val="center"/>
              <w:rPr>
                <w:rFonts w:ascii="XO Thames" w:hAnsi="XO Thames"/>
                <w:b w:val="0"/>
                <w:color w:val="000000"/>
                <w:sz w:val="20"/>
              </w:rPr>
            </w:pPr>
            <w:r>
              <w:rPr>
                <w:rFonts w:ascii="XO Thames" w:hAnsi="XO Thames"/>
                <w:b w:val="0"/>
                <w:color w:val="000000"/>
                <w:sz w:val="20"/>
              </w:rPr>
              <w:t>188</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A110000">
            <w:pPr>
              <w:pStyle w:val="Style_7"/>
              <w:spacing w:after="0" w:line="240" w:lineRule="auto"/>
              <w:ind/>
              <w:jc w:val="center"/>
              <w:rPr>
                <w:rFonts w:ascii="XO Thames" w:hAnsi="XO Thames"/>
                <w:b w:val="0"/>
                <w:color w:val="000000"/>
                <w:sz w:val="20"/>
              </w:rPr>
            </w:pPr>
            <w:r>
              <w:rPr>
                <w:rFonts w:ascii="XO Thames" w:hAnsi="XO Thames"/>
                <w:b w:val="0"/>
                <w:color w:val="000000"/>
                <w:sz w:val="20"/>
              </w:rPr>
              <w:t>188</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B110000">
            <w:pPr>
              <w:pStyle w:val="Style_7"/>
              <w:spacing w:after="0" w:line="240" w:lineRule="auto"/>
              <w:ind/>
              <w:jc w:val="center"/>
              <w:rPr>
                <w:rFonts w:ascii="XO Thames" w:hAnsi="XO Thames"/>
                <w:b w:val="0"/>
                <w:color w:val="000000"/>
                <w:sz w:val="20"/>
              </w:rPr>
            </w:pPr>
            <w:r>
              <w:rPr>
                <w:rFonts w:ascii="XO Thames" w:hAnsi="XO Thames"/>
                <w:b w:val="0"/>
                <w:color w:val="000000"/>
                <w:sz w:val="20"/>
              </w:rPr>
              <w:t>188</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C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D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E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F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0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111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211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«Нюрбинский район»</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3110000">
            <w:pPr>
              <w:pStyle w:val="Style_7"/>
              <w:spacing w:after="0" w:line="240" w:lineRule="auto"/>
              <w:ind/>
              <w:jc w:val="center"/>
              <w:rPr>
                <w:rFonts w:ascii="XO Thames" w:hAnsi="XO Thames"/>
                <w:b w:val="0"/>
                <w:color w:val="000000"/>
                <w:sz w:val="20"/>
              </w:rPr>
            </w:pPr>
            <w:r>
              <w:rPr>
                <w:rFonts w:ascii="XO Thames" w:hAnsi="XO Thames"/>
                <w:b w:val="0"/>
                <w:color w:val="000000"/>
                <w:sz w:val="20"/>
              </w:rPr>
              <w:t>870</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4110000">
            <w:pPr>
              <w:pStyle w:val="Style_7"/>
              <w:spacing w:after="0" w:line="240" w:lineRule="auto"/>
              <w:ind/>
              <w:jc w:val="center"/>
              <w:rPr>
                <w:rFonts w:ascii="XO Thames" w:hAnsi="XO Thames"/>
                <w:b w:val="0"/>
                <w:color w:val="000000"/>
                <w:sz w:val="20"/>
              </w:rPr>
            </w:pPr>
            <w:r>
              <w:rPr>
                <w:rFonts w:ascii="XO Thames" w:hAnsi="XO Thames"/>
                <w:b w:val="0"/>
                <w:color w:val="000000"/>
                <w:sz w:val="20"/>
              </w:rPr>
              <w:t>870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5110000">
            <w:pPr>
              <w:pStyle w:val="Style_7"/>
              <w:spacing w:after="0" w:line="240" w:lineRule="auto"/>
              <w:ind/>
              <w:jc w:val="center"/>
              <w:rPr>
                <w:rFonts w:ascii="XO Thames" w:hAnsi="XO Thames"/>
                <w:b w:val="0"/>
                <w:color w:val="000000"/>
                <w:sz w:val="20"/>
              </w:rPr>
            </w:pPr>
            <w:r>
              <w:rPr>
                <w:rFonts w:ascii="XO Thames" w:hAnsi="XO Thames"/>
                <w:b w:val="0"/>
                <w:color w:val="000000"/>
                <w:sz w:val="20"/>
              </w:rPr>
              <w:t>870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6110000">
            <w:pPr>
              <w:pStyle w:val="Style_7"/>
              <w:spacing w:after="0" w:line="240" w:lineRule="auto"/>
              <w:ind/>
              <w:jc w:val="center"/>
              <w:rPr>
                <w:rFonts w:ascii="XO Thames" w:hAnsi="XO Thames"/>
                <w:b w:val="0"/>
                <w:color w:val="000000"/>
                <w:sz w:val="20"/>
              </w:rPr>
            </w:pPr>
            <w:r>
              <w:rPr>
                <w:rFonts w:ascii="XO Thames" w:hAnsi="XO Thames"/>
                <w:b w:val="0"/>
                <w:color w:val="000000"/>
                <w:sz w:val="20"/>
              </w:rPr>
              <w:t>2 164</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7110000">
            <w:pPr>
              <w:pStyle w:val="Style_7"/>
              <w:spacing w:after="0" w:line="240" w:lineRule="auto"/>
              <w:ind/>
              <w:jc w:val="center"/>
              <w:rPr>
                <w:rFonts w:ascii="XO Thames" w:hAnsi="XO Thames"/>
                <w:b w:val="0"/>
                <w:color w:val="000000"/>
                <w:sz w:val="20"/>
              </w:rPr>
            </w:pPr>
            <w:r>
              <w:rPr>
                <w:rFonts w:ascii="XO Thames" w:hAnsi="XO Thames"/>
                <w:b w:val="0"/>
                <w:color w:val="000000"/>
                <w:sz w:val="20"/>
              </w:rPr>
              <w:t>3 424</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8110000">
            <w:pPr>
              <w:pStyle w:val="Style_7"/>
              <w:spacing w:after="0" w:line="240" w:lineRule="auto"/>
              <w:ind/>
              <w:jc w:val="center"/>
              <w:rPr>
                <w:rFonts w:ascii="XO Thames" w:hAnsi="XO Thames"/>
                <w:b w:val="0"/>
                <w:color w:val="000000"/>
                <w:sz w:val="20"/>
              </w:rPr>
            </w:pPr>
            <w:r>
              <w:rPr>
                <w:rFonts w:ascii="XO Thames" w:hAnsi="XO Thames"/>
                <w:b w:val="0"/>
                <w:color w:val="000000"/>
                <w:sz w:val="20"/>
              </w:rPr>
              <w:t>3 424</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911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A110000">
            <w:pPr>
              <w:spacing w:after="0" w:line="240" w:lineRule="auto"/>
              <w:ind/>
              <w:jc w:val="center"/>
              <w:rPr>
                <w:rFonts w:ascii="XO Thames" w:hAnsi="XO Thames"/>
                <w:color w:val="000000"/>
                <w:sz w:val="20"/>
              </w:rPr>
            </w:pPr>
            <w:r>
              <w:rPr>
                <w:rFonts w:ascii="XO Thames" w:hAnsi="XO Thames"/>
                <w:color w:val="000000"/>
                <w:sz w:val="20"/>
              </w:rPr>
              <w:t>1</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B11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C11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D11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E11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F110000">
            <w:pPr>
              <w:pStyle w:val="Style_7"/>
              <w:spacing w:after="0" w:line="240" w:lineRule="auto"/>
              <w:ind/>
              <w:jc w:val="center"/>
              <w:rPr>
                <w:rFonts w:ascii="XO Thames" w:hAnsi="XO Thames"/>
                <w:b w:val="0"/>
                <w:color w:val="000000"/>
                <w:sz w:val="20"/>
              </w:rPr>
            </w:pPr>
            <w:r>
              <w:rPr>
                <w:rFonts w:ascii="XO Thames" w:hAnsi="XO Thames"/>
                <w:b w:val="0"/>
                <w:color w:val="000000"/>
                <w:sz w:val="20"/>
              </w:rPr>
              <w:t>34</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011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Нюрба» муниципального района «Нюрбинский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111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и водоснабжения котельной "Новая-1" в г. Нюрба Нюрбинского улуса (района) (теплоснабжение, водоснабжение)</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2110000">
            <w:pPr>
              <w:pStyle w:val="Style_7"/>
              <w:spacing w:after="0" w:line="240" w:lineRule="auto"/>
              <w:ind/>
              <w:jc w:val="center"/>
              <w:rPr>
                <w:rFonts w:ascii="XO Thames" w:hAnsi="XO Thames"/>
                <w:b w:val="0"/>
                <w:color w:val="000000"/>
                <w:sz w:val="20"/>
              </w:rPr>
            </w:pPr>
            <w:r>
              <w:rPr>
                <w:rFonts w:ascii="XO Thames" w:hAnsi="XO Thames"/>
                <w:b w:val="0"/>
                <w:color w:val="000000"/>
                <w:sz w:val="20"/>
              </w:rPr>
              <w:t>870</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3110000">
            <w:pPr>
              <w:pStyle w:val="Style_7"/>
              <w:spacing w:after="0" w:line="240" w:lineRule="auto"/>
              <w:ind/>
              <w:jc w:val="center"/>
              <w:rPr>
                <w:rFonts w:ascii="XO Thames" w:hAnsi="XO Thames"/>
                <w:b w:val="0"/>
                <w:color w:val="000000"/>
                <w:sz w:val="20"/>
              </w:rPr>
            </w:pPr>
            <w:r>
              <w:rPr>
                <w:rFonts w:ascii="XO Thames" w:hAnsi="XO Thames"/>
                <w:b w:val="0"/>
                <w:color w:val="000000"/>
                <w:sz w:val="20"/>
              </w:rPr>
              <w:t>870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4110000">
            <w:pPr>
              <w:pStyle w:val="Style_7"/>
              <w:spacing w:after="0" w:line="240" w:lineRule="auto"/>
              <w:ind/>
              <w:jc w:val="center"/>
              <w:rPr>
                <w:rFonts w:ascii="XO Thames" w:hAnsi="XO Thames"/>
                <w:b w:val="0"/>
                <w:color w:val="000000"/>
                <w:sz w:val="20"/>
              </w:rPr>
            </w:pPr>
            <w:r>
              <w:rPr>
                <w:rFonts w:ascii="XO Thames" w:hAnsi="XO Thames"/>
                <w:b w:val="0"/>
                <w:color w:val="000000"/>
                <w:sz w:val="20"/>
              </w:rPr>
              <w:t>870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5110000">
            <w:pPr>
              <w:pStyle w:val="Style_7"/>
              <w:spacing w:after="0" w:line="240" w:lineRule="auto"/>
              <w:ind/>
              <w:jc w:val="center"/>
              <w:rPr>
                <w:rFonts w:ascii="XO Thames" w:hAnsi="XO Thames"/>
                <w:b w:val="0"/>
                <w:color w:val="000000"/>
                <w:sz w:val="20"/>
              </w:rPr>
            </w:pPr>
            <w:r>
              <w:rPr>
                <w:rFonts w:ascii="XO Thames" w:hAnsi="XO Thames"/>
                <w:b w:val="0"/>
                <w:color w:val="000000"/>
                <w:sz w:val="20"/>
              </w:rPr>
              <w:t>870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6110000">
            <w:pPr>
              <w:pStyle w:val="Style_7"/>
              <w:spacing w:after="0" w:line="240" w:lineRule="auto"/>
              <w:ind/>
              <w:jc w:val="center"/>
              <w:rPr>
                <w:rFonts w:ascii="XO Thames" w:hAnsi="XO Thames"/>
                <w:b w:val="0"/>
                <w:color w:val="000000"/>
                <w:sz w:val="20"/>
              </w:rPr>
            </w:pPr>
            <w:r>
              <w:rPr>
                <w:rFonts w:ascii="XO Thames" w:hAnsi="XO Thames"/>
                <w:b w:val="0"/>
                <w:color w:val="000000"/>
                <w:sz w:val="20"/>
              </w:rPr>
              <w:t>870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7110000">
            <w:pPr>
              <w:pStyle w:val="Style_7"/>
              <w:spacing w:after="0" w:line="240" w:lineRule="auto"/>
              <w:ind/>
              <w:jc w:val="center"/>
              <w:rPr>
                <w:rFonts w:ascii="XO Thames" w:hAnsi="XO Thames"/>
                <w:b w:val="0"/>
                <w:color w:val="000000"/>
                <w:sz w:val="20"/>
              </w:rPr>
            </w:pPr>
            <w:r>
              <w:rPr>
                <w:rFonts w:ascii="XO Thames" w:hAnsi="XO Thames"/>
                <w:b w:val="0"/>
                <w:color w:val="000000"/>
                <w:sz w:val="20"/>
              </w:rPr>
              <w:t>870</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811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9110000">
            <w:pPr>
              <w:spacing w:after="0" w:line="240" w:lineRule="auto"/>
              <w:ind/>
              <w:jc w:val="center"/>
              <w:rPr>
                <w:rFonts w:ascii="XO Thames" w:hAnsi="XO Thames"/>
                <w:color w:val="000000"/>
                <w:sz w:val="20"/>
              </w:rPr>
            </w:pPr>
            <w:r>
              <w:rPr>
                <w:rFonts w:ascii="XO Thames" w:hAnsi="XO Thames"/>
                <w:color w:val="000000"/>
                <w:sz w:val="20"/>
              </w:rPr>
              <w:t>1</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A11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B11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C11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D11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E110000">
            <w:pPr>
              <w:pStyle w:val="Style_7"/>
              <w:spacing w:after="0" w:line="240" w:lineRule="auto"/>
              <w:ind/>
              <w:jc w:val="center"/>
              <w:rPr>
                <w:rFonts w:ascii="XO Thames" w:hAnsi="XO Thames"/>
                <w:b w:val="0"/>
                <w:color w:val="000000"/>
                <w:sz w:val="20"/>
              </w:rPr>
            </w:pPr>
            <w:r>
              <w:rPr>
                <w:rFonts w:ascii="XO Thames" w:hAnsi="XO Thames"/>
                <w:b w:val="0"/>
                <w:color w:val="000000"/>
                <w:sz w:val="20"/>
              </w:rPr>
              <w:t>35</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F11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 Нюрба» муниципального района «Нюрбинский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011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г. Нюрба 5 шт. кот. Новая БПК</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1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2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3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4110000">
            <w:pPr>
              <w:pStyle w:val="Style_7"/>
              <w:spacing w:after="0" w:line="240" w:lineRule="auto"/>
              <w:ind/>
              <w:jc w:val="center"/>
              <w:rPr>
                <w:rFonts w:ascii="XO Thames" w:hAnsi="XO Thames"/>
                <w:b w:val="0"/>
                <w:color w:val="000000"/>
                <w:sz w:val="20"/>
              </w:rPr>
            </w:pPr>
            <w:r>
              <w:rPr>
                <w:rFonts w:ascii="XO Thames" w:hAnsi="XO Thames"/>
                <w:b w:val="0"/>
                <w:color w:val="000000"/>
                <w:sz w:val="20"/>
              </w:rPr>
              <w:t>1 294</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5110000">
            <w:pPr>
              <w:pStyle w:val="Style_7"/>
              <w:spacing w:after="0" w:line="240" w:lineRule="auto"/>
              <w:ind/>
              <w:jc w:val="center"/>
              <w:rPr>
                <w:rFonts w:ascii="XO Thames" w:hAnsi="XO Thames"/>
                <w:b w:val="0"/>
                <w:color w:val="000000"/>
                <w:sz w:val="20"/>
              </w:rPr>
            </w:pPr>
            <w:r>
              <w:rPr>
                <w:rFonts w:ascii="XO Thames" w:hAnsi="XO Thames"/>
                <w:b w:val="0"/>
                <w:color w:val="000000"/>
                <w:sz w:val="20"/>
              </w:rPr>
              <w:t>1 294</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6110000">
            <w:pPr>
              <w:pStyle w:val="Style_7"/>
              <w:spacing w:after="0" w:line="240" w:lineRule="auto"/>
              <w:ind/>
              <w:jc w:val="center"/>
              <w:rPr>
                <w:rFonts w:ascii="XO Thames" w:hAnsi="XO Thames"/>
                <w:b w:val="0"/>
                <w:color w:val="000000"/>
                <w:sz w:val="20"/>
              </w:rPr>
            </w:pPr>
            <w:r>
              <w:rPr>
                <w:rFonts w:ascii="XO Thames" w:hAnsi="XO Thames"/>
                <w:b w:val="0"/>
                <w:color w:val="000000"/>
                <w:sz w:val="20"/>
              </w:rPr>
              <w:t>1 294</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7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8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9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A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B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C11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D110000">
            <w:pPr>
              <w:pStyle w:val="Style_7"/>
              <w:spacing w:after="0" w:line="240" w:lineRule="auto"/>
              <w:ind/>
              <w:jc w:val="center"/>
              <w:rPr>
                <w:rFonts w:ascii="XO Thames" w:hAnsi="XO Thames"/>
                <w:b w:val="0"/>
                <w:color w:val="000000"/>
                <w:sz w:val="20"/>
              </w:rPr>
            </w:pPr>
            <w:r>
              <w:rPr>
                <w:rFonts w:ascii="XO Thames" w:hAnsi="XO Thames"/>
                <w:b w:val="0"/>
                <w:color w:val="000000"/>
                <w:sz w:val="20"/>
              </w:rPr>
              <w:t>36</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E110000">
            <w:pPr>
              <w:rPr>
                <w:rFonts w:ascii="XO Thames" w:hAnsi="XO Thames"/>
                <w:b w:val="0"/>
                <w:color w:val="000000"/>
                <w:sz w:val="20"/>
              </w:rPr>
            </w:pPr>
            <w:r>
              <w:rPr>
                <w:rFonts w:ascii="Times New Roman" w:hAnsi="Times New Roman"/>
                <w:b w:val="0"/>
                <w:color w:val="000000"/>
                <w:sz w:val="20"/>
              </w:rPr>
              <w:t>Муниципальное образование «Октябрьский наслег» Нюрбинского района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F11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с. Антоновка в количестве 2 штук кот. Больница</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0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1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2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3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4110000">
            <w:pPr>
              <w:pStyle w:val="Style_7"/>
              <w:spacing w:after="0" w:line="240" w:lineRule="auto"/>
              <w:ind/>
              <w:jc w:val="center"/>
              <w:rPr>
                <w:rFonts w:ascii="XO Thames" w:hAnsi="XO Thames"/>
                <w:b w:val="0"/>
                <w:color w:val="000000"/>
                <w:sz w:val="20"/>
              </w:rPr>
            </w:pPr>
            <w:r>
              <w:rPr>
                <w:rFonts w:ascii="XO Thames" w:hAnsi="XO Thames"/>
                <w:b w:val="0"/>
                <w:color w:val="000000"/>
                <w:sz w:val="20"/>
              </w:rPr>
              <w:t>1 260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5110000">
            <w:pPr>
              <w:pStyle w:val="Style_7"/>
              <w:spacing w:after="0" w:line="240" w:lineRule="auto"/>
              <w:ind/>
              <w:jc w:val="center"/>
              <w:rPr>
                <w:rFonts w:ascii="XO Thames" w:hAnsi="XO Thames"/>
                <w:b w:val="0"/>
                <w:color w:val="000000"/>
                <w:sz w:val="20"/>
              </w:rPr>
            </w:pPr>
            <w:r>
              <w:rPr>
                <w:rFonts w:ascii="XO Thames" w:hAnsi="XO Thames"/>
                <w:b w:val="0"/>
                <w:color w:val="000000"/>
                <w:sz w:val="20"/>
              </w:rPr>
              <w:t>1 260</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6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7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8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9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A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B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C11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«Олекминский район»</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D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E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F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0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1110000">
            <w:pPr>
              <w:pStyle w:val="Style_7"/>
              <w:spacing w:after="0" w:line="240" w:lineRule="auto"/>
              <w:ind/>
              <w:jc w:val="center"/>
              <w:rPr>
                <w:rFonts w:ascii="XO Thames" w:hAnsi="XO Thames"/>
                <w:b w:val="0"/>
                <w:color w:val="000000"/>
                <w:sz w:val="20"/>
              </w:rPr>
            </w:pPr>
            <w:r>
              <w:rPr>
                <w:rFonts w:ascii="XO Thames" w:hAnsi="XO Thames"/>
                <w:b w:val="0"/>
                <w:color w:val="000000"/>
                <w:sz w:val="20"/>
              </w:rPr>
              <w:t>1 300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2110000">
            <w:pPr>
              <w:pStyle w:val="Style_7"/>
              <w:spacing w:after="0" w:line="240" w:lineRule="auto"/>
              <w:ind/>
              <w:jc w:val="center"/>
              <w:rPr>
                <w:rFonts w:ascii="XO Thames" w:hAnsi="XO Thames"/>
                <w:b w:val="0"/>
                <w:color w:val="000000"/>
                <w:sz w:val="20"/>
              </w:rPr>
            </w:pPr>
            <w:r>
              <w:rPr>
                <w:rFonts w:ascii="XO Thames" w:hAnsi="XO Thames"/>
                <w:b w:val="0"/>
                <w:color w:val="000000"/>
                <w:sz w:val="20"/>
              </w:rPr>
              <w:t>1 300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3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4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5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6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7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811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9110000">
            <w:pPr>
              <w:pStyle w:val="Style_7"/>
              <w:spacing w:after="0" w:line="240" w:lineRule="auto"/>
              <w:ind/>
              <w:jc w:val="center"/>
              <w:rPr>
                <w:rFonts w:ascii="XO Thames" w:hAnsi="XO Thames"/>
                <w:b w:val="0"/>
                <w:color w:val="000000"/>
                <w:sz w:val="20"/>
              </w:rPr>
            </w:pPr>
            <w:r>
              <w:rPr>
                <w:rFonts w:ascii="XO Thames" w:hAnsi="XO Thames"/>
                <w:b w:val="0"/>
                <w:color w:val="000000"/>
                <w:sz w:val="20"/>
              </w:rPr>
              <w:t>37</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A110000">
            <w:pPr>
              <w:spacing w:after="0"/>
              <w:ind/>
              <w:rPr>
                <w:rFonts w:ascii="XO Thames" w:hAnsi="XO Thames"/>
                <w:b w:val="0"/>
                <w:color w:val="000000"/>
                <w:sz w:val="20"/>
              </w:rPr>
            </w:pPr>
            <w:r>
              <w:rPr>
                <w:rFonts w:ascii="Times New Roman" w:hAnsi="Times New Roman"/>
                <w:b w:val="0"/>
                <w:color w:val="000000"/>
                <w:sz w:val="20"/>
              </w:rPr>
              <w:t>городское поселение</w:t>
            </w:r>
            <w:r>
              <w:rPr>
                <w:rFonts w:ascii="Times New Roman" w:hAnsi="Times New Roman"/>
                <w:b w:val="0"/>
                <w:color w:val="000000"/>
                <w:sz w:val="20"/>
              </w:rPr>
              <w:t xml:space="preserve"> «Город Олекминск» </w:t>
            </w:r>
            <w:r>
              <w:rPr>
                <w:rFonts w:ascii="Times New Roman" w:hAnsi="Times New Roman"/>
                <w:b w:val="0"/>
                <w:color w:val="000000"/>
                <w:sz w:val="20"/>
              </w:rPr>
              <w:t>муниципального</w:t>
            </w:r>
            <w:r>
              <w:rPr>
                <w:rFonts w:ascii="Times New Roman" w:hAnsi="Times New Roman"/>
                <w:b w:val="0"/>
                <w:color w:val="000000"/>
                <w:sz w:val="20"/>
              </w:rPr>
              <w:t xml:space="preserve"> </w:t>
            </w:r>
            <w:r>
              <w:rPr>
                <w:rFonts w:ascii="Times New Roman" w:hAnsi="Times New Roman"/>
                <w:b w:val="0"/>
                <w:color w:val="000000"/>
                <w:sz w:val="20"/>
              </w:rPr>
              <w:t xml:space="preserve">района «Олекминский район» </w:t>
            </w:r>
            <w:r>
              <w:rPr>
                <w:rFonts w:ascii="Times New Roman" w:hAnsi="Times New Roman"/>
                <w:b w:val="0"/>
                <w:color w:val="000000"/>
                <w:sz w:val="20"/>
              </w:rPr>
              <w:t>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B11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г. Олекминск, с. Селиваново в количестве 1 шт. кот. ОПНДИ</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C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D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E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F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0110000">
            <w:pPr>
              <w:pStyle w:val="Style_7"/>
              <w:spacing w:after="0" w:line="240" w:lineRule="auto"/>
              <w:ind/>
              <w:jc w:val="center"/>
              <w:rPr>
                <w:rFonts w:ascii="XO Thames" w:hAnsi="XO Thames"/>
                <w:b w:val="0"/>
                <w:color w:val="000000"/>
                <w:sz w:val="20"/>
              </w:rPr>
            </w:pPr>
            <w:r>
              <w:rPr>
                <w:rFonts w:ascii="XO Thames" w:hAnsi="XO Thames"/>
                <w:b w:val="0"/>
                <w:color w:val="000000"/>
                <w:sz w:val="20"/>
              </w:rPr>
              <w:t>1 300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1110000">
            <w:pPr>
              <w:pStyle w:val="Style_7"/>
              <w:spacing w:after="0" w:line="240" w:lineRule="auto"/>
              <w:ind/>
              <w:jc w:val="center"/>
              <w:rPr>
                <w:rFonts w:ascii="XO Thames" w:hAnsi="XO Thames"/>
                <w:b w:val="0"/>
                <w:color w:val="000000"/>
                <w:sz w:val="20"/>
              </w:rPr>
            </w:pPr>
            <w:r>
              <w:rPr>
                <w:rFonts w:ascii="XO Thames" w:hAnsi="XO Thames"/>
                <w:b w:val="0"/>
                <w:color w:val="000000"/>
                <w:sz w:val="20"/>
              </w:rPr>
              <w:t>1 300</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2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3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4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5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6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7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811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«Среднеколымский улус (район)»</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9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A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B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C11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D110000">
            <w:pPr>
              <w:pStyle w:val="Style_7"/>
              <w:spacing w:after="0" w:line="240" w:lineRule="auto"/>
              <w:ind/>
              <w:jc w:val="center"/>
              <w:rPr>
                <w:rFonts w:ascii="XO Thames" w:hAnsi="XO Thames"/>
                <w:b w:val="0"/>
                <w:color w:val="000000"/>
                <w:sz w:val="20"/>
              </w:rPr>
            </w:pPr>
            <w:r>
              <w:rPr>
                <w:rFonts w:ascii="XO Thames" w:hAnsi="XO Thames"/>
                <w:b w:val="0"/>
                <w:color w:val="000000"/>
                <w:sz w:val="20"/>
              </w:rPr>
              <w:t>500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E110000">
            <w:pPr>
              <w:pStyle w:val="Style_7"/>
              <w:spacing w:after="0" w:line="240" w:lineRule="auto"/>
              <w:ind/>
              <w:jc w:val="center"/>
              <w:rPr>
                <w:rFonts w:ascii="XO Thames" w:hAnsi="XO Thames"/>
                <w:b w:val="0"/>
                <w:color w:val="000000"/>
                <w:sz w:val="20"/>
              </w:rPr>
            </w:pPr>
            <w:r>
              <w:rPr>
                <w:rFonts w:ascii="XO Thames" w:hAnsi="XO Thames"/>
                <w:b w:val="0"/>
                <w:color w:val="000000"/>
                <w:sz w:val="20"/>
              </w:rPr>
              <w:t>500</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F11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0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1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2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3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4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5120000">
            <w:pPr>
              <w:pStyle w:val="Style_7"/>
              <w:spacing w:after="0" w:line="240" w:lineRule="auto"/>
              <w:ind/>
              <w:jc w:val="center"/>
              <w:rPr>
                <w:rFonts w:ascii="XO Thames" w:hAnsi="XO Thames"/>
                <w:b w:val="0"/>
                <w:color w:val="000000"/>
                <w:sz w:val="20"/>
              </w:rPr>
            </w:pPr>
            <w:r>
              <w:rPr>
                <w:rFonts w:ascii="XO Thames" w:hAnsi="XO Thames"/>
                <w:b w:val="0"/>
                <w:color w:val="000000"/>
                <w:sz w:val="20"/>
              </w:rPr>
              <w:t>38</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612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«Сень-</w:t>
            </w:r>
            <w:r>
              <w:rPr>
                <w:rFonts w:ascii="XO Thames" w:hAnsi="XO Thames"/>
                <w:b w:val="0"/>
                <w:color w:val="000000"/>
                <w:sz w:val="20"/>
              </w:rPr>
              <w:t>Кюельский</w:t>
            </w:r>
            <w:r>
              <w:rPr>
                <w:rFonts w:ascii="XO Thames" w:hAnsi="XO Thames"/>
                <w:b w:val="0"/>
                <w:color w:val="000000"/>
                <w:sz w:val="20"/>
              </w:rPr>
              <w:t xml:space="preserve"> наслег» муниципального района «Среднеколымский улус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7120000">
            <w:pPr>
              <w:pStyle w:val="Style_7"/>
              <w:spacing w:after="0" w:line="240" w:lineRule="auto"/>
              <w:ind/>
              <w:jc w:val="left"/>
              <w:rPr>
                <w:rFonts w:ascii="XO Thames" w:hAnsi="XO Thames"/>
                <w:b w:val="0"/>
                <w:color w:val="000000"/>
                <w:sz w:val="20"/>
              </w:rPr>
            </w:pPr>
            <w:r>
              <w:rPr>
                <w:rFonts w:ascii="XO Thames" w:hAnsi="XO Thames"/>
                <w:b w:val="0"/>
                <w:color w:val="000000"/>
                <w:sz w:val="20"/>
              </w:rPr>
              <w:t>замена котлового оборудования в с. Ойусардах в кол-ве 4 шт</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8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9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A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B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C120000">
            <w:pPr>
              <w:pStyle w:val="Style_7"/>
              <w:spacing w:after="0" w:line="240" w:lineRule="auto"/>
              <w:ind/>
              <w:jc w:val="center"/>
              <w:rPr>
                <w:rFonts w:ascii="XO Thames" w:hAnsi="XO Thames"/>
                <w:b w:val="0"/>
                <w:color w:val="000000"/>
                <w:sz w:val="20"/>
              </w:rPr>
            </w:pPr>
            <w:r>
              <w:rPr>
                <w:rFonts w:ascii="XO Thames" w:hAnsi="XO Thames"/>
                <w:b w:val="0"/>
                <w:color w:val="000000"/>
                <w:sz w:val="20"/>
              </w:rPr>
              <w:t>500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D120000">
            <w:pPr>
              <w:pStyle w:val="Style_7"/>
              <w:spacing w:after="0" w:line="240" w:lineRule="auto"/>
              <w:ind/>
              <w:jc w:val="center"/>
              <w:rPr>
                <w:rFonts w:ascii="XO Thames" w:hAnsi="XO Thames"/>
                <w:b w:val="0"/>
                <w:color w:val="000000"/>
                <w:sz w:val="20"/>
              </w:rPr>
            </w:pPr>
            <w:r>
              <w:rPr>
                <w:rFonts w:ascii="XO Thames" w:hAnsi="XO Thames"/>
                <w:b w:val="0"/>
                <w:color w:val="000000"/>
                <w:sz w:val="20"/>
              </w:rPr>
              <w:t>500</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E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F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0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1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2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3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412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«Сунтарский улус (район)»</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5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6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7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8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9120000">
            <w:pPr>
              <w:pStyle w:val="Style_7"/>
              <w:spacing w:after="0" w:line="240" w:lineRule="auto"/>
              <w:ind/>
              <w:jc w:val="center"/>
              <w:rPr>
                <w:rFonts w:ascii="XO Thames" w:hAnsi="XO Thames"/>
                <w:b w:val="0"/>
                <w:color w:val="000000"/>
                <w:sz w:val="20"/>
              </w:rPr>
            </w:pPr>
            <w:r>
              <w:rPr>
                <w:rFonts w:ascii="XO Thames" w:hAnsi="XO Thames"/>
                <w:b w:val="0"/>
                <w:color w:val="000000"/>
                <w:sz w:val="20"/>
              </w:rPr>
              <w:t>1 923</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A120000">
            <w:pPr>
              <w:pStyle w:val="Style_7"/>
              <w:spacing w:after="0" w:line="240" w:lineRule="auto"/>
              <w:ind/>
              <w:jc w:val="center"/>
              <w:rPr>
                <w:rFonts w:ascii="XO Thames" w:hAnsi="XO Thames"/>
                <w:b w:val="0"/>
                <w:color w:val="000000"/>
                <w:sz w:val="20"/>
              </w:rPr>
            </w:pPr>
            <w:r>
              <w:rPr>
                <w:rFonts w:ascii="XO Thames" w:hAnsi="XO Thames"/>
                <w:b w:val="0"/>
                <w:color w:val="000000"/>
                <w:sz w:val="20"/>
              </w:rPr>
              <w:t>1 923</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B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C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D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E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F12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012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1120000">
            <w:pPr>
              <w:pStyle w:val="Style_7"/>
              <w:spacing w:after="0" w:line="240" w:lineRule="auto"/>
              <w:ind/>
              <w:jc w:val="center"/>
              <w:rPr>
                <w:rFonts w:ascii="XO Thames" w:hAnsi="XO Thames"/>
                <w:b w:val="0"/>
                <w:color w:val="000000"/>
                <w:sz w:val="20"/>
              </w:rPr>
            </w:pPr>
            <w:r>
              <w:rPr>
                <w:rFonts w:ascii="XO Thames" w:hAnsi="XO Thames"/>
                <w:b w:val="0"/>
                <w:color w:val="000000"/>
                <w:sz w:val="20"/>
              </w:rPr>
              <w:t>39</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212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Эльгяйский</w:t>
            </w:r>
            <w:r>
              <w:rPr>
                <w:rFonts w:ascii="XO Thames" w:hAnsi="XO Thames"/>
                <w:b w:val="0"/>
                <w:color w:val="000000"/>
                <w:sz w:val="20"/>
              </w:rPr>
              <w:t xml:space="preserve"> наслег» муниципального района «Сунтарский улус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3120000">
            <w:pPr>
              <w:pStyle w:val="Style_7"/>
              <w:spacing w:after="0" w:line="240" w:lineRule="auto"/>
              <w:ind/>
              <w:jc w:val="left"/>
              <w:rPr>
                <w:rFonts w:ascii="XO Thames" w:hAnsi="XO Thames"/>
                <w:b w:val="0"/>
                <w:color w:val="000000"/>
                <w:sz w:val="20"/>
              </w:rPr>
            </w:pPr>
            <w:r>
              <w:rPr>
                <w:rFonts w:ascii="XO Thames" w:hAnsi="XO Thames"/>
                <w:b w:val="0"/>
                <w:color w:val="000000"/>
                <w:sz w:val="20"/>
              </w:rPr>
              <w:t xml:space="preserve">Круглогодичные магистральные кольцевые сети </w:t>
            </w:r>
            <w:r>
              <w:rPr>
                <w:rFonts w:ascii="XO Thames" w:hAnsi="XO Thames"/>
                <w:b w:val="0"/>
                <w:color w:val="000000"/>
                <w:sz w:val="20"/>
              </w:rPr>
              <w:t>водоснабжения с. Эльгяй Сунтарского улуса с насосной станцией</w:t>
            </w:r>
          </w:p>
          <w:p w14:paraId="24120000">
            <w:pPr>
              <w:pStyle w:val="Style_7"/>
              <w:spacing w:after="0" w:line="240" w:lineRule="auto"/>
              <w:ind/>
              <w:jc w:val="left"/>
              <w:rPr>
                <w:rFonts w:ascii="XO Thames" w:hAnsi="XO Thames"/>
                <w:b w:val="0"/>
                <w:color w:val="000000"/>
                <w:sz w:val="20"/>
              </w:rPr>
            </w:pPr>
            <w:r>
              <w:rPr>
                <w:rFonts w:ascii="XO Thames" w:hAnsi="XO Thames"/>
                <w:b w:val="0"/>
                <w:color w:val="000000"/>
                <w:sz w:val="20"/>
              </w:rPr>
              <w:t>второго подъема</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5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6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7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8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9120000">
            <w:pPr>
              <w:pStyle w:val="Style_7"/>
              <w:spacing w:after="0" w:line="240" w:lineRule="auto"/>
              <w:ind/>
              <w:jc w:val="center"/>
              <w:rPr>
                <w:rFonts w:ascii="XO Thames" w:hAnsi="XO Thames"/>
                <w:b w:val="0"/>
                <w:color w:val="000000"/>
                <w:sz w:val="20"/>
              </w:rPr>
            </w:pPr>
            <w:r>
              <w:rPr>
                <w:rFonts w:ascii="XO Thames" w:hAnsi="XO Thames"/>
                <w:b w:val="0"/>
                <w:color w:val="000000"/>
                <w:sz w:val="20"/>
              </w:rPr>
              <w:t>1 923</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A120000">
            <w:pPr>
              <w:pStyle w:val="Style_7"/>
              <w:spacing w:after="0" w:line="240" w:lineRule="auto"/>
              <w:ind/>
              <w:jc w:val="center"/>
              <w:rPr>
                <w:rFonts w:ascii="XO Thames" w:hAnsi="XO Thames"/>
                <w:b w:val="0"/>
                <w:color w:val="000000"/>
                <w:sz w:val="20"/>
              </w:rPr>
            </w:pPr>
            <w:r>
              <w:rPr>
                <w:rFonts w:ascii="XO Thames" w:hAnsi="XO Thames"/>
                <w:b w:val="0"/>
                <w:color w:val="000000"/>
                <w:sz w:val="20"/>
              </w:rPr>
              <w:t>1 923</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B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C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D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E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F12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012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112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«Таттинский улус»</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2120000">
            <w:pPr>
              <w:pStyle w:val="Style_7"/>
              <w:spacing w:after="0" w:line="240" w:lineRule="auto"/>
              <w:ind/>
              <w:jc w:val="center"/>
              <w:rPr>
                <w:rFonts w:ascii="XO Thames" w:hAnsi="XO Thames"/>
                <w:b w:val="0"/>
                <w:color w:val="000000"/>
                <w:sz w:val="20"/>
              </w:rPr>
            </w:pPr>
            <w:r>
              <w:rPr>
                <w:rFonts w:ascii="XO Thames" w:hAnsi="XO Thames"/>
                <w:b w:val="0"/>
                <w:color w:val="000000"/>
                <w:sz w:val="20"/>
              </w:rPr>
              <w:t>320</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3120000">
            <w:pPr>
              <w:pStyle w:val="Style_7"/>
              <w:spacing w:after="0" w:line="240" w:lineRule="auto"/>
              <w:ind/>
              <w:jc w:val="center"/>
              <w:rPr>
                <w:rFonts w:ascii="XO Thames" w:hAnsi="XO Thames"/>
                <w:b w:val="0"/>
                <w:color w:val="000000"/>
                <w:sz w:val="20"/>
              </w:rPr>
            </w:pPr>
            <w:r>
              <w:rPr>
                <w:rFonts w:ascii="XO Thames" w:hAnsi="XO Thames"/>
                <w:b w:val="0"/>
                <w:color w:val="000000"/>
                <w:sz w:val="20"/>
              </w:rPr>
              <w:t>320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4120000">
            <w:pPr>
              <w:pStyle w:val="Style_7"/>
              <w:spacing w:after="0" w:line="240" w:lineRule="auto"/>
              <w:ind/>
              <w:jc w:val="center"/>
              <w:rPr>
                <w:rFonts w:ascii="XO Thames" w:hAnsi="XO Thames"/>
                <w:b w:val="0"/>
                <w:color w:val="000000"/>
                <w:sz w:val="20"/>
              </w:rPr>
            </w:pPr>
            <w:r>
              <w:rPr>
                <w:rFonts w:ascii="XO Thames" w:hAnsi="XO Thames"/>
                <w:b w:val="0"/>
                <w:color w:val="000000"/>
                <w:sz w:val="20"/>
              </w:rPr>
              <w:t>320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5120000">
            <w:pPr>
              <w:pStyle w:val="Style_7"/>
              <w:spacing w:after="0" w:line="240" w:lineRule="auto"/>
              <w:ind/>
              <w:jc w:val="center"/>
              <w:rPr>
                <w:rFonts w:ascii="XO Thames" w:hAnsi="XO Thames"/>
                <w:b w:val="0"/>
                <w:color w:val="000000"/>
                <w:sz w:val="20"/>
              </w:rPr>
            </w:pPr>
            <w:r>
              <w:rPr>
                <w:rFonts w:ascii="XO Thames" w:hAnsi="XO Thames"/>
                <w:b w:val="0"/>
                <w:color w:val="000000"/>
                <w:sz w:val="20"/>
              </w:rPr>
              <w:t>320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6120000">
            <w:pPr>
              <w:pStyle w:val="Style_7"/>
              <w:spacing w:after="0" w:line="240" w:lineRule="auto"/>
              <w:ind/>
              <w:jc w:val="center"/>
              <w:rPr>
                <w:rFonts w:ascii="XO Thames" w:hAnsi="XO Thames"/>
                <w:b w:val="0"/>
                <w:color w:val="000000"/>
                <w:sz w:val="20"/>
              </w:rPr>
            </w:pPr>
            <w:r>
              <w:rPr>
                <w:rFonts w:ascii="XO Thames" w:hAnsi="XO Thames"/>
                <w:b w:val="0"/>
                <w:color w:val="000000"/>
                <w:sz w:val="20"/>
              </w:rPr>
              <w:t>8 177</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7120000">
            <w:pPr>
              <w:pStyle w:val="Style_7"/>
              <w:spacing w:after="0" w:line="240" w:lineRule="auto"/>
              <w:ind/>
              <w:jc w:val="center"/>
              <w:rPr>
                <w:rFonts w:ascii="XO Thames" w:hAnsi="XO Thames"/>
                <w:b w:val="0"/>
                <w:color w:val="000000"/>
                <w:sz w:val="20"/>
              </w:rPr>
            </w:pPr>
            <w:r>
              <w:rPr>
                <w:rFonts w:ascii="XO Thames" w:hAnsi="XO Thames"/>
                <w:b w:val="0"/>
                <w:color w:val="000000"/>
                <w:sz w:val="20"/>
              </w:rPr>
              <w:t>8 177</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8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9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A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B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C120000">
            <w:pPr>
              <w:pStyle w:val="Style_7"/>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D120000">
            <w:pPr>
              <w:pStyle w:val="Style_7"/>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E120000">
            <w:pPr>
              <w:pStyle w:val="Style_7"/>
              <w:spacing w:after="0" w:line="240" w:lineRule="auto"/>
              <w:ind/>
              <w:jc w:val="center"/>
              <w:rPr>
                <w:rFonts w:ascii="XO Thames" w:hAnsi="XO Thames"/>
                <w:b w:val="0"/>
                <w:color w:val="000000"/>
                <w:sz w:val="20"/>
              </w:rPr>
            </w:pPr>
            <w:r>
              <w:rPr>
                <w:rFonts w:ascii="XO Thames" w:hAnsi="XO Thames"/>
                <w:b w:val="0"/>
                <w:color w:val="000000"/>
                <w:sz w:val="20"/>
              </w:rPr>
              <w:t>40</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F12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«Средне-Амгинский наслег» муниципального района «Таттинский</w:t>
            </w:r>
            <w:r>
              <w:rPr>
                <w:rFonts w:ascii="XO Thames" w:hAnsi="XO Thames"/>
                <w:b w:val="0"/>
                <w:color w:val="000000"/>
                <w:sz w:val="20"/>
              </w:rPr>
              <w:t xml:space="preserve"> </w:t>
            </w:r>
            <w:r>
              <w:rPr>
                <w:rFonts w:ascii="XO Thames" w:hAnsi="XO Thames"/>
                <w:b w:val="0"/>
                <w:color w:val="000000"/>
                <w:sz w:val="20"/>
              </w:rPr>
              <w:t>улус»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01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котельной в с. Харбалах Таттинского улуса"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1120000">
            <w:pPr>
              <w:pStyle w:val="Style_7"/>
              <w:spacing w:after="0" w:line="240" w:lineRule="auto"/>
              <w:ind/>
              <w:jc w:val="center"/>
              <w:rPr>
                <w:rFonts w:ascii="XO Thames" w:hAnsi="XO Thames"/>
                <w:b w:val="0"/>
                <w:color w:val="000000"/>
                <w:sz w:val="20"/>
              </w:rPr>
            </w:pPr>
            <w:r>
              <w:rPr>
                <w:rFonts w:ascii="XO Thames" w:hAnsi="XO Thames"/>
                <w:b w:val="0"/>
                <w:color w:val="000000"/>
                <w:sz w:val="20"/>
              </w:rPr>
              <w:t>170</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2120000">
            <w:pPr>
              <w:pStyle w:val="Style_7"/>
              <w:spacing w:after="0" w:line="240" w:lineRule="auto"/>
              <w:ind/>
              <w:jc w:val="center"/>
              <w:rPr>
                <w:rFonts w:ascii="XO Thames" w:hAnsi="XO Thames"/>
                <w:b w:val="0"/>
                <w:color w:val="000000"/>
                <w:sz w:val="20"/>
              </w:rPr>
            </w:pPr>
            <w:r>
              <w:rPr>
                <w:rFonts w:ascii="XO Thames" w:hAnsi="XO Thames"/>
                <w:b w:val="0"/>
                <w:color w:val="000000"/>
                <w:sz w:val="20"/>
              </w:rPr>
              <w:t>170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3120000">
            <w:pPr>
              <w:pStyle w:val="Style_7"/>
              <w:spacing w:after="0" w:line="240" w:lineRule="auto"/>
              <w:ind/>
              <w:jc w:val="center"/>
              <w:rPr>
                <w:rFonts w:ascii="XO Thames" w:hAnsi="XO Thames"/>
                <w:b w:val="0"/>
                <w:color w:val="000000"/>
                <w:sz w:val="20"/>
              </w:rPr>
            </w:pPr>
            <w:r>
              <w:rPr>
                <w:rFonts w:ascii="XO Thames" w:hAnsi="XO Thames"/>
                <w:b w:val="0"/>
                <w:color w:val="000000"/>
                <w:sz w:val="20"/>
              </w:rPr>
              <w:t>170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4120000">
            <w:pPr>
              <w:pStyle w:val="Style_7"/>
              <w:spacing w:after="0" w:line="240" w:lineRule="auto"/>
              <w:ind/>
              <w:jc w:val="center"/>
              <w:rPr>
                <w:rFonts w:ascii="XO Thames" w:hAnsi="XO Thames"/>
                <w:b w:val="0"/>
                <w:color w:val="000000"/>
                <w:sz w:val="20"/>
              </w:rPr>
            </w:pPr>
            <w:r>
              <w:rPr>
                <w:rFonts w:ascii="XO Thames" w:hAnsi="XO Thames"/>
                <w:b w:val="0"/>
                <w:color w:val="000000"/>
                <w:sz w:val="20"/>
              </w:rPr>
              <w:t>170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5120000">
            <w:pPr>
              <w:pStyle w:val="Style_7"/>
              <w:spacing w:after="0" w:line="240" w:lineRule="auto"/>
              <w:ind/>
              <w:jc w:val="center"/>
              <w:rPr>
                <w:rFonts w:ascii="XO Thames" w:hAnsi="XO Thames"/>
                <w:b w:val="0"/>
                <w:color w:val="000000"/>
                <w:sz w:val="20"/>
              </w:rPr>
            </w:pPr>
            <w:r>
              <w:rPr>
                <w:rFonts w:ascii="XO Thames" w:hAnsi="XO Thames"/>
                <w:b w:val="0"/>
                <w:color w:val="000000"/>
                <w:sz w:val="20"/>
              </w:rPr>
              <w:t>170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6120000">
            <w:pPr>
              <w:pStyle w:val="Style_7"/>
              <w:spacing w:after="0" w:line="240" w:lineRule="auto"/>
              <w:ind/>
              <w:jc w:val="center"/>
              <w:rPr>
                <w:rFonts w:ascii="XO Thames" w:hAnsi="XO Thames"/>
                <w:b w:val="0"/>
                <w:color w:val="000000"/>
                <w:sz w:val="20"/>
              </w:rPr>
            </w:pPr>
            <w:r>
              <w:rPr>
                <w:rFonts w:ascii="XO Thames" w:hAnsi="XO Thames"/>
                <w:b w:val="0"/>
                <w:color w:val="000000"/>
                <w:sz w:val="20"/>
              </w:rPr>
              <w:t>170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7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8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9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A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B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C12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D120000">
            <w:pPr>
              <w:pStyle w:val="Style_7"/>
              <w:spacing w:after="0" w:line="240" w:lineRule="auto"/>
              <w:ind/>
              <w:jc w:val="center"/>
              <w:rPr>
                <w:rFonts w:ascii="XO Thames" w:hAnsi="XO Thames"/>
                <w:b w:val="0"/>
                <w:color w:val="000000"/>
                <w:sz w:val="20"/>
              </w:rPr>
            </w:pPr>
            <w:r>
              <w:rPr>
                <w:rFonts w:ascii="XO Thames" w:hAnsi="XO Thames"/>
                <w:b w:val="0"/>
                <w:color w:val="000000"/>
                <w:sz w:val="20"/>
              </w:rPr>
              <w:t>41</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E120000">
            <w:pPr>
              <w:pStyle w:val="Style_7"/>
              <w:spacing w:after="0" w:line="240" w:lineRule="auto"/>
              <w:ind/>
              <w:jc w:val="left"/>
              <w:rPr>
                <w:rFonts w:ascii="XO Thames" w:hAnsi="XO Thames"/>
                <w:b w:val="0"/>
                <w:color w:val="000000"/>
                <w:sz w:val="20"/>
              </w:rPr>
            </w:pPr>
            <w:r>
              <w:rPr>
                <w:rFonts w:ascii="XO Thames" w:hAnsi="XO Thames"/>
                <w:b w:val="0"/>
                <w:color w:val="000000"/>
                <w:sz w:val="20"/>
              </w:rPr>
              <w:t>с</w:t>
            </w:r>
            <w:r>
              <w:rPr>
                <w:rFonts w:ascii="XO Thames" w:hAnsi="XO Thames"/>
                <w:b w:val="0"/>
                <w:color w:val="000000"/>
                <w:sz w:val="20"/>
              </w:rPr>
              <w:t>ельское поселение</w:t>
            </w:r>
            <w:r>
              <w:rPr>
                <w:rFonts w:ascii="XO Thames" w:hAnsi="XO Thames"/>
                <w:b w:val="0"/>
                <w:color w:val="000000"/>
                <w:sz w:val="20"/>
              </w:rPr>
              <w:t xml:space="preserve"> «Амгинский наслег»</w:t>
            </w:r>
            <w:r>
              <w:rPr>
                <w:rFonts w:ascii="XO Thames" w:hAnsi="XO Thames"/>
                <w:b w:val="0"/>
                <w:color w:val="000000"/>
                <w:sz w:val="20"/>
              </w:rPr>
              <w:t xml:space="preserve"> муниципального района «Таттинский улус»</w:t>
            </w:r>
            <w:r>
              <w:rPr>
                <w:rFonts w:ascii="XO Thames" w:hAnsi="XO Thames"/>
                <w:b w:val="0"/>
                <w:color w:val="000000"/>
                <w:sz w:val="20"/>
              </w:rPr>
              <w:t xml:space="preserve">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F1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тепловых сетей для подключения потребителей к котельной "Новая школа" в с. Чычымах Таттинского улуса Республики Саха (Якутия)</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0120000">
            <w:pPr>
              <w:pStyle w:val="Style_7"/>
              <w:spacing w:after="0" w:line="240" w:lineRule="auto"/>
              <w:ind/>
              <w:jc w:val="center"/>
              <w:rPr>
                <w:rFonts w:ascii="XO Thames" w:hAnsi="XO Thames"/>
                <w:b w:val="0"/>
                <w:color w:val="000000"/>
                <w:sz w:val="20"/>
              </w:rPr>
            </w:pPr>
            <w:r>
              <w:rPr>
                <w:rFonts w:ascii="XO Thames" w:hAnsi="XO Thames"/>
                <w:b w:val="0"/>
                <w:color w:val="000000"/>
                <w:sz w:val="20"/>
              </w:rPr>
              <w:t>150</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1120000">
            <w:pPr>
              <w:pStyle w:val="Style_7"/>
              <w:spacing w:after="0" w:line="240" w:lineRule="auto"/>
              <w:ind/>
              <w:jc w:val="center"/>
              <w:rPr>
                <w:rFonts w:ascii="XO Thames" w:hAnsi="XO Thames"/>
                <w:b w:val="0"/>
                <w:color w:val="000000"/>
                <w:sz w:val="20"/>
              </w:rPr>
            </w:pPr>
            <w:r>
              <w:rPr>
                <w:rFonts w:ascii="XO Thames" w:hAnsi="XO Thames"/>
                <w:b w:val="0"/>
                <w:color w:val="000000"/>
                <w:sz w:val="20"/>
              </w:rPr>
              <w:t>150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2120000">
            <w:pPr>
              <w:pStyle w:val="Style_7"/>
              <w:spacing w:after="0" w:line="240" w:lineRule="auto"/>
              <w:ind/>
              <w:jc w:val="center"/>
              <w:rPr>
                <w:rFonts w:ascii="XO Thames" w:hAnsi="XO Thames"/>
                <w:b w:val="0"/>
                <w:color w:val="000000"/>
                <w:sz w:val="20"/>
              </w:rPr>
            </w:pPr>
            <w:r>
              <w:rPr>
                <w:rFonts w:ascii="XO Thames" w:hAnsi="XO Thames"/>
                <w:b w:val="0"/>
                <w:color w:val="000000"/>
                <w:sz w:val="20"/>
              </w:rPr>
              <w:t>150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3120000">
            <w:pPr>
              <w:pStyle w:val="Style_7"/>
              <w:spacing w:after="0" w:line="240" w:lineRule="auto"/>
              <w:ind/>
              <w:jc w:val="center"/>
              <w:rPr>
                <w:rFonts w:ascii="XO Thames" w:hAnsi="XO Thames"/>
                <w:b w:val="0"/>
                <w:color w:val="000000"/>
                <w:sz w:val="20"/>
              </w:rPr>
            </w:pPr>
            <w:r>
              <w:rPr>
                <w:rFonts w:ascii="XO Thames" w:hAnsi="XO Thames"/>
                <w:b w:val="0"/>
                <w:color w:val="000000"/>
                <w:sz w:val="20"/>
              </w:rPr>
              <w:t>150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4120000">
            <w:pPr>
              <w:pStyle w:val="Style_7"/>
              <w:spacing w:after="0" w:line="240" w:lineRule="auto"/>
              <w:ind/>
              <w:jc w:val="center"/>
              <w:rPr>
                <w:rFonts w:ascii="XO Thames" w:hAnsi="XO Thames"/>
                <w:b w:val="0"/>
                <w:color w:val="000000"/>
                <w:sz w:val="20"/>
              </w:rPr>
            </w:pPr>
            <w:r>
              <w:rPr>
                <w:rFonts w:ascii="XO Thames" w:hAnsi="XO Thames"/>
                <w:b w:val="0"/>
                <w:color w:val="000000"/>
                <w:sz w:val="20"/>
              </w:rPr>
              <w:t>150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5120000">
            <w:pPr>
              <w:pStyle w:val="Style_7"/>
              <w:spacing w:after="0" w:line="240" w:lineRule="auto"/>
              <w:ind/>
              <w:jc w:val="center"/>
              <w:rPr>
                <w:rFonts w:ascii="XO Thames" w:hAnsi="XO Thames"/>
                <w:b w:val="0"/>
                <w:color w:val="000000"/>
                <w:sz w:val="20"/>
              </w:rPr>
            </w:pPr>
            <w:r>
              <w:rPr>
                <w:rFonts w:ascii="XO Thames" w:hAnsi="XO Thames"/>
                <w:b w:val="0"/>
                <w:color w:val="000000"/>
                <w:sz w:val="20"/>
              </w:rPr>
              <w:t>150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6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7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8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9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A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B12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C120000">
            <w:pPr>
              <w:pStyle w:val="Style_7"/>
              <w:spacing w:after="0" w:line="240" w:lineRule="auto"/>
              <w:ind/>
              <w:jc w:val="center"/>
              <w:rPr>
                <w:rFonts w:ascii="XO Thames" w:hAnsi="XO Thames"/>
                <w:b w:val="0"/>
                <w:color w:val="000000"/>
                <w:sz w:val="20"/>
              </w:rPr>
            </w:pPr>
            <w:r>
              <w:rPr>
                <w:rFonts w:ascii="XO Thames" w:hAnsi="XO Thames"/>
                <w:b w:val="0"/>
                <w:color w:val="000000"/>
                <w:sz w:val="20"/>
              </w:rPr>
              <w:t>42</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D12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«Таттинский наслег» муниципального района «Таттинский улус»</w:t>
            </w:r>
            <w:r>
              <w:rPr>
                <w:rFonts w:ascii="XO Thames" w:hAnsi="XO Thames"/>
                <w:b w:val="0"/>
                <w:color w:val="000000"/>
                <w:sz w:val="20"/>
              </w:rPr>
              <w:t xml:space="preserve">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E1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новой котельной взамен котельной "ЛТЦ" с. Ытык-Кюель с перспективой подключения  социально-значимых объектов в с.Ытык-Кюель Таттинского улуса</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F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0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1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2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3120000">
            <w:pPr>
              <w:pStyle w:val="Style_7"/>
              <w:spacing w:after="0" w:line="240" w:lineRule="auto"/>
              <w:ind/>
              <w:jc w:val="center"/>
              <w:rPr>
                <w:rFonts w:ascii="XO Thames" w:hAnsi="XO Thames"/>
                <w:b w:val="0"/>
                <w:color w:val="000000"/>
                <w:sz w:val="20"/>
              </w:rPr>
            </w:pPr>
            <w:r>
              <w:rPr>
                <w:rFonts w:ascii="XO Thames" w:hAnsi="XO Thames"/>
                <w:b w:val="0"/>
                <w:color w:val="000000"/>
                <w:sz w:val="20"/>
              </w:rPr>
              <w:t>350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4120000">
            <w:pPr>
              <w:pStyle w:val="Style_7"/>
              <w:spacing w:after="0" w:line="240" w:lineRule="auto"/>
              <w:ind/>
              <w:jc w:val="center"/>
              <w:rPr>
                <w:rFonts w:ascii="XO Thames" w:hAnsi="XO Thames"/>
                <w:b w:val="0"/>
                <w:color w:val="000000"/>
                <w:sz w:val="20"/>
              </w:rPr>
            </w:pPr>
            <w:r>
              <w:rPr>
                <w:rFonts w:ascii="XO Thames" w:hAnsi="XO Thames"/>
                <w:b w:val="0"/>
                <w:color w:val="000000"/>
                <w:sz w:val="20"/>
              </w:rPr>
              <w:t>350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5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6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7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8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9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A12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120000">
            <w:pPr>
              <w:pStyle w:val="Style_7"/>
              <w:spacing w:after="0" w:line="240" w:lineRule="auto"/>
              <w:ind/>
              <w:jc w:val="center"/>
              <w:rPr>
                <w:rFonts w:ascii="XO Thames" w:hAnsi="XO Thames"/>
                <w:b w:val="0"/>
                <w:color w:val="000000"/>
                <w:sz w:val="20"/>
              </w:rPr>
            </w:pPr>
            <w:r>
              <w:rPr>
                <w:rFonts w:ascii="XO Thames" w:hAnsi="XO Thames"/>
                <w:b w:val="0"/>
                <w:color w:val="000000"/>
                <w:sz w:val="20"/>
              </w:rPr>
              <w:t>43</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12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«Таттинский наслег» муниципального района «Таттинский улус»</w:t>
            </w:r>
            <w:r>
              <w:rPr>
                <w:rFonts w:ascii="XO Thames" w:hAnsi="XO Thames"/>
                <w:b w:val="0"/>
                <w:color w:val="000000"/>
                <w:sz w:val="20"/>
              </w:rPr>
              <w:t xml:space="preserve">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D1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системы водоснабжения с. Ытык-Кюель Таттинского улуса РС (Я)</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E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6F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0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1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2120000">
            <w:pPr>
              <w:pStyle w:val="Style_7"/>
              <w:spacing w:after="0" w:line="240" w:lineRule="auto"/>
              <w:ind/>
              <w:jc w:val="center"/>
              <w:rPr>
                <w:rFonts w:ascii="XO Thames" w:hAnsi="XO Thames"/>
                <w:b w:val="0"/>
                <w:color w:val="000000"/>
                <w:sz w:val="20"/>
              </w:rPr>
            </w:pPr>
            <w:r>
              <w:rPr>
                <w:rFonts w:ascii="XO Thames" w:hAnsi="XO Thames"/>
                <w:b w:val="0"/>
                <w:color w:val="000000"/>
                <w:sz w:val="20"/>
              </w:rPr>
              <w:t>7 507</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3120000">
            <w:pPr>
              <w:pStyle w:val="Style_7"/>
              <w:spacing w:after="0" w:line="240" w:lineRule="auto"/>
              <w:ind/>
              <w:jc w:val="center"/>
              <w:rPr>
                <w:rFonts w:ascii="XO Thames" w:hAnsi="XO Thames"/>
                <w:b w:val="0"/>
                <w:color w:val="000000"/>
                <w:sz w:val="20"/>
              </w:rPr>
            </w:pPr>
            <w:r>
              <w:rPr>
                <w:rFonts w:ascii="XO Thames" w:hAnsi="XO Thames"/>
                <w:b w:val="0"/>
                <w:color w:val="000000"/>
                <w:sz w:val="20"/>
              </w:rPr>
              <w:t>7 507</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4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5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6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7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8120000">
            <w:pPr>
              <w:pStyle w:val="Style_7"/>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9120000">
            <w:pPr>
              <w:pStyle w:val="Style_7"/>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12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«Томпонский район</w:t>
            </w:r>
            <w:r>
              <w:rPr>
                <w:rFonts w:ascii="Times New Roman" w:hAnsi="Times New Roman"/>
                <w:b w:val="0"/>
                <w:color w:val="000000"/>
                <w:sz w:val="20"/>
              </w:rPr>
              <w:t>»</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B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C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D120000">
            <w:pPr>
              <w:pStyle w:val="Style_7"/>
              <w:spacing w:after="0" w:line="240" w:lineRule="auto"/>
              <w:ind/>
              <w:jc w:val="center"/>
              <w:rPr>
                <w:rFonts w:ascii="XO Thames" w:hAnsi="XO Thames"/>
                <w:b w:val="0"/>
                <w:color w:val="000000"/>
                <w:sz w:val="20"/>
              </w:rPr>
            </w:pPr>
            <w:r>
              <w:rPr>
                <w:rFonts w:ascii="XO Thames" w:hAnsi="XO Thames"/>
                <w:b w:val="0"/>
                <w:color w:val="000000"/>
                <w:sz w:val="20"/>
              </w:rPr>
              <w:t>663</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E120000">
            <w:pPr>
              <w:pStyle w:val="Style_7"/>
              <w:spacing w:after="0" w:line="240" w:lineRule="auto"/>
              <w:ind/>
              <w:jc w:val="center"/>
              <w:rPr>
                <w:rFonts w:ascii="XO Thames" w:hAnsi="XO Thames"/>
                <w:b w:val="0"/>
                <w:color w:val="000000"/>
                <w:sz w:val="20"/>
              </w:rPr>
            </w:pPr>
            <w:r>
              <w:rPr>
                <w:rFonts w:ascii="XO Thames" w:hAnsi="XO Thames"/>
                <w:b w:val="0"/>
                <w:color w:val="000000"/>
                <w:sz w:val="20"/>
              </w:rPr>
              <w:t>663</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F120000">
            <w:pPr>
              <w:pStyle w:val="Style_7"/>
              <w:spacing w:after="0" w:line="240" w:lineRule="auto"/>
              <w:ind/>
              <w:jc w:val="center"/>
              <w:rPr>
                <w:rFonts w:ascii="XO Thames" w:hAnsi="XO Thames"/>
                <w:b w:val="0"/>
                <w:color w:val="000000"/>
                <w:sz w:val="20"/>
              </w:rPr>
            </w:pPr>
            <w:r>
              <w:rPr>
                <w:rFonts w:ascii="XO Thames" w:hAnsi="XO Thames"/>
                <w:b w:val="0"/>
                <w:color w:val="000000"/>
                <w:sz w:val="20"/>
              </w:rPr>
              <w:t>2 663</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0120000">
            <w:pPr>
              <w:pStyle w:val="Style_7"/>
              <w:spacing w:after="0" w:line="240" w:lineRule="auto"/>
              <w:ind/>
              <w:jc w:val="center"/>
              <w:rPr>
                <w:rFonts w:ascii="XO Thames" w:hAnsi="XO Thames"/>
                <w:b w:val="0"/>
                <w:color w:val="000000"/>
                <w:sz w:val="20"/>
              </w:rPr>
            </w:pPr>
            <w:r>
              <w:rPr>
                <w:rFonts w:ascii="XO Thames" w:hAnsi="XO Thames"/>
                <w:b w:val="0"/>
                <w:color w:val="000000"/>
                <w:sz w:val="20"/>
              </w:rPr>
              <w:t>2 663</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1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2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3120000">
            <w:pPr>
              <w:spacing w:after="0" w:line="240" w:lineRule="auto"/>
              <w:ind/>
              <w:jc w:val="center"/>
              <w:rPr>
                <w:rFonts w:ascii="XO Thames" w:hAnsi="XO Thames"/>
                <w:b w:val="0"/>
                <w:color w:val="000000"/>
                <w:sz w:val="20"/>
              </w:rPr>
            </w:pPr>
            <w:r>
              <w:rPr>
                <w:rFonts w:ascii="XO Thames" w:hAnsi="XO Thames"/>
                <w:b w:val="0"/>
                <w:color w:val="000000"/>
                <w:sz w:val="20"/>
              </w:rPr>
              <w:t>2</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4120000">
            <w:pPr>
              <w:spacing w:after="0" w:line="240" w:lineRule="auto"/>
              <w:ind/>
              <w:jc w:val="center"/>
              <w:rPr>
                <w:rFonts w:ascii="XO Thames" w:hAnsi="XO Thames"/>
                <w:b w:val="0"/>
                <w:color w:val="000000"/>
                <w:sz w:val="20"/>
              </w:rPr>
            </w:pPr>
            <w:r>
              <w:rPr>
                <w:rFonts w:ascii="XO Thames" w:hAnsi="XO Thames"/>
                <w:b w:val="0"/>
                <w:color w:val="000000"/>
                <w:sz w:val="20"/>
              </w:rPr>
              <w:t>2</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5120000">
            <w:pPr>
              <w:spacing w:after="0" w:line="240" w:lineRule="auto"/>
              <w:ind/>
              <w:jc w:val="center"/>
              <w:rPr>
                <w:rFonts w:ascii="XO Thames" w:hAnsi="XO Thames"/>
                <w:b w:val="0"/>
                <w:color w:val="000000"/>
                <w:sz w:val="20"/>
              </w:rPr>
            </w:pPr>
            <w:r>
              <w:rPr>
                <w:rFonts w:ascii="XO Thames" w:hAnsi="XO Thames"/>
                <w:b w:val="0"/>
                <w:color w:val="000000"/>
                <w:sz w:val="20"/>
              </w:rPr>
              <w:t>2</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6120000">
            <w:pPr>
              <w:spacing w:after="0" w:line="240" w:lineRule="auto"/>
              <w:ind/>
              <w:jc w:val="center"/>
              <w:rPr>
                <w:rFonts w:ascii="XO Thames" w:hAnsi="XO Thames"/>
                <w:b w:val="0"/>
                <w:color w:val="000000"/>
                <w:sz w:val="20"/>
              </w:rPr>
            </w:pPr>
            <w:r>
              <w:rPr>
                <w:rFonts w:ascii="XO Thames" w:hAnsi="XO Thames"/>
                <w:b w:val="0"/>
                <w:color w:val="000000"/>
                <w:sz w:val="20"/>
              </w:rPr>
              <w:t>2</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7120000">
            <w:pPr>
              <w:pStyle w:val="Style_7"/>
              <w:spacing w:after="0" w:line="240" w:lineRule="auto"/>
              <w:ind/>
              <w:jc w:val="center"/>
              <w:rPr>
                <w:rFonts w:ascii="XO Thames" w:hAnsi="XO Thames"/>
                <w:b w:val="0"/>
                <w:color w:val="000000"/>
                <w:sz w:val="20"/>
              </w:rPr>
            </w:pPr>
            <w:r>
              <w:rPr>
                <w:rFonts w:ascii="XO Thames" w:hAnsi="XO Thames"/>
                <w:b w:val="0"/>
                <w:color w:val="000000"/>
                <w:sz w:val="20"/>
              </w:rPr>
              <w:t>44</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812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Ынгинский</w:t>
            </w:r>
            <w:r>
              <w:rPr>
                <w:rFonts w:ascii="XO Thames" w:hAnsi="XO Thames"/>
                <w:b w:val="0"/>
                <w:color w:val="000000"/>
                <w:sz w:val="20"/>
              </w:rPr>
              <w:t xml:space="preserve"> наслег» муниципального района «Томпонский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912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и водоснабжения котельной "Новый" в с. Новый Томпонского улуса (района)  (теплоснабжение, водоснабжение)</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A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B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C120000">
            <w:pPr>
              <w:pStyle w:val="Style_7"/>
              <w:spacing w:after="0" w:line="240" w:lineRule="auto"/>
              <w:ind/>
              <w:jc w:val="center"/>
              <w:rPr>
                <w:rFonts w:ascii="XO Thames" w:hAnsi="XO Thames"/>
                <w:b w:val="0"/>
                <w:color w:val="000000"/>
                <w:sz w:val="20"/>
              </w:rPr>
            </w:pPr>
            <w:r>
              <w:rPr>
                <w:rFonts w:ascii="XO Thames" w:hAnsi="XO Thames"/>
                <w:b w:val="0"/>
                <w:color w:val="000000"/>
                <w:sz w:val="20"/>
              </w:rPr>
              <w:t>214</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D120000">
            <w:pPr>
              <w:pStyle w:val="Style_7"/>
              <w:spacing w:after="0" w:line="240" w:lineRule="auto"/>
              <w:ind/>
              <w:jc w:val="center"/>
              <w:rPr>
                <w:rFonts w:ascii="XO Thames" w:hAnsi="XO Thames"/>
                <w:b w:val="0"/>
                <w:color w:val="000000"/>
                <w:sz w:val="20"/>
              </w:rPr>
            </w:pPr>
            <w:r>
              <w:rPr>
                <w:rFonts w:ascii="XO Thames" w:hAnsi="XO Thames"/>
                <w:b w:val="0"/>
                <w:color w:val="000000"/>
                <w:sz w:val="20"/>
              </w:rPr>
              <w:t>214</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E120000">
            <w:pPr>
              <w:pStyle w:val="Style_7"/>
              <w:spacing w:after="0" w:line="240" w:lineRule="auto"/>
              <w:ind/>
              <w:jc w:val="center"/>
              <w:rPr>
                <w:rFonts w:ascii="XO Thames" w:hAnsi="XO Thames"/>
                <w:b w:val="0"/>
                <w:color w:val="000000"/>
                <w:sz w:val="20"/>
              </w:rPr>
            </w:pPr>
            <w:r>
              <w:rPr>
                <w:rFonts w:ascii="XO Thames" w:hAnsi="XO Thames"/>
                <w:b w:val="0"/>
                <w:color w:val="000000"/>
                <w:sz w:val="20"/>
              </w:rPr>
              <w:t>214</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F120000">
            <w:pPr>
              <w:pStyle w:val="Style_7"/>
              <w:spacing w:after="0" w:line="240" w:lineRule="auto"/>
              <w:ind/>
              <w:jc w:val="center"/>
              <w:rPr>
                <w:rFonts w:ascii="XO Thames" w:hAnsi="XO Thames"/>
                <w:b w:val="0"/>
                <w:color w:val="000000"/>
                <w:sz w:val="20"/>
              </w:rPr>
            </w:pPr>
            <w:r>
              <w:rPr>
                <w:rFonts w:ascii="XO Thames" w:hAnsi="XO Thames"/>
                <w:b w:val="0"/>
                <w:color w:val="000000"/>
                <w:sz w:val="20"/>
              </w:rPr>
              <w:t>214</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0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1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212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312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412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512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6120000">
            <w:pPr>
              <w:pStyle w:val="Style_7"/>
              <w:spacing w:after="0" w:line="240" w:lineRule="auto"/>
              <w:ind/>
              <w:jc w:val="center"/>
              <w:rPr>
                <w:rFonts w:ascii="XO Thames" w:hAnsi="XO Thames"/>
                <w:b w:val="0"/>
                <w:color w:val="000000"/>
                <w:sz w:val="20"/>
              </w:rPr>
            </w:pPr>
            <w:r>
              <w:rPr>
                <w:rFonts w:ascii="XO Thames" w:hAnsi="XO Thames"/>
                <w:b w:val="0"/>
                <w:color w:val="000000"/>
                <w:sz w:val="20"/>
              </w:rPr>
              <w:t>45</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712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«Томпонский национальный (эвенский) наслег» муниципального района «Томпонский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812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и водоснабжения котельной "Надежда" в с. Тополиное Томпонского улуса (района) (теплоснабжение, водоснабжение)</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9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A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B120000">
            <w:pPr>
              <w:pStyle w:val="Style_7"/>
              <w:spacing w:after="0" w:line="240" w:lineRule="auto"/>
              <w:ind/>
              <w:jc w:val="center"/>
              <w:rPr>
                <w:rFonts w:ascii="XO Thames" w:hAnsi="XO Thames"/>
                <w:b w:val="0"/>
                <w:color w:val="000000"/>
                <w:sz w:val="20"/>
              </w:rPr>
            </w:pPr>
            <w:r>
              <w:rPr>
                <w:rFonts w:ascii="XO Thames" w:hAnsi="XO Thames"/>
                <w:b w:val="0"/>
                <w:color w:val="000000"/>
                <w:sz w:val="20"/>
              </w:rPr>
              <w:t>449</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C120000">
            <w:pPr>
              <w:pStyle w:val="Style_7"/>
              <w:spacing w:after="0" w:line="240" w:lineRule="auto"/>
              <w:ind/>
              <w:jc w:val="center"/>
              <w:rPr>
                <w:rFonts w:ascii="XO Thames" w:hAnsi="XO Thames"/>
                <w:b w:val="0"/>
                <w:color w:val="000000"/>
                <w:sz w:val="20"/>
              </w:rPr>
            </w:pPr>
            <w:r>
              <w:rPr>
                <w:rFonts w:ascii="XO Thames" w:hAnsi="XO Thames"/>
                <w:b w:val="0"/>
                <w:color w:val="000000"/>
                <w:sz w:val="20"/>
              </w:rPr>
              <w:t>449</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D120000">
            <w:pPr>
              <w:pStyle w:val="Style_7"/>
              <w:spacing w:after="0" w:line="240" w:lineRule="auto"/>
              <w:ind/>
              <w:jc w:val="center"/>
              <w:rPr>
                <w:rFonts w:ascii="XO Thames" w:hAnsi="XO Thames"/>
                <w:b w:val="0"/>
                <w:color w:val="000000"/>
                <w:sz w:val="20"/>
              </w:rPr>
            </w:pPr>
            <w:r>
              <w:rPr>
                <w:rFonts w:ascii="XO Thames" w:hAnsi="XO Thames"/>
                <w:b w:val="0"/>
                <w:color w:val="000000"/>
                <w:sz w:val="20"/>
              </w:rPr>
              <w:t>449</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E120000">
            <w:pPr>
              <w:pStyle w:val="Style_7"/>
              <w:spacing w:after="0" w:line="240" w:lineRule="auto"/>
              <w:ind/>
              <w:jc w:val="center"/>
              <w:rPr>
                <w:rFonts w:ascii="XO Thames" w:hAnsi="XO Thames"/>
                <w:b w:val="0"/>
                <w:color w:val="000000"/>
                <w:sz w:val="20"/>
              </w:rPr>
            </w:pPr>
            <w:r>
              <w:rPr>
                <w:rFonts w:ascii="XO Thames" w:hAnsi="XO Thames"/>
                <w:b w:val="0"/>
                <w:color w:val="000000"/>
                <w:sz w:val="20"/>
              </w:rPr>
              <w:t>449</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F120000">
            <w:pPr>
              <w:spacing w:after="0" w:line="240" w:lineRule="auto"/>
              <w:ind/>
              <w:jc w:val="center"/>
              <w:rPr>
                <w:rFonts w:ascii="XO Thames" w:hAnsi="XO Thames"/>
                <w:color w:val="000000"/>
                <w:sz w:val="20"/>
              </w:rPr>
            </w:pPr>
            <w:r>
              <w:rPr>
                <w:rFonts w:ascii="XO Thames" w:hAnsi="XO Thames"/>
                <w:color w:val="000000"/>
                <w:sz w:val="20"/>
              </w:rPr>
              <w:t> </w:t>
            </w: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0120000">
            <w:pPr>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112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212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312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412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5120000">
            <w:pPr>
              <w:pStyle w:val="Style_7"/>
              <w:spacing w:after="0" w:line="240" w:lineRule="auto"/>
              <w:ind/>
              <w:jc w:val="center"/>
              <w:rPr>
                <w:rFonts w:ascii="XO Thames" w:hAnsi="XO Thames"/>
                <w:b w:val="0"/>
                <w:color w:val="000000"/>
                <w:sz w:val="20"/>
              </w:rPr>
            </w:pPr>
            <w:r>
              <w:rPr>
                <w:rFonts w:ascii="XO Thames" w:hAnsi="XO Thames"/>
                <w:b w:val="0"/>
                <w:color w:val="000000"/>
                <w:sz w:val="20"/>
              </w:rPr>
              <w:t>46</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612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городское поселение «Поселок Хандыга» муниципального района «Томпонский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71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новой котельной Звезда с оптимизацией котельных РИК, ПМК и кв. Б в п. Хандыга Томпонского улуса</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8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9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A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B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C120000">
            <w:pPr>
              <w:pStyle w:val="Style_7"/>
              <w:spacing w:after="0" w:line="240" w:lineRule="auto"/>
              <w:ind/>
              <w:jc w:val="center"/>
              <w:rPr>
                <w:rFonts w:ascii="XO Thames" w:hAnsi="XO Thames"/>
                <w:b w:val="0"/>
                <w:color w:val="000000"/>
                <w:sz w:val="20"/>
              </w:rPr>
            </w:pPr>
            <w:r>
              <w:rPr>
                <w:rFonts w:ascii="XO Thames" w:hAnsi="XO Thames"/>
                <w:b w:val="0"/>
                <w:color w:val="000000"/>
                <w:sz w:val="20"/>
              </w:rPr>
              <w:t>2 000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D120000">
            <w:pPr>
              <w:pStyle w:val="Style_7"/>
              <w:spacing w:after="0" w:line="240" w:lineRule="auto"/>
              <w:ind/>
              <w:jc w:val="center"/>
              <w:rPr>
                <w:rFonts w:ascii="XO Thames" w:hAnsi="XO Thames"/>
                <w:b w:val="0"/>
                <w:color w:val="000000"/>
                <w:sz w:val="20"/>
              </w:rPr>
            </w:pPr>
            <w:r>
              <w:rPr>
                <w:rFonts w:ascii="XO Thames" w:hAnsi="XO Thames"/>
                <w:b w:val="0"/>
                <w:color w:val="000000"/>
                <w:sz w:val="20"/>
              </w:rPr>
              <w:t>2 000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E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F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0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1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2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312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412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району </w:t>
            </w:r>
            <w:r>
              <w:rPr>
                <w:rFonts w:ascii="Times New Roman" w:hAnsi="Times New Roman"/>
                <w:b w:val="0"/>
                <w:color w:val="000000"/>
                <w:sz w:val="20"/>
              </w:rPr>
              <w:t>«Усть-Алданский улус (район)»</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5120000">
            <w:pPr>
              <w:pStyle w:val="Style_7"/>
              <w:spacing w:after="0" w:line="240" w:lineRule="auto"/>
              <w:ind/>
              <w:jc w:val="center"/>
              <w:rPr>
                <w:rFonts w:ascii="XO Thames" w:hAnsi="XO Thames"/>
                <w:b w:val="0"/>
                <w:color w:val="000000"/>
                <w:sz w:val="20"/>
              </w:rPr>
            </w:pPr>
            <w:r>
              <w:rPr>
                <w:rFonts w:ascii="XO Thames" w:hAnsi="XO Thames"/>
                <w:b w:val="0"/>
                <w:color w:val="000000"/>
                <w:sz w:val="20"/>
              </w:rPr>
              <w:t>359</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6120000">
            <w:pPr>
              <w:pStyle w:val="Style_7"/>
              <w:spacing w:after="0" w:line="240" w:lineRule="auto"/>
              <w:ind/>
              <w:jc w:val="center"/>
              <w:rPr>
                <w:rFonts w:ascii="XO Thames" w:hAnsi="XO Thames"/>
                <w:b w:val="0"/>
                <w:color w:val="000000"/>
                <w:sz w:val="20"/>
              </w:rPr>
            </w:pPr>
            <w:r>
              <w:rPr>
                <w:rFonts w:ascii="XO Thames" w:hAnsi="XO Thames"/>
                <w:b w:val="0"/>
                <w:color w:val="000000"/>
                <w:sz w:val="20"/>
              </w:rPr>
              <w:t>839</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7120000">
            <w:pPr>
              <w:pStyle w:val="Style_7"/>
              <w:spacing w:after="0" w:line="240" w:lineRule="auto"/>
              <w:ind/>
              <w:jc w:val="center"/>
              <w:rPr>
                <w:rFonts w:ascii="XO Thames" w:hAnsi="XO Thames"/>
                <w:b w:val="0"/>
                <w:color w:val="000000"/>
                <w:sz w:val="20"/>
              </w:rPr>
            </w:pPr>
            <w:r>
              <w:rPr>
                <w:rFonts w:ascii="XO Thames" w:hAnsi="XO Thames"/>
                <w:b w:val="0"/>
                <w:color w:val="000000"/>
                <w:sz w:val="20"/>
              </w:rPr>
              <w:t>1 016</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8120000">
            <w:pPr>
              <w:pStyle w:val="Style_7"/>
              <w:spacing w:after="0" w:line="240" w:lineRule="auto"/>
              <w:ind/>
              <w:jc w:val="center"/>
              <w:rPr>
                <w:rFonts w:ascii="XO Thames" w:hAnsi="XO Thames"/>
                <w:b w:val="0"/>
                <w:color w:val="000000"/>
                <w:sz w:val="20"/>
              </w:rPr>
            </w:pPr>
            <w:r>
              <w:rPr>
                <w:rFonts w:ascii="XO Thames" w:hAnsi="XO Thames"/>
                <w:b w:val="0"/>
                <w:color w:val="000000"/>
                <w:sz w:val="20"/>
              </w:rPr>
              <w:t>1 016</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9120000">
            <w:pPr>
              <w:pStyle w:val="Style_7"/>
              <w:spacing w:after="0" w:line="240" w:lineRule="auto"/>
              <w:ind/>
              <w:jc w:val="center"/>
              <w:rPr>
                <w:rFonts w:ascii="XO Thames" w:hAnsi="XO Thames"/>
                <w:b w:val="0"/>
                <w:color w:val="000000"/>
                <w:sz w:val="20"/>
              </w:rPr>
            </w:pPr>
            <w:r>
              <w:rPr>
                <w:rFonts w:ascii="XO Thames" w:hAnsi="XO Thames"/>
                <w:b w:val="0"/>
                <w:color w:val="000000"/>
                <w:sz w:val="20"/>
              </w:rPr>
              <w:t>1 016</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A120000">
            <w:pPr>
              <w:pStyle w:val="Style_7"/>
              <w:spacing w:after="0" w:line="240" w:lineRule="auto"/>
              <w:ind/>
              <w:jc w:val="center"/>
              <w:rPr>
                <w:rFonts w:ascii="XO Thames" w:hAnsi="XO Thames"/>
                <w:b w:val="0"/>
                <w:color w:val="000000"/>
                <w:sz w:val="20"/>
              </w:rPr>
            </w:pPr>
            <w:r>
              <w:rPr>
                <w:rFonts w:ascii="XO Thames" w:hAnsi="XO Thames"/>
                <w:b w:val="0"/>
                <w:color w:val="000000"/>
                <w:sz w:val="20"/>
              </w:rPr>
              <w:t>7 432</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B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C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D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E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F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0120000">
            <w:pPr>
              <w:spacing w:after="0" w:line="240" w:lineRule="auto"/>
              <w:ind/>
              <w:jc w:val="center"/>
              <w:rPr>
                <w:rFonts w:ascii="XO Thames" w:hAnsi="XO Thames"/>
                <w:b w:val="0"/>
                <w:color w:val="000000"/>
                <w:sz w:val="20"/>
              </w:rPr>
            </w:pPr>
            <w:r>
              <w:rPr>
                <w:rFonts w:ascii="XO Thames" w:hAnsi="XO Thames"/>
                <w:b w:val="0"/>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1120000">
            <w:pPr>
              <w:pStyle w:val="Style_7"/>
              <w:spacing w:after="0" w:line="240" w:lineRule="auto"/>
              <w:ind/>
              <w:jc w:val="center"/>
              <w:rPr>
                <w:rFonts w:ascii="XO Thames" w:hAnsi="XO Thames"/>
                <w:b w:val="0"/>
                <w:color w:val="000000"/>
                <w:sz w:val="20"/>
              </w:rPr>
            </w:pPr>
            <w:r>
              <w:rPr>
                <w:rFonts w:ascii="XO Thames" w:hAnsi="XO Thames"/>
                <w:b w:val="0"/>
                <w:color w:val="000000"/>
                <w:sz w:val="20"/>
              </w:rPr>
              <w:t>47</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212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Курбусахский</w:t>
            </w:r>
            <w:r>
              <w:rPr>
                <w:rFonts w:ascii="XO Thames" w:hAnsi="XO Thames"/>
                <w:b w:val="0"/>
                <w:color w:val="000000"/>
                <w:sz w:val="20"/>
              </w:rPr>
              <w:t xml:space="preserve"> наслег» муниципального района «Усть-Алданский улус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312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"Центральная" в с. Окоемовка Усть-Алданского улуса (района)</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4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5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6120000">
            <w:pPr>
              <w:pStyle w:val="Style_7"/>
              <w:spacing w:after="0" w:line="240" w:lineRule="auto"/>
              <w:ind/>
              <w:jc w:val="center"/>
              <w:rPr>
                <w:rFonts w:ascii="XO Thames" w:hAnsi="XO Thames"/>
                <w:b w:val="0"/>
                <w:color w:val="000000"/>
                <w:sz w:val="20"/>
              </w:rPr>
            </w:pPr>
            <w:r>
              <w:rPr>
                <w:rFonts w:ascii="XO Thames" w:hAnsi="XO Thames"/>
                <w:b w:val="0"/>
                <w:color w:val="000000"/>
                <w:sz w:val="20"/>
              </w:rPr>
              <w:t>177</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7120000">
            <w:pPr>
              <w:pStyle w:val="Style_7"/>
              <w:spacing w:after="0" w:line="240" w:lineRule="auto"/>
              <w:ind/>
              <w:jc w:val="center"/>
              <w:rPr>
                <w:rFonts w:ascii="XO Thames" w:hAnsi="XO Thames"/>
                <w:b w:val="0"/>
                <w:color w:val="000000"/>
                <w:sz w:val="20"/>
              </w:rPr>
            </w:pPr>
            <w:r>
              <w:rPr>
                <w:rFonts w:ascii="XO Thames" w:hAnsi="XO Thames"/>
                <w:b w:val="0"/>
                <w:color w:val="000000"/>
                <w:sz w:val="20"/>
              </w:rPr>
              <w:t>177</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8120000">
            <w:pPr>
              <w:pStyle w:val="Style_7"/>
              <w:spacing w:after="0" w:line="240" w:lineRule="auto"/>
              <w:ind/>
              <w:jc w:val="center"/>
              <w:rPr>
                <w:rFonts w:ascii="XO Thames" w:hAnsi="XO Thames"/>
                <w:b w:val="0"/>
                <w:color w:val="000000"/>
                <w:sz w:val="20"/>
              </w:rPr>
            </w:pPr>
            <w:r>
              <w:rPr>
                <w:rFonts w:ascii="XO Thames" w:hAnsi="XO Thames"/>
                <w:b w:val="0"/>
                <w:color w:val="000000"/>
                <w:sz w:val="20"/>
              </w:rPr>
              <w:t>177</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C9120000">
            <w:pPr>
              <w:pStyle w:val="Style_7"/>
              <w:spacing w:after="0" w:line="240" w:lineRule="auto"/>
              <w:ind/>
              <w:jc w:val="center"/>
              <w:rPr>
                <w:rFonts w:ascii="XO Thames" w:hAnsi="XO Thames"/>
                <w:b w:val="0"/>
                <w:color w:val="000000"/>
                <w:sz w:val="20"/>
              </w:rPr>
            </w:pPr>
            <w:r>
              <w:rPr>
                <w:rFonts w:ascii="XO Thames" w:hAnsi="XO Thames"/>
                <w:b w:val="0"/>
                <w:color w:val="000000"/>
                <w:sz w:val="20"/>
              </w:rPr>
              <w:t>177</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A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B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C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D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E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F12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0120000">
            <w:pPr>
              <w:pStyle w:val="Style_7"/>
              <w:spacing w:after="0" w:line="240" w:lineRule="auto"/>
              <w:ind/>
              <w:jc w:val="center"/>
              <w:rPr>
                <w:rFonts w:ascii="XO Thames" w:hAnsi="XO Thames"/>
                <w:b w:val="0"/>
                <w:color w:val="000000"/>
                <w:sz w:val="20"/>
              </w:rPr>
            </w:pPr>
            <w:r>
              <w:rPr>
                <w:rFonts w:ascii="XO Thames" w:hAnsi="XO Thames"/>
                <w:b w:val="0"/>
                <w:color w:val="000000"/>
                <w:sz w:val="20"/>
              </w:rPr>
              <w:t>48</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112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Мюрюнский</w:t>
            </w:r>
            <w:r>
              <w:rPr>
                <w:rFonts w:ascii="XO Thames" w:hAnsi="XO Thames"/>
                <w:b w:val="0"/>
                <w:color w:val="000000"/>
                <w:sz w:val="20"/>
              </w:rPr>
              <w:t xml:space="preserve"> </w:t>
            </w:r>
            <w:r>
              <w:rPr>
                <w:rFonts w:ascii="XO Thames" w:hAnsi="XO Thames"/>
                <w:b w:val="0"/>
                <w:color w:val="000000"/>
                <w:sz w:val="20"/>
              </w:rPr>
              <w:t>наслег»</w:t>
            </w:r>
            <w:r>
              <w:rPr>
                <w:rFonts w:ascii="XO Thames" w:hAnsi="XO Thames"/>
                <w:b w:val="0"/>
                <w:color w:val="000000"/>
                <w:sz w:val="20"/>
              </w:rPr>
              <w:t xml:space="preserve"> </w:t>
            </w:r>
            <w:r>
              <w:rPr>
                <w:rFonts w:ascii="XO Thames" w:hAnsi="XO Thames"/>
                <w:b w:val="0"/>
                <w:color w:val="000000"/>
                <w:sz w:val="20"/>
              </w:rPr>
              <w:t>муниципального района «Усть-Алданский улус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212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"Восток-1" ТП "МПМК" в с. Борогонцы Усть-Алданского улуса (района)</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3120000">
            <w:pPr>
              <w:pStyle w:val="Style_7"/>
              <w:spacing w:after="0" w:line="240" w:lineRule="auto"/>
              <w:ind/>
              <w:jc w:val="center"/>
              <w:rPr>
                <w:rFonts w:ascii="XO Thames" w:hAnsi="XO Thames"/>
                <w:b w:val="0"/>
                <w:color w:val="000000"/>
                <w:sz w:val="20"/>
              </w:rPr>
            </w:pPr>
            <w:r>
              <w:rPr>
                <w:rFonts w:ascii="XO Thames" w:hAnsi="XO Thames"/>
                <w:b w:val="0"/>
                <w:color w:val="000000"/>
                <w:sz w:val="20"/>
              </w:rPr>
              <w:t>359</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4120000">
            <w:pPr>
              <w:pStyle w:val="Style_7"/>
              <w:spacing w:after="0" w:line="240" w:lineRule="auto"/>
              <w:ind/>
              <w:jc w:val="center"/>
              <w:rPr>
                <w:rFonts w:ascii="XO Thames" w:hAnsi="XO Thames"/>
                <w:b w:val="0"/>
                <w:color w:val="000000"/>
                <w:sz w:val="20"/>
              </w:rPr>
            </w:pPr>
            <w:r>
              <w:rPr>
                <w:rFonts w:ascii="XO Thames" w:hAnsi="XO Thames"/>
                <w:b w:val="0"/>
                <w:color w:val="000000"/>
                <w:sz w:val="20"/>
              </w:rPr>
              <w:t>359</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5120000">
            <w:pPr>
              <w:pStyle w:val="Style_7"/>
              <w:spacing w:after="0" w:line="240" w:lineRule="auto"/>
              <w:ind/>
              <w:jc w:val="center"/>
              <w:rPr>
                <w:rFonts w:ascii="XO Thames" w:hAnsi="XO Thames"/>
                <w:b w:val="0"/>
                <w:color w:val="000000"/>
                <w:sz w:val="20"/>
              </w:rPr>
            </w:pPr>
            <w:r>
              <w:rPr>
                <w:rFonts w:ascii="XO Thames" w:hAnsi="XO Thames"/>
                <w:b w:val="0"/>
                <w:color w:val="000000"/>
                <w:sz w:val="20"/>
              </w:rPr>
              <w:t>359</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6120000">
            <w:pPr>
              <w:pStyle w:val="Style_7"/>
              <w:spacing w:after="0" w:line="240" w:lineRule="auto"/>
              <w:ind/>
              <w:jc w:val="center"/>
              <w:rPr>
                <w:rFonts w:ascii="XO Thames" w:hAnsi="XO Thames"/>
                <w:b w:val="0"/>
                <w:color w:val="000000"/>
                <w:sz w:val="20"/>
              </w:rPr>
            </w:pPr>
            <w:r>
              <w:rPr>
                <w:rFonts w:ascii="XO Thames" w:hAnsi="XO Thames"/>
                <w:b w:val="0"/>
                <w:color w:val="000000"/>
                <w:sz w:val="20"/>
              </w:rPr>
              <w:t>359</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7120000">
            <w:pPr>
              <w:pStyle w:val="Style_7"/>
              <w:spacing w:after="0" w:line="240" w:lineRule="auto"/>
              <w:ind/>
              <w:jc w:val="center"/>
              <w:rPr>
                <w:rFonts w:ascii="XO Thames" w:hAnsi="XO Thames"/>
                <w:b w:val="0"/>
                <w:color w:val="000000"/>
                <w:sz w:val="20"/>
              </w:rPr>
            </w:pPr>
            <w:r>
              <w:rPr>
                <w:rFonts w:ascii="XO Thames" w:hAnsi="XO Thames"/>
                <w:b w:val="0"/>
                <w:color w:val="000000"/>
                <w:sz w:val="20"/>
              </w:rPr>
              <w:t>359</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8120000">
            <w:pPr>
              <w:pStyle w:val="Style_7"/>
              <w:spacing w:after="0" w:line="240" w:lineRule="auto"/>
              <w:ind/>
              <w:jc w:val="center"/>
              <w:rPr>
                <w:rFonts w:ascii="XO Thames" w:hAnsi="XO Thames"/>
                <w:b w:val="0"/>
                <w:color w:val="000000"/>
                <w:sz w:val="20"/>
              </w:rPr>
            </w:pPr>
            <w:r>
              <w:rPr>
                <w:rFonts w:ascii="XO Thames" w:hAnsi="XO Thames"/>
                <w:b w:val="0"/>
                <w:color w:val="000000"/>
                <w:sz w:val="20"/>
              </w:rPr>
              <w:t>359</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9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A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B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C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D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E12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DF120000">
            <w:pPr>
              <w:pStyle w:val="Style_7"/>
              <w:spacing w:after="0" w:line="240" w:lineRule="auto"/>
              <w:ind/>
              <w:jc w:val="center"/>
              <w:rPr>
                <w:rFonts w:ascii="XO Thames" w:hAnsi="XO Thames"/>
                <w:b w:val="0"/>
                <w:color w:val="000000"/>
                <w:sz w:val="20"/>
              </w:rPr>
            </w:pPr>
            <w:r>
              <w:rPr>
                <w:rFonts w:ascii="XO Thames" w:hAnsi="XO Thames"/>
                <w:b w:val="0"/>
                <w:color w:val="000000"/>
                <w:sz w:val="20"/>
              </w:rPr>
              <w:t>49</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012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Оспехский</w:t>
            </w:r>
            <w:r>
              <w:rPr>
                <w:rFonts w:ascii="XO Thames" w:hAnsi="XO Thames"/>
                <w:b w:val="0"/>
                <w:color w:val="000000"/>
                <w:sz w:val="20"/>
              </w:rPr>
              <w:t xml:space="preserve"> 1-й</w:t>
            </w:r>
            <w:r>
              <w:rPr>
                <w:rFonts w:ascii="XO Thames" w:hAnsi="XO Thames"/>
                <w:b w:val="0"/>
                <w:color w:val="000000"/>
                <w:sz w:val="20"/>
              </w:rPr>
              <w:t xml:space="preserve"> </w:t>
            </w:r>
            <w:r>
              <w:rPr>
                <w:rFonts w:ascii="XO Thames" w:hAnsi="XO Thames"/>
                <w:b w:val="0"/>
                <w:color w:val="000000"/>
                <w:sz w:val="20"/>
              </w:rPr>
              <w:t>наслег» муниципального района «Усть-Алданский</w:t>
            </w:r>
            <w:r>
              <w:rPr>
                <w:rFonts w:ascii="XO Thames" w:hAnsi="XO Thames"/>
                <w:b w:val="0"/>
                <w:color w:val="000000"/>
                <w:sz w:val="20"/>
              </w:rPr>
              <w:t xml:space="preserve"> </w:t>
            </w:r>
            <w:r>
              <w:rPr>
                <w:rFonts w:ascii="XO Thames" w:hAnsi="XO Thames"/>
                <w:b w:val="0"/>
                <w:color w:val="000000"/>
                <w:sz w:val="20"/>
              </w:rPr>
              <w:t>улус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112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блочно-модульной кот."Яр" с.Усун-Кюель Усть-Алданского района</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2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3120000">
            <w:pPr>
              <w:pStyle w:val="Style_7"/>
              <w:spacing w:after="0" w:line="240" w:lineRule="auto"/>
              <w:ind/>
              <w:jc w:val="center"/>
              <w:rPr>
                <w:rFonts w:ascii="XO Thames" w:hAnsi="XO Thames"/>
                <w:b w:val="0"/>
                <w:color w:val="000000"/>
                <w:sz w:val="20"/>
              </w:rPr>
            </w:pPr>
            <w:r>
              <w:rPr>
                <w:rFonts w:ascii="XO Thames" w:hAnsi="XO Thames"/>
                <w:b w:val="0"/>
                <w:color w:val="000000"/>
                <w:sz w:val="20"/>
              </w:rPr>
              <w:t>480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4120000">
            <w:pPr>
              <w:pStyle w:val="Style_7"/>
              <w:spacing w:after="0" w:line="240" w:lineRule="auto"/>
              <w:ind/>
              <w:jc w:val="center"/>
              <w:rPr>
                <w:rFonts w:ascii="XO Thames" w:hAnsi="XO Thames"/>
                <w:b w:val="0"/>
                <w:color w:val="000000"/>
                <w:sz w:val="20"/>
              </w:rPr>
            </w:pPr>
            <w:r>
              <w:rPr>
                <w:rFonts w:ascii="XO Thames" w:hAnsi="XO Thames"/>
                <w:b w:val="0"/>
                <w:color w:val="000000"/>
                <w:sz w:val="20"/>
              </w:rPr>
              <w:t>480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5120000">
            <w:pPr>
              <w:pStyle w:val="Style_7"/>
              <w:spacing w:after="0" w:line="240" w:lineRule="auto"/>
              <w:ind/>
              <w:jc w:val="center"/>
              <w:rPr>
                <w:rFonts w:ascii="XO Thames" w:hAnsi="XO Thames"/>
                <w:b w:val="0"/>
                <w:color w:val="000000"/>
                <w:sz w:val="20"/>
              </w:rPr>
            </w:pPr>
            <w:r>
              <w:rPr>
                <w:rFonts w:ascii="XO Thames" w:hAnsi="XO Thames"/>
                <w:b w:val="0"/>
                <w:color w:val="000000"/>
                <w:sz w:val="20"/>
              </w:rPr>
              <w:t>480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6120000">
            <w:pPr>
              <w:pStyle w:val="Style_7"/>
              <w:spacing w:after="0" w:line="240" w:lineRule="auto"/>
              <w:ind/>
              <w:jc w:val="center"/>
              <w:rPr>
                <w:rFonts w:ascii="XO Thames" w:hAnsi="XO Thames"/>
                <w:b w:val="0"/>
                <w:color w:val="000000"/>
                <w:sz w:val="20"/>
              </w:rPr>
            </w:pPr>
            <w:r>
              <w:rPr>
                <w:rFonts w:ascii="XO Thames" w:hAnsi="XO Thames"/>
                <w:b w:val="0"/>
                <w:color w:val="000000"/>
                <w:sz w:val="20"/>
              </w:rPr>
              <w:t>480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7120000">
            <w:pPr>
              <w:pStyle w:val="Style_7"/>
              <w:spacing w:after="0" w:line="240" w:lineRule="auto"/>
              <w:ind/>
              <w:jc w:val="center"/>
              <w:rPr>
                <w:rFonts w:ascii="XO Thames" w:hAnsi="XO Thames"/>
                <w:b w:val="0"/>
                <w:color w:val="000000"/>
                <w:sz w:val="20"/>
              </w:rPr>
            </w:pPr>
            <w:r>
              <w:rPr>
                <w:rFonts w:ascii="XO Thames" w:hAnsi="XO Thames"/>
                <w:b w:val="0"/>
                <w:color w:val="000000"/>
                <w:sz w:val="20"/>
              </w:rPr>
              <w:t>480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8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9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A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B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C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D12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E120000">
            <w:pPr>
              <w:pStyle w:val="Style_7"/>
              <w:spacing w:after="0" w:line="240" w:lineRule="auto"/>
              <w:ind/>
              <w:jc w:val="center"/>
              <w:rPr>
                <w:rFonts w:ascii="XO Thames" w:hAnsi="XO Thames"/>
                <w:b w:val="0"/>
                <w:color w:val="000000"/>
                <w:sz w:val="20"/>
              </w:rPr>
            </w:pPr>
            <w:r>
              <w:rPr>
                <w:rFonts w:ascii="XO Thames" w:hAnsi="XO Thames"/>
                <w:b w:val="0"/>
                <w:color w:val="000000"/>
                <w:sz w:val="20"/>
              </w:rPr>
              <w:t>50</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F12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Мюрюнский</w:t>
            </w:r>
            <w:r>
              <w:rPr>
                <w:rFonts w:ascii="XO Thames" w:hAnsi="XO Thames"/>
                <w:b w:val="0"/>
                <w:color w:val="000000"/>
                <w:sz w:val="20"/>
              </w:rPr>
              <w:t xml:space="preserve"> </w:t>
            </w:r>
            <w:r>
              <w:rPr>
                <w:rFonts w:ascii="XO Thames" w:hAnsi="XO Thames"/>
                <w:b w:val="0"/>
                <w:color w:val="000000"/>
                <w:sz w:val="20"/>
              </w:rPr>
              <w:t>наслег»</w:t>
            </w:r>
            <w:r>
              <w:rPr>
                <w:rFonts w:ascii="XO Thames" w:hAnsi="XO Thames"/>
                <w:b w:val="0"/>
                <w:color w:val="000000"/>
                <w:sz w:val="20"/>
              </w:rPr>
              <w:t xml:space="preserve"> </w:t>
            </w:r>
            <w:r>
              <w:rPr>
                <w:rFonts w:ascii="XO Thames" w:hAnsi="XO Thames"/>
                <w:b w:val="0"/>
                <w:color w:val="000000"/>
                <w:sz w:val="20"/>
              </w:rPr>
              <w:t>муниципального района «Усть-Алданский улус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012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 с.Борогонцы Усть-Алданского улуса (района)</w:t>
            </w:r>
          </w:p>
          <w:p w14:paraId="F1120000">
            <w:pPr>
              <w:pStyle w:val="Style_7"/>
              <w:spacing w:after="0" w:line="240" w:lineRule="auto"/>
              <w:ind/>
              <w:jc w:val="left"/>
              <w:rPr>
                <w:rFonts w:ascii="XO Thames" w:hAnsi="XO Thames"/>
                <w:b w:val="0"/>
                <w:color w:val="000000"/>
                <w:sz w:val="20"/>
              </w:rPr>
            </w:pPr>
            <w:r>
              <w:rPr>
                <w:rFonts w:ascii="XO Thames" w:hAnsi="XO Thames"/>
                <w:b w:val="0"/>
                <w:color w:val="000000"/>
                <w:sz w:val="20"/>
              </w:rPr>
              <w:t>РС(Я) (1 этап)</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2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3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4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5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6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7120000">
            <w:pPr>
              <w:pStyle w:val="Style_7"/>
              <w:spacing w:after="0" w:line="240" w:lineRule="auto"/>
              <w:ind/>
              <w:jc w:val="center"/>
              <w:rPr>
                <w:rFonts w:ascii="XO Thames" w:hAnsi="XO Thames"/>
                <w:b w:val="0"/>
                <w:color w:val="000000"/>
                <w:sz w:val="20"/>
              </w:rPr>
            </w:pPr>
            <w:r>
              <w:rPr>
                <w:rFonts w:ascii="XO Thames" w:hAnsi="XO Thames"/>
                <w:b w:val="0"/>
                <w:color w:val="000000"/>
                <w:sz w:val="20"/>
              </w:rPr>
              <w:t>6 416</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8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9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A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B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C120000">
            <w:pPr>
              <w:spacing w:after="0" w:line="240" w:lineRule="auto"/>
              <w:ind/>
              <w:jc w:val="center"/>
              <w:rPr>
                <w:rFonts w:ascii="XO Thames" w:hAnsi="XO Thames"/>
                <w:color w:val="000000"/>
                <w:sz w:val="20"/>
              </w:rPr>
            </w:pPr>
            <w:r>
              <w:rPr>
                <w:rFonts w:ascii="XO Thames" w:hAnsi="XO Thames"/>
                <w:color w:val="000000"/>
                <w:sz w:val="20"/>
              </w:rPr>
              <w:t>0</w:t>
            </w:r>
            <w:r>
              <w:rPr>
                <w:rFonts w:ascii="XO Thames" w:hAnsi="XO Thames"/>
                <w:color w:val="000000"/>
                <w:sz w:val="20"/>
              </w:rPr>
              <w:t> </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D12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E12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«Хангаласский улус»</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F12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0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1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2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3130000">
            <w:pPr>
              <w:pStyle w:val="Style_7"/>
              <w:spacing w:after="0" w:line="240" w:lineRule="auto"/>
              <w:ind/>
              <w:jc w:val="center"/>
              <w:rPr>
                <w:rFonts w:ascii="XO Thames" w:hAnsi="XO Thames"/>
                <w:b w:val="0"/>
                <w:color w:val="000000"/>
                <w:sz w:val="20"/>
              </w:rPr>
            </w:pPr>
            <w:r>
              <w:rPr>
                <w:rFonts w:ascii="XO Thames" w:hAnsi="XO Thames"/>
                <w:b w:val="0"/>
                <w:color w:val="000000"/>
                <w:sz w:val="20"/>
              </w:rPr>
              <w:t>252</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4130000">
            <w:pPr>
              <w:pStyle w:val="Style_7"/>
              <w:spacing w:after="0" w:line="240" w:lineRule="auto"/>
              <w:ind/>
              <w:jc w:val="center"/>
              <w:rPr>
                <w:rFonts w:ascii="XO Thames" w:hAnsi="XO Thames"/>
                <w:b w:val="0"/>
                <w:color w:val="000000"/>
                <w:sz w:val="20"/>
              </w:rPr>
            </w:pPr>
            <w:r>
              <w:rPr>
                <w:rFonts w:ascii="XO Thames" w:hAnsi="XO Thames"/>
                <w:b w:val="0"/>
                <w:color w:val="000000"/>
                <w:sz w:val="20"/>
              </w:rPr>
              <w:t>252</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5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6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7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8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9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A13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B130000">
            <w:pPr>
              <w:pStyle w:val="Style_7"/>
              <w:spacing w:after="0" w:line="240" w:lineRule="auto"/>
              <w:ind/>
              <w:jc w:val="center"/>
              <w:rPr>
                <w:rFonts w:ascii="XO Thames" w:hAnsi="XO Thames"/>
                <w:b w:val="0"/>
                <w:color w:val="000000"/>
                <w:sz w:val="20"/>
              </w:rPr>
            </w:pPr>
            <w:r>
              <w:rPr>
                <w:rFonts w:ascii="XO Thames" w:hAnsi="XO Thames"/>
                <w:b w:val="0"/>
                <w:color w:val="000000"/>
                <w:sz w:val="20"/>
              </w:rPr>
              <w:t>51</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C13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Иситский</w:t>
            </w:r>
            <w:r>
              <w:rPr>
                <w:rFonts w:ascii="XO Thames" w:hAnsi="XO Thames"/>
                <w:b w:val="0"/>
                <w:color w:val="000000"/>
                <w:sz w:val="20"/>
              </w:rPr>
              <w:t xml:space="preserve"> наслег» муниципального района «Хангаласский улус»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0D1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блочно-модульной котельной «Исит» с тепловыми сетями для подключения  на первом этапе Многофункционального центра и на втором этапе частные жилые дома</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E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F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0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1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2130000">
            <w:pPr>
              <w:pStyle w:val="Style_7"/>
              <w:spacing w:after="0" w:line="240" w:lineRule="auto"/>
              <w:ind/>
              <w:jc w:val="center"/>
              <w:rPr>
                <w:rFonts w:ascii="XO Thames" w:hAnsi="XO Thames"/>
                <w:b w:val="0"/>
                <w:color w:val="000000"/>
                <w:sz w:val="20"/>
              </w:rPr>
            </w:pPr>
            <w:r>
              <w:rPr>
                <w:rFonts w:ascii="XO Thames" w:hAnsi="XO Thames"/>
                <w:b w:val="0"/>
                <w:color w:val="000000"/>
                <w:sz w:val="20"/>
              </w:rPr>
              <w:t>252</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3130000">
            <w:pPr>
              <w:pStyle w:val="Style_7"/>
              <w:spacing w:after="0" w:line="240" w:lineRule="auto"/>
              <w:ind/>
              <w:jc w:val="center"/>
              <w:rPr>
                <w:rFonts w:ascii="XO Thames" w:hAnsi="XO Thames"/>
                <w:b w:val="0"/>
                <w:color w:val="000000"/>
                <w:sz w:val="20"/>
              </w:rPr>
            </w:pPr>
            <w:r>
              <w:rPr>
                <w:rFonts w:ascii="XO Thames" w:hAnsi="XO Thames"/>
                <w:b w:val="0"/>
                <w:color w:val="000000"/>
                <w:sz w:val="20"/>
              </w:rPr>
              <w:t>252</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4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5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6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7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8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913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A13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w:t>
            </w:r>
            <w:r>
              <w:rPr>
                <w:rFonts w:ascii="Times New Roman" w:hAnsi="Times New Roman"/>
                <w:b w:val="0"/>
                <w:color w:val="000000"/>
                <w:sz w:val="20"/>
              </w:rPr>
              <w:t>«Чурапчинский улус»</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B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C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D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E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F130000">
            <w:pPr>
              <w:pStyle w:val="Style_7"/>
              <w:spacing w:after="0" w:line="240" w:lineRule="auto"/>
              <w:ind/>
              <w:jc w:val="center"/>
              <w:rPr>
                <w:rFonts w:ascii="XO Thames" w:hAnsi="XO Thames"/>
                <w:b w:val="0"/>
                <w:color w:val="000000"/>
                <w:sz w:val="20"/>
              </w:rPr>
            </w:pPr>
            <w:r>
              <w:rPr>
                <w:rFonts w:ascii="XO Thames" w:hAnsi="XO Thames"/>
                <w:b w:val="0"/>
                <w:color w:val="000000"/>
                <w:sz w:val="20"/>
              </w:rPr>
              <w:t>10 342</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0130000">
            <w:pPr>
              <w:pStyle w:val="Style_7"/>
              <w:spacing w:after="0" w:line="240" w:lineRule="auto"/>
              <w:ind/>
              <w:jc w:val="center"/>
              <w:rPr>
                <w:rFonts w:ascii="XO Thames" w:hAnsi="XO Thames"/>
                <w:b w:val="0"/>
                <w:color w:val="000000"/>
                <w:sz w:val="20"/>
              </w:rPr>
            </w:pPr>
            <w:r>
              <w:rPr>
                <w:rFonts w:ascii="XO Thames" w:hAnsi="XO Thames"/>
                <w:b w:val="0"/>
                <w:color w:val="000000"/>
                <w:sz w:val="20"/>
              </w:rPr>
              <w:t>10 342</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1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2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3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4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5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613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7130000">
            <w:pPr>
              <w:pStyle w:val="Style_7"/>
              <w:spacing w:after="0" w:line="240" w:lineRule="auto"/>
              <w:ind/>
              <w:jc w:val="center"/>
              <w:rPr>
                <w:rFonts w:ascii="XO Thames" w:hAnsi="XO Thames"/>
                <w:b w:val="0"/>
                <w:color w:val="000000"/>
                <w:sz w:val="20"/>
              </w:rPr>
            </w:pPr>
            <w:r>
              <w:rPr>
                <w:rFonts w:ascii="XO Thames" w:hAnsi="XO Thames"/>
                <w:b w:val="0"/>
                <w:color w:val="000000"/>
                <w:sz w:val="20"/>
              </w:rPr>
              <w:t>52</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813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«Чурапчинский наслег» муниципального района «Чурапчинский улус»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9130000">
            <w:pPr>
              <w:pStyle w:val="Style_7"/>
              <w:spacing w:after="0" w:line="240" w:lineRule="auto"/>
              <w:ind/>
              <w:jc w:val="left"/>
              <w:rPr>
                <w:rFonts w:ascii="XO Thames" w:hAnsi="XO Thames"/>
                <w:b w:val="0"/>
                <w:color w:val="000000"/>
                <w:sz w:val="20"/>
              </w:rPr>
            </w:pPr>
            <w:r>
              <w:rPr>
                <w:rFonts w:ascii="XO Thames" w:hAnsi="XO Thames"/>
                <w:b w:val="0"/>
                <w:color w:val="000000"/>
                <w:sz w:val="20"/>
              </w:rPr>
              <w:t>Система водоснабжения села Чурапча Чурапчинского улуса</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A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B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C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D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E130000">
            <w:pPr>
              <w:pStyle w:val="Style_7"/>
              <w:spacing w:after="0" w:line="240" w:lineRule="auto"/>
              <w:ind/>
              <w:jc w:val="center"/>
              <w:rPr>
                <w:rFonts w:ascii="XO Thames" w:hAnsi="XO Thames"/>
                <w:b w:val="0"/>
                <w:color w:val="000000"/>
                <w:sz w:val="20"/>
              </w:rPr>
            </w:pPr>
            <w:r>
              <w:rPr>
                <w:rFonts w:ascii="XO Thames" w:hAnsi="XO Thames"/>
                <w:b w:val="0"/>
                <w:color w:val="000000"/>
                <w:sz w:val="20"/>
              </w:rPr>
              <w:t>10 342</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F130000">
            <w:pPr>
              <w:pStyle w:val="Style_7"/>
              <w:spacing w:after="0" w:line="240" w:lineRule="auto"/>
              <w:ind/>
              <w:jc w:val="center"/>
              <w:rPr>
                <w:rFonts w:ascii="XO Thames" w:hAnsi="XO Thames"/>
                <w:b w:val="0"/>
                <w:color w:val="000000"/>
                <w:sz w:val="20"/>
              </w:rPr>
            </w:pPr>
            <w:r>
              <w:rPr>
                <w:rFonts w:ascii="XO Thames" w:hAnsi="XO Thames"/>
                <w:b w:val="0"/>
                <w:color w:val="000000"/>
                <w:sz w:val="20"/>
              </w:rPr>
              <w:t>10 342</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0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1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2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3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4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513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613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муниципальному району</w:t>
            </w:r>
            <w:r>
              <w:rPr>
                <w:rFonts w:ascii="Times New Roman" w:hAnsi="Times New Roman"/>
                <w:b w:val="0"/>
                <w:color w:val="000000"/>
                <w:sz w:val="20"/>
              </w:rPr>
              <w:t xml:space="preserve"> </w:t>
            </w:r>
            <w:r>
              <w:rPr>
                <w:rFonts w:ascii="Times New Roman" w:hAnsi="Times New Roman"/>
                <w:b w:val="0"/>
                <w:color w:val="000000"/>
                <w:sz w:val="20"/>
              </w:rPr>
              <w:t xml:space="preserve"> «Эвено-Бытантайский национальный улус (район)»</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7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8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9130000">
            <w:pPr>
              <w:pStyle w:val="Style_7"/>
              <w:spacing w:after="0" w:line="240" w:lineRule="auto"/>
              <w:ind/>
              <w:jc w:val="center"/>
              <w:rPr>
                <w:rFonts w:ascii="XO Thames" w:hAnsi="XO Thames"/>
                <w:b w:val="0"/>
                <w:color w:val="000000"/>
                <w:sz w:val="20"/>
              </w:rPr>
            </w:pPr>
            <w:r>
              <w:rPr>
                <w:rFonts w:ascii="XO Thames" w:hAnsi="XO Thames"/>
                <w:b w:val="0"/>
                <w:color w:val="000000"/>
                <w:sz w:val="20"/>
              </w:rPr>
              <w:t>199</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A130000">
            <w:pPr>
              <w:pStyle w:val="Style_7"/>
              <w:spacing w:after="0" w:line="240" w:lineRule="auto"/>
              <w:ind/>
              <w:jc w:val="center"/>
              <w:rPr>
                <w:rFonts w:ascii="XO Thames" w:hAnsi="XO Thames"/>
                <w:b w:val="0"/>
                <w:color w:val="000000"/>
                <w:sz w:val="20"/>
              </w:rPr>
            </w:pPr>
            <w:r>
              <w:rPr>
                <w:rFonts w:ascii="XO Thames" w:hAnsi="XO Thames"/>
                <w:b w:val="0"/>
                <w:color w:val="000000"/>
                <w:sz w:val="20"/>
              </w:rPr>
              <w:t>199</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B130000">
            <w:pPr>
              <w:pStyle w:val="Style_7"/>
              <w:spacing w:after="0" w:line="240" w:lineRule="auto"/>
              <w:ind/>
              <w:jc w:val="center"/>
              <w:rPr>
                <w:rFonts w:ascii="XO Thames" w:hAnsi="XO Thames"/>
                <w:b w:val="0"/>
                <w:color w:val="000000"/>
                <w:sz w:val="20"/>
              </w:rPr>
            </w:pPr>
            <w:r>
              <w:rPr>
                <w:rFonts w:ascii="XO Thames" w:hAnsi="XO Thames"/>
                <w:b w:val="0"/>
                <w:color w:val="000000"/>
                <w:sz w:val="20"/>
              </w:rPr>
              <w:t>199</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C130000">
            <w:pPr>
              <w:pStyle w:val="Style_7"/>
              <w:spacing w:after="0" w:line="240" w:lineRule="auto"/>
              <w:ind/>
              <w:jc w:val="center"/>
              <w:rPr>
                <w:rFonts w:ascii="XO Thames" w:hAnsi="XO Thames"/>
                <w:b w:val="0"/>
                <w:color w:val="000000"/>
                <w:sz w:val="20"/>
              </w:rPr>
            </w:pPr>
            <w:r>
              <w:rPr>
                <w:rFonts w:ascii="XO Thames" w:hAnsi="XO Thames"/>
                <w:b w:val="0"/>
                <w:color w:val="000000"/>
                <w:sz w:val="20"/>
              </w:rPr>
              <w:t>199</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D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E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3F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0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1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213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3130000">
            <w:pPr>
              <w:pStyle w:val="Style_7"/>
              <w:spacing w:after="0" w:line="240" w:lineRule="auto"/>
              <w:ind/>
              <w:jc w:val="center"/>
              <w:rPr>
                <w:rFonts w:ascii="XO Thames" w:hAnsi="XO Thames"/>
                <w:b w:val="0"/>
                <w:color w:val="000000"/>
                <w:sz w:val="20"/>
              </w:rPr>
            </w:pPr>
            <w:r>
              <w:rPr>
                <w:rFonts w:ascii="XO Thames" w:hAnsi="XO Thames"/>
                <w:b w:val="0"/>
                <w:color w:val="000000"/>
                <w:sz w:val="20"/>
              </w:rPr>
              <w:t>53</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4130000">
            <w:pPr>
              <w:pStyle w:val="Style_7"/>
              <w:spacing w:after="0" w:line="240" w:lineRule="auto"/>
              <w:ind/>
              <w:jc w:val="left"/>
              <w:rPr>
                <w:rFonts w:ascii="XO Thames" w:hAnsi="XO Thames"/>
                <w:b w:val="0"/>
                <w:color w:val="000000"/>
                <w:sz w:val="20"/>
              </w:rPr>
            </w:pPr>
            <w:r>
              <w:rPr>
                <w:rFonts w:ascii="XO Thames" w:hAnsi="XO Thames"/>
                <w:b w:val="0"/>
                <w:color w:val="000000"/>
                <w:sz w:val="20"/>
              </w:rPr>
              <w:t>сельское поселение «</w:t>
            </w:r>
            <w:r>
              <w:rPr>
                <w:rFonts w:ascii="XO Thames" w:hAnsi="XO Thames"/>
                <w:b w:val="0"/>
                <w:color w:val="000000"/>
                <w:sz w:val="20"/>
              </w:rPr>
              <w:t>Тюгясирский</w:t>
            </w:r>
            <w:r>
              <w:rPr>
                <w:rFonts w:ascii="XO Thames" w:hAnsi="XO Thames"/>
                <w:b w:val="0"/>
                <w:color w:val="000000"/>
                <w:sz w:val="20"/>
              </w:rPr>
              <w:t xml:space="preserve"> </w:t>
            </w:r>
            <w:r>
              <w:rPr>
                <w:rFonts w:ascii="XO Thames" w:hAnsi="XO Thames"/>
                <w:b w:val="0"/>
                <w:color w:val="000000"/>
                <w:sz w:val="20"/>
              </w:rPr>
              <w:t>наслег» муниципального района «Эвено-Бытантайский национальный</w:t>
            </w:r>
            <w:r>
              <w:rPr>
                <w:rFonts w:ascii="XO Thames" w:hAnsi="XO Thames"/>
                <w:b w:val="0"/>
                <w:color w:val="000000"/>
                <w:sz w:val="20"/>
              </w:rPr>
              <w:t xml:space="preserve"> </w:t>
            </w:r>
            <w:r>
              <w:rPr>
                <w:rFonts w:ascii="XO Thames" w:hAnsi="XO Thames"/>
                <w:b w:val="0"/>
                <w:color w:val="000000"/>
                <w:sz w:val="20"/>
              </w:rPr>
              <w:t>улус (район)»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51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котельной "№3 ПМК" по в п. Батагай-Алыта Эвено-Бытантайского улуса (района)</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6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7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8130000">
            <w:pPr>
              <w:pStyle w:val="Style_7"/>
              <w:spacing w:after="0" w:line="240" w:lineRule="auto"/>
              <w:ind/>
              <w:jc w:val="center"/>
              <w:rPr>
                <w:rFonts w:ascii="XO Thames" w:hAnsi="XO Thames"/>
                <w:b w:val="0"/>
                <w:color w:val="000000"/>
                <w:sz w:val="20"/>
              </w:rPr>
            </w:pPr>
            <w:r>
              <w:rPr>
                <w:rFonts w:ascii="XO Thames" w:hAnsi="XO Thames"/>
                <w:b w:val="0"/>
                <w:color w:val="000000"/>
                <w:sz w:val="20"/>
              </w:rPr>
              <w:t>199</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9130000">
            <w:pPr>
              <w:pStyle w:val="Style_7"/>
              <w:spacing w:after="0" w:line="240" w:lineRule="auto"/>
              <w:ind/>
              <w:jc w:val="center"/>
              <w:rPr>
                <w:rFonts w:ascii="XO Thames" w:hAnsi="XO Thames"/>
                <w:b w:val="0"/>
                <w:color w:val="000000"/>
                <w:sz w:val="20"/>
              </w:rPr>
            </w:pPr>
            <w:r>
              <w:rPr>
                <w:rFonts w:ascii="XO Thames" w:hAnsi="XO Thames"/>
                <w:b w:val="0"/>
                <w:color w:val="000000"/>
                <w:sz w:val="20"/>
              </w:rPr>
              <w:t>199</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A130000">
            <w:pPr>
              <w:pStyle w:val="Style_7"/>
              <w:spacing w:after="0" w:line="240" w:lineRule="auto"/>
              <w:ind/>
              <w:jc w:val="center"/>
              <w:rPr>
                <w:rFonts w:ascii="XO Thames" w:hAnsi="XO Thames"/>
                <w:b w:val="0"/>
                <w:color w:val="000000"/>
                <w:sz w:val="20"/>
              </w:rPr>
            </w:pPr>
            <w:r>
              <w:rPr>
                <w:rFonts w:ascii="XO Thames" w:hAnsi="XO Thames"/>
                <w:b w:val="0"/>
                <w:color w:val="000000"/>
                <w:sz w:val="20"/>
              </w:rPr>
              <w:t>199</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B130000">
            <w:pPr>
              <w:pStyle w:val="Style_7"/>
              <w:spacing w:after="0" w:line="240" w:lineRule="auto"/>
              <w:ind/>
              <w:jc w:val="center"/>
              <w:rPr>
                <w:rFonts w:ascii="XO Thames" w:hAnsi="XO Thames"/>
                <w:b w:val="0"/>
                <w:color w:val="000000"/>
                <w:sz w:val="20"/>
              </w:rPr>
            </w:pPr>
            <w:r>
              <w:rPr>
                <w:rFonts w:ascii="XO Thames" w:hAnsi="XO Thames"/>
                <w:b w:val="0"/>
                <w:color w:val="000000"/>
                <w:sz w:val="20"/>
              </w:rPr>
              <w:t>199</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C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D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E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4F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0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5113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213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 xml:space="preserve">муниципальному </w:t>
            </w:r>
            <w:r>
              <w:rPr>
                <w:rFonts w:ascii="Times New Roman" w:hAnsi="Times New Roman"/>
                <w:b w:val="0"/>
                <w:color w:val="000000"/>
                <w:sz w:val="20"/>
              </w:rPr>
              <w:t>образованию Городской округ «</w:t>
            </w:r>
            <w:r>
              <w:rPr>
                <w:rFonts w:ascii="Times New Roman" w:hAnsi="Times New Roman"/>
                <w:b w:val="0"/>
                <w:color w:val="000000"/>
                <w:sz w:val="20"/>
              </w:rPr>
              <w:t>Жатай</w:t>
            </w:r>
            <w:r>
              <w:rPr>
                <w:rFonts w:ascii="Times New Roman" w:hAnsi="Times New Roman"/>
                <w:b w:val="0"/>
                <w:color w:val="000000"/>
                <w:sz w:val="20"/>
              </w:rPr>
              <w:t>»</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3130000">
            <w:pPr>
              <w:pStyle w:val="Style_7"/>
              <w:spacing w:after="0" w:line="240" w:lineRule="auto"/>
              <w:ind/>
              <w:jc w:val="center"/>
              <w:rPr>
                <w:rFonts w:ascii="XO Thames" w:hAnsi="XO Thames"/>
                <w:b w:val="0"/>
                <w:color w:val="000000"/>
                <w:sz w:val="20"/>
              </w:rPr>
            </w:pPr>
            <w:r>
              <w:rPr>
                <w:rFonts w:ascii="XO Thames" w:hAnsi="XO Thames"/>
                <w:b w:val="0"/>
                <w:color w:val="000000"/>
                <w:sz w:val="20"/>
              </w:rPr>
              <w:t>7 400</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4130000">
            <w:pPr>
              <w:pStyle w:val="Style_7"/>
              <w:spacing w:after="0" w:line="240" w:lineRule="auto"/>
              <w:ind/>
              <w:jc w:val="center"/>
              <w:rPr>
                <w:rFonts w:ascii="XO Thames" w:hAnsi="XO Thames"/>
                <w:b w:val="0"/>
                <w:color w:val="000000"/>
                <w:sz w:val="20"/>
              </w:rPr>
            </w:pPr>
            <w:r>
              <w:rPr>
                <w:rFonts w:ascii="XO Thames" w:hAnsi="XO Thames"/>
                <w:b w:val="0"/>
                <w:color w:val="000000"/>
                <w:sz w:val="20"/>
              </w:rPr>
              <w:t>9 400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5130000">
            <w:pPr>
              <w:pStyle w:val="Style_7"/>
              <w:spacing w:after="0" w:line="240" w:lineRule="auto"/>
              <w:ind/>
              <w:jc w:val="center"/>
              <w:rPr>
                <w:rFonts w:ascii="XO Thames" w:hAnsi="XO Thames"/>
                <w:b w:val="0"/>
                <w:color w:val="000000"/>
                <w:sz w:val="20"/>
              </w:rPr>
            </w:pPr>
            <w:r>
              <w:rPr>
                <w:rFonts w:ascii="XO Thames" w:hAnsi="XO Thames"/>
                <w:b w:val="0"/>
                <w:color w:val="000000"/>
                <w:sz w:val="20"/>
              </w:rPr>
              <w:t>9 400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6130000">
            <w:pPr>
              <w:pStyle w:val="Style_7"/>
              <w:spacing w:after="0" w:line="240" w:lineRule="auto"/>
              <w:ind/>
              <w:jc w:val="center"/>
              <w:rPr>
                <w:rFonts w:ascii="XO Thames" w:hAnsi="XO Thames"/>
                <w:b w:val="0"/>
                <w:color w:val="000000"/>
                <w:sz w:val="20"/>
              </w:rPr>
            </w:pPr>
            <w:r>
              <w:rPr>
                <w:rFonts w:ascii="XO Thames" w:hAnsi="XO Thames"/>
                <w:b w:val="0"/>
                <w:color w:val="000000"/>
                <w:sz w:val="20"/>
              </w:rPr>
              <w:t>9 400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7130000">
            <w:pPr>
              <w:pStyle w:val="Style_7"/>
              <w:spacing w:after="0" w:line="240" w:lineRule="auto"/>
              <w:ind/>
              <w:jc w:val="center"/>
              <w:rPr>
                <w:rFonts w:ascii="XO Thames" w:hAnsi="XO Thames"/>
                <w:b w:val="0"/>
                <w:color w:val="000000"/>
                <w:sz w:val="20"/>
              </w:rPr>
            </w:pPr>
            <w:r>
              <w:rPr>
                <w:rFonts w:ascii="XO Thames" w:hAnsi="XO Thames"/>
                <w:b w:val="0"/>
                <w:color w:val="000000"/>
                <w:sz w:val="20"/>
              </w:rPr>
              <w:t>9 400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8130000">
            <w:pPr>
              <w:pStyle w:val="Style_7"/>
              <w:spacing w:after="0" w:line="240" w:lineRule="auto"/>
              <w:ind/>
              <w:jc w:val="center"/>
              <w:rPr>
                <w:rFonts w:ascii="XO Thames" w:hAnsi="XO Thames"/>
                <w:b w:val="0"/>
                <w:color w:val="000000"/>
                <w:sz w:val="20"/>
              </w:rPr>
            </w:pPr>
            <w:r>
              <w:rPr>
                <w:rFonts w:ascii="XO Thames" w:hAnsi="XO Thames"/>
                <w:b w:val="0"/>
                <w:color w:val="000000"/>
                <w:sz w:val="20"/>
              </w:rPr>
              <w:t>9 400</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9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A130000">
            <w:pPr>
              <w:spacing w:after="0" w:line="240" w:lineRule="auto"/>
              <w:ind/>
              <w:jc w:val="center"/>
              <w:rPr>
                <w:rFonts w:ascii="XO Thames" w:hAnsi="XO Thames"/>
                <w:b w:val="0"/>
                <w:color w:val="000000"/>
                <w:sz w:val="20"/>
              </w:rPr>
            </w:pPr>
            <w:r>
              <w:rPr>
                <w:rFonts w:ascii="XO Thames" w:hAnsi="XO Thames"/>
                <w:b w:val="0"/>
                <w:color w:val="000000"/>
                <w:sz w:val="20"/>
              </w:rPr>
              <w:t>2</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B130000">
            <w:pPr>
              <w:spacing w:after="0" w:line="240" w:lineRule="auto"/>
              <w:ind/>
              <w:jc w:val="center"/>
              <w:rPr>
                <w:rFonts w:ascii="XO Thames" w:hAnsi="XO Thames"/>
                <w:b w:val="0"/>
                <w:color w:val="000000"/>
                <w:sz w:val="20"/>
              </w:rPr>
            </w:pPr>
            <w:r>
              <w:rPr>
                <w:rFonts w:ascii="XO Thames" w:hAnsi="XO Thames"/>
                <w:b w:val="0"/>
                <w:color w:val="000000"/>
                <w:sz w:val="20"/>
              </w:rPr>
              <w:t>2</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C130000">
            <w:pPr>
              <w:spacing w:after="0" w:line="240" w:lineRule="auto"/>
              <w:ind/>
              <w:jc w:val="center"/>
              <w:rPr>
                <w:rFonts w:ascii="XO Thames" w:hAnsi="XO Thames"/>
                <w:b w:val="0"/>
                <w:color w:val="000000"/>
                <w:sz w:val="20"/>
              </w:rPr>
            </w:pPr>
            <w:r>
              <w:rPr>
                <w:rFonts w:ascii="XO Thames" w:hAnsi="XO Thames"/>
                <w:b w:val="0"/>
                <w:color w:val="000000"/>
                <w:sz w:val="20"/>
              </w:rPr>
              <w:t>2</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D130000">
            <w:pPr>
              <w:spacing w:after="0" w:line="240" w:lineRule="auto"/>
              <w:ind/>
              <w:jc w:val="center"/>
              <w:rPr>
                <w:rFonts w:ascii="XO Thames" w:hAnsi="XO Thames"/>
                <w:b w:val="0"/>
                <w:color w:val="000000"/>
                <w:sz w:val="20"/>
              </w:rPr>
            </w:pPr>
            <w:r>
              <w:rPr>
                <w:rFonts w:ascii="XO Thames" w:hAnsi="XO Thames"/>
                <w:b w:val="0"/>
                <w:color w:val="000000"/>
                <w:sz w:val="20"/>
              </w:rPr>
              <w:t>2</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E130000">
            <w:pPr>
              <w:spacing w:after="0" w:line="240" w:lineRule="auto"/>
              <w:ind/>
              <w:jc w:val="center"/>
              <w:rPr>
                <w:rFonts w:ascii="XO Thames" w:hAnsi="XO Thames"/>
                <w:b w:val="0"/>
                <w:color w:val="000000"/>
                <w:sz w:val="20"/>
              </w:rPr>
            </w:pPr>
            <w:r>
              <w:rPr>
                <w:rFonts w:ascii="XO Thames" w:hAnsi="XO Thames"/>
                <w:b w:val="0"/>
                <w:color w:val="000000"/>
                <w:sz w:val="20"/>
              </w:rPr>
              <w:t>2</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F130000">
            <w:pPr>
              <w:pStyle w:val="Style_7"/>
              <w:spacing w:after="0" w:line="240" w:lineRule="auto"/>
              <w:ind/>
              <w:jc w:val="center"/>
              <w:rPr>
                <w:rFonts w:ascii="XO Thames" w:hAnsi="XO Thames"/>
                <w:b w:val="0"/>
                <w:color w:val="000000"/>
                <w:sz w:val="20"/>
              </w:rPr>
            </w:pPr>
            <w:r>
              <w:rPr>
                <w:rFonts w:ascii="XO Thames" w:hAnsi="XO Thames"/>
                <w:b w:val="0"/>
                <w:color w:val="000000"/>
                <w:sz w:val="20"/>
              </w:rPr>
              <w:t>54</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013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Городской округ «</w:t>
            </w:r>
            <w:r>
              <w:rPr>
                <w:rFonts w:ascii="XO Thames" w:hAnsi="XO Thames"/>
                <w:b w:val="0"/>
                <w:color w:val="000000"/>
                <w:sz w:val="20"/>
              </w:rPr>
              <w:t>Жатай</w:t>
            </w:r>
            <w:r>
              <w:rPr>
                <w:rFonts w:ascii="XO Thames" w:hAnsi="XO Thames"/>
                <w:b w:val="0"/>
                <w:color w:val="000000"/>
                <w:sz w:val="20"/>
              </w:rPr>
              <w:t>»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11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водовода холодного водоснабжения по ул. Северной и ул. Ленина ГО "Жатай", 1 этап</w:t>
            </w:r>
          </w:p>
        </w:tc>
        <w:tc>
          <w:tcPr>
            <w:tcW w:type="dxa" w:w="75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2130000">
            <w:pPr>
              <w:pStyle w:val="Style_7"/>
              <w:spacing w:after="0" w:line="240" w:lineRule="auto"/>
              <w:ind/>
              <w:jc w:val="center"/>
              <w:rPr>
                <w:rFonts w:ascii="XO Thames" w:hAnsi="XO Thames"/>
                <w:b w:val="0"/>
                <w:color w:val="000000"/>
                <w:sz w:val="20"/>
              </w:rPr>
            </w:pPr>
            <w:r>
              <w:rPr>
                <w:rFonts w:ascii="XO Thames" w:hAnsi="XO Thames"/>
                <w:b w:val="0"/>
                <w:color w:val="000000"/>
                <w:sz w:val="20"/>
              </w:rPr>
              <w:t>7 400</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3130000">
            <w:pPr>
              <w:pStyle w:val="Style_7"/>
              <w:spacing w:after="0" w:line="240" w:lineRule="auto"/>
              <w:ind/>
              <w:jc w:val="center"/>
              <w:rPr>
                <w:rFonts w:ascii="XO Thames" w:hAnsi="XO Thames"/>
                <w:b w:val="0"/>
                <w:color w:val="000000"/>
                <w:sz w:val="20"/>
              </w:rPr>
            </w:pPr>
            <w:r>
              <w:rPr>
                <w:rFonts w:ascii="XO Thames" w:hAnsi="XO Thames"/>
                <w:b w:val="0"/>
                <w:color w:val="000000"/>
                <w:sz w:val="20"/>
              </w:rPr>
              <w:t>7 400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4130000">
            <w:pPr>
              <w:pStyle w:val="Style_7"/>
              <w:spacing w:after="0" w:line="240" w:lineRule="auto"/>
              <w:ind/>
              <w:jc w:val="center"/>
              <w:rPr>
                <w:rFonts w:ascii="XO Thames" w:hAnsi="XO Thames"/>
                <w:b w:val="0"/>
                <w:color w:val="000000"/>
                <w:sz w:val="20"/>
              </w:rPr>
            </w:pPr>
            <w:r>
              <w:rPr>
                <w:rFonts w:ascii="XO Thames" w:hAnsi="XO Thames"/>
                <w:b w:val="0"/>
                <w:color w:val="000000"/>
                <w:sz w:val="20"/>
              </w:rPr>
              <w:t>7 400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5130000">
            <w:pPr>
              <w:pStyle w:val="Style_7"/>
              <w:spacing w:after="0" w:line="240" w:lineRule="auto"/>
              <w:ind/>
              <w:jc w:val="center"/>
              <w:rPr>
                <w:rFonts w:ascii="XO Thames" w:hAnsi="XO Thames"/>
                <w:b w:val="0"/>
                <w:color w:val="000000"/>
                <w:sz w:val="20"/>
              </w:rPr>
            </w:pPr>
            <w:r>
              <w:rPr>
                <w:rFonts w:ascii="XO Thames" w:hAnsi="XO Thames"/>
                <w:b w:val="0"/>
                <w:color w:val="000000"/>
                <w:sz w:val="20"/>
              </w:rPr>
              <w:t>7 400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6130000">
            <w:pPr>
              <w:pStyle w:val="Style_7"/>
              <w:spacing w:after="0" w:line="240" w:lineRule="auto"/>
              <w:ind/>
              <w:jc w:val="center"/>
              <w:rPr>
                <w:rFonts w:ascii="XO Thames" w:hAnsi="XO Thames"/>
                <w:b w:val="0"/>
                <w:color w:val="000000"/>
                <w:sz w:val="20"/>
              </w:rPr>
            </w:pPr>
            <w:r>
              <w:rPr>
                <w:rFonts w:ascii="XO Thames" w:hAnsi="XO Thames"/>
                <w:b w:val="0"/>
                <w:color w:val="000000"/>
                <w:sz w:val="20"/>
              </w:rPr>
              <w:t>7 400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7130000">
            <w:pPr>
              <w:pStyle w:val="Style_7"/>
              <w:spacing w:after="0" w:line="240" w:lineRule="auto"/>
              <w:ind/>
              <w:jc w:val="center"/>
              <w:rPr>
                <w:rFonts w:ascii="XO Thames" w:hAnsi="XO Thames"/>
                <w:b w:val="0"/>
                <w:color w:val="000000"/>
                <w:sz w:val="20"/>
              </w:rPr>
            </w:pPr>
            <w:r>
              <w:rPr>
                <w:rFonts w:ascii="XO Thames" w:hAnsi="XO Thames"/>
                <w:b w:val="0"/>
                <w:color w:val="000000"/>
                <w:sz w:val="20"/>
              </w:rPr>
              <w:t>7 400</w:t>
            </w:r>
          </w:p>
        </w:tc>
        <w:tc>
          <w:tcPr>
            <w:tcW w:type="dxa" w:w="66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8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9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A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D13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E130000">
            <w:pPr>
              <w:pStyle w:val="Style_7"/>
              <w:spacing w:after="0" w:line="240" w:lineRule="auto"/>
              <w:ind/>
              <w:jc w:val="center"/>
              <w:rPr>
                <w:rFonts w:ascii="XO Thames" w:hAnsi="XO Thames"/>
                <w:b w:val="0"/>
                <w:color w:val="000000"/>
                <w:sz w:val="20"/>
              </w:rPr>
            </w:pPr>
            <w:r>
              <w:rPr>
                <w:rFonts w:ascii="XO Thames" w:hAnsi="XO Thames"/>
                <w:b w:val="0"/>
                <w:color w:val="000000"/>
                <w:sz w:val="20"/>
              </w:rPr>
              <w:t>55</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F130000">
            <w:pPr>
              <w:pStyle w:val="Style_7"/>
              <w:spacing w:after="0" w:line="240" w:lineRule="auto"/>
              <w:ind/>
              <w:jc w:val="left"/>
              <w:rPr>
                <w:rFonts w:ascii="XO Thames" w:hAnsi="XO Thames"/>
                <w:b w:val="0"/>
                <w:color w:val="000000"/>
                <w:sz w:val="20"/>
              </w:rPr>
            </w:pPr>
            <w:r>
              <w:rPr>
                <w:rFonts w:ascii="XO Thames" w:hAnsi="XO Thames"/>
                <w:b w:val="0"/>
                <w:color w:val="000000"/>
                <w:sz w:val="20"/>
              </w:rPr>
              <w:t>Муниципальное образование Городской округ «</w:t>
            </w:r>
            <w:r>
              <w:rPr>
                <w:rFonts w:ascii="XO Thames" w:hAnsi="XO Thames"/>
                <w:b w:val="0"/>
                <w:color w:val="000000"/>
                <w:sz w:val="20"/>
              </w:rPr>
              <w:t>Жатай</w:t>
            </w:r>
            <w:r>
              <w:rPr>
                <w:rFonts w:ascii="XO Thames" w:hAnsi="XO Thames"/>
                <w:b w:val="0"/>
                <w:color w:val="000000"/>
                <w:sz w:val="20"/>
              </w:rPr>
              <w:t>» Республики Саха (Якутия)</w:t>
            </w:r>
          </w:p>
        </w:tc>
        <w:tc>
          <w:tcPr>
            <w:tcW w:type="dxa" w:w="382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01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водовода холодного водоснабжения по ул. Северной и ул. Ленина ГО «Жатай», 2 этап</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1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2130000">
            <w:pPr>
              <w:pStyle w:val="Style_7"/>
              <w:spacing w:after="0" w:line="240" w:lineRule="auto"/>
              <w:ind/>
              <w:jc w:val="center"/>
              <w:rPr>
                <w:rFonts w:ascii="XO Thames" w:hAnsi="XO Thames"/>
                <w:b w:val="0"/>
                <w:color w:val="000000"/>
                <w:sz w:val="20"/>
              </w:rPr>
            </w:pPr>
            <w:r>
              <w:rPr>
                <w:rFonts w:ascii="XO Thames" w:hAnsi="XO Thames"/>
                <w:b w:val="0"/>
                <w:color w:val="000000"/>
                <w:sz w:val="20"/>
              </w:rPr>
              <w:t>2 000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3130000">
            <w:pPr>
              <w:pStyle w:val="Style_7"/>
              <w:spacing w:after="0" w:line="240" w:lineRule="auto"/>
              <w:ind/>
              <w:jc w:val="center"/>
              <w:rPr>
                <w:rFonts w:ascii="XO Thames" w:hAnsi="XO Thames"/>
                <w:b w:val="0"/>
                <w:color w:val="000000"/>
                <w:sz w:val="20"/>
              </w:rPr>
            </w:pPr>
            <w:r>
              <w:rPr>
                <w:rFonts w:ascii="XO Thames" w:hAnsi="XO Thames"/>
                <w:b w:val="0"/>
                <w:color w:val="000000"/>
                <w:sz w:val="20"/>
              </w:rPr>
              <w:t>2 000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4130000">
            <w:pPr>
              <w:pStyle w:val="Style_7"/>
              <w:spacing w:after="0" w:line="240" w:lineRule="auto"/>
              <w:ind/>
              <w:jc w:val="center"/>
              <w:rPr>
                <w:rFonts w:ascii="XO Thames" w:hAnsi="XO Thames"/>
                <w:b w:val="0"/>
                <w:color w:val="000000"/>
                <w:sz w:val="20"/>
              </w:rPr>
            </w:pPr>
            <w:r>
              <w:rPr>
                <w:rFonts w:ascii="XO Thames" w:hAnsi="XO Thames"/>
                <w:b w:val="0"/>
                <w:color w:val="000000"/>
                <w:sz w:val="20"/>
              </w:rPr>
              <w:t>2 000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5130000">
            <w:pPr>
              <w:pStyle w:val="Style_7"/>
              <w:spacing w:after="0" w:line="240" w:lineRule="auto"/>
              <w:ind/>
              <w:jc w:val="center"/>
              <w:rPr>
                <w:rFonts w:ascii="XO Thames" w:hAnsi="XO Thames"/>
                <w:b w:val="0"/>
                <w:color w:val="000000"/>
                <w:sz w:val="20"/>
              </w:rPr>
            </w:pPr>
            <w:r>
              <w:rPr>
                <w:rFonts w:ascii="XO Thames" w:hAnsi="XO Thames"/>
                <w:b w:val="0"/>
                <w:color w:val="000000"/>
                <w:sz w:val="20"/>
              </w:rPr>
              <w:t>2 000</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6130000">
            <w:pPr>
              <w:pStyle w:val="Style_7"/>
              <w:spacing w:after="0" w:line="240" w:lineRule="auto"/>
              <w:ind/>
              <w:jc w:val="center"/>
              <w:rPr>
                <w:rFonts w:ascii="XO Thames" w:hAnsi="XO Thames"/>
                <w:b w:val="0"/>
                <w:color w:val="000000"/>
                <w:sz w:val="20"/>
              </w:rPr>
            </w:pPr>
            <w:r>
              <w:rPr>
                <w:rFonts w:ascii="XO Thames" w:hAnsi="XO Thames"/>
                <w:b w:val="0"/>
                <w:color w:val="000000"/>
                <w:sz w:val="20"/>
              </w:rPr>
              <w:t>2 000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7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8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9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B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C13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7647"/>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D130000">
            <w:pPr>
              <w:pStyle w:val="Style_7"/>
              <w:spacing w:after="0" w:line="240" w:lineRule="auto"/>
              <w:ind/>
              <w:jc w:val="left"/>
              <w:rPr>
                <w:rFonts w:ascii="Times New Roman" w:hAnsi="Times New Roman"/>
                <w:b w:val="0"/>
                <w:color w:val="000000"/>
                <w:sz w:val="20"/>
              </w:rPr>
            </w:pPr>
            <w:r>
              <w:rPr>
                <w:rFonts w:ascii="XO Thames" w:hAnsi="XO Thames"/>
                <w:b w:val="0"/>
                <w:color w:val="000000"/>
                <w:sz w:val="20"/>
              </w:rPr>
              <w:t xml:space="preserve">ИТОГО по </w:t>
            </w:r>
            <w:r>
              <w:rPr>
                <w:rFonts w:ascii="XO Thames" w:hAnsi="XO Thames"/>
                <w:b w:val="0"/>
                <w:color w:val="000000"/>
                <w:sz w:val="20"/>
              </w:rPr>
              <w:t>городскому округ</w:t>
            </w:r>
            <w:r>
              <w:rPr>
                <w:rFonts w:ascii="Times New Roman" w:hAnsi="Times New Roman"/>
                <w:b w:val="0"/>
                <w:color w:val="000000"/>
                <w:sz w:val="20"/>
              </w:rPr>
              <w:t>у «город Якутск»</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E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7F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0130000">
            <w:pPr>
              <w:pStyle w:val="Style_7"/>
              <w:spacing w:after="0" w:line="240" w:lineRule="auto"/>
              <w:ind/>
              <w:jc w:val="center"/>
              <w:rPr>
                <w:rFonts w:ascii="XO Thames" w:hAnsi="XO Thames"/>
                <w:b w:val="0"/>
                <w:color w:val="000000"/>
                <w:sz w:val="20"/>
              </w:rPr>
            </w:pPr>
            <w:r>
              <w:rPr>
                <w:rFonts w:ascii="XO Thames" w:hAnsi="XO Thames"/>
                <w:b w:val="0"/>
                <w:color w:val="000000"/>
                <w:sz w:val="20"/>
              </w:rPr>
              <w:t>4 176</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1130000">
            <w:pPr>
              <w:pStyle w:val="Style_7"/>
              <w:spacing w:after="0" w:line="240" w:lineRule="auto"/>
              <w:ind/>
              <w:jc w:val="center"/>
              <w:rPr>
                <w:rFonts w:ascii="XO Thames" w:hAnsi="XO Thames"/>
                <w:b w:val="0"/>
                <w:color w:val="000000"/>
                <w:sz w:val="20"/>
              </w:rPr>
            </w:pPr>
            <w:r>
              <w:rPr>
                <w:rFonts w:ascii="XO Thames" w:hAnsi="XO Thames"/>
                <w:b w:val="0"/>
                <w:color w:val="000000"/>
                <w:sz w:val="20"/>
              </w:rPr>
              <w:t>5 849</w:t>
            </w:r>
          </w:p>
        </w:tc>
        <w:tc>
          <w:tcPr>
            <w:tcW w:type="dxa" w:w="72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2130000">
            <w:pPr>
              <w:pStyle w:val="Style_7"/>
              <w:spacing w:after="0" w:line="240" w:lineRule="auto"/>
              <w:ind/>
              <w:jc w:val="center"/>
              <w:rPr>
                <w:rFonts w:ascii="XO Thames" w:hAnsi="XO Thames"/>
                <w:b w:val="0"/>
                <w:color w:val="000000"/>
                <w:sz w:val="20"/>
              </w:rPr>
            </w:pPr>
            <w:r>
              <w:rPr>
                <w:rFonts w:ascii="XO Thames" w:hAnsi="XO Thames"/>
                <w:b w:val="0"/>
                <w:color w:val="000000"/>
                <w:sz w:val="20"/>
              </w:rPr>
              <w:t>5 849</w:t>
            </w:r>
          </w:p>
        </w:tc>
        <w:tc>
          <w:tcPr>
            <w:tcW w:type="dxa" w:w="70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3130000">
            <w:pPr>
              <w:pStyle w:val="Style_7"/>
              <w:spacing w:after="0" w:line="240" w:lineRule="auto"/>
              <w:ind/>
              <w:jc w:val="center"/>
              <w:rPr>
                <w:rFonts w:ascii="XO Thames" w:hAnsi="XO Thames"/>
                <w:b w:val="0"/>
                <w:color w:val="000000"/>
                <w:sz w:val="20"/>
              </w:rPr>
            </w:pPr>
            <w:r>
              <w:rPr>
                <w:rFonts w:ascii="XO Thames" w:hAnsi="XO Thames"/>
                <w:b w:val="0"/>
                <w:color w:val="000000"/>
                <w:sz w:val="20"/>
              </w:rPr>
              <w:t>7 849</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4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5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6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7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8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913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vAlign w:val="center"/>
          </w:tcPr>
          <w:p w14:paraId="8A130000">
            <w:pPr>
              <w:pStyle w:val="Style_7"/>
              <w:spacing w:after="0" w:line="240" w:lineRule="auto"/>
              <w:ind/>
              <w:jc w:val="center"/>
              <w:rPr>
                <w:rFonts w:ascii="XO Thames" w:hAnsi="XO Thames"/>
                <w:b w:val="0"/>
                <w:color w:val="000000"/>
                <w:sz w:val="20"/>
              </w:rPr>
            </w:pPr>
            <w:r>
              <w:rPr>
                <w:rFonts w:ascii="XO Thames" w:hAnsi="XO Thames"/>
                <w:b w:val="0"/>
                <w:color w:val="000000"/>
                <w:sz w:val="20"/>
              </w:rPr>
              <w:t>56</w:t>
            </w:r>
          </w:p>
        </w:tc>
        <w:tc>
          <w:tcPr>
            <w:tcW w:type="dxa" w:w="3401"/>
            <w:tcBorders>
              <w:top w:color="000000" w:sz="6" w:val="single"/>
              <w:left w:color="000000" w:sz="6" w:val="single"/>
              <w:bottom w:color="000000" w:sz="6" w:val="single"/>
              <w:right w:color="000000" w:sz="6" w:val="single"/>
            </w:tcBorders>
            <w:shd w:fill="auto" w:val="clear"/>
            <w:vAlign w:val="center"/>
          </w:tcPr>
          <w:p w14:paraId="8B13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3822"/>
            <w:tcBorders>
              <w:top w:color="000000" w:sz="6" w:val="single"/>
              <w:left w:color="000000" w:sz="6" w:val="single"/>
              <w:bottom w:color="000000" w:sz="6" w:val="single"/>
              <w:right w:color="000000" w:sz="6" w:val="single"/>
            </w:tcBorders>
            <w:shd w:fill="auto" w:val="clear"/>
            <w:vAlign w:val="center"/>
          </w:tcPr>
          <w:p w14:paraId="8C1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канализационно-очистных сооружений производительностью 800 м3/сутки, с возможностью расширения до 1000 м3/сутки в с. Табага ГО г.Якутск</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D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E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8F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0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1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05"/>
            <w:tcBorders>
              <w:top w:color="000000" w:sz="6" w:val="single"/>
              <w:left w:color="000000" w:sz="6" w:val="single"/>
              <w:bottom w:color="000000" w:sz="6" w:val="single"/>
              <w:right w:color="000000" w:sz="6" w:val="single"/>
            </w:tcBorders>
            <w:shd w:fill="FFFFFF" w:val="clear"/>
            <w:vAlign w:val="center"/>
          </w:tcPr>
          <w:p w14:paraId="92130000">
            <w:pPr>
              <w:pStyle w:val="Style_7"/>
              <w:spacing w:after="0" w:line="240" w:lineRule="auto"/>
              <w:ind/>
              <w:jc w:val="center"/>
              <w:rPr>
                <w:rFonts w:ascii="XO Thames" w:hAnsi="XO Thames"/>
                <w:color w:val="000000"/>
                <w:sz w:val="20"/>
              </w:rPr>
            </w:pPr>
            <w:r>
              <w:rPr>
                <w:rFonts w:ascii="XO Thames" w:hAnsi="XO Thames"/>
                <w:color w:val="000000"/>
                <w:sz w:val="20"/>
              </w:rPr>
              <w:t>2 000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3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4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5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6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7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813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698"/>
        </w:trPr>
        <w:tc>
          <w:tcPr>
            <w:tcW w:type="dxa" w:w="424"/>
            <w:tcBorders>
              <w:top w:color="000000" w:sz="6" w:val="single"/>
              <w:left w:color="000000" w:sz="6" w:val="single"/>
              <w:bottom w:color="000000" w:sz="6" w:val="single"/>
              <w:right w:color="000000" w:sz="6" w:val="single"/>
            </w:tcBorders>
            <w:shd w:fill="auto" w:val="clear"/>
            <w:vAlign w:val="center"/>
          </w:tcPr>
          <w:p w14:paraId="99130000">
            <w:pPr>
              <w:pStyle w:val="Style_7"/>
              <w:spacing w:after="0" w:line="240" w:lineRule="auto"/>
              <w:ind/>
              <w:jc w:val="center"/>
              <w:rPr>
                <w:rFonts w:ascii="XO Thames" w:hAnsi="XO Thames"/>
                <w:b w:val="0"/>
                <w:color w:val="000000"/>
                <w:sz w:val="20"/>
              </w:rPr>
            </w:pPr>
            <w:r>
              <w:rPr>
                <w:rFonts w:ascii="XO Thames" w:hAnsi="XO Thames"/>
                <w:b w:val="0"/>
                <w:color w:val="000000"/>
                <w:sz w:val="20"/>
              </w:rPr>
              <w:t>57</w:t>
            </w:r>
          </w:p>
        </w:tc>
        <w:tc>
          <w:tcPr>
            <w:tcW w:type="dxa" w:w="3401"/>
            <w:tcBorders>
              <w:top w:color="000000" w:sz="6" w:val="single"/>
              <w:left w:color="000000" w:sz="6" w:val="single"/>
              <w:bottom w:color="000000" w:sz="6" w:val="single"/>
              <w:right w:color="000000" w:sz="6" w:val="single"/>
            </w:tcBorders>
            <w:shd w:fill="auto" w:val="clear"/>
            <w:vAlign w:val="center"/>
          </w:tcPr>
          <w:p w14:paraId="9A13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3822"/>
            <w:tcBorders>
              <w:top w:color="000000" w:sz="6" w:val="single"/>
              <w:left w:color="000000" w:sz="6" w:val="single"/>
              <w:bottom w:color="000000" w:sz="6" w:val="single"/>
              <w:right w:color="000000" w:sz="6" w:val="single"/>
            </w:tcBorders>
            <w:shd w:fill="auto" w:val="clear"/>
            <w:vAlign w:val="center"/>
          </w:tcPr>
          <w:p w14:paraId="9B1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центрального теплового пункта в кв. "А" г. Якутска</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C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9D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vAlign w:val="center"/>
          </w:tcPr>
          <w:p w14:paraId="9E130000">
            <w:pPr>
              <w:pStyle w:val="Style_7"/>
              <w:spacing w:after="0" w:line="240" w:lineRule="auto"/>
              <w:ind/>
              <w:jc w:val="center"/>
              <w:rPr>
                <w:rFonts w:ascii="XO Thames" w:hAnsi="XO Thames"/>
                <w:b w:val="0"/>
                <w:color w:val="000000"/>
                <w:sz w:val="20"/>
              </w:rPr>
            </w:pPr>
            <w:r>
              <w:rPr>
                <w:rFonts w:ascii="XO Thames" w:hAnsi="XO Thames"/>
                <w:b w:val="0"/>
                <w:color w:val="000000"/>
                <w:sz w:val="20"/>
              </w:rPr>
              <w:t>1 294</w:t>
            </w:r>
          </w:p>
        </w:tc>
        <w:tc>
          <w:tcPr>
            <w:tcW w:type="dxa" w:w="721"/>
            <w:tcBorders>
              <w:top w:color="000000" w:sz="6" w:val="single"/>
              <w:left w:color="000000" w:sz="6" w:val="single"/>
              <w:bottom w:color="000000" w:sz="6" w:val="single"/>
              <w:right w:color="000000" w:sz="6" w:val="single"/>
            </w:tcBorders>
            <w:shd w:fill="auto" w:val="clear"/>
            <w:vAlign w:val="center"/>
          </w:tcPr>
          <w:p w14:paraId="9F130000">
            <w:pPr>
              <w:pStyle w:val="Style_7"/>
              <w:spacing w:after="0" w:line="240" w:lineRule="auto"/>
              <w:ind/>
              <w:jc w:val="center"/>
              <w:rPr>
                <w:rFonts w:ascii="XO Thames" w:hAnsi="XO Thames"/>
                <w:b w:val="0"/>
                <w:color w:val="000000"/>
                <w:sz w:val="20"/>
              </w:rPr>
            </w:pPr>
            <w:r>
              <w:rPr>
                <w:rFonts w:ascii="XO Thames" w:hAnsi="XO Thames"/>
                <w:b w:val="0"/>
                <w:color w:val="000000"/>
                <w:sz w:val="20"/>
              </w:rPr>
              <w:t>1 294</w:t>
            </w:r>
          </w:p>
        </w:tc>
        <w:tc>
          <w:tcPr>
            <w:tcW w:type="dxa" w:w="721"/>
            <w:tcBorders>
              <w:top w:color="000000" w:sz="6" w:val="single"/>
              <w:left w:color="000000" w:sz="6" w:val="single"/>
              <w:bottom w:color="000000" w:sz="6" w:val="single"/>
              <w:right w:color="000000" w:sz="6" w:val="single"/>
            </w:tcBorders>
            <w:shd w:fill="auto" w:val="clear"/>
            <w:vAlign w:val="center"/>
          </w:tcPr>
          <w:p w14:paraId="A0130000">
            <w:pPr>
              <w:pStyle w:val="Style_7"/>
              <w:spacing w:after="0" w:line="240" w:lineRule="auto"/>
              <w:ind/>
              <w:jc w:val="center"/>
              <w:rPr>
                <w:rFonts w:ascii="XO Thames" w:hAnsi="XO Thames"/>
                <w:b w:val="0"/>
                <w:color w:val="000000"/>
                <w:sz w:val="20"/>
              </w:rPr>
            </w:pPr>
            <w:r>
              <w:rPr>
                <w:rFonts w:ascii="XO Thames" w:hAnsi="XO Thames"/>
                <w:b w:val="0"/>
                <w:color w:val="000000"/>
                <w:sz w:val="20"/>
              </w:rPr>
              <w:t>1 294</w:t>
            </w:r>
          </w:p>
        </w:tc>
        <w:tc>
          <w:tcPr>
            <w:tcW w:type="dxa" w:w="705"/>
            <w:tcBorders>
              <w:top w:color="000000" w:sz="6" w:val="single"/>
              <w:left w:color="000000" w:sz="6" w:val="single"/>
              <w:bottom w:color="000000" w:sz="6" w:val="single"/>
              <w:right w:color="000000" w:sz="6" w:val="single"/>
            </w:tcBorders>
            <w:shd w:fill="auto" w:val="clear"/>
            <w:vAlign w:val="center"/>
          </w:tcPr>
          <w:p w14:paraId="A1130000">
            <w:pPr>
              <w:pStyle w:val="Style_7"/>
              <w:spacing w:after="0" w:line="240" w:lineRule="auto"/>
              <w:ind/>
              <w:jc w:val="center"/>
              <w:rPr>
                <w:rFonts w:ascii="XO Thames" w:hAnsi="XO Thames"/>
                <w:b w:val="0"/>
                <w:color w:val="000000"/>
                <w:sz w:val="20"/>
              </w:rPr>
            </w:pPr>
            <w:r>
              <w:rPr>
                <w:rFonts w:ascii="XO Thames" w:hAnsi="XO Thames"/>
                <w:b w:val="0"/>
                <w:color w:val="000000"/>
                <w:sz w:val="20"/>
              </w:rPr>
              <w:t>1 294</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2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3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4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5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6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713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vAlign w:val="center"/>
          </w:tcPr>
          <w:p w14:paraId="A8130000">
            <w:pPr>
              <w:pStyle w:val="Style_7"/>
              <w:spacing w:after="0" w:line="240" w:lineRule="auto"/>
              <w:ind/>
              <w:jc w:val="center"/>
              <w:rPr>
                <w:rFonts w:ascii="XO Thames" w:hAnsi="XO Thames"/>
                <w:b w:val="0"/>
                <w:color w:val="000000"/>
                <w:sz w:val="20"/>
              </w:rPr>
            </w:pPr>
            <w:r>
              <w:rPr>
                <w:rFonts w:ascii="XO Thames" w:hAnsi="XO Thames"/>
                <w:b w:val="0"/>
                <w:color w:val="000000"/>
                <w:sz w:val="20"/>
              </w:rPr>
              <w:t>58</w:t>
            </w:r>
          </w:p>
        </w:tc>
        <w:tc>
          <w:tcPr>
            <w:tcW w:type="dxa" w:w="3401"/>
            <w:tcBorders>
              <w:top w:color="000000" w:sz="6" w:val="single"/>
              <w:left w:color="000000" w:sz="6" w:val="single"/>
              <w:bottom w:color="000000" w:sz="6" w:val="single"/>
              <w:right w:color="000000" w:sz="6" w:val="single"/>
            </w:tcBorders>
            <w:shd w:fill="auto" w:val="clear"/>
            <w:vAlign w:val="center"/>
          </w:tcPr>
          <w:p w14:paraId="A913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3822"/>
            <w:tcBorders>
              <w:top w:color="000000" w:sz="6" w:val="single"/>
              <w:left w:color="000000" w:sz="6" w:val="single"/>
              <w:bottom w:color="000000" w:sz="6" w:val="single"/>
              <w:right w:color="000000" w:sz="6" w:val="single"/>
            </w:tcBorders>
            <w:shd w:fill="auto" w:val="clear"/>
            <w:vAlign w:val="center"/>
          </w:tcPr>
          <w:p w14:paraId="AA130000">
            <w:pPr>
              <w:pStyle w:val="Style_7"/>
              <w:spacing w:after="0" w:line="240" w:lineRule="auto"/>
              <w:ind/>
              <w:jc w:val="left"/>
              <w:rPr>
                <w:rFonts w:ascii="XO Thames" w:hAnsi="XO Thames"/>
                <w:b w:val="0"/>
                <w:color w:val="000000"/>
                <w:sz w:val="20"/>
              </w:rPr>
            </w:pPr>
            <w:r>
              <w:rPr>
                <w:rFonts w:ascii="XO Thames" w:hAnsi="XO Thames"/>
                <w:b w:val="0"/>
                <w:color w:val="000000"/>
                <w:sz w:val="20"/>
              </w:rPr>
              <w:t>Котельная "Радиоцентр" сохранение источника с техническим перевооружением основного оборудования по истечении эксплуатационного ресурса</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B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C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AD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vAlign w:val="center"/>
          </w:tcPr>
          <w:p w14:paraId="AE130000">
            <w:pPr>
              <w:pStyle w:val="Style_7"/>
              <w:spacing w:after="0" w:line="240" w:lineRule="auto"/>
              <w:ind/>
              <w:jc w:val="center"/>
              <w:rPr>
                <w:rFonts w:ascii="XO Thames" w:hAnsi="XO Thames"/>
                <w:b w:val="0"/>
                <w:color w:val="000000"/>
                <w:sz w:val="20"/>
              </w:rPr>
            </w:pPr>
            <w:r>
              <w:rPr>
                <w:rFonts w:ascii="XO Thames" w:hAnsi="XO Thames"/>
                <w:b w:val="0"/>
                <w:color w:val="000000"/>
                <w:sz w:val="20"/>
              </w:rPr>
              <w:t>1 673</w:t>
            </w:r>
          </w:p>
        </w:tc>
        <w:tc>
          <w:tcPr>
            <w:tcW w:type="dxa" w:w="721"/>
            <w:tcBorders>
              <w:top w:color="000000" w:sz="6" w:val="single"/>
              <w:left w:color="000000" w:sz="6" w:val="single"/>
              <w:bottom w:color="000000" w:sz="6" w:val="single"/>
              <w:right w:color="000000" w:sz="6" w:val="single"/>
            </w:tcBorders>
            <w:shd w:fill="auto" w:val="clear"/>
            <w:vAlign w:val="center"/>
          </w:tcPr>
          <w:p w14:paraId="AF130000">
            <w:pPr>
              <w:pStyle w:val="Style_7"/>
              <w:spacing w:after="0" w:line="240" w:lineRule="auto"/>
              <w:ind/>
              <w:jc w:val="center"/>
              <w:rPr>
                <w:rFonts w:ascii="XO Thames" w:hAnsi="XO Thames"/>
                <w:b w:val="0"/>
                <w:color w:val="000000"/>
                <w:sz w:val="20"/>
              </w:rPr>
            </w:pPr>
            <w:r>
              <w:rPr>
                <w:rFonts w:ascii="XO Thames" w:hAnsi="XO Thames"/>
                <w:b w:val="0"/>
                <w:color w:val="000000"/>
                <w:sz w:val="20"/>
              </w:rPr>
              <w:t>1 673</w:t>
            </w:r>
          </w:p>
        </w:tc>
        <w:tc>
          <w:tcPr>
            <w:tcW w:type="dxa" w:w="705"/>
            <w:tcBorders>
              <w:top w:color="000000" w:sz="6" w:val="single"/>
              <w:left w:color="000000" w:sz="6" w:val="single"/>
              <w:bottom w:color="000000" w:sz="6" w:val="single"/>
              <w:right w:color="000000" w:sz="6" w:val="single"/>
            </w:tcBorders>
            <w:shd w:fill="auto" w:val="clear"/>
            <w:vAlign w:val="center"/>
          </w:tcPr>
          <w:p w14:paraId="B0130000">
            <w:pPr>
              <w:pStyle w:val="Style_7"/>
              <w:spacing w:after="0" w:line="240" w:lineRule="auto"/>
              <w:ind/>
              <w:jc w:val="center"/>
              <w:rPr>
                <w:rFonts w:ascii="XO Thames" w:hAnsi="XO Thames"/>
                <w:b w:val="0"/>
                <w:color w:val="000000"/>
                <w:sz w:val="20"/>
              </w:rPr>
            </w:pPr>
            <w:r>
              <w:rPr>
                <w:rFonts w:ascii="XO Thames" w:hAnsi="XO Thames"/>
                <w:b w:val="0"/>
                <w:color w:val="000000"/>
                <w:sz w:val="20"/>
              </w:rPr>
              <w:t>1 673</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1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2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3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4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5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613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645"/>
        </w:trPr>
        <w:tc>
          <w:tcPr>
            <w:tcW w:type="dxa" w:w="424"/>
            <w:tcBorders>
              <w:top w:color="000000" w:sz="6" w:val="single"/>
              <w:left w:color="000000" w:sz="6" w:val="single"/>
              <w:bottom w:color="000000" w:sz="6" w:val="single"/>
              <w:right w:color="000000" w:sz="6" w:val="single"/>
            </w:tcBorders>
            <w:shd w:fill="auto" w:val="clear"/>
            <w:vAlign w:val="center"/>
          </w:tcPr>
          <w:p w14:paraId="B7130000">
            <w:pPr>
              <w:pStyle w:val="Style_7"/>
              <w:spacing w:after="0" w:line="240" w:lineRule="auto"/>
              <w:ind/>
              <w:jc w:val="center"/>
              <w:rPr>
                <w:rFonts w:ascii="XO Thames" w:hAnsi="XO Thames"/>
                <w:b w:val="0"/>
                <w:color w:val="000000"/>
                <w:sz w:val="20"/>
              </w:rPr>
            </w:pPr>
            <w:r>
              <w:rPr>
                <w:rFonts w:ascii="XO Thames" w:hAnsi="XO Thames"/>
                <w:b w:val="0"/>
                <w:color w:val="000000"/>
                <w:sz w:val="20"/>
              </w:rPr>
              <w:t>59</w:t>
            </w:r>
          </w:p>
        </w:tc>
        <w:tc>
          <w:tcPr>
            <w:tcW w:type="dxa" w:w="3401"/>
            <w:tcBorders>
              <w:top w:color="000000" w:sz="6" w:val="single"/>
              <w:left w:color="000000" w:sz="6" w:val="single"/>
              <w:bottom w:color="000000" w:sz="6" w:val="single"/>
              <w:right w:color="000000" w:sz="6" w:val="single"/>
            </w:tcBorders>
            <w:shd w:fill="auto" w:val="clear"/>
            <w:vAlign w:val="center"/>
          </w:tcPr>
          <w:p w14:paraId="B813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3822"/>
            <w:tcBorders>
              <w:top w:color="000000" w:sz="6" w:val="single"/>
              <w:left w:color="000000" w:sz="6" w:val="single"/>
              <w:bottom w:color="000000" w:sz="6" w:val="single"/>
              <w:right w:color="000000" w:sz="6" w:val="single"/>
            </w:tcBorders>
            <w:shd w:fill="auto" w:val="clear"/>
            <w:vAlign w:val="center"/>
          </w:tcPr>
          <w:p w14:paraId="B9130000">
            <w:pPr>
              <w:pStyle w:val="Style_7"/>
              <w:spacing w:after="0" w:line="240" w:lineRule="auto"/>
              <w:ind/>
              <w:jc w:val="left"/>
              <w:rPr>
                <w:rFonts w:ascii="XO Thames" w:hAnsi="XO Thames"/>
                <w:b w:val="0"/>
                <w:color w:val="000000"/>
                <w:sz w:val="20"/>
              </w:rPr>
            </w:pPr>
            <w:r>
              <w:rPr>
                <w:rFonts w:ascii="XO Thames" w:hAnsi="XO Thames"/>
                <w:b w:val="0"/>
                <w:color w:val="000000"/>
                <w:sz w:val="20"/>
              </w:rPr>
              <w:t>Техническое перевооружение котельной Кэскил, с. Хатассы</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A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BB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vAlign w:val="center"/>
          </w:tcPr>
          <w:p w14:paraId="BC130000">
            <w:pPr>
              <w:pStyle w:val="Style_7"/>
              <w:spacing w:after="0" w:line="240" w:lineRule="auto"/>
              <w:ind/>
              <w:jc w:val="center"/>
              <w:rPr>
                <w:rFonts w:ascii="XO Thames" w:hAnsi="XO Thames"/>
                <w:b w:val="0"/>
                <w:color w:val="000000"/>
                <w:sz w:val="20"/>
              </w:rPr>
            </w:pPr>
            <w:r>
              <w:rPr>
                <w:rFonts w:ascii="XO Thames" w:hAnsi="XO Thames"/>
                <w:b w:val="0"/>
                <w:color w:val="000000"/>
                <w:sz w:val="20"/>
              </w:rPr>
              <w:t>420</w:t>
            </w:r>
          </w:p>
        </w:tc>
        <w:tc>
          <w:tcPr>
            <w:tcW w:type="dxa" w:w="721"/>
            <w:tcBorders>
              <w:top w:color="000000" w:sz="6" w:val="single"/>
              <w:left w:color="000000" w:sz="6" w:val="single"/>
              <w:bottom w:color="000000" w:sz="6" w:val="single"/>
              <w:right w:color="000000" w:sz="6" w:val="single"/>
            </w:tcBorders>
            <w:shd w:fill="auto" w:val="clear"/>
            <w:vAlign w:val="center"/>
          </w:tcPr>
          <w:p w14:paraId="BD130000">
            <w:pPr>
              <w:pStyle w:val="Style_7"/>
              <w:spacing w:after="0" w:line="240" w:lineRule="auto"/>
              <w:ind/>
              <w:jc w:val="center"/>
              <w:rPr>
                <w:rFonts w:ascii="XO Thames" w:hAnsi="XO Thames"/>
                <w:b w:val="0"/>
                <w:color w:val="000000"/>
                <w:sz w:val="20"/>
              </w:rPr>
            </w:pPr>
            <w:r>
              <w:rPr>
                <w:rFonts w:ascii="XO Thames" w:hAnsi="XO Thames"/>
                <w:b w:val="0"/>
                <w:color w:val="000000"/>
                <w:sz w:val="20"/>
              </w:rPr>
              <w:t>420</w:t>
            </w:r>
          </w:p>
        </w:tc>
        <w:tc>
          <w:tcPr>
            <w:tcW w:type="dxa" w:w="721"/>
            <w:tcBorders>
              <w:top w:color="000000" w:sz="6" w:val="single"/>
              <w:left w:color="000000" w:sz="6" w:val="single"/>
              <w:bottom w:color="000000" w:sz="6" w:val="single"/>
              <w:right w:color="000000" w:sz="6" w:val="single"/>
            </w:tcBorders>
            <w:shd w:fill="auto" w:val="clear"/>
            <w:vAlign w:val="center"/>
          </w:tcPr>
          <w:p w14:paraId="BE130000">
            <w:pPr>
              <w:pStyle w:val="Style_7"/>
              <w:spacing w:after="0" w:line="240" w:lineRule="auto"/>
              <w:ind/>
              <w:jc w:val="center"/>
              <w:rPr>
                <w:rFonts w:ascii="XO Thames" w:hAnsi="XO Thames"/>
                <w:b w:val="0"/>
                <w:color w:val="000000"/>
                <w:sz w:val="20"/>
              </w:rPr>
            </w:pPr>
            <w:r>
              <w:rPr>
                <w:rFonts w:ascii="XO Thames" w:hAnsi="XO Thames"/>
                <w:b w:val="0"/>
                <w:color w:val="000000"/>
                <w:sz w:val="20"/>
              </w:rPr>
              <w:t>420</w:t>
            </w:r>
          </w:p>
        </w:tc>
        <w:tc>
          <w:tcPr>
            <w:tcW w:type="dxa" w:w="705"/>
            <w:tcBorders>
              <w:top w:color="000000" w:sz="6" w:val="single"/>
              <w:left w:color="000000" w:sz="6" w:val="single"/>
              <w:bottom w:color="000000" w:sz="6" w:val="single"/>
              <w:right w:color="000000" w:sz="6" w:val="single"/>
            </w:tcBorders>
            <w:shd w:fill="auto" w:val="clear"/>
            <w:vAlign w:val="center"/>
          </w:tcPr>
          <w:p w14:paraId="BF130000">
            <w:pPr>
              <w:pStyle w:val="Style_7"/>
              <w:spacing w:after="0" w:line="240" w:lineRule="auto"/>
              <w:ind/>
              <w:jc w:val="center"/>
              <w:rPr>
                <w:rFonts w:ascii="XO Thames" w:hAnsi="XO Thames"/>
                <w:b w:val="0"/>
                <w:color w:val="000000"/>
                <w:sz w:val="20"/>
              </w:rPr>
            </w:pPr>
            <w:r>
              <w:rPr>
                <w:rFonts w:ascii="XO Thames" w:hAnsi="XO Thames"/>
                <w:b w:val="0"/>
                <w:color w:val="000000"/>
                <w:sz w:val="20"/>
              </w:rPr>
              <w:t>420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0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1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2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3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4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513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765"/>
        </w:trPr>
        <w:tc>
          <w:tcPr>
            <w:tcW w:type="dxa" w:w="424"/>
            <w:tcBorders>
              <w:top w:color="000000" w:sz="6" w:val="single"/>
              <w:left w:color="000000" w:sz="6" w:val="single"/>
              <w:bottom w:color="000000" w:sz="6" w:val="single"/>
              <w:right w:color="000000" w:sz="6" w:val="single"/>
            </w:tcBorders>
            <w:shd w:fill="auto" w:val="clear"/>
            <w:vAlign w:val="center"/>
          </w:tcPr>
          <w:p w14:paraId="C6130000">
            <w:pPr>
              <w:pStyle w:val="Style_7"/>
              <w:spacing w:after="0" w:line="240" w:lineRule="auto"/>
              <w:ind/>
              <w:jc w:val="center"/>
              <w:rPr>
                <w:rFonts w:ascii="XO Thames" w:hAnsi="XO Thames"/>
                <w:b w:val="0"/>
                <w:color w:val="000000"/>
                <w:sz w:val="20"/>
              </w:rPr>
            </w:pPr>
            <w:r>
              <w:rPr>
                <w:rFonts w:ascii="XO Thames" w:hAnsi="XO Thames"/>
                <w:b w:val="0"/>
                <w:color w:val="000000"/>
                <w:sz w:val="20"/>
              </w:rPr>
              <w:t>60</w:t>
            </w:r>
          </w:p>
        </w:tc>
        <w:tc>
          <w:tcPr>
            <w:tcW w:type="dxa" w:w="3401"/>
            <w:tcBorders>
              <w:top w:color="000000" w:sz="6" w:val="single"/>
              <w:left w:color="000000" w:sz="6" w:val="single"/>
              <w:bottom w:color="000000" w:sz="6" w:val="single"/>
              <w:right w:color="000000" w:sz="6" w:val="single"/>
            </w:tcBorders>
            <w:shd w:fill="auto" w:val="clear"/>
            <w:vAlign w:val="center"/>
          </w:tcPr>
          <w:p w14:paraId="C713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3822"/>
            <w:tcBorders>
              <w:top w:color="000000" w:sz="6" w:val="single"/>
              <w:left w:color="000000" w:sz="6" w:val="single"/>
              <w:bottom w:color="000000" w:sz="6" w:val="single"/>
              <w:right w:color="000000" w:sz="6" w:val="single"/>
            </w:tcBorders>
            <w:shd w:fill="auto" w:val="clear"/>
            <w:vAlign w:val="center"/>
          </w:tcPr>
          <w:p w14:paraId="C81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по ул. Циалковского г. Якутск Республики Саха (Якутия)</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9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A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vAlign w:val="center"/>
          </w:tcPr>
          <w:p w14:paraId="CB130000">
            <w:pPr>
              <w:pStyle w:val="Style_7"/>
              <w:spacing w:after="0" w:line="240" w:lineRule="auto"/>
              <w:ind/>
              <w:jc w:val="center"/>
              <w:rPr>
                <w:rFonts w:ascii="XO Thames" w:hAnsi="XO Thames"/>
                <w:b w:val="0"/>
                <w:color w:val="000000"/>
                <w:sz w:val="20"/>
              </w:rPr>
            </w:pPr>
            <w:r>
              <w:rPr>
                <w:rFonts w:ascii="XO Thames" w:hAnsi="XO Thames"/>
                <w:b w:val="0"/>
                <w:color w:val="000000"/>
                <w:sz w:val="20"/>
              </w:rPr>
              <w:t>390</w:t>
            </w:r>
          </w:p>
        </w:tc>
        <w:tc>
          <w:tcPr>
            <w:tcW w:type="dxa" w:w="721"/>
            <w:tcBorders>
              <w:top w:color="000000" w:sz="6" w:val="single"/>
              <w:left w:color="000000" w:sz="6" w:val="single"/>
              <w:bottom w:color="000000" w:sz="6" w:val="single"/>
              <w:right w:color="000000" w:sz="6" w:val="single"/>
            </w:tcBorders>
            <w:shd w:fill="auto" w:val="clear"/>
            <w:vAlign w:val="center"/>
          </w:tcPr>
          <w:p w14:paraId="CC130000">
            <w:pPr>
              <w:pStyle w:val="Style_7"/>
              <w:spacing w:after="0" w:line="240" w:lineRule="auto"/>
              <w:ind/>
              <w:jc w:val="center"/>
              <w:rPr>
                <w:rFonts w:ascii="XO Thames" w:hAnsi="XO Thames"/>
                <w:b w:val="0"/>
                <w:color w:val="000000"/>
                <w:sz w:val="20"/>
              </w:rPr>
            </w:pPr>
            <w:r>
              <w:rPr>
                <w:rFonts w:ascii="XO Thames" w:hAnsi="XO Thames"/>
                <w:b w:val="0"/>
                <w:color w:val="000000"/>
                <w:sz w:val="20"/>
              </w:rPr>
              <w:t>390</w:t>
            </w:r>
          </w:p>
        </w:tc>
        <w:tc>
          <w:tcPr>
            <w:tcW w:type="dxa" w:w="721"/>
            <w:tcBorders>
              <w:top w:color="000000" w:sz="6" w:val="single"/>
              <w:left w:color="000000" w:sz="6" w:val="single"/>
              <w:bottom w:color="000000" w:sz="6" w:val="single"/>
              <w:right w:color="000000" w:sz="6" w:val="single"/>
            </w:tcBorders>
            <w:shd w:fill="auto" w:val="clear"/>
            <w:vAlign w:val="center"/>
          </w:tcPr>
          <w:p w14:paraId="CD130000">
            <w:pPr>
              <w:pStyle w:val="Style_7"/>
              <w:spacing w:after="0" w:line="240" w:lineRule="auto"/>
              <w:ind/>
              <w:jc w:val="center"/>
              <w:rPr>
                <w:rFonts w:ascii="XO Thames" w:hAnsi="XO Thames"/>
                <w:b w:val="0"/>
                <w:color w:val="000000"/>
                <w:sz w:val="20"/>
              </w:rPr>
            </w:pPr>
            <w:r>
              <w:rPr>
                <w:rFonts w:ascii="XO Thames" w:hAnsi="XO Thames"/>
                <w:b w:val="0"/>
                <w:color w:val="000000"/>
                <w:sz w:val="20"/>
              </w:rPr>
              <w:t>390</w:t>
            </w:r>
          </w:p>
        </w:tc>
        <w:tc>
          <w:tcPr>
            <w:tcW w:type="dxa" w:w="705"/>
            <w:tcBorders>
              <w:top w:color="000000" w:sz="6" w:val="single"/>
              <w:left w:color="000000" w:sz="6" w:val="single"/>
              <w:bottom w:color="000000" w:sz="6" w:val="single"/>
              <w:right w:color="000000" w:sz="6" w:val="single"/>
            </w:tcBorders>
            <w:shd w:fill="auto" w:val="clear"/>
            <w:vAlign w:val="center"/>
          </w:tcPr>
          <w:p w14:paraId="CE130000">
            <w:pPr>
              <w:pStyle w:val="Style_7"/>
              <w:spacing w:after="0" w:line="240" w:lineRule="auto"/>
              <w:ind/>
              <w:jc w:val="center"/>
              <w:rPr>
                <w:rFonts w:ascii="XO Thames" w:hAnsi="XO Thames"/>
                <w:b w:val="0"/>
                <w:color w:val="000000"/>
                <w:sz w:val="20"/>
              </w:rPr>
            </w:pPr>
            <w:r>
              <w:rPr>
                <w:rFonts w:ascii="XO Thames" w:hAnsi="XO Thames"/>
                <w:b w:val="0"/>
                <w:color w:val="000000"/>
                <w:sz w:val="20"/>
              </w:rPr>
              <w:t>390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CF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0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1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2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3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413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834"/>
        </w:trPr>
        <w:tc>
          <w:tcPr>
            <w:tcW w:type="dxa" w:w="424"/>
            <w:tcBorders>
              <w:top w:color="000000" w:sz="6" w:val="single"/>
              <w:left w:color="000000" w:sz="6" w:val="single"/>
              <w:bottom w:color="000000" w:sz="6" w:val="single"/>
              <w:right w:color="000000" w:sz="6" w:val="single"/>
            </w:tcBorders>
            <w:shd w:fill="auto" w:val="clear"/>
            <w:vAlign w:val="center"/>
          </w:tcPr>
          <w:p w14:paraId="D5130000">
            <w:pPr>
              <w:pStyle w:val="Style_7"/>
              <w:spacing w:after="0" w:line="240" w:lineRule="auto"/>
              <w:ind/>
              <w:jc w:val="center"/>
              <w:rPr>
                <w:rFonts w:ascii="XO Thames" w:hAnsi="XO Thames"/>
                <w:b w:val="0"/>
                <w:color w:val="000000"/>
                <w:sz w:val="20"/>
              </w:rPr>
            </w:pPr>
            <w:r>
              <w:rPr>
                <w:rFonts w:ascii="XO Thames" w:hAnsi="XO Thames"/>
                <w:b w:val="0"/>
                <w:color w:val="000000"/>
                <w:sz w:val="20"/>
              </w:rPr>
              <w:t>61</w:t>
            </w:r>
          </w:p>
        </w:tc>
        <w:tc>
          <w:tcPr>
            <w:tcW w:type="dxa" w:w="3401"/>
            <w:tcBorders>
              <w:top w:color="000000" w:sz="6" w:val="single"/>
              <w:left w:color="000000" w:sz="6" w:val="single"/>
              <w:bottom w:color="000000" w:sz="6" w:val="single"/>
              <w:right w:color="000000" w:sz="6" w:val="single"/>
            </w:tcBorders>
            <w:shd w:fill="auto" w:val="clear"/>
            <w:vAlign w:val="center"/>
          </w:tcPr>
          <w:p w14:paraId="D613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3822"/>
            <w:tcBorders>
              <w:top w:color="000000" w:sz="6" w:val="single"/>
              <w:left w:color="000000" w:sz="6" w:val="single"/>
              <w:bottom w:color="000000" w:sz="6" w:val="single"/>
              <w:right w:color="000000" w:sz="6" w:val="single"/>
            </w:tcBorders>
            <w:shd w:fill="auto" w:val="clear"/>
            <w:vAlign w:val="center"/>
          </w:tcPr>
          <w:p w14:paraId="D71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тепло-водоснабжения котельной Нижняя  мкр.Кангалассы ГО "город Якутск"</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8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9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vAlign w:val="center"/>
          </w:tcPr>
          <w:p w14:paraId="DA130000">
            <w:pPr>
              <w:pStyle w:val="Style_7"/>
              <w:spacing w:after="0" w:line="240" w:lineRule="auto"/>
              <w:ind/>
              <w:jc w:val="center"/>
              <w:rPr>
                <w:rFonts w:ascii="XO Thames" w:hAnsi="XO Thames"/>
                <w:b w:val="0"/>
                <w:color w:val="000000"/>
                <w:sz w:val="20"/>
              </w:rPr>
            </w:pPr>
            <w:r>
              <w:rPr>
                <w:rFonts w:ascii="XO Thames" w:hAnsi="XO Thames"/>
                <w:b w:val="0"/>
                <w:color w:val="000000"/>
                <w:sz w:val="20"/>
              </w:rPr>
              <w:t>552</w:t>
            </w:r>
          </w:p>
        </w:tc>
        <w:tc>
          <w:tcPr>
            <w:tcW w:type="dxa" w:w="721"/>
            <w:tcBorders>
              <w:top w:color="000000" w:sz="6" w:val="single"/>
              <w:left w:color="000000" w:sz="6" w:val="single"/>
              <w:bottom w:color="000000" w:sz="6" w:val="single"/>
              <w:right w:color="000000" w:sz="6" w:val="single"/>
            </w:tcBorders>
            <w:shd w:fill="auto" w:val="clear"/>
            <w:vAlign w:val="center"/>
          </w:tcPr>
          <w:p w14:paraId="DB130000">
            <w:pPr>
              <w:pStyle w:val="Style_7"/>
              <w:spacing w:after="0" w:line="240" w:lineRule="auto"/>
              <w:ind/>
              <w:jc w:val="center"/>
              <w:rPr>
                <w:rFonts w:ascii="XO Thames" w:hAnsi="XO Thames"/>
                <w:b w:val="0"/>
                <w:color w:val="000000"/>
                <w:sz w:val="20"/>
              </w:rPr>
            </w:pPr>
            <w:r>
              <w:rPr>
                <w:rFonts w:ascii="XO Thames" w:hAnsi="XO Thames"/>
                <w:b w:val="0"/>
                <w:color w:val="000000"/>
                <w:sz w:val="20"/>
              </w:rPr>
              <w:t>552</w:t>
            </w:r>
          </w:p>
        </w:tc>
        <w:tc>
          <w:tcPr>
            <w:tcW w:type="dxa" w:w="721"/>
            <w:tcBorders>
              <w:top w:color="000000" w:sz="6" w:val="single"/>
              <w:left w:color="000000" w:sz="6" w:val="single"/>
              <w:bottom w:color="000000" w:sz="6" w:val="single"/>
              <w:right w:color="000000" w:sz="6" w:val="single"/>
            </w:tcBorders>
            <w:shd w:fill="auto" w:val="clear"/>
            <w:vAlign w:val="center"/>
          </w:tcPr>
          <w:p w14:paraId="DC130000">
            <w:pPr>
              <w:pStyle w:val="Style_7"/>
              <w:spacing w:after="0" w:line="240" w:lineRule="auto"/>
              <w:ind/>
              <w:jc w:val="center"/>
              <w:rPr>
                <w:rFonts w:ascii="XO Thames" w:hAnsi="XO Thames"/>
                <w:b w:val="0"/>
                <w:color w:val="000000"/>
                <w:sz w:val="20"/>
              </w:rPr>
            </w:pPr>
            <w:r>
              <w:rPr>
                <w:rFonts w:ascii="XO Thames" w:hAnsi="XO Thames"/>
                <w:b w:val="0"/>
                <w:color w:val="000000"/>
                <w:sz w:val="20"/>
              </w:rPr>
              <w:t>552</w:t>
            </w:r>
          </w:p>
        </w:tc>
        <w:tc>
          <w:tcPr>
            <w:tcW w:type="dxa" w:w="705"/>
            <w:tcBorders>
              <w:top w:color="000000" w:sz="6" w:val="single"/>
              <w:left w:color="000000" w:sz="6" w:val="single"/>
              <w:bottom w:color="000000" w:sz="6" w:val="single"/>
              <w:right w:color="000000" w:sz="6" w:val="single"/>
            </w:tcBorders>
            <w:shd w:fill="auto" w:val="clear"/>
            <w:vAlign w:val="center"/>
          </w:tcPr>
          <w:p w14:paraId="DD130000">
            <w:pPr>
              <w:pStyle w:val="Style_7"/>
              <w:spacing w:after="0" w:line="240" w:lineRule="auto"/>
              <w:ind/>
              <w:jc w:val="center"/>
              <w:rPr>
                <w:rFonts w:ascii="XO Thames" w:hAnsi="XO Thames"/>
                <w:b w:val="0"/>
                <w:color w:val="000000"/>
                <w:sz w:val="20"/>
              </w:rPr>
            </w:pPr>
            <w:r>
              <w:rPr>
                <w:rFonts w:ascii="XO Thames" w:hAnsi="XO Thames"/>
                <w:b w:val="0"/>
                <w:color w:val="000000"/>
                <w:sz w:val="20"/>
              </w:rPr>
              <w:t>552</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E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DF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0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1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5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2130000">
            <w:pPr>
              <w:spacing w:after="0" w:line="240" w:lineRule="auto"/>
              <w:ind/>
              <w:jc w:val="center"/>
              <w:rPr>
                <w:rFonts w:ascii="XO Thames" w:hAnsi="XO Thames"/>
                <w:color w:val="000000"/>
                <w:sz w:val="20"/>
              </w:rPr>
            </w:pPr>
            <w:r>
              <w:rPr>
                <w:rFonts w:ascii="XO Thames" w:hAnsi="XO Thames"/>
                <w:color w:val="000000"/>
                <w:sz w:val="20"/>
              </w:rPr>
              <w:t>1</w:t>
            </w:r>
          </w:p>
        </w:tc>
        <w:tc>
          <w:tcPr>
            <w:tcW w:type="dxa" w:w="68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E3130000">
            <w:pPr>
              <w:spacing w:after="0" w:line="240" w:lineRule="auto"/>
              <w:ind/>
              <w:jc w:val="center"/>
              <w:rPr>
                <w:rFonts w:ascii="XO Thames" w:hAnsi="XO Thames"/>
                <w:color w:val="000000"/>
                <w:sz w:val="20"/>
              </w:rPr>
            </w:pPr>
            <w:r>
              <w:rPr>
                <w:rFonts w:ascii="XO Thames" w:hAnsi="XO Thames"/>
                <w:color w:val="000000"/>
                <w:sz w:val="20"/>
              </w:rPr>
              <w:t>1</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vAlign w:val="center"/>
          </w:tcPr>
          <w:p w14:paraId="E4130000">
            <w:pPr>
              <w:pStyle w:val="Style_7"/>
              <w:spacing w:after="0" w:line="240" w:lineRule="auto"/>
              <w:ind/>
              <w:jc w:val="center"/>
              <w:rPr>
                <w:rFonts w:ascii="XO Thames" w:hAnsi="XO Thames"/>
                <w:b w:val="0"/>
                <w:color w:val="000000"/>
                <w:sz w:val="20"/>
              </w:rPr>
            </w:pPr>
            <w:r>
              <w:rPr>
                <w:rFonts w:ascii="XO Thames" w:hAnsi="XO Thames"/>
                <w:b w:val="0"/>
                <w:color w:val="000000"/>
                <w:sz w:val="20"/>
              </w:rPr>
              <w:t>62</w:t>
            </w:r>
          </w:p>
        </w:tc>
        <w:tc>
          <w:tcPr>
            <w:tcW w:type="dxa" w:w="3401"/>
            <w:tcBorders>
              <w:top w:color="000000" w:sz="6" w:val="single"/>
              <w:left w:color="000000" w:sz="6" w:val="single"/>
              <w:bottom w:color="000000" w:sz="6" w:val="single"/>
              <w:right w:color="000000" w:sz="6" w:val="single"/>
            </w:tcBorders>
            <w:shd w:fill="auto" w:val="clear"/>
            <w:vAlign w:val="center"/>
          </w:tcPr>
          <w:p w14:paraId="E513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3822"/>
            <w:tcBorders>
              <w:top w:color="000000" w:sz="6" w:val="single"/>
              <w:left w:color="000000" w:sz="6" w:val="single"/>
              <w:bottom w:color="000000" w:sz="6" w:val="single"/>
              <w:right w:color="000000" w:sz="6" w:val="single"/>
            </w:tcBorders>
            <w:shd w:fill="auto" w:val="clear"/>
            <w:vAlign w:val="center"/>
          </w:tcPr>
          <w:p w14:paraId="E6130000">
            <w:pPr>
              <w:pStyle w:val="Style_7"/>
              <w:spacing w:after="0" w:line="240" w:lineRule="auto"/>
              <w:ind/>
              <w:jc w:val="left"/>
              <w:rPr>
                <w:rFonts w:ascii="XO Thames" w:hAnsi="XO Thames"/>
                <w:b w:val="0"/>
                <w:color w:val="000000"/>
                <w:sz w:val="20"/>
              </w:rPr>
            </w:pPr>
            <w:r>
              <w:rPr>
                <w:rFonts w:ascii="XO Thames" w:hAnsi="XO Thames"/>
                <w:b w:val="0"/>
                <w:color w:val="000000"/>
                <w:sz w:val="20"/>
              </w:rPr>
              <w:t>Капитальный ремонт сетей теплоснабжения от котельной до ул. Авиаторов г. Якутск Республики Саха (Якутия)</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7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8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vAlign w:val="center"/>
          </w:tcPr>
          <w:p w14:paraId="E9130000">
            <w:pPr>
              <w:pStyle w:val="Style_7"/>
              <w:spacing w:after="0" w:line="240" w:lineRule="auto"/>
              <w:ind/>
              <w:jc w:val="center"/>
              <w:rPr>
                <w:rFonts w:ascii="XO Thames" w:hAnsi="XO Thames"/>
                <w:b w:val="0"/>
                <w:color w:val="000000"/>
                <w:sz w:val="20"/>
              </w:rPr>
            </w:pPr>
            <w:r>
              <w:rPr>
                <w:rFonts w:ascii="XO Thames" w:hAnsi="XO Thames"/>
                <w:b w:val="0"/>
                <w:color w:val="000000"/>
                <w:sz w:val="20"/>
              </w:rPr>
              <w:t>1 420</w:t>
            </w:r>
          </w:p>
        </w:tc>
        <w:tc>
          <w:tcPr>
            <w:tcW w:type="dxa" w:w="721"/>
            <w:tcBorders>
              <w:top w:color="000000" w:sz="6" w:val="single"/>
              <w:left w:color="000000" w:sz="6" w:val="single"/>
              <w:bottom w:color="000000" w:sz="6" w:val="single"/>
              <w:right w:color="000000" w:sz="6" w:val="single"/>
            </w:tcBorders>
            <w:shd w:fill="auto" w:val="clear"/>
            <w:vAlign w:val="center"/>
          </w:tcPr>
          <w:p w14:paraId="EA130000">
            <w:pPr>
              <w:pStyle w:val="Style_7"/>
              <w:spacing w:after="0" w:line="240" w:lineRule="auto"/>
              <w:ind/>
              <w:jc w:val="center"/>
              <w:rPr>
                <w:rFonts w:ascii="XO Thames" w:hAnsi="XO Thames"/>
                <w:b w:val="0"/>
                <w:color w:val="000000"/>
                <w:sz w:val="20"/>
              </w:rPr>
            </w:pPr>
            <w:r>
              <w:rPr>
                <w:rFonts w:ascii="XO Thames" w:hAnsi="XO Thames"/>
                <w:b w:val="0"/>
                <w:color w:val="000000"/>
                <w:sz w:val="20"/>
              </w:rPr>
              <w:t>1 420</w:t>
            </w:r>
          </w:p>
        </w:tc>
        <w:tc>
          <w:tcPr>
            <w:tcW w:type="dxa" w:w="721"/>
            <w:tcBorders>
              <w:top w:color="000000" w:sz="6" w:val="single"/>
              <w:left w:color="000000" w:sz="6" w:val="single"/>
              <w:bottom w:color="000000" w:sz="6" w:val="single"/>
              <w:right w:color="000000" w:sz="6" w:val="single"/>
            </w:tcBorders>
            <w:shd w:fill="auto" w:val="clear"/>
            <w:vAlign w:val="center"/>
          </w:tcPr>
          <w:p w14:paraId="EB130000">
            <w:pPr>
              <w:pStyle w:val="Style_7"/>
              <w:spacing w:after="0" w:line="240" w:lineRule="auto"/>
              <w:ind/>
              <w:jc w:val="center"/>
              <w:rPr>
                <w:rFonts w:ascii="XO Thames" w:hAnsi="XO Thames"/>
                <w:b w:val="0"/>
                <w:color w:val="000000"/>
                <w:sz w:val="20"/>
              </w:rPr>
            </w:pPr>
            <w:r>
              <w:rPr>
                <w:rFonts w:ascii="XO Thames" w:hAnsi="XO Thames"/>
                <w:b w:val="0"/>
                <w:color w:val="000000"/>
                <w:sz w:val="20"/>
              </w:rPr>
              <w:t>1 420</w:t>
            </w:r>
          </w:p>
        </w:tc>
        <w:tc>
          <w:tcPr>
            <w:tcW w:type="dxa" w:w="705"/>
            <w:tcBorders>
              <w:top w:color="000000" w:sz="6" w:val="single"/>
              <w:left w:color="000000" w:sz="6" w:val="single"/>
              <w:bottom w:color="000000" w:sz="6" w:val="single"/>
              <w:right w:color="000000" w:sz="6" w:val="single"/>
            </w:tcBorders>
            <w:shd w:fill="auto" w:val="clear"/>
            <w:vAlign w:val="center"/>
          </w:tcPr>
          <w:p w14:paraId="EC130000">
            <w:pPr>
              <w:pStyle w:val="Style_7"/>
              <w:spacing w:after="0" w:line="240" w:lineRule="auto"/>
              <w:ind/>
              <w:jc w:val="center"/>
              <w:rPr>
                <w:rFonts w:ascii="XO Thames" w:hAnsi="XO Thames"/>
                <w:b w:val="0"/>
                <w:color w:val="000000"/>
                <w:sz w:val="20"/>
              </w:rPr>
            </w:pPr>
            <w:r>
              <w:rPr>
                <w:rFonts w:ascii="XO Thames" w:hAnsi="XO Thames"/>
                <w:b w:val="0"/>
                <w:color w:val="000000"/>
                <w:sz w:val="20"/>
              </w:rPr>
              <w:t>1 420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D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E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EF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0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1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2130000">
            <w:pPr>
              <w:pStyle w:val="Style_7"/>
              <w:spacing w:after="0" w:line="240" w:lineRule="auto"/>
              <w:ind/>
              <w:jc w:val="center"/>
              <w:rPr>
                <w:rFonts w:ascii="XO Thames" w:hAnsi="XO Thames"/>
                <w:color w:val="000000"/>
                <w:sz w:val="20"/>
              </w:rPr>
            </w:pPr>
            <w:r>
              <w:rPr>
                <w:rFonts w:ascii="XO Thames" w:hAnsi="XO Thames"/>
                <w:color w:val="000000"/>
                <w:sz w:val="20"/>
              </w:rPr>
              <w:t>0</w:t>
            </w:r>
          </w:p>
        </w:tc>
      </w:tr>
      <w:tr>
        <w:trPr>
          <w:trHeight w:hRule="atLeast" w:val="330"/>
        </w:trPr>
        <w:tc>
          <w:tcPr>
            <w:tcW w:type="dxa" w:w="424"/>
            <w:tcBorders>
              <w:top w:color="000000" w:sz="6" w:val="single"/>
              <w:left w:color="000000" w:sz="6" w:val="single"/>
              <w:bottom w:color="000000" w:sz="6" w:val="single"/>
              <w:right w:color="000000" w:sz="6" w:val="single"/>
            </w:tcBorders>
            <w:shd w:fill="auto" w:val="clear"/>
            <w:vAlign w:val="center"/>
          </w:tcPr>
          <w:p w14:paraId="F3130000">
            <w:pPr>
              <w:pStyle w:val="Style_7"/>
              <w:spacing w:after="0" w:line="240" w:lineRule="auto"/>
              <w:ind/>
              <w:jc w:val="center"/>
              <w:rPr>
                <w:rFonts w:ascii="XO Thames" w:hAnsi="XO Thames"/>
                <w:b w:val="0"/>
                <w:color w:val="000000"/>
                <w:sz w:val="20"/>
              </w:rPr>
            </w:pPr>
            <w:r>
              <w:rPr>
                <w:rFonts w:ascii="XO Thames" w:hAnsi="XO Thames"/>
                <w:b w:val="0"/>
                <w:color w:val="000000"/>
                <w:sz w:val="20"/>
              </w:rPr>
              <w:t>63</w:t>
            </w:r>
          </w:p>
        </w:tc>
        <w:tc>
          <w:tcPr>
            <w:tcW w:type="dxa" w:w="34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F4130000">
            <w:pPr>
              <w:pStyle w:val="Style_7"/>
              <w:spacing w:after="0" w:line="240" w:lineRule="auto"/>
              <w:ind/>
              <w:jc w:val="left"/>
              <w:rPr>
                <w:rFonts w:ascii="XO Thames" w:hAnsi="XO Thames"/>
                <w:b w:val="0"/>
                <w:color w:val="000000"/>
                <w:sz w:val="20"/>
              </w:rPr>
            </w:pPr>
            <w:r>
              <w:rPr>
                <w:rFonts w:ascii="XO Thames" w:hAnsi="XO Thames"/>
                <w:b w:val="0"/>
                <w:color w:val="000000"/>
                <w:sz w:val="20"/>
              </w:rPr>
              <w:t>городской округ «город Якутск»</w:t>
            </w:r>
          </w:p>
        </w:tc>
        <w:tc>
          <w:tcPr>
            <w:tcW w:type="dxa" w:w="3822"/>
            <w:tcBorders>
              <w:top w:color="000000" w:sz="6" w:val="single"/>
              <w:left w:color="000000" w:sz="6" w:val="single"/>
              <w:bottom w:color="000000" w:sz="6" w:val="single"/>
              <w:right w:color="000000" w:sz="6" w:val="single"/>
            </w:tcBorders>
            <w:shd w:fill="auto" w:val="clear"/>
            <w:vAlign w:val="center"/>
          </w:tcPr>
          <w:p w14:paraId="F5130000">
            <w:pPr>
              <w:pStyle w:val="Style_7"/>
              <w:spacing w:after="0" w:line="240" w:lineRule="auto"/>
              <w:ind/>
              <w:jc w:val="left"/>
              <w:rPr>
                <w:rFonts w:ascii="XO Thames" w:hAnsi="XO Thames"/>
                <w:b w:val="0"/>
                <w:color w:val="000000"/>
                <w:sz w:val="20"/>
              </w:rPr>
            </w:pPr>
            <w:r>
              <w:rPr>
                <w:rFonts w:ascii="XO Thames" w:hAnsi="XO Thames"/>
                <w:b w:val="0"/>
                <w:color w:val="000000"/>
                <w:sz w:val="20"/>
              </w:rPr>
              <w:t>Строительство БМК 4МВт взамен котельной Центральная , с. Тулагино</w:t>
            </w:r>
          </w:p>
        </w:tc>
        <w:tc>
          <w:tcPr>
            <w:tcW w:type="dxa" w:w="75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6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3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7130000">
            <w:pPr>
              <w:pStyle w:val="Style_7"/>
              <w:spacing w:after="0" w:line="240" w:lineRule="auto"/>
              <w:ind/>
              <w:jc w:val="center"/>
              <w:rPr>
                <w:rFonts w:ascii="XO Thames" w:hAnsi="XO Thames"/>
                <w:color w:val="000000"/>
                <w:sz w:val="20"/>
              </w:rPr>
            </w:pPr>
            <w:r>
              <w:rPr>
                <w:rFonts w:ascii="XO Thames" w:hAnsi="XO Thames"/>
                <w:color w:val="000000"/>
                <w:sz w:val="20"/>
              </w:rPr>
              <w:t>0</w:t>
            </w:r>
          </w:p>
        </w:tc>
        <w:tc>
          <w:tcPr>
            <w:tcW w:type="dxa" w:w="721"/>
            <w:tcBorders>
              <w:top w:color="000000" w:sz="6" w:val="single"/>
              <w:left w:color="000000" w:sz="6" w:val="single"/>
              <w:bottom w:color="000000" w:sz="6" w:val="single"/>
              <w:right w:color="000000" w:sz="6" w:val="single"/>
            </w:tcBorders>
            <w:shd w:fill="auto" w:val="clear"/>
            <w:vAlign w:val="center"/>
          </w:tcPr>
          <w:p w14:paraId="F8130000">
            <w:pPr>
              <w:pStyle w:val="Style_7"/>
              <w:spacing w:after="0" w:line="240" w:lineRule="auto"/>
              <w:ind/>
              <w:jc w:val="center"/>
              <w:rPr>
                <w:rFonts w:ascii="XO Thames" w:hAnsi="XO Thames"/>
                <w:b w:val="0"/>
                <w:color w:val="000000"/>
                <w:sz w:val="20"/>
              </w:rPr>
            </w:pPr>
            <w:r>
              <w:rPr>
                <w:rFonts w:ascii="XO Thames" w:hAnsi="XO Thames"/>
                <w:b w:val="0"/>
                <w:color w:val="000000"/>
                <w:sz w:val="20"/>
              </w:rPr>
              <w:t>100</w:t>
            </w:r>
          </w:p>
        </w:tc>
        <w:tc>
          <w:tcPr>
            <w:tcW w:type="dxa" w:w="721"/>
            <w:tcBorders>
              <w:top w:color="000000" w:sz="6" w:val="single"/>
              <w:left w:color="000000" w:sz="6" w:val="single"/>
              <w:bottom w:color="000000" w:sz="6" w:val="single"/>
              <w:right w:color="000000" w:sz="6" w:val="single"/>
            </w:tcBorders>
            <w:shd w:fill="auto" w:val="clear"/>
            <w:vAlign w:val="center"/>
          </w:tcPr>
          <w:p w14:paraId="F9130000">
            <w:pPr>
              <w:pStyle w:val="Style_7"/>
              <w:spacing w:after="0" w:line="240" w:lineRule="auto"/>
              <w:ind/>
              <w:jc w:val="center"/>
              <w:rPr>
                <w:rFonts w:ascii="XO Thames" w:hAnsi="XO Thames"/>
                <w:b w:val="0"/>
                <w:color w:val="000000"/>
                <w:sz w:val="20"/>
              </w:rPr>
            </w:pPr>
            <w:r>
              <w:rPr>
                <w:rFonts w:ascii="XO Thames" w:hAnsi="XO Thames"/>
                <w:b w:val="0"/>
                <w:color w:val="000000"/>
                <w:sz w:val="20"/>
              </w:rPr>
              <w:t>100</w:t>
            </w:r>
          </w:p>
        </w:tc>
        <w:tc>
          <w:tcPr>
            <w:tcW w:type="dxa" w:w="721"/>
            <w:tcBorders>
              <w:top w:color="000000" w:sz="6" w:val="single"/>
              <w:left w:color="000000" w:sz="6" w:val="single"/>
              <w:bottom w:color="000000" w:sz="6" w:val="single"/>
              <w:right w:color="000000" w:sz="6" w:val="single"/>
            </w:tcBorders>
            <w:shd w:fill="auto" w:val="clear"/>
            <w:vAlign w:val="center"/>
          </w:tcPr>
          <w:p w14:paraId="FA130000">
            <w:pPr>
              <w:pStyle w:val="Style_7"/>
              <w:spacing w:after="0" w:line="240" w:lineRule="auto"/>
              <w:ind/>
              <w:jc w:val="center"/>
              <w:rPr>
                <w:rFonts w:ascii="XO Thames" w:hAnsi="XO Thames"/>
                <w:b w:val="0"/>
                <w:color w:val="000000"/>
                <w:sz w:val="20"/>
              </w:rPr>
            </w:pPr>
            <w:r>
              <w:rPr>
                <w:rFonts w:ascii="XO Thames" w:hAnsi="XO Thames"/>
                <w:b w:val="0"/>
                <w:color w:val="000000"/>
                <w:sz w:val="20"/>
              </w:rPr>
              <w:t>100</w:t>
            </w:r>
          </w:p>
        </w:tc>
        <w:tc>
          <w:tcPr>
            <w:tcW w:type="dxa" w:w="705"/>
            <w:tcBorders>
              <w:top w:color="000000" w:sz="6" w:val="single"/>
              <w:left w:color="000000" w:sz="6" w:val="single"/>
              <w:bottom w:color="000000" w:sz="6" w:val="single"/>
              <w:right w:color="000000" w:sz="6" w:val="single"/>
            </w:tcBorders>
            <w:shd w:fill="auto" w:val="clear"/>
            <w:vAlign w:val="center"/>
          </w:tcPr>
          <w:p w14:paraId="FB130000">
            <w:pPr>
              <w:pStyle w:val="Style_7"/>
              <w:spacing w:after="0" w:line="240" w:lineRule="auto"/>
              <w:ind/>
              <w:jc w:val="center"/>
              <w:rPr>
                <w:rFonts w:ascii="XO Thames" w:hAnsi="XO Thames"/>
                <w:b w:val="0"/>
                <w:color w:val="000000"/>
                <w:sz w:val="20"/>
              </w:rPr>
            </w:pPr>
            <w:r>
              <w:rPr>
                <w:rFonts w:ascii="XO Thames" w:hAnsi="XO Thames"/>
                <w:b w:val="0"/>
                <w:color w:val="000000"/>
                <w:sz w:val="20"/>
              </w:rPr>
              <w:t>100</w:t>
            </w:r>
          </w:p>
        </w:tc>
        <w:tc>
          <w:tcPr>
            <w:tcW w:type="dxa" w:w="66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C130000">
            <w:pPr>
              <w:pStyle w:val="Style_7"/>
              <w:spacing w:after="0" w:line="240" w:lineRule="auto"/>
              <w:ind/>
              <w:jc w:val="center"/>
              <w:rPr>
                <w:rFonts w:ascii="XO Thames" w:hAnsi="XO Thames"/>
                <w:color w:val="000000"/>
                <w:sz w:val="20"/>
              </w:rPr>
            </w:pP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D130000">
            <w:pPr>
              <w:pStyle w:val="Style_7"/>
              <w:spacing w:after="0" w:line="240" w:lineRule="auto"/>
              <w:ind/>
              <w:jc w:val="center"/>
              <w:rPr>
                <w:rFonts w:ascii="XO Thames" w:hAnsi="XO Thames"/>
                <w:color w:val="000000"/>
                <w:sz w:val="20"/>
              </w:rPr>
            </w:pPr>
          </w:p>
        </w:tc>
        <w:tc>
          <w:tcPr>
            <w:tcW w:type="dxa" w:w="67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E130000">
            <w:pPr>
              <w:pStyle w:val="Style_7"/>
              <w:spacing w:after="0" w:line="240" w:lineRule="auto"/>
              <w:ind/>
              <w:jc w:val="center"/>
              <w:rPr>
                <w:rFonts w:ascii="XO Thames" w:hAnsi="XO Thames"/>
                <w:color w:val="000000"/>
                <w:sz w:val="20"/>
              </w:rPr>
            </w:pP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FF130000">
            <w:pPr>
              <w:pStyle w:val="Style_7"/>
              <w:spacing w:after="0" w:line="240" w:lineRule="auto"/>
              <w:ind/>
              <w:jc w:val="center"/>
              <w:rPr>
                <w:rFonts w:ascii="XO Thames" w:hAnsi="XO Thames"/>
                <w:color w:val="000000"/>
                <w:sz w:val="20"/>
              </w:rPr>
            </w:pPr>
          </w:p>
        </w:tc>
        <w:tc>
          <w:tcPr>
            <w:tcW w:type="dxa" w:w="65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0140000">
            <w:pPr>
              <w:pStyle w:val="Style_7"/>
              <w:spacing w:after="0" w:line="240" w:lineRule="auto"/>
              <w:ind/>
              <w:jc w:val="center"/>
              <w:rPr>
                <w:rFonts w:ascii="XO Thames" w:hAnsi="XO Thames"/>
                <w:color w:val="000000"/>
                <w:sz w:val="20"/>
              </w:rPr>
            </w:pPr>
          </w:p>
        </w:tc>
        <w:tc>
          <w:tcPr>
            <w:tcW w:type="dxa" w:w="68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01140000">
            <w:pPr>
              <w:pStyle w:val="Style_7"/>
              <w:spacing w:after="0" w:line="240" w:lineRule="auto"/>
              <w:ind/>
              <w:jc w:val="center"/>
              <w:rPr>
                <w:rFonts w:ascii="XO Thames" w:hAnsi="XO Thames"/>
                <w:color w:val="000000"/>
                <w:sz w:val="20"/>
              </w:rPr>
            </w:pPr>
          </w:p>
        </w:tc>
      </w:tr>
    </w:tbl>
    <w:p w14:paraId="02140000"/>
    <w:sectPr>
      <w:headerReference r:id="rId3" w:type="default"/>
      <w:type w:val="nextPage"/>
      <w:pgSz w:h="11908" w:orient="landscape" w:w="16848"/>
      <w:pgMar w:bottom="1134" w:footer="708" w:gutter="0" w:header="708" w:left="425" w:right="40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pStyle w:val="Style_1"/>
      <w:ind/>
      <w:jc w:val="center"/>
    </w:pPr>
    <w:r>
      <w:fldChar w:fldCharType="begin"/>
    </w:r>
    <w:r>
      <w:instrText xml:space="preserve">PAGE </w:instrText>
    </w:r>
    <w:r>
      <w:fldChar w:fldCharType="separate"/>
    </w:r>
    <w:r>
      <w:t xml:space="preserve"> </w:t>
    </w:r>
    <w:r>
      <w:fldChar w:fldCharType="end"/>
    </w: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1"/>
      <w:ind/>
      <w:jc w:val="center"/>
    </w:pPr>
    <w:r>
      <w:fldChar w:fldCharType="begin"/>
    </w:r>
    <w:r>
      <w:instrText xml:space="preserve">PAGE </w:instrText>
    </w:r>
    <w:r>
      <w:fldChar w:fldCharType="separate"/>
    </w:r>
    <w:r>
      <w:t xml:space="preserve"> </w:t>
    </w:r>
    <w:r>
      <w:fldChar w:fldCharType="end"/>
    </w:r>
  </w:p>
  <w:p w14:paraId="15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r>
      <w:fldChar w:fldCharType="begin"/>
    </w:r>
    <w:r>
      <w:instrText xml:space="preserve">PAGE </w:instrText>
    </w:r>
    <w:r>
      <w:fldChar w:fldCharType="separate"/>
    </w:r>
    <w:r>
      <w:t xml:space="preserve"> </w:t>
    </w:r>
    <w: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r>
      <w:fldChar w:fldCharType="begin"/>
    </w:r>
    <w:r>
      <w:instrText xml:space="preserve">PAGE </w:instrText>
    </w:r>
    <w:r>
      <w:fldChar w:fldCharType="separate"/>
    </w:r>
    <w:r>
      <w:t xml:space="preserve"> </w:t>
    </w:r>
    <w:r>
      <w:fldChar w:fldCharType="end"/>
    </w: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pPr>
    <w:r>
      <w:fldChar w:fldCharType="begin"/>
    </w:r>
    <w:r>
      <w:instrText xml:space="preserve">PAGE </w:instrText>
    </w:r>
    <w:r>
      <w:fldChar w:fldCharType="separate"/>
    </w:r>
    <w:r>
      <w:t xml:space="preserve"> </w:t>
    </w:r>
    <w:r>
      <w:fldChar w:fldCharType="end"/>
    </w: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pPr>
    <w:r>
      <w:fldChar w:fldCharType="begin"/>
    </w:r>
    <w:r>
      <w:instrText xml:space="preserve">PAGE </w:instrText>
    </w:r>
    <w:r>
      <w:fldChar w:fldCharType="separate"/>
    </w:r>
    <w:r>
      <w:t xml:space="preserve"> </w:t>
    </w:r>
    <w:r>
      <w:fldChar w:fldCharType="end"/>
    </w:r>
  </w:p>
  <w:p w14:paraId="0A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pPr>
    <w:r>
      <w:fldChar w:fldCharType="begin"/>
    </w:r>
    <w:r>
      <w:instrText xml:space="preserve">PAGE </w:instrText>
    </w:r>
    <w:r>
      <w:fldChar w:fldCharType="separate"/>
    </w:r>
    <w:r>
      <w:t xml:space="preserve"> </w:t>
    </w:r>
    <w:r>
      <w:fldChar w:fldCharType="end"/>
    </w:r>
  </w:p>
  <w:p w14:paraId="0C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ind/>
      <w:jc w:val="center"/>
    </w:pPr>
    <w:r>
      <w:fldChar w:fldCharType="begin"/>
    </w:r>
    <w:r>
      <w:instrText xml:space="preserve">PAGE </w:instrText>
    </w:r>
    <w:r>
      <w:fldChar w:fldCharType="separate"/>
    </w:r>
    <w:r>
      <w:t xml:space="preserve"> </w:t>
    </w:r>
    <w:r>
      <w:fldChar w:fldCharType="end"/>
    </w:r>
  </w:p>
  <w:p w14:paraId="0E000000">
    <w:pPr>
      <w:pStyle w:val="Style_1"/>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1"/>
      <w:ind/>
      <w:jc w:val="center"/>
    </w:pPr>
    <w:r>
      <w:fldChar w:fldCharType="begin"/>
    </w:r>
    <w:r>
      <w:instrText xml:space="preserve">PAGE </w:instrText>
    </w:r>
    <w:r>
      <w:fldChar w:fldCharType="separate"/>
    </w:r>
    <w:r>
      <w:t xml:space="preserve"> </w:t>
    </w:r>
    <w:r>
      <w:fldChar w:fldCharType="end"/>
    </w:r>
  </w:p>
  <w:p w14:paraId="10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pStyle w:val="Style_1"/>
      <w:ind/>
      <w:jc w:val="center"/>
    </w:pPr>
    <w:r>
      <w:fldChar w:fldCharType="begin"/>
    </w:r>
    <w:r>
      <w:instrText xml:space="preserve">PAGE </w:instrText>
    </w:r>
    <w:r>
      <w:fldChar w:fldCharType="separate"/>
    </w:r>
    <w:r>
      <w:t xml:space="preserve"> </w:t>
    </w:r>
    <w:r>
      <w:fldChar w:fldCharType="end"/>
    </w:r>
  </w:p>
  <w:p w14:paraId="1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lvlJc w:val="left"/>
      <w:pPr>
        <w:ind w:hanging="1215" w:left="1924"/>
      </w:pPr>
      <w:rPr>
        <w:rFonts w:ascii="Times New Roman" w:hAnsi="Times New Roman"/>
      </w:r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2">
    <w:lvl w:ilvl="0">
      <w:start w:val="3"/>
      <w:numFmt w:val="decimal"/>
      <w:lvlText w:val="%1."/>
      <w:lvlJc w:val="left"/>
      <w:pPr>
        <w:ind w:hanging="360" w:left="1287"/>
      </w:p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11" w:type="paragraph">
    <w:name w:val="toc 2"/>
    <w:next w:val="Style_7"/>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8" w:type="paragraph">
    <w:name w:val="Прижатый влево"/>
    <w:basedOn w:val="Style_7"/>
    <w:next w:val="Style_7"/>
    <w:link w:val="Style_8_ch"/>
    <w:pPr>
      <w:widowControl w:val="0"/>
      <w:spacing w:after="0" w:line="240" w:lineRule="auto"/>
      <w:ind/>
    </w:pPr>
    <w:rPr>
      <w:rFonts w:ascii="Times New Roman CYR" w:hAnsi="Times New Roman CYR"/>
      <w:sz w:val="24"/>
    </w:rPr>
  </w:style>
  <w:style w:styleId="Style_8_ch" w:type="character">
    <w:name w:val="Прижатый влево"/>
    <w:basedOn w:val="Style_7_ch"/>
    <w:link w:val="Style_8"/>
    <w:rPr>
      <w:rFonts w:ascii="Times New Roman CYR" w:hAnsi="Times New Roman CYR"/>
      <w:sz w:val="24"/>
    </w:rPr>
  </w:style>
  <w:style w:styleId="Style_12" w:type="paragraph">
    <w:name w:val="toc 4"/>
    <w:next w:val="Style_7"/>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toc 6"/>
    <w:next w:val="Style_7"/>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7"/>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5" w:type="paragraph">
    <w:name w:val="List Paragraph"/>
    <w:basedOn w:val="Style_7"/>
    <w:link w:val="Style_5_ch"/>
    <w:pPr>
      <w:spacing w:after="200" w:line="276" w:lineRule="auto"/>
      <w:ind w:firstLine="0" w:left="720"/>
      <w:contextualSpacing w:val="1"/>
    </w:pPr>
  </w:style>
  <w:style w:styleId="Style_5_ch" w:type="character">
    <w:name w:val="List Paragraph"/>
    <w:basedOn w:val="Style_7_ch"/>
    <w:link w:val="Style_5"/>
  </w:style>
  <w:style w:styleId="Style_15" w:type="paragraph">
    <w:name w:val="Endnote"/>
    <w:link w:val="Style_15_ch"/>
    <w:pPr>
      <w:ind w:firstLine="851" w:left="0"/>
      <w:jc w:val="both"/>
    </w:pPr>
    <w:rPr>
      <w:rFonts w:ascii="XO Thames" w:hAnsi="XO Thames"/>
      <w:sz w:val="22"/>
    </w:rPr>
  </w:style>
  <w:style w:styleId="Style_15_ch" w:type="character">
    <w:name w:val="Endnote"/>
    <w:link w:val="Style_15"/>
    <w:rPr>
      <w:rFonts w:ascii="XO Thames" w:hAnsi="XO Thames"/>
      <w:sz w:val="22"/>
    </w:rPr>
  </w:style>
  <w:style w:styleId="Style_16" w:type="paragraph">
    <w:name w:val="heading 3"/>
    <w:basedOn w:val="Style_7"/>
    <w:next w:val="Style_7"/>
    <w:link w:val="Style_16_ch"/>
    <w:uiPriority w:val="9"/>
    <w:qFormat/>
    <w:pPr>
      <w:keepNext w:val="1"/>
      <w:keepLines w:val="1"/>
      <w:spacing w:after="0" w:before="40"/>
      <w:ind/>
      <w:outlineLvl w:val="2"/>
    </w:pPr>
    <w:rPr>
      <w:rFonts w:asciiTheme="majorAscii" w:hAnsiTheme="majorHAnsi"/>
      <w:color w:themeColor="accent1" w:themeShade="7F" w:val="1F4E79"/>
      <w:sz w:val="24"/>
    </w:rPr>
  </w:style>
  <w:style w:styleId="Style_16_ch" w:type="character">
    <w:name w:val="heading 3"/>
    <w:basedOn w:val="Style_7_ch"/>
    <w:link w:val="Style_16"/>
    <w:rPr>
      <w:rFonts w:asciiTheme="majorAscii" w:hAnsiTheme="majorHAnsi"/>
      <w:color w:themeColor="accent1" w:themeShade="7F" w:val="1F4E79"/>
      <w:sz w:val="24"/>
    </w:rPr>
  </w:style>
  <w:style w:styleId="Style_2" w:type="paragraph">
    <w:name w:val="ConsPlusNonformat"/>
    <w:link w:val="Style_2_ch"/>
    <w:pPr>
      <w:spacing w:after="0" w:line="240" w:lineRule="auto"/>
      <w:ind/>
    </w:pPr>
    <w:rPr>
      <w:rFonts w:ascii="Courier New" w:hAnsi="Courier New"/>
      <w:sz w:val="20"/>
    </w:rPr>
  </w:style>
  <w:style w:styleId="Style_2_ch" w:type="character">
    <w:name w:val="ConsPlusNonformat"/>
    <w:link w:val="Style_2"/>
    <w:rPr>
      <w:rFonts w:ascii="Courier New" w:hAnsi="Courier New"/>
      <w:sz w:val="20"/>
    </w:rPr>
  </w:style>
  <w:style w:styleId="Style_4" w:type="paragraph">
    <w:name w:val="ConsPlusNormal"/>
    <w:link w:val="Style_4_ch"/>
    <w:pPr>
      <w:widowControl w:val="0"/>
      <w:spacing w:after="0" w:line="240" w:lineRule="auto"/>
      <w:ind w:firstLine="720" w:left="0"/>
    </w:pPr>
    <w:rPr>
      <w:rFonts w:ascii="Arial" w:hAnsi="Arial"/>
      <w:sz w:val="20"/>
    </w:rPr>
  </w:style>
  <w:style w:styleId="Style_4_ch" w:type="character">
    <w:name w:val="ConsPlusNormal"/>
    <w:link w:val="Style_4"/>
    <w:rPr>
      <w:rFonts w:ascii="Arial" w:hAnsi="Arial"/>
      <w:sz w:val="20"/>
    </w:rPr>
  </w:style>
  <w:style w:styleId="Style_17" w:type="paragraph">
    <w:name w:val="Balloon Text"/>
    <w:basedOn w:val="Style_7"/>
    <w:link w:val="Style_17_ch"/>
    <w:pPr>
      <w:spacing w:after="0" w:line="240" w:lineRule="auto"/>
      <w:ind/>
    </w:pPr>
    <w:rPr>
      <w:rFonts w:ascii="Segoe UI" w:hAnsi="Segoe UI"/>
      <w:sz w:val="18"/>
    </w:rPr>
  </w:style>
  <w:style w:styleId="Style_17_ch" w:type="character">
    <w:name w:val="Balloon Text"/>
    <w:basedOn w:val="Style_7_ch"/>
    <w:link w:val="Style_17"/>
    <w:rPr>
      <w:rFonts w:ascii="Segoe UI" w:hAnsi="Segoe UI"/>
      <w:sz w:val="18"/>
    </w:rPr>
  </w:style>
  <w:style w:styleId="Style_3" w:type="paragraph">
    <w:name w:val="Default"/>
    <w:link w:val="Style_3_ch"/>
    <w:pPr>
      <w:spacing w:after="0" w:line="240" w:lineRule="auto"/>
      <w:ind/>
    </w:pPr>
    <w:rPr>
      <w:rFonts w:ascii="Times New Roman" w:hAnsi="Times New Roman"/>
      <w:color w:val="000000"/>
      <w:sz w:val="24"/>
    </w:rPr>
  </w:style>
  <w:style w:styleId="Style_3_ch" w:type="character">
    <w:name w:val="Default"/>
    <w:link w:val="Style_3"/>
    <w:rPr>
      <w:rFonts w:ascii="Times New Roman" w:hAnsi="Times New Roman"/>
      <w:color w:val="000000"/>
      <w:sz w:val="24"/>
    </w:rPr>
  </w:style>
  <w:style w:styleId="Style_18" w:type="paragraph">
    <w:name w:val="ConsPlusCell"/>
    <w:link w:val="Style_18_ch"/>
    <w:pPr>
      <w:widowControl w:val="0"/>
      <w:spacing w:after="0" w:line="240" w:lineRule="auto"/>
      <w:ind/>
    </w:pPr>
    <w:rPr>
      <w:rFonts w:ascii="Calibri" w:hAnsi="Calibri"/>
    </w:rPr>
  </w:style>
  <w:style w:styleId="Style_18_ch" w:type="character">
    <w:name w:val="ConsPlusCell"/>
    <w:link w:val="Style_18"/>
    <w:rPr>
      <w:rFonts w:ascii="Calibri" w:hAnsi="Calibri"/>
    </w:rPr>
  </w:style>
  <w:style w:styleId="Style_19" w:type="paragraph">
    <w:name w:val="toc 3"/>
    <w:next w:val="Style_7"/>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ConsPlusTitle"/>
    <w:link w:val="Style_20_ch"/>
    <w:pPr>
      <w:spacing w:after="0" w:line="240" w:lineRule="auto"/>
      <w:ind/>
    </w:pPr>
    <w:rPr>
      <w:rFonts w:ascii="Times New Roman" w:hAnsi="Times New Roman"/>
      <w:b w:val="1"/>
      <w:sz w:val="28"/>
    </w:rPr>
  </w:style>
  <w:style w:styleId="Style_20_ch" w:type="character">
    <w:name w:val="ConsPlusTitle"/>
    <w:link w:val="Style_20"/>
    <w:rPr>
      <w:rFonts w:ascii="Times New Roman" w:hAnsi="Times New Roman"/>
      <w:b w:val="1"/>
      <w:sz w:val="28"/>
    </w:rPr>
  </w:style>
  <w:style w:styleId="Style_1" w:type="paragraph">
    <w:name w:val="header"/>
    <w:basedOn w:val="Style_7"/>
    <w:link w:val="Style_1_ch"/>
    <w:pPr>
      <w:widowControl w:val="0"/>
      <w:tabs>
        <w:tab w:leader="none" w:pos="4677" w:val="center"/>
        <w:tab w:leader="none" w:pos="9355" w:val="right"/>
      </w:tabs>
      <w:spacing w:after="0" w:line="240" w:lineRule="auto"/>
      <w:ind/>
      <w:jc w:val="both"/>
    </w:pPr>
    <w:rPr>
      <w:rFonts w:ascii="Times New Roman" w:hAnsi="Times New Roman"/>
      <w:sz w:val="20"/>
    </w:rPr>
  </w:style>
  <w:style w:styleId="Style_1_ch" w:type="character">
    <w:name w:val="header"/>
    <w:basedOn w:val="Style_7_ch"/>
    <w:link w:val="Style_1"/>
    <w:rPr>
      <w:rFonts w:ascii="Times New Roman" w:hAnsi="Times New Roman"/>
      <w:sz w:val="20"/>
    </w:rPr>
  </w:style>
  <w:style w:styleId="Style_21" w:type="paragraph">
    <w:name w:val="heading 5"/>
    <w:next w:val="Style_7"/>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10" w:type="paragraph">
    <w:name w:val="heading 1"/>
    <w:basedOn w:val="Style_7"/>
    <w:next w:val="Style_7"/>
    <w:link w:val="Style_10_ch"/>
    <w:uiPriority w:val="9"/>
    <w:qFormat/>
    <w:pPr>
      <w:keepNext w:val="1"/>
      <w:spacing w:after="0" w:line="240" w:lineRule="auto"/>
      <w:ind/>
      <w:outlineLvl w:val="0"/>
    </w:pPr>
    <w:rPr>
      <w:rFonts w:ascii="Times New Roman" w:hAnsi="Times New Roman"/>
      <w:sz w:val="28"/>
    </w:rPr>
  </w:style>
  <w:style w:styleId="Style_10_ch" w:type="character">
    <w:name w:val="heading 1"/>
    <w:basedOn w:val="Style_7_ch"/>
    <w:link w:val="Style_10"/>
    <w:rPr>
      <w:rFonts w:ascii="Times New Roman" w:hAnsi="Times New Roman"/>
      <w:sz w:val="28"/>
    </w:rPr>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7"/>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spacing w:line="240" w:lineRule="auto"/>
      <w:ind/>
      <w:jc w:val="both"/>
    </w:pPr>
    <w:rPr>
      <w:rFonts w:ascii="XO Thames" w:hAnsi="XO Thames"/>
      <w:sz w:val="28"/>
    </w:rPr>
  </w:style>
  <w:style w:styleId="Style_25_ch" w:type="character">
    <w:name w:val="Header and Footer"/>
    <w:link w:val="Style_25"/>
    <w:rPr>
      <w:rFonts w:ascii="XO Thames" w:hAnsi="XO Thames"/>
      <w:sz w:val="28"/>
    </w:rPr>
  </w:style>
  <w:style w:styleId="Style_26" w:type="paragraph">
    <w:name w:val="toc 9"/>
    <w:next w:val="Style_7"/>
    <w:link w:val="Style_26_ch"/>
    <w:uiPriority w:val="39"/>
    <w:pPr>
      <w:ind w:firstLine="0" w:left="1600"/>
      <w:jc w:val="left"/>
    </w:pPr>
    <w:rPr>
      <w:rFonts w:ascii="XO Thames" w:hAnsi="XO Thames"/>
      <w:sz w:val="28"/>
    </w:rPr>
  </w:style>
  <w:style w:styleId="Style_26_ch" w:type="character">
    <w:name w:val="toc 9"/>
    <w:link w:val="Style_26"/>
    <w:rPr>
      <w:rFonts w:ascii="XO Thames" w:hAnsi="XO Thames"/>
      <w:sz w:val="28"/>
    </w:rPr>
  </w:style>
  <w:style w:styleId="Style_27" w:type="paragraph">
    <w:name w:val="toc 8"/>
    <w:next w:val="Style_7"/>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8" w:type="paragraph">
    <w:name w:val="toc 5"/>
    <w:next w:val="Style_7"/>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9" w:type="paragraph">
    <w:name w:val="Body Text Indent"/>
    <w:basedOn w:val="Style_7"/>
    <w:link w:val="Style_9_ch"/>
    <w:pPr>
      <w:spacing w:after="0" w:line="240" w:lineRule="auto"/>
      <w:ind w:firstLine="720" w:left="0"/>
      <w:jc w:val="both"/>
    </w:pPr>
    <w:rPr>
      <w:rFonts w:ascii="Times New Roman" w:hAnsi="Times New Roman"/>
      <w:sz w:val="28"/>
    </w:rPr>
  </w:style>
  <w:style w:styleId="Style_9_ch" w:type="character">
    <w:name w:val="Body Text Indent"/>
    <w:basedOn w:val="Style_7_ch"/>
    <w:link w:val="Style_9"/>
    <w:rPr>
      <w:rFonts w:ascii="Times New Roman" w:hAnsi="Times New Roman"/>
      <w:sz w:val="28"/>
    </w:rPr>
  </w:style>
  <w:style w:styleId="Style_29" w:type="paragraph">
    <w:name w:val="Default Paragraph Font"/>
    <w:link w:val="Style_29_ch"/>
  </w:style>
  <w:style w:styleId="Style_29_ch" w:type="character">
    <w:name w:val="Default Paragraph Font"/>
    <w:link w:val="Style_29"/>
  </w:style>
  <w:style w:styleId="Style_30" w:type="paragraph">
    <w:name w:val="Normal (Web)"/>
    <w:basedOn w:val="Style_7"/>
    <w:link w:val="Style_30_ch"/>
    <w:pPr>
      <w:spacing w:afterAutospacing="on" w:beforeAutospacing="on" w:line="240" w:lineRule="auto"/>
      <w:ind/>
    </w:pPr>
    <w:rPr>
      <w:rFonts w:ascii="Times New Roman" w:hAnsi="Times New Roman"/>
      <w:sz w:val="24"/>
    </w:rPr>
  </w:style>
  <w:style w:styleId="Style_30_ch" w:type="character">
    <w:name w:val="Normal (Web)"/>
    <w:basedOn w:val="Style_7_ch"/>
    <w:link w:val="Style_30"/>
    <w:rPr>
      <w:rFonts w:ascii="Times New Roman" w:hAnsi="Times New Roman"/>
      <w:sz w:val="24"/>
    </w:rPr>
  </w:style>
  <w:style w:styleId="Style_31" w:type="paragraph">
    <w:name w:val="Subtitle"/>
    <w:next w:val="Style_7"/>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Title"/>
    <w:next w:val="Style_7"/>
    <w:link w:val="Style_32_ch"/>
    <w:uiPriority w:val="10"/>
    <w:qFormat/>
    <w:pPr>
      <w:spacing w:after="567" w:before="567"/>
      <w:ind/>
      <w:jc w:val="center"/>
    </w:pPr>
    <w:rPr>
      <w:rFonts w:ascii="XO Thames" w:hAnsi="XO Thames"/>
      <w:b w:val="1"/>
      <w:caps w:val="1"/>
      <w:sz w:val="40"/>
    </w:rPr>
  </w:style>
  <w:style w:styleId="Style_32_ch" w:type="character">
    <w:name w:val="Title"/>
    <w:link w:val="Style_32"/>
    <w:rPr>
      <w:rFonts w:ascii="XO Thames" w:hAnsi="XO Thames"/>
      <w:b w:val="1"/>
      <w:caps w:val="1"/>
      <w:sz w:val="40"/>
    </w:rPr>
  </w:style>
  <w:style w:styleId="Style_33" w:type="paragraph">
    <w:name w:val="heading 4"/>
    <w:next w:val="Style_7"/>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heading 2"/>
    <w:basedOn w:val="Style_7"/>
    <w:next w:val="Style_7"/>
    <w:link w:val="Style_34_ch"/>
    <w:uiPriority w:val="9"/>
    <w:qFormat/>
    <w:pPr>
      <w:keepNext w:val="1"/>
      <w:keepLines w:val="1"/>
      <w:spacing w:after="0" w:before="40"/>
      <w:ind/>
      <w:outlineLvl w:val="1"/>
    </w:pPr>
    <w:rPr>
      <w:rFonts w:asciiTheme="majorAscii" w:hAnsiTheme="majorHAnsi"/>
      <w:color w:themeColor="accent1" w:themeShade="BF" w:val="2E75B5"/>
      <w:sz w:val="26"/>
    </w:rPr>
  </w:style>
  <w:style w:styleId="Style_34_ch" w:type="character">
    <w:name w:val="heading 2"/>
    <w:basedOn w:val="Style_7_ch"/>
    <w:link w:val="Style_34"/>
    <w:rPr>
      <w:rFonts w:asciiTheme="majorAscii" w:hAnsiTheme="majorHAnsi"/>
      <w:color w:themeColor="accent1" w:themeShade="BF" w:val="2E75B5"/>
      <w:sz w:val="26"/>
    </w:rPr>
  </w:style>
  <w:style w:styleId="Style_35" w:type="table">
    <w:name w:val="Table Grid"/>
    <w:basedOn w:val="Style_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6" w:type="table">
    <w:name w:val="Normal Table"/>
    <w:tblPr>
      <w:tblInd w:type="dxa" w:w="0"/>
      <w:tblCellMar>
        <w:top w:type="dxa" w:w="0"/>
        <w:left w:type="dxa" w:w="108"/>
        <w:bottom w:type="dxa" w:w="0"/>
        <w:right w:type="dxa" w:w="108"/>
      </w:tblCellMar>
    </w:tblPr>
  </w:style>
  <w:style w:styleId="Style_36" w:type="table">
    <w:name w:val="Сетка таблицы1"/>
    <w:basedOn w:val="Style_6"/>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7" Target="webSettings.xml" Type="http://schemas.openxmlformats.org/officeDocument/2006/relationships/webSettings"/>
  <Relationship Id="rId7" Target="header7.xml" Type="http://schemas.openxmlformats.org/officeDocument/2006/relationships/header"/>
  <Relationship Id="rId6" Target="header6.xml" Type="http://schemas.openxmlformats.org/officeDocument/2006/relationships/header"/>
  <Relationship Id="rId14" Target="settings.xml" Type="http://schemas.openxmlformats.org/officeDocument/2006/relationships/settings"/>
  <Relationship Id="rId13" Target="fontTable.xml" Type="http://schemas.openxmlformats.org/officeDocument/2006/relationships/fontTable"/>
  <Relationship Id="rId18" Target="theme/theme1.xml" Type="http://schemas.openxmlformats.org/officeDocument/2006/relationships/theme"/>
  <Relationship Id="rId4" Target="header4.xml" Type="http://schemas.openxmlformats.org/officeDocument/2006/relationships/header"/>
  <Relationship Id="rId3" Target="header3.xml" Type="http://schemas.openxmlformats.org/officeDocument/2006/relationships/header"/>
  <Relationship Id="rId12" Target="media/1.png" Type="http://schemas.openxmlformats.org/officeDocument/2006/relationships/image"/>
  <Relationship Id="rId10" Target="header10.xml" Type="http://schemas.openxmlformats.org/officeDocument/2006/relationships/header"/>
  <Relationship Id="rId19" Target="numbering.xml" Type="http://schemas.openxmlformats.org/officeDocument/2006/relationships/numbering"/>
  <Relationship Id="rId5" Target="header5.xml" Type="http://schemas.openxmlformats.org/officeDocument/2006/relationships/header"/>
  <Relationship Id="rId11" Target="header11.xml" Type="http://schemas.openxmlformats.org/officeDocument/2006/relationships/header"/>
  <Relationship Id="rId8" Target="header8.xml" Type="http://schemas.openxmlformats.org/officeDocument/2006/relationships/header"/>
  <Relationship Id="rId16" Target="stylesWithEffects.xml" Type="http://schemas.microsoft.com/office/2007/relationships/stylesWithEffects"/>
  <Relationship Id="rId2" Target="header2.xml" Type="http://schemas.openxmlformats.org/officeDocument/2006/relationships/header"/>
  <Relationship Id="rId9" Target="header9.xml" Type="http://schemas.openxmlformats.org/officeDocument/2006/relationships/header"/>
  <Relationship Id="rId15" Target="styles.xml" Type="http://schemas.openxmlformats.org/officeDocument/2006/relationships/style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2024-12-03T09:40:38Z</dcterms:modified>
</cp:coreProperties>
</file>