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2024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14:paraId="0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проекте закона Республики Саха (Якутия)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«О внесении изменений в Закон Республики Саха (Якутия)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без владел</w:t>
      </w:r>
      <w:r>
        <w:rPr>
          <w:rFonts w:ascii="Times New Roman" w:hAnsi="Times New Roman"/>
          <w:b w:val="1"/>
          <w:sz w:val="28"/>
        </w:rPr>
        <w:t>ьцев»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62 Конституции (Основного закона) Республики Саха (Якутия) и статьей 20 Конституционного закона Республики Саха (Якутия) «О Правительстве Республики Саха (Якутия)» Правительство Республики Саха (Якутия) п о с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а н о в л я </w:t>
      </w:r>
      <w:r>
        <w:rPr>
          <w:rFonts w:ascii="Times New Roman" w:hAnsi="Times New Roman"/>
          <w:sz w:val="28"/>
        </w:rPr>
        <w:t>е т:</w:t>
      </w:r>
    </w:p>
    <w:p w14:paraId="0F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Одобрить прилагаемый проект закона Республики Саха (Якутия) «О внесении изменений в Закон Республики Саха (Якутия) «О наделении органов местного самоуправления муниципальных образований Республики Саха (Якутия) отдельными государственными полномочи</w:t>
      </w:r>
      <w:r>
        <w:rPr>
          <w:rFonts w:ascii="Times New Roman" w:hAnsi="Times New Roman"/>
          <w:sz w:val="28"/>
        </w:rPr>
        <w:t xml:space="preserve">ями Республики Саха (Якутия) по организации мероприятий при осуществлении деятельности по обращению с животными без владельцев». </w:t>
      </w:r>
    </w:p>
    <w:p w14:paraId="10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Внести указанный законопроект на ра</w:t>
      </w:r>
      <w:r>
        <w:rPr>
          <w:rFonts w:ascii="Times New Roman" w:hAnsi="Times New Roman"/>
          <w:sz w:val="28"/>
        </w:rPr>
        <w:t xml:space="preserve">ссмотрение Государственного Собрания (Ил </w:t>
      </w:r>
      <w:r>
        <w:rPr>
          <w:rFonts w:ascii="Times New Roman" w:hAnsi="Times New Roman"/>
          <w:sz w:val="28"/>
        </w:rPr>
        <w:t>Тумэн</w:t>
      </w:r>
      <w:r>
        <w:rPr>
          <w:rFonts w:ascii="Times New Roman" w:hAnsi="Times New Roman"/>
          <w:sz w:val="28"/>
        </w:rPr>
        <w:t>) Республики Саха (Якутия).</w:t>
      </w:r>
    </w:p>
    <w:p w14:paraId="11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Назначить официальным представителем Правительства Республики Саха (Якутия) при рассмотрении данного законопроекта в Государственном Собрании (Ил </w:t>
      </w:r>
      <w:r>
        <w:rPr>
          <w:rFonts w:ascii="Times New Roman" w:hAnsi="Times New Roman"/>
          <w:sz w:val="28"/>
        </w:rPr>
        <w:t>Тумэн</w:t>
      </w:r>
      <w:r>
        <w:rPr>
          <w:rFonts w:ascii="Times New Roman" w:hAnsi="Times New Roman"/>
          <w:sz w:val="28"/>
        </w:rPr>
        <w:t>) Республики Саха (Якутия) з</w:t>
      </w:r>
      <w:r>
        <w:rPr>
          <w:rFonts w:ascii="Times New Roman" w:hAnsi="Times New Roman"/>
          <w:sz w:val="28"/>
        </w:rPr>
        <w:t xml:space="preserve">аместителя Председателя Правительства Республики Саха (Якутия) </w:t>
      </w:r>
      <w:r>
        <w:rPr>
          <w:rFonts w:ascii="Times New Roman" w:hAnsi="Times New Roman"/>
          <w:sz w:val="28"/>
        </w:rPr>
        <w:t>Местникова</w:t>
      </w:r>
      <w:r>
        <w:rPr>
          <w:rFonts w:ascii="Times New Roman" w:hAnsi="Times New Roman"/>
          <w:sz w:val="28"/>
        </w:rPr>
        <w:t xml:space="preserve"> С.В.</w:t>
      </w:r>
    </w:p>
    <w:p w14:paraId="12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15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К. БЫЧКОВ</w:t>
      </w:r>
    </w:p>
    <w:p w14:paraId="16000000">
      <w:pPr>
        <w:sectPr>
          <w:headerReference r:id="rId1" w:type="first"/>
          <w:headerReference r:id="rId2" w:type="default"/>
          <w:pgSz w:h="16838" w:orient="portrait" w:w="11906"/>
          <w:pgMar w:bottom="1134" w:footer="708" w:gutter="0" w:header="708" w:left="1701" w:right="850" w:top="1134"/>
          <w:titlePg/>
        </w:sectPr>
      </w:pP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Вносится Правительством</w:t>
      </w: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19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1B000000">
      <w:pPr>
        <w:widowControl w:val="0"/>
        <w:spacing w:after="0" w:line="240" w:lineRule="auto"/>
        <w:ind/>
        <w:jc w:val="center"/>
        <w:rPr>
          <w:rFonts w:ascii="XO Thames" w:hAnsi="XO Thames"/>
          <w:sz w:val="24"/>
        </w:rPr>
      </w:pPr>
    </w:p>
    <w:p w14:paraId="1C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ЗАКОН</w:t>
      </w:r>
    </w:p>
    <w:p w14:paraId="1D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</w:p>
    <w:p w14:paraId="1E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РЕСПУБЛИКИ САХА (ЯКУТИЯ) </w:t>
      </w:r>
    </w:p>
    <w:p w14:paraId="1F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</w:p>
    <w:p w14:paraId="20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</w:p>
    <w:p w14:paraId="21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</w:p>
    <w:p w14:paraId="22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mallCaps w:val="1"/>
          <w:sz w:val="24"/>
        </w:rPr>
      </w:pPr>
      <w:r>
        <w:rPr>
          <w:rFonts w:ascii="XO Thames" w:hAnsi="XO Thames"/>
          <w:b w:val="1"/>
          <w:smallCaps w:val="1"/>
          <w:sz w:val="24"/>
        </w:rPr>
        <w:t>О внесении изменений в Закон Республики Саха (Якутия) «О наделении органов местного самоуправления муниципальных образований Республики Саха (Якутия)</w:t>
      </w:r>
      <w:r>
        <w:rPr>
          <w:rFonts w:ascii="XO Thames" w:hAnsi="XO Thames"/>
          <w:b w:val="1"/>
          <w:smallCaps w:val="1"/>
          <w:sz w:val="24"/>
        </w:rPr>
        <w:t xml:space="preserve">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</w:t>
      </w:r>
    </w:p>
    <w:p w14:paraId="23000000">
      <w:pPr>
        <w:widowControl w:val="0"/>
        <w:spacing w:after="0" w:line="240" w:lineRule="auto"/>
        <w:ind/>
        <w:jc w:val="both"/>
        <w:rPr>
          <w:rFonts w:ascii="XO Thames" w:hAnsi="XO Thames"/>
          <w:smallCaps w:val="1"/>
          <w:spacing w:val="2"/>
          <w:sz w:val="24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mallCaps w:val="1"/>
          <w:spacing w:val="2"/>
          <w:sz w:val="24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mallCaps w:val="1"/>
          <w:spacing w:val="2"/>
          <w:sz w:val="24"/>
        </w:rPr>
      </w:pPr>
    </w:p>
    <w:p w14:paraId="26000000">
      <w:pPr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pacing w:val="2"/>
          <w:sz w:val="24"/>
        </w:rPr>
      </w:pPr>
      <w:r>
        <w:rPr>
          <w:rFonts w:ascii="Times New Roman" w:hAnsi="Times New Roman"/>
          <w:b w:val="1"/>
          <w:i w:val="1"/>
          <w:spacing w:val="2"/>
          <w:sz w:val="24"/>
        </w:rPr>
        <w:t>Статья 1</w:t>
      </w:r>
    </w:p>
    <w:p w14:paraId="27000000">
      <w:pPr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в Закон Республики Саха (Якутия) от 2 апреля 2014 года 1288-З № 131-V </w:t>
      </w:r>
      <w:r>
        <w:rPr>
          <w:rFonts w:ascii="Times New Roman" w:hAnsi="Times New Roman"/>
          <w:sz w:val="24"/>
        </w:rPr>
        <w:t xml:space="preserve">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</w:t>
      </w:r>
      <w:r>
        <w:rPr>
          <w:rFonts w:ascii="Times New Roman" w:hAnsi="Times New Roman"/>
          <w:sz w:val="24"/>
        </w:rPr>
        <w:t>по организации мероприятий при осуществлении деятельности по обращению с животными без владел</w:t>
      </w:r>
      <w:r>
        <w:rPr>
          <w:rFonts w:ascii="Times New Roman" w:hAnsi="Times New Roman"/>
          <w:sz w:val="24"/>
        </w:rPr>
        <w:t xml:space="preserve">ьцев» следующие изменения: </w:t>
      </w:r>
    </w:p>
    <w:p w14:paraId="28000000">
      <w:pPr>
        <w:widowControl w:val="0"/>
        <w:numPr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статью 9 </w:t>
      </w:r>
      <w:r>
        <w:rPr>
          <w:rStyle w:val="Style_2_ch"/>
          <w:rFonts w:ascii="Times New Roman" w:hAnsi="Times New Roman"/>
          <w:sz w:val="24"/>
        </w:rPr>
        <w:t>изложить в следующей редакции: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«Статья 9. Порядок контроля за реализацией органами местного </w:t>
      </w:r>
      <w:r>
        <w:rPr>
          <w:rStyle w:val="Style_2_ch"/>
          <w:rFonts w:ascii="Times New Roman" w:hAnsi="Times New Roman"/>
          <w:sz w:val="24"/>
        </w:rPr>
        <w:t>самоуправления переданных им отдельных государственных полномочий.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1. Контроль за реализацией органами местного самоуправления переданных г</w:t>
      </w:r>
      <w:r>
        <w:rPr>
          <w:rStyle w:val="Style_2_ch"/>
          <w:rFonts w:ascii="Times New Roman" w:hAnsi="Times New Roman"/>
          <w:sz w:val="24"/>
        </w:rPr>
        <w:t>осударственных полномочий осуществляется уполномоченным органом.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2. Уполномоченный орган:</w:t>
      </w:r>
    </w:p>
    <w:p w14:paraId="2C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1) проводит проверки деятельности органов местного самоуправления по </w:t>
      </w:r>
      <w:r>
        <w:rPr>
          <w:rStyle w:val="Style_2_ch"/>
          <w:rFonts w:ascii="Times New Roman" w:hAnsi="Times New Roman"/>
          <w:sz w:val="24"/>
        </w:rPr>
        <w:t xml:space="preserve">осуществлению ими государственных полномочий в соответствии с </w:t>
      </w:r>
      <w:r>
        <w:rPr>
          <w:rStyle w:val="Style_2_ch"/>
          <w:rFonts w:ascii="Times New Roman" w:hAnsi="Times New Roman"/>
          <w:sz w:val="24"/>
        </w:rPr>
        <w:t xml:space="preserve">законодательством Российской Федерации в области государственного контроля </w:t>
      </w:r>
      <w:r>
        <w:rPr>
          <w:rStyle w:val="Style_2_ch"/>
          <w:rFonts w:ascii="Times New Roman" w:hAnsi="Times New Roman"/>
          <w:sz w:val="24"/>
        </w:rPr>
        <w:t>(надзора);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2) проводит анализ ежемесячных и ежеквартальных отчетов, предоставленных </w:t>
      </w:r>
      <w:r>
        <w:rPr>
          <w:rStyle w:val="Style_2_ch"/>
          <w:rFonts w:ascii="Times New Roman" w:hAnsi="Times New Roman"/>
          <w:sz w:val="24"/>
        </w:rPr>
        <w:t>в соответствии с пунктом 2 статьи 8 настоящего Закона;</w:t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3) запрашивает и получает в срок до пяти рабочих дней, а при чрезвычайных </w:t>
      </w:r>
      <w:r>
        <w:rPr>
          <w:rStyle w:val="Style_2_ch"/>
          <w:rFonts w:ascii="Times New Roman" w:hAnsi="Times New Roman"/>
          <w:sz w:val="24"/>
        </w:rPr>
        <w:t xml:space="preserve">обстоятельствах – незамедлительно (в течение рабочего дня) информацию, </w:t>
      </w:r>
      <w:r>
        <w:rPr>
          <w:rStyle w:val="Style_2_ch"/>
          <w:rFonts w:ascii="Times New Roman" w:hAnsi="Times New Roman"/>
          <w:sz w:val="24"/>
        </w:rPr>
        <w:t xml:space="preserve">материалы и документы от органов местного самоуправления об осуществлении </w:t>
      </w:r>
      <w:r>
        <w:rPr>
          <w:rStyle w:val="Style_2_ch"/>
          <w:rFonts w:ascii="Times New Roman" w:hAnsi="Times New Roman"/>
          <w:sz w:val="24"/>
        </w:rPr>
        <w:t>ими государственных полномочий;</w:t>
      </w:r>
    </w:p>
    <w:p w14:paraId="2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4) дает письменные предписания по устранению выявленных нарушений.</w:t>
      </w: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3. Государственный финансовый контроль осуществляется в порядке, </w:t>
      </w:r>
      <w:r>
        <w:rPr>
          <w:rStyle w:val="Style_2_ch"/>
          <w:rFonts w:ascii="Times New Roman" w:hAnsi="Times New Roman"/>
          <w:sz w:val="24"/>
        </w:rPr>
        <w:t xml:space="preserve">предусмотренном бюджетным законодательством Российской Федерации, органами </w:t>
      </w:r>
      <w:r>
        <w:rPr>
          <w:rStyle w:val="Style_2_ch"/>
          <w:rFonts w:ascii="Times New Roman" w:hAnsi="Times New Roman"/>
          <w:sz w:val="24"/>
        </w:rPr>
        <w:t>государственного финансового контроля».</w:t>
      </w:r>
    </w:p>
    <w:p w14:paraId="31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Style w:val="Style_2_ch"/>
          <w:rFonts w:ascii="Times New Roman" w:hAnsi="Times New Roman"/>
          <w:b w:val="1"/>
          <w:i w:val="1"/>
          <w:sz w:val="24"/>
        </w:rPr>
        <w:t>Статья 2</w:t>
      </w:r>
    </w:p>
    <w:p w14:paraId="32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Настоящий </w:t>
      </w:r>
      <w:r>
        <w:rPr>
          <w:rStyle w:val="Style_2_ch"/>
          <w:rFonts w:ascii="Times New Roman" w:hAnsi="Times New Roman"/>
          <w:sz w:val="24"/>
        </w:rPr>
        <w:t>Закон вступает в силу по истечении десяти дней после дня его официального опубликования.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Style w:val="Style_2_ch"/>
          <w:rFonts w:ascii="Times New Roman" w:hAnsi="Times New Roman"/>
          <w:sz w:val="24"/>
        </w:rPr>
        <w:t>Глава Республики Саха (</w:t>
      </w:r>
      <w:r>
        <w:rPr>
          <w:rStyle w:val="Style_2_ch"/>
          <w:rFonts w:ascii="Times New Roman" w:hAnsi="Times New Roman"/>
          <w:sz w:val="24"/>
        </w:rPr>
        <w:t xml:space="preserve">Якутия)   </w:t>
      </w:r>
      <w:r>
        <w:rPr>
          <w:rStyle w:val="Style_2_ch"/>
          <w:rFonts w:ascii="Times New Roman" w:hAnsi="Times New Roman"/>
          <w:sz w:val="24"/>
        </w:rPr>
        <w:t xml:space="preserve">                                       </w:t>
      </w:r>
      <w:r>
        <w:rPr>
          <w:rStyle w:val="Style_2_ch"/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i w:val="1"/>
          <w:sz w:val="24"/>
        </w:rPr>
        <w:t xml:space="preserve">       А. Николаев</w:t>
      </w:r>
    </w:p>
    <w:p w14:paraId="37000000">
      <w:pPr>
        <w:sectPr>
          <w:headerReference r:id="rId3" w:type="default"/>
          <w:pgSz w:h="16838" w:orient="portrait" w:w="11906"/>
          <w:pgMar w:bottom="1134" w:footer="708" w:gutter="0" w:header="708" w:left="1701" w:right="850" w:top="1134"/>
          <w:pgNumType w:start="1"/>
        </w:sectPr>
      </w:pPr>
    </w:p>
    <w:p w14:paraId="38000000">
      <w:pPr>
        <w:widowControl w:val="0"/>
        <w:spacing w:after="0" w:line="240" w:lineRule="auto"/>
        <w:ind w:firstLine="6" w:left="36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9000000">
      <w:pPr>
        <w:spacing w:after="0" w:line="240" w:lineRule="auto"/>
        <w:ind w:firstLine="6" w:left="36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закона Республики Саха (Якутия)</w:t>
      </w:r>
    </w:p>
    <w:p w14:paraId="3A000000">
      <w:pPr>
        <w:spacing w:after="0" w:line="240" w:lineRule="auto"/>
        <w:ind w:firstLine="6" w:left="36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 внесении изменений в Закон Республики Саха (Якутия) «О наделении органов местного самоуправления муниципальных образований </w:t>
      </w:r>
      <w:r>
        <w:rPr>
          <w:rFonts w:ascii="Times New Roman" w:hAnsi="Times New Roman"/>
          <w:sz w:val="24"/>
        </w:rPr>
        <w:t>Республики Саха (Якутия) отдельными государственными полномочиями</w:t>
      </w:r>
    </w:p>
    <w:p w14:paraId="3B000000">
      <w:pPr>
        <w:spacing w:after="0" w:line="240" w:lineRule="auto"/>
        <w:ind w:firstLine="6" w:left="36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 по организации мероприятий при осуществлении деятельности по обращению с животными без владельцев»</w:t>
      </w:r>
    </w:p>
    <w:p w14:paraId="3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sz w:val="24"/>
        </w:rPr>
      </w:pPr>
      <w:r>
        <w:rPr>
          <w:rStyle w:val="Style_3_ch"/>
          <w:rFonts w:ascii="Times New Roman" w:hAnsi="Times New Roman"/>
          <w:b w:val="1"/>
          <w:smallCaps w:val="1"/>
          <w:sz w:val="24"/>
        </w:rPr>
        <w:t>ПОЯСНИТЕЛЬНАЯ ЗАПИСКА</w:t>
      </w:r>
    </w:p>
    <w:p w14:paraId="3F000000">
      <w:pPr>
        <w:spacing w:after="0" w:line="240" w:lineRule="auto"/>
        <w:ind/>
        <w:jc w:val="center"/>
        <w:rPr>
          <w:rStyle w:val="Style_3_ch"/>
          <w:rFonts w:ascii="Times New Roman" w:hAnsi="Times New Roman"/>
          <w:b w:val="1"/>
          <w:smallCaps w:val="1"/>
          <w:sz w:val="24"/>
        </w:rPr>
      </w:pPr>
      <w:r>
        <w:rPr>
          <w:rStyle w:val="Style_3_ch"/>
          <w:rFonts w:ascii="Times New Roman" w:hAnsi="Times New Roman"/>
          <w:b w:val="1"/>
          <w:smallCaps w:val="1"/>
          <w:sz w:val="24"/>
        </w:rPr>
        <w:t>к проекту закона Республики Саха (Якутия)</w:t>
      </w:r>
      <w:r>
        <w:rPr>
          <w:rStyle w:val="Style_3_ch"/>
          <w:rFonts w:ascii="Times New Roman" w:hAnsi="Times New Roman"/>
          <w:b w:val="1"/>
          <w:smallCaps w:val="1"/>
          <w:sz w:val="24"/>
        </w:rPr>
        <w:t xml:space="preserve"> «О внесении изменений в Закон Республики Саха (Якутия)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</w:t>
      </w:r>
      <w:r>
        <w:rPr>
          <w:rStyle w:val="Style_3_ch"/>
          <w:rFonts w:ascii="Times New Roman" w:hAnsi="Times New Roman"/>
          <w:b w:val="1"/>
          <w:smallCaps w:val="1"/>
          <w:sz w:val="24"/>
        </w:rPr>
        <w:t xml:space="preserve">влении деятельности по обращению </w:t>
      </w:r>
      <w:r>
        <w:rPr>
          <w:rStyle w:val="Style_3_ch"/>
          <w:rFonts w:ascii="Times New Roman" w:hAnsi="Times New Roman"/>
          <w:b w:val="1"/>
          <w:smallCaps w:val="1"/>
          <w:sz w:val="24"/>
        </w:rPr>
        <w:br/>
      </w:r>
      <w:r>
        <w:rPr>
          <w:rStyle w:val="Style_3_ch"/>
          <w:rFonts w:ascii="Times New Roman" w:hAnsi="Times New Roman"/>
          <w:b w:val="1"/>
          <w:smallCaps w:val="1"/>
          <w:sz w:val="24"/>
        </w:rPr>
        <w:t>с животными без владельцев»</w:t>
      </w:r>
    </w:p>
    <w:p w14:paraId="40000000">
      <w:pPr>
        <w:spacing w:after="0" w:line="240" w:lineRule="auto"/>
        <w:ind/>
        <w:jc w:val="center"/>
        <w:rPr>
          <w:rStyle w:val="Style_3_ch"/>
          <w:rFonts w:ascii="Times New Roman" w:hAnsi="Times New Roman"/>
          <w:sz w:val="24"/>
        </w:rPr>
      </w:pPr>
    </w:p>
    <w:p w14:paraId="41000000">
      <w:pPr>
        <w:numPr>
          <w:numId w:val="2"/>
        </w:numPr>
        <w:spacing w:line="36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Правовое обоснование необходимости принятие акта:</w:t>
      </w:r>
    </w:p>
    <w:p w14:paraId="42000000">
      <w:pPr>
        <w:spacing w:line="360" w:lineRule="auto"/>
        <w:ind w:firstLine="425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В целях приведения в соответствие с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Федеральный закон от 6 октября 2003 г. № 131-ФЗ «</w:t>
      </w:r>
      <w:r>
        <w:rPr>
          <w:rStyle w:val="Style_2_ch"/>
          <w:rFonts w:ascii="Times New Roman" w:hAnsi="Times New Roman"/>
          <w:sz w:val="24"/>
        </w:rPr>
        <w:t>Об общих принципах организации местного самоуправления в Российской Федерации».</w:t>
      </w:r>
    </w:p>
    <w:p w14:paraId="43000000">
      <w:pPr>
        <w:numPr>
          <w:numId w:val="2"/>
        </w:numPr>
        <w:spacing w:line="36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Основание для подготовки и внесения акта:</w:t>
      </w:r>
    </w:p>
    <w:p w14:paraId="44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Пункт 2.6. Протокола совещания Председателя Правительства </w:t>
      </w:r>
      <w:r>
        <w:rPr>
          <w:rStyle w:val="Style_2_ch"/>
          <w:rFonts w:ascii="Times New Roman" w:hAnsi="Times New Roman"/>
          <w:sz w:val="24"/>
        </w:rPr>
        <w:t>Республики Саха (Якутия) по рассмотрению представления Сл</w:t>
      </w:r>
      <w:r>
        <w:rPr>
          <w:rStyle w:val="Style_2_ch"/>
          <w:rFonts w:ascii="Times New Roman" w:hAnsi="Times New Roman"/>
          <w:sz w:val="24"/>
        </w:rPr>
        <w:t>едственного у</w:t>
      </w:r>
      <w:r>
        <w:rPr>
          <w:rStyle w:val="Style_2_ch"/>
          <w:rFonts w:ascii="Times New Roman" w:hAnsi="Times New Roman"/>
          <w:sz w:val="24"/>
        </w:rPr>
        <w:t xml:space="preserve">правления Следственного комитета Российской Федерации по </w:t>
      </w:r>
      <w:r>
        <w:rPr>
          <w:rStyle w:val="Style_2_ch"/>
          <w:rFonts w:ascii="Times New Roman" w:hAnsi="Times New Roman"/>
          <w:sz w:val="24"/>
        </w:rPr>
        <w:t>Республике Саха (Якутия) от 02.11.2024г. № Пр-128-П1</w:t>
      </w:r>
      <w:r>
        <w:rPr>
          <w:rStyle w:val="Style_2_ch"/>
          <w:rFonts w:ascii="Times New Roman" w:hAnsi="Times New Roman"/>
          <w:sz w:val="24"/>
        </w:rPr>
        <w:t>.</w:t>
      </w:r>
    </w:p>
    <w:p w14:paraId="45000000">
      <w:pPr>
        <w:numPr>
          <w:numId w:val="2"/>
        </w:numPr>
        <w:spacing w:line="36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Цели, задачи и предмет правового регулирования акта:</w:t>
      </w:r>
    </w:p>
    <w:p w14:paraId="46000000">
      <w:pPr>
        <w:spacing w:line="360" w:lineRule="auto"/>
        <w:ind w:firstLine="567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Целью проекта является приведение в соответствие с федеральным законодательством Закона Республики Саха (Якутия) </w:t>
      </w:r>
      <w:r>
        <w:rPr>
          <w:rStyle w:val="Style_2_ch"/>
          <w:rFonts w:ascii="Times New Roman" w:hAnsi="Times New Roman"/>
          <w:sz w:val="24"/>
        </w:rPr>
        <w:t>от 2 апреля 2014 г. 1288-З № 131</w:t>
      </w:r>
      <w:r>
        <w:rPr>
          <w:rStyle w:val="Style_2_ch"/>
          <w:rFonts w:ascii="Times New Roman" w:hAnsi="Times New Roman"/>
          <w:sz w:val="24"/>
        </w:rPr>
        <w:t>-</w:t>
      </w:r>
      <w:r>
        <w:rPr>
          <w:rStyle w:val="Style_2_ch"/>
          <w:rFonts w:ascii="Times New Roman" w:hAnsi="Times New Roman"/>
          <w:sz w:val="24"/>
        </w:rPr>
        <w:t>V</w:t>
      </w:r>
      <w:r>
        <w:rPr>
          <w:rStyle w:val="Style_2_ch"/>
          <w:rFonts w:ascii="Times New Roman" w:hAnsi="Times New Roman"/>
          <w:sz w:val="24"/>
        </w:rPr>
        <w:t xml:space="preserve">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</w:t>
      </w:r>
      <w:r>
        <w:rPr>
          <w:rStyle w:val="Style_2_ch"/>
          <w:rFonts w:ascii="Times New Roman" w:hAnsi="Times New Roman"/>
          <w:sz w:val="24"/>
        </w:rPr>
        <w:t>ельцев».</w:t>
      </w:r>
    </w:p>
    <w:p w14:paraId="47000000">
      <w:pPr>
        <w:numPr>
          <w:numId w:val="3"/>
        </w:numPr>
        <w:tabs>
          <w:tab w:leader="none" w:pos="1134" w:val="left"/>
        </w:tabs>
        <w:spacing w:after="200" w:line="360" w:lineRule="auto"/>
        <w:ind w:firstLine="425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Задача проекта – установление порядка контроля з</w:t>
      </w:r>
      <w:r>
        <w:rPr>
          <w:rFonts w:ascii="Times New Roman" w:hAnsi="Times New Roman"/>
          <w:sz w:val="24"/>
        </w:rPr>
        <w:t>а реализацией органами местного самоуправления переданных государственных полномочий осуществляется уполномоченным органом.</w:t>
      </w:r>
    </w:p>
    <w:p w14:paraId="48000000">
      <w:pPr>
        <w:numPr>
          <w:numId w:val="3"/>
        </w:numPr>
        <w:tabs>
          <w:tab w:leader="none" w:pos="1134" w:val="left"/>
        </w:tabs>
        <w:spacing w:after="200" w:line="360" w:lineRule="auto"/>
        <w:ind w:firstLine="425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Задача проекта – полноценный контроль </w:t>
      </w:r>
      <w:r>
        <w:rPr>
          <w:rStyle w:val="Style_2_ch"/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 реализацией органами местного самоуправления переданных государственных полномочий осуществляется уполномоченным органом.</w:t>
      </w:r>
    </w:p>
    <w:p w14:paraId="49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4.</w:t>
      </w:r>
      <w:r>
        <w:rPr>
          <w:rStyle w:val="Style_2_ch"/>
          <w:rFonts w:ascii="Times New Roman" w:hAnsi="Times New Roman"/>
          <w:b w:val="1"/>
          <w:sz w:val="24"/>
        </w:rPr>
        <w:tab/>
      </w:r>
      <w:r>
        <w:rPr>
          <w:rStyle w:val="Style_2_ch"/>
          <w:rFonts w:ascii="Times New Roman" w:hAnsi="Times New Roman"/>
          <w:b w:val="1"/>
          <w:sz w:val="24"/>
        </w:rPr>
        <w:t>Структура проекта решения:</w:t>
      </w:r>
    </w:p>
    <w:p w14:paraId="4A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Проект состоит из преамбулы и 3 пунктов.</w:t>
      </w:r>
    </w:p>
    <w:p w14:paraId="4B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5.</w:t>
      </w:r>
      <w:r>
        <w:rPr>
          <w:rStyle w:val="Style_2_ch"/>
          <w:rFonts w:ascii="Times New Roman" w:hAnsi="Times New Roman"/>
          <w:b w:val="1"/>
          <w:sz w:val="24"/>
        </w:rPr>
        <w:tab/>
      </w:r>
      <w:r>
        <w:rPr>
          <w:rStyle w:val="Style_2_ch"/>
          <w:rFonts w:ascii="Times New Roman" w:hAnsi="Times New Roman"/>
          <w:b w:val="1"/>
          <w:sz w:val="24"/>
        </w:rPr>
        <w:t>Правовые акты, в которые вносятся или предполагается внести изменения:</w:t>
      </w:r>
    </w:p>
    <w:p w14:paraId="4C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Проектом вносятся изменения в Закон Республики Саха (Якутия) </w:t>
      </w:r>
      <w:r>
        <w:rPr>
          <w:rStyle w:val="Style_2_ch"/>
          <w:rFonts w:ascii="Times New Roman" w:hAnsi="Times New Roman"/>
          <w:sz w:val="24"/>
        </w:rPr>
        <w:t>от 2 апреля 2014 г. 1288-З № 131</w:t>
      </w:r>
      <w:r>
        <w:rPr>
          <w:rStyle w:val="Style_2_ch"/>
          <w:rFonts w:ascii="Times New Roman" w:hAnsi="Times New Roman"/>
          <w:sz w:val="24"/>
        </w:rPr>
        <w:t>-</w:t>
      </w:r>
      <w:r>
        <w:rPr>
          <w:rStyle w:val="Style_2_ch"/>
          <w:rFonts w:ascii="Times New Roman" w:hAnsi="Times New Roman"/>
          <w:sz w:val="24"/>
        </w:rPr>
        <w:t>V</w:t>
      </w:r>
      <w:r>
        <w:rPr>
          <w:rStyle w:val="Style_2_ch"/>
          <w:rFonts w:ascii="Times New Roman" w:hAnsi="Times New Roman"/>
          <w:sz w:val="24"/>
        </w:rPr>
        <w:t xml:space="preserve">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</w:t>
      </w:r>
      <w:r>
        <w:rPr>
          <w:rStyle w:val="Style_2_ch"/>
          <w:rFonts w:ascii="Times New Roman" w:hAnsi="Times New Roman"/>
          <w:sz w:val="24"/>
        </w:rPr>
        <w:t>ельцев».</w:t>
      </w:r>
    </w:p>
    <w:p w14:paraId="4D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Принятие постановления Правительства Республики Саха (Якутия) не потребует признания утратившим силу нормативных правовых актов Республики Саха (Якутия).</w:t>
      </w:r>
    </w:p>
    <w:p w14:paraId="4E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6.</w:t>
      </w:r>
      <w:r>
        <w:rPr>
          <w:rStyle w:val="Style_2_ch"/>
          <w:rFonts w:ascii="Times New Roman" w:hAnsi="Times New Roman"/>
          <w:b w:val="1"/>
          <w:sz w:val="24"/>
        </w:rPr>
        <w:tab/>
      </w:r>
      <w:r>
        <w:rPr>
          <w:rStyle w:val="Style_2_ch"/>
          <w:rFonts w:ascii="Times New Roman" w:hAnsi="Times New Roman"/>
          <w:b w:val="1"/>
          <w:sz w:val="24"/>
        </w:rPr>
        <w:t>Прогноз ожидаемых социально-экономических, экологических и иных последствий от реализации решения:</w:t>
      </w:r>
    </w:p>
    <w:p w14:paraId="4F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Принятие данного проекта будет способствовать эффективной реализации </w:t>
      </w:r>
      <w:r>
        <w:rPr>
          <w:rStyle w:val="Style_2_ch"/>
          <w:rFonts w:ascii="Times New Roman" w:hAnsi="Times New Roman"/>
          <w:sz w:val="24"/>
        </w:rPr>
        <w:t>Закона Республики Саха (Якутия) от 2 апреля 2014 г. 1288-З</w:t>
      </w:r>
      <w:r>
        <w:rPr>
          <w:rStyle w:val="Style_2_ch"/>
          <w:rFonts w:ascii="Times New Roman" w:hAnsi="Times New Roman"/>
          <w:sz w:val="24"/>
        </w:rPr>
        <w:t xml:space="preserve"> № 131-</w:t>
      </w:r>
      <w:r>
        <w:rPr>
          <w:rStyle w:val="Style_2_ch"/>
          <w:rFonts w:ascii="Times New Roman" w:hAnsi="Times New Roman"/>
          <w:sz w:val="24"/>
        </w:rPr>
        <w:t>V</w:t>
      </w:r>
      <w:r>
        <w:rPr>
          <w:rStyle w:val="Style_2_ch"/>
          <w:rFonts w:ascii="Times New Roman" w:hAnsi="Times New Roman"/>
          <w:sz w:val="24"/>
        </w:rPr>
        <w:t xml:space="preserve">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</w:t>
      </w:r>
      <w:r>
        <w:rPr>
          <w:rStyle w:val="Style_2_ch"/>
          <w:rFonts w:ascii="Times New Roman" w:hAnsi="Times New Roman"/>
          <w:sz w:val="24"/>
        </w:rPr>
        <w:t xml:space="preserve">з владельцев», также контролю за реализацией </w:t>
      </w:r>
      <w:r>
        <w:rPr>
          <w:rFonts w:ascii="Times New Roman" w:hAnsi="Times New Roman"/>
          <w:sz w:val="24"/>
        </w:rPr>
        <w:t>органами местного самоуправления переданных государственных полномочий осуществляется уполномоченным органом</w:t>
      </w:r>
      <w:r>
        <w:rPr>
          <w:rStyle w:val="Style_2_ch"/>
          <w:rFonts w:ascii="Times New Roman" w:hAnsi="Times New Roman"/>
          <w:sz w:val="24"/>
        </w:rPr>
        <w:t xml:space="preserve"> .</w:t>
      </w:r>
    </w:p>
    <w:p w14:paraId="50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7. Источник финансирования:</w:t>
      </w:r>
    </w:p>
    <w:p w14:paraId="51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Принятие данного проекта не потребует дополнительных расходов из средств государственного бюджета Республики Саха (Якутия).</w:t>
      </w:r>
    </w:p>
    <w:p w14:paraId="52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8. Проект затрагивает вопросы осуществления предпринимательской деятельности и инвестиционной деятельности, степень регулирующего воздействия</w:t>
      </w:r>
      <w:r>
        <w:rPr>
          <w:rStyle w:val="Style_2_ch"/>
          <w:rFonts w:ascii="Times New Roman" w:hAnsi="Times New Roman"/>
          <w:sz w:val="24"/>
        </w:rPr>
        <w:t xml:space="preserve"> - высокая.</w:t>
      </w:r>
    </w:p>
    <w:p w14:paraId="53000000">
      <w:pPr>
        <w:widowControl w:val="0"/>
        <w:tabs>
          <w:tab w:leader="none" w:pos="567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  <w:shd w:fill="FFD821" w:val="clear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___________________</w:t>
      </w:r>
    </w:p>
    <w:p w14:paraId="54000000">
      <w:pPr>
        <w:sectPr>
          <w:pgSz w:h="16838" w:orient="portrait" w:w="11906"/>
          <w:pgMar w:bottom="1134" w:footer="708" w:gutter="0" w:header="708" w:left="1701" w:right="850" w:top="1134"/>
          <w:pgNumType w:start="1"/>
        </w:sectPr>
      </w:pPr>
    </w:p>
    <w:p w14:paraId="55000000">
      <w:pPr>
        <w:widowControl w:val="0"/>
        <w:tabs>
          <w:tab w:leader="none" w:pos="567" w:val="left"/>
        </w:tabs>
        <w:spacing w:after="0" w:line="240" w:lineRule="auto"/>
        <w:ind w:firstLine="0" w:left="4248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</w:t>
      </w:r>
    </w:p>
    <w:p w14:paraId="56000000">
      <w:pPr>
        <w:widowControl w:val="0"/>
        <w:spacing w:after="0" w:line="240" w:lineRule="auto"/>
        <w:ind w:firstLine="0"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закона Республики Саха (Якутия)</w:t>
      </w:r>
    </w:p>
    <w:p w14:paraId="57000000">
      <w:pPr>
        <w:widowControl w:val="0"/>
        <w:spacing w:after="0" w:line="240" w:lineRule="auto"/>
        <w:ind w:firstLine="0"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внесении изменений</w:t>
      </w:r>
      <w:r>
        <w:rPr>
          <w:rFonts w:ascii="Times New Roman" w:hAnsi="Times New Roman"/>
          <w:sz w:val="24"/>
        </w:rPr>
        <w:t xml:space="preserve"> в Закон Республики Саха (Якутия)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</w:t>
      </w:r>
      <w:r>
        <w:rPr>
          <w:rFonts w:ascii="Times New Roman" w:hAnsi="Times New Roman"/>
          <w:sz w:val="24"/>
        </w:rPr>
        <w:t xml:space="preserve"> обращению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животными без владельцев»</w:t>
      </w:r>
    </w:p>
    <w:p w14:paraId="5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B000000">
      <w:pPr>
        <w:widowControl w:val="0"/>
        <w:spacing w:after="0" w:line="240" w:lineRule="auto"/>
        <w:ind/>
        <w:jc w:val="center"/>
        <w:rPr>
          <w:rFonts w:ascii="Times New Roman Полужирный" w:hAnsi="Times New Roman Полужирный"/>
          <w:b w:val="1"/>
          <w:smallCaps w:val="1"/>
          <w:sz w:val="24"/>
        </w:rPr>
      </w:pPr>
      <w:r>
        <w:rPr>
          <w:rFonts w:ascii="Times New Roman Полужирный" w:hAnsi="Times New Roman Полужирный"/>
          <w:b w:val="1"/>
          <w:smallCaps w:val="1"/>
          <w:sz w:val="24"/>
        </w:rPr>
        <w:t>ФИНАНСОВО-ЭКОНОМИЧЕСКОЕ ОБОСНОВАНИЕ</w:t>
      </w:r>
    </w:p>
    <w:p w14:paraId="5C000000">
      <w:pPr>
        <w:spacing w:after="0" w:line="240" w:lineRule="auto"/>
        <w:ind/>
        <w:jc w:val="center"/>
        <w:rPr>
          <w:smallCaps w:val="1"/>
          <w:sz w:val="24"/>
        </w:rPr>
      </w:pPr>
      <w:r>
        <w:rPr>
          <w:rFonts w:ascii="Times New Roman Полужирный" w:hAnsi="Times New Roman Полужирный"/>
          <w:b w:val="1"/>
          <w:smallCaps w:val="1"/>
          <w:sz w:val="24"/>
        </w:rPr>
        <w:t xml:space="preserve">проекта закона Республики Саха (Якутия) «О внесении изменений в Закон Республики Саха (Якутия) «О наделении органов местного самоуправления муниципальных образований Республики </w:t>
      </w:r>
      <w:r>
        <w:rPr>
          <w:rFonts w:ascii="Times New Roman Полужирный" w:hAnsi="Times New Roman Полужирный"/>
          <w:b w:val="1"/>
          <w:smallCaps w:val="1"/>
          <w:sz w:val="24"/>
        </w:rPr>
        <w:t xml:space="preserve">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</w:t>
      </w:r>
      <w:r>
        <w:rPr>
          <w:rFonts w:ascii="Times New Roman Полужирный" w:hAnsi="Times New Roman Полужирный"/>
          <w:b w:val="1"/>
          <w:smallCaps w:val="1"/>
          <w:sz w:val="24"/>
        </w:rPr>
        <w:t>с животными без владельцев»</w:t>
      </w:r>
    </w:p>
    <w:p w14:paraId="5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Принятие данного проекта не потребует дополнительных расходов из средств государственного бюджета Республики Саха (Якутия).</w:t>
      </w:r>
    </w:p>
    <w:p w14:paraId="5F000000">
      <w:pPr>
        <w:pStyle w:val="Style_4"/>
        <w:widowControl w:val="0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4"/>
          <w:shd w:fill="FFD821" w:val="clear"/>
        </w:rPr>
      </w:pPr>
    </w:p>
    <w:p w14:paraId="60000000">
      <w:pPr>
        <w:pStyle w:val="Style_4"/>
        <w:widowControl w:val="0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4"/>
        </w:rPr>
      </w:pPr>
    </w:p>
    <w:p w14:paraId="61000000">
      <w:pPr>
        <w:pStyle w:val="Style_4"/>
        <w:widowControl w:val="0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4"/>
        </w:rPr>
      </w:pPr>
    </w:p>
    <w:p w14:paraId="62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</w:p>
    <w:p w14:paraId="63000000">
      <w:pPr>
        <w:sectPr>
          <w:pgSz w:h="16838" w:orient="portrait" w:w="11906"/>
          <w:pgMar w:bottom="1134" w:footer="708" w:gutter="0" w:header="708" w:left="1701" w:right="850" w:top="1134"/>
          <w:pgNumType w:start="1"/>
        </w:sectPr>
      </w:pPr>
    </w:p>
    <w:p w14:paraId="64000000">
      <w:pPr>
        <w:widowControl w:val="0"/>
        <w:tabs>
          <w:tab w:leader="none" w:pos="567" w:val="left"/>
        </w:tabs>
        <w:spacing w:after="0" w:line="240" w:lineRule="auto"/>
        <w:ind w:firstLine="0" w:left="4248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65000000">
      <w:pPr>
        <w:widowControl w:val="0"/>
        <w:spacing w:after="0" w:line="240" w:lineRule="auto"/>
        <w:ind w:firstLine="0"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закона Республики Саха (Якутия)</w:t>
      </w:r>
    </w:p>
    <w:p w14:paraId="66000000">
      <w:pPr>
        <w:widowControl w:val="0"/>
        <w:spacing w:after="0" w:line="240" w:lineRule="auto"/>
        <w:ind w:firstLine="0"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внесении изменений в Закон Республики Саха (Якутия) «О наделении органов местного самоуправления муниципальных об</w:t>
      </w:r>
      <w:r>
        <w:rPr>
          <w:rFonts w:ascii="Times New Roman" w:hAnsi="Times New Roman"/>
          <w:sz w:val="24"/>
        </w:rPr>
        <w:t xml:space="preserve">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животными без владельцев»</w:t>
      </w:r>
    </w:p>
    <w:p w14:paraId="6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40" w:lineRule="auto"/>
        <w:ind/>
        <w:jc w:val="center"/>
        <w:rPr>
          <w:rFonts w:ascii="Times New Roman Полужирный" w:hAnsi="Times New Roman Полужирный"/>
          <w:b w:val="1"/>
          <w:smallCaps w:val="1"/>
          <w:sz w:val="24"/>
        </w:rPr>
      </w:pPr>
      <w:r>
        <w:rPr>
          <w:rFonts w:ascii="Times New Roman Полужирный" w:hAnsi="Times New Roman Полужирный"/>
          <w:b w:val="1"/>
          <w:smallCaps w:val="1"/>
          <w:sz w:val="24"/>
        </w:rPr>
        <w:t>ПЕРЕЧЕНЬ</w:t>
      </w:r>
    </w:p>
    <w:p w14:paraId="6B000000">
      <w:pPr>
        <w:spacing w:after="0" w:line="240" w:lineRule="auto"/>
        <w:ind/>
        <w:jc w:val="center"/>
        <w:rPr>
          <w:smallCaps w:val="1"/>
          <w:sz w:val="24"/>
        </w:rPr>
      </w:pPr>
      <w:r>
        <w:rPr>
          <w:rFonts w:ascii="Times New Roman Полужирный" w:hAnsi="Times New Roman Полужирный"/>
          <w:b w:val="1"/>
          <w:smallCaps w:val="1"/>
          <w:sz w:val="24"/>
        </w:rPr>
        <w:t>актов республиканского законодательства, подлежащих признанию утратившими силу, приостановлению, изменению, дополнению или принятию в связи с принятием Закона Республики Саха (Якутия) «О внесении изменений в Закон Республики Саха (Якутия) «О наделении орга</w:t>
      </w:r>
      <w:r>
        <w:rPr>
          <w:rFonts w:ascii="Times New Roman Полужирный" w:hAnsi="Times New Roman Полужирный"/>
          <w:b w:val="1"/>
          <w:smallCaps w:val="1"/>
          <w:sz w:val="24"/>
        </w:rPr>
        <w:t xml:space="preserve">нов местного самоуправления муниципальных образований Республики Саха (Якутия) отдельными государственными полномочиями Республики Саха (Якутия) </w:t>
      </w:r>
      <w:r>
        <w:rPr>
          <w:rFonts w:ascii="Times New Roman Полужирный" w:hAnsi="Times New Roman Полужирный"/>
          <w:b w:val="1"/>
          <w:smallCaps w:val="1"/>
          <w:sz w:val="24"/>
        </w:rPr>
        <w:t xml:space="preserve">по организации мероприятий при осуществлении деятельности </w:t>
      </w:r>
      <w:r>
        <w:rPr>
          <w:b w:val="1"/>
          <w:smallCaps w:val="1"/>
          <w:sz w:val="24"/>
        </w:rPr>
        <w:t xml:space="preserve"> </w:t>
      </w:r>
      <w:r>
        <w:rPr>
          <w:rFonts w:ascii="Times New Roman Полужирный" w:hAnsi="Times New Roman Полужирный"/>
          <w:b w:val="1"/>
          <w:smallCaps w:val="1"/>
          <w:sz w:val="24"/>
        </w:rPr>
        <w:t>по обращению с животными без владельцев»</w:t>
      </w:r>
    </w:p>
    <w:p w14:paraId="6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E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Принятие постановления Правительства Республики Саха (Якутия) не потребует внесения изменений и признания утратившими силу нормативных правовых актов Республики Саха (Якутия).</w:t>
      </w:r>
    </w:p>
    <w:p w14:paraId="6F000000">
      <w:pPr>
        <w:widowControl w:val="0"/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7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sectPr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4"/>
      </w:rPr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4"/>
      </w:rPr>
    </w:pP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spacing w:after="0" w:line="240" w:lineRule="auto"/>
      <w:ind/>
    </w:pPr>
    <w:rPr>
      <w:rFonts w:ascii="Calibri" w:hAnsi="Calibri"/>
    </w:rPr>
  </w:style>
  <w:style w:styleId="Style_7_ch" w:type="character">
    <w:name w:val="ConsPlusNormal"/>
    <w:link w:val="Style_7"/>
    <w:rPr>
      <w:rFonts w:ascii="Calibri" w:hAnsi="Calibri"/>
    </w:rPr>
  </w:style>
  <w:style w:styleId="Style_8" w:type="paragraph">
    <w:name w:val="Замещающий текст1"/>
    <w:basedOn w:val="Style_9"/>
    <w:link w:val="Style_8_ch"/>
    <w:rPr>
      <w:color w:val="808080"/>
    </w:rPr>
  </w:style>
  <w:style w:styleId="Style_8_ch" w:type="character">
    <w:name w:val="Замещающий текст1"/>
    <w:basedOn w:val="Style_9_ch"/>
    <w:link w:val="Style_8"/>
    <w:rPr>
      <w:color w:val="808080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4"/>
    <w:next w:val="Style_2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toc 6"/>
    <w:next w:val="Style_2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2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No Spacing"/>
    <w:link w:val="Style_21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21_ch" w:type="character">
    <w:name w:val="No Spacing"/>
    <w:link w:val="Style_21"/>
    <w:rPr>
      <w:rFonts w:ascii="Courier New" w:hAnsi="Courier New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Основной текст1"/>
    <w:link w:val="Style_27_ch"/>
    <w:rPr>
      <w:rFonts w:ascii="Times New Roman" w:hAnsi="Times New Roman"/>
      <w:spacing w:val="2"/>
    </w:rPr>
  </w:style>
  <w:style w:styleId="Style_27_ch" w:type="character">
    <w:name w:val="Основной текст1"/>
    <w:link w:val="Style_27"/>
    <w:rPr>
      <w:rFonts w:ascii="Times New Roman" w:hAnsi="Times New Roman"/>
      <w:spacing w:val="2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formattext"/>
    <w:basedOn w:val="Style_2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formattext"/>
    <w:basedOn w:val="Style_2_ch"/>
    <w:link w:val="Style_29"/>
    <w:rPr>
      <w:rFonts w:ascii="Times New Roman" w:hAnsi="Times New Roman"/>
      <w:sz w:val="24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toc 9"/>
    <w:next w:val="Style_2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2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Title"/>
    <w:link w:val="Style_3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4_ch" w:type="character">
    <w:name w:val="ConsPlusTitle"/>
    <w:link w:val="Style_34"/>
    <w:rPr>
      <w:rFonts w:ascii="Arial" w:hAnsi="Arial"/>
      <w:b w:val="1"/>
      <w:sz w:val="20"/>
    </w:rPr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Гиперссылка1"/>
    <w:basedOn w:val="Style_9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9_ch"/>
    <w:link w:val="Style_36"/>
    <w:rPr>
      <w:color w:themeColor="hyperlink" w:val="0563C1"/>
      <w:u w:val="single"/>
    </w:rPr>
  </w:style>
  <w:style w:styleId="Style_37" w:type="paragraph">
    <w:name w:val="toc 5"/>
    <w:next w:val="Style_2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8" w:type="paragraph">
    <w:name w:val="Subtitle"/>
    <w:next w:val="Style_2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40" w:type="paragraph">
    <w:name w:val="Title"/>
    <w:next w:val="Style_2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footer"/>
    <w:basedOn w:val="Style_2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3_ch" w:type="character">
    <w:name w:val="footer"/>
    <w:basedOn w:val="Style_2_ch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ing 2"/>
    <w:next w:val="Style_2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Заголовок 3 Знак"/>
    <w:link w:val="Style_46_ch"/>
    <w:rPr>
      <w:rFonts w:ascii="XO Thames" w:hAnsi="XO Thames"/>
      <w:b w:val="1"/>
      <w:sz w:val="26"/>
    </w:rPr>
  </w:style>
  <w:style w:styleId="Style_46_ch" w:type="character">
    <w:name w:val="Заголовок 3 Знак"/>
    <w:link w:val="Style_46"/>
    <w:rPr>
      <w:rFonts w:ascii="XO Thames" w:hAnsi="XO Thames"/>
      <w:b w:val="1"/>
      <w:sz w:val="26"/>
    </w:rPr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Endnote"/>
    <w:link w:val="Style_48_ch"/>
    <w:pPr>
      <w:ind w:firstLine="851" w:left="0"/>
      <w:jc w:val="both"/>
    </w:pPr>
    <w:rPr>
      <w:rFonts w:ascii="XO Thames" w:hAnsi="XO Thames"/>
    </w:rPr>
  </w:style>
  <w:style w:styleId="Style_48_ch" w:type="character">
    <w:name w:val="Endnote"/>
    <w:link w:val="Style_48"/>
    <w:rPr>
      <w:rFonts w:ascii="XO Thames" w:hAnsi="XO Thames"/>
    </w:r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4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2024-11-14T04:03:51Z</dcterms:modified>
</cp:coreProperties>
</file>