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240" w:before="0" w:line="240" w:lineRule="auto"/>
        <w:ind/>
        <w:jc w:val="center"/>
        <w:rPr>
          <w:rFonts w:ascii="Times New Roman" w:hAnsi="Times New Roman"/>
          <w:b w:val="1"/>
        </w:rPr>
      </w:pPr>
      <w:r>
        <w:rPr>
          <w:rFonts w:ascii="Times New Roman" w:hAnsi="Times New Roman"/>
          <w:b w:val="1"/>
        </w:rPr>
        <w:t>Сводный отчет</w:t>
      </w:r>
      <w:r>
        <w:rPr>
          <w:rFonts w:ascii="Times New Roman" w:hAnsi="Times New Roman"/>
          <w:b w:val="1"/>
        </w:rPr>
        <w:br/>
      </w:r>
      <w:r>
        <w:rPr>
          <w:rFonts w:ascii="Times New Roman" w:hAnsi="Times New Roman"/>
          <w:b w:val="1"/>
        </w:rPr>
        <w:t>о результатах проведения оценки регулирующего воздействия</w:t>
      </w:r>
      <w:r>
        <w:rPr>
          <w:rFonts w:ascii="Times New Roman" w:hAnsi="Times New Roman"/>
          <w:b w:val="1"/>
        </w:rPr>
        <w:br/>
      </w:r>
      <w:r>
        <w:rPr>
          <w:rFonts w:ascii="Times New Roman" w:hAnsi="Times New Roman"/>
          <w:b w:val="1"/>
        </w:rPr>
        <w:t>проекта нормативного правового акта</w:t>
      </w:r>
    </w:p>
    <w:p w14:paraId="02000000">
      <w:pPr>
        <w:pStyle w:val="Style_1"/>
        <w:spacing w:after="240" w:before="0" w:line="240" w:lineRule="auto"/>
        <w:ind w:firstLine="0" w:left="567" w:right="0"/>
        <w:rPr>
          <w:rFonts w:ascii="Times New Roman" w:hAnsi="Times New Roman"/>
          <w:b w:val="1"/>
        </w:rPr>
      </w:pPr>
      <w:r>
        <w:rPr>
          <w:rFonts w:ascii="Times New Roman" w:hAnsi="Times New Roman"/>
          <w:b w:val="1"/>
        </w:rPr>
        <w:t>1. Общая информация</w:t>
      </w:r>
    </w:p>
    <w:p w14:paraId="03000000">
      <w:pPr>
        <w:pStyle w:val="Style_1"/>
        <w:spacing w:after="0" w:before="0" w:line="240" w:lineRule="auto"/>
        <w:ind/>
        <w:jc w:val="both"/>
        <w:rPr>
          <w:rFonts w:ascii="Times New Roman" w:hAnsi="Times New Roman"/>
        </w:rPr>
      </w:pPr>
      <w:r>
        <w:rPr>
          <w:rFonts w:ascii="Times New Roman" w:hAnsi="Times New Roman"/>
        </w:rPr>
        <w:t>1.1. Орган-разработчик:</w:t>
      </w:r>
    </w:p>
    <w:p w14:paraId="04000000">
      <w:pPr>
        <w:pStyle w:val="Style_1"/>
        <w:spacing w:after="0" w:before="0" w:line="240" w:lineRule="auto"/>
        <w:ind/>
        <w:rPr>
          <w:rFonts w:ascii="Times New Roman" w:hAnsi="Times New Roman"/>
        </w:rPr>
      </w:pPr>
    </w:p>
    <w:p w14:paraId="05000000">
      <w:pPr>
        <w:pStyle w:val="Style_1"/>
        <w:spacing w:after="240" w:before="0" w:line="240" w:lineRule="auto"/>
        <w:ind/>
        <w:jc w:val="both"/>
      </w:pPr>
      <w:r>
        <w:rPr>
          <w:rFonts w:ascii="Times New Roman" w:hAnsi="Times New Roman"/>
        </w:rPr>
        <w:t xml:space="preserve">Государственный комитет Республики Саха (Якутия) по занятости населения (Госкомитет </w:t>
      </w:r>
      <w:r>
        <w:rPr>
          <w:rFonts w:ascii="Times New Roman" w:hAnsi="Times New Roman"/>
        </w:rPr>
        <w:t>занятости РС(Я)</w:t>
      </w:r>
      <w:r>
        <w:rPr>
          <w:rFonts w:ascii="Times New Roman" w:hAnsi="Times New Roman"/>
        </w:rPr>
        <w:t>).</w:t>
      </w:r>
    </w:p>
    <w:p w14:paraId="06000000">
      <w:pPr>
        <w:pStyle w:val="Style_1"/>
        <w:spacing w:after="0" w:before="0" w:line="240" w:lineRule="auto"/>
        <w:ind/>
        <w:jc w:val="both"/>
        <w:rPr>
          <w:rFonts w:ascii="Times New Roman" w:hAnsi="Times New Roman"/>
        </w:rPr>
      </w:pPr>
      <w:r>
        <w:rPr>
          <w:rFonts w:ascii="Times New Roman" w:hAnsi="Times New Roman"/>
        </w:rPr>
        <w:t>1.2. Вид и наименование проекта нормативного правового акта:</w:t>
      </w:r>
    </w:p>
    <w:p w14:paraId="07000000">
      <w:pPr>
        <w:pStyle w:val="Style_1"/>
        <w:spacing w:after="0" w:before="0" w:line="240" w:lineRule="auto"/>
        <w:ind/>
        <w:rPr>
          <w:rFonts w:ascii="Times New Roman" w:hAnsi="Times New Roman"/>
        </w:rPr>
      </w:pPr>
    </w:p>
    <w:p w14:paraId="08000000">
      <w:pPr>
        <w:pStyle w:val="Style_1"/>
        <w:spacing w:after="240" w:before="0" w:line="240" w:lineRule="auto"/>
        <w:ind/>
        <w:jc w:val="both"/>
      </w:pPr>
      <w:r>
        <w:rPr>
          <w:rFonts w:ascii="Times New Roman" w:hAnsi="Times New Roman"/>
        </w:rPr>
        <w:t xml:space="preserve">Указ Главы Республики Саха (Якутия) «Об установлении на 2024 год запрета на привлечение хозяйствующими субъектами, осуществляющими деятельность на территории Республики Саха (Якутия), иностранных граждан, осуществляющих трудовую деятельность на основании патентов, по отдельным видам экономической деятельности». </w:t>
      </w:r>
    </w:p>
    <w:p w14:paraId="09000000">
      <w:pPr>
        <w:pStyle w:val="Style_1"/>
        <w:spacing w:after="0" w:before="0" w:line="240" w:lineRule="auto"/>
        <w:ind/>
        <w:jc w:val="both"/>
        <w:rPr>
          <w:rFonts w:ascii="Times New Roman" w:hAnsi="Times New Roman"/>
        </w:rPr>
      </w:pPr>
      <w:r>
        <w:rPr>
          <w:rFonts w:ascii="Times New Roman" w:hAnsi="Times New Roman"/>
        </w:rPr>
        <w:t>1.3. Предполагаемая дата вступления в силу нормативного правового акта:</w:t>
      </w:r>
    </w:p>
    <w:p w14:paraId="0A000000">
      <w:pPr>
        <w:pStyle w:val="Style_1"/>
        <w:spacing w:after="0" w:before="0" w:line="240" w:lineRule="auto"/>
        <w:ind/>
        <w:rPr>
          <w:rFonts w:ascii="Times New Roman" w:hAnsi="Times New Roman"/>
        </w:rPr>
      </w:pPr>
    </w:p>
    <w:p w14:paraId="0B000000">
      <w:pPr>
        <w:pStyle w:val="Style_1"/>
        <w:spacing w:after="240" w:before="0" w:line="240" w:lineRule="auto"/>
        <w:ind/>
        <w:jc w:val="both"/>
      </w:pPr>
      <w:r>
        <w:rPr>
          <w:rFonts w:ascii="Times New Roman" w:hAnsi="Times New Roman"/>
        </w:rPr>
        <w:t>С момента опубликования подписанного Указа Главы Республики Саха (Якутия).</w:t>
      </w:r>
    </w:p>
    <w:p w14:paraId="0C000000">
      <w:pPr>
        <w:pStyle w:val="Style_1"/>
        <w:spacing w:after="0" w:before="0" w:line="240" w:lineRule="auto"/>
        <w:ind/>
        <w:jc w:val="both"/>
        <w:rPr>
          <w:rFonts w:ascii="Times New Roman" w:hAnsi="Times New Roman"/>
        </w:rPr>
      </w:pPr>
      <w:r>
        <w:rPr>
          <w:rFonts w:ascii="Times New Roman" w:hAnsi="Times New Roman"/>
        </w:rPr>
        <w:t>1.4. Краткое описание проблемы, на решение которой направлено предлагаемое правовое регулирование:</w:t>
      </w:r>
    </w:p>
    <w:p w14:paraId="0D000000">
      <w:pPr>
        <w:pStyle w:val="Style_1"/>
        <w:spacing w:after="0" w:before="0" w:line="240" w:lineRule="auto"/>
        <w:ind/>
        <w:rPr>
          <w:rFonts w:ascii="Times New Roman" w:hAnsi="Times New Roman"/>
        </w:rPr>
      </w:pPr>
    </w:p>
    <w:p w14:paraId="0E000000">
      <w:pPr>
        <w:pStyle w:val="Style_1"/>
        <w:spacing w:after="240" w:before="0" w:line="240" w:lineRule="auto"/>
        <w:ind/>
        <w:jc w:val="both"/>
      </w:pPr>
      <w:r>
        <w:rPr>
          <w:rFonts w:ascii="Times New Roman" w:hAnsi="Times New Roman"/>
        </w:rPr>
        <w:t>Необходимость регулирования в Республике Саха (Якутия) численности иностранных работников в отдельных видах экономической деятельности с учетом ситуации на рынке труда.</w:t>
      </w:r>
    </w:p>
    <w:p w14:paraId="0F000000">
      <w:pPr>
        <w:pStyle w:val="Style_1"/>
        <w:spacing w:after="0" w:before="0" w:line="240" w:lineRule="auto"/>
        <w:ind/>
        <w:jc w:val="both"/>
        <w:rPr>
          <w:rFonts w:ascii="Times New Roman" w:hAnsi="Times New Roman"/>
        </w:rPr>
      </w:pPr>
      <w:r>
        <w:rPr>
          <w:rFonts w:ascii="Times New Roman" w:hAnsi="Times New Roman"/>
        </w:rPr>
        <w:t>1.5. Краткое описание целей предлагаемого правового регулирования:</w:t>
      </w:r>
    </w:p>
    <w:p w14:paraId="10000000">
      <w:pPr>
        <w:pStyle w:val="Style_1"/>
        <w:spacing w:after="0" w:before="0" w:line="240" w:lineRule="auto"/>
        <w:ind/>
        <w:rPr>
          <w:rFonts w:ascii="Times New Roman" w:hAnsi="Times New Roman"/>
        </w:rPr>
      </w:pPr>
    </w:p>
    <w:p w14:paraId="11000000">
      <w:pPr>
        <w:pStyle w:val="Style_1"/>
        <w:spacing w:after="240" w:before="0" w:line="240" w:lineRule="auto"/>
        <w:ind/>
        <w:jc w:val="both"/>
      </w:pPr>
      <w:r>
        <w:rPr>
          <w:rFonts w:ascii="Times New Roman" w:hAnsi="Times New Roman"/>
        </w:rPr>
        <w:t xml:space="preserve">Целью НПА является создание дополнительных мер по стабилизации численности иностранной рабочей силы, поддержанию оптимального баланса трудовых ресурсов, содействию в приоритетном порядке трудоустройству граждан Российской Федерации. </w:t>
      </w:r>
    </w:p>
    <w:p w14:paraId="12000000">
      <w:pPr>
        <w:pStyle w:val="Style_1"/>
        <w:spacing w:after="0" w:before="0" w:line="240" w:lineRule="auto"/>
        <w:ind/>
        <w:jc w:val="both"/>
        <w:rPr>
          <w:rFonts w:ascii="Times New Roman" w:hAnsi="Times New Roman"/>
        </w:rPr>
      </w:pPr>
      <w:r>
        <w:rPr>
          <w:rFonts w:ascii="Times New Roman" w:hAnsi="Times New Roman"/>
        </w:rPr>
        <w:t>1.6. Краткое описание содержания предлагаемого правового регулирования:</w:t>
      </w:r>
    </w:p>
    <w:p w14:paraId="13000000">
      <w:pPr>
        <w:pStyle w:val="Style_1"/>
        <w:spacing w:after="0" w:before="0" w:line="240" w:lineRule="auto"/>
        <w:ind/>
        <w:rPr>
          <w:rFonts w:ascii="Times New Roman" w:hAnsi="Times New Roman"/>
        </w:rPr>
      </w:pPr>
    </w:p>
    <w:p w14:paraId="14000000">
      <w:pPr>
        <w:pStyle w:val="Style_1"/>
        <w:spacing w:after="240" w:before="0" w:line="240" w:lineRule="auto"/>
        <w:ind/>
        <w:jc w:val="both"/>
      </w:pPr>
      <w:r>
        <w:rPr>
          <w:rFonts w:ascii="Times New Roman" w:hAnsi="Times New Roman"/>
        </w:rPr>
        <w:t>Установление</w:t>
      </w:r>
      <w:r>
        <w:rPr>
          <w:rFonts w:ascii="Times New Roman" w:hAnsi="Times New Roman"/>
        </w:rPr>
        <w:t xml:space="preserve"> на </w:t>
      </w:r>
      <w:r>
        <w:rPr>
          <w:rFonts w:ascii="Times New Roman" w:hAnsi="Times New Roman"/>
        </w:rPr>
        <w:t>2024</w:t>
      </w:r>
      <w:r>
        <w:rPr>
          <w:rFonts w:ascii="Times New Roman" w:hAnsi="Times New Roman"/>
        </w:rPr>
        <w:t xml:space="preserve"> год запрет</w:t>
      </w:r>
      <w:r>
        <w:rPr>
          <w:rFonts w:ascii="Times New Roman" w:hAnsi="Times New Roman"/>
        </w:rPr>
        <w:t>а</w:t>
      </w:r>
      <w:r>
        <w:rPr>
          <w:rFonts w:ascii="Times New Roman" w:hAnsi="Times New Roman"/>
        </w:rPr>
        <w:t xml:space="preserve"> на привлечение хозяйствующими субъектами, осуществляющими деятельность на территории Республики Саха (Якутия), иностранных граждан, осуществляющих трудовую деятельность на основании патентов, по отдельным видам экономической деятельности.</w:t>
      </w:r>
    </w:p>
    <w:p w14:paraId="15000000">
      <w:pPr>
        <w:pStyle w:val="Style_1"/>
        <w:spacing w:after="0" w:before="0" w:line="240" w:lineRule="auto"/>
        <w:ind/>
        <w:jc w:val="both"/>
        <w:rPr>
          <w:rFonts w:ascii="Times New Roman" w:hAnsi="Times New Roman"/>
        </w:rPr>
      </w:pPr>
      <w:r>
        <w:rPr>
          <w:rFonts w:ascii="Times New Roman" w:hAnsi="Times New Roman"/>
        </w:rPr>
        <w:t>1.7. Срок, в течение которого принимались предложения в связи с размещением уведомления о разработке предлагаемого правового регулирования:</w:t>
      </w:r>
    </w:p>
    <w:p w14:paraId="16000000">
      <w:pPr>
        <w:pStyle w:val="Style_1"/>
        <w:spacing w:after="0" w:before="0" w:line="240" w:lineRule="auto"/>
        <w:ind/>
        <w:jc w:val="both"/>
        <w:rPr>
          <w:rFonts w:ascii="Times New Roman" w:hAnsi="Times New Roman"/>
        </w:rPr>
      </w:pPr>
    </w:p>
    <w:tbl>
      <w:tblPr>
        <w:tblStyle w:val="Style_2"/>
        <w:tblInd w:type="dxa" w:w="0"/>
        <w:tblLayout w:type="fixed"/>
        <w:tblCellMar>
          <w:top w:type="dxa" w:w="0"/>
          <w:left w:type="dxa" w:w="28"/>
          <w:bottom w:type="dxa" w:w="0"/>
          <w:right w:type="dxa" w:w="28"/>
        </w:tblCellMar>
      </w:tblPr>
      <w:tblGrid>
        <w:gridCol w:w="850"/>
        <w:gridCol w:w="198"/>
        <w:gridCol w:w="398"/>
        <w:gridCol w:w="254"/>
        <w:gridCol w:w="1248"/>
        <w:gridCol w:w="482"/>
        <w:gridCol w:w="284"/>
        <w:gridCol w:w="1615"/>
        <w:gridCol w:w="198"/>
        <w:gridCol w:w="398"/>
        <w:gridCol w:w="254"/>
        <w:gridCol w:w="1248"/>
        <w:gridCol w:w="482"/>
        <w:gridCol w:w="284"/>
        <w:gridCol w:w="340"/>
      </w:tblGrid>
      <w:tr>
        <w:trPr>
          <w:trHeight w:hRule="atLeast" w:val="200"/>
        </w:trPr>
        <w:tc>
          <w:tcPr>
            <w:tcW w:type="dxa" w:w="850"/>
            <w:tcMar>
              <w:top w:type="dxa" w:w="0"/>
              <w:left w:type="dxa" w:w="28"/>
              <w:bottom w:type="dxa" w:w="0"/>
              <w:right w:type="dxa" w:w="28"/>
            </w:tcMar>
            <w:vAlign w:val="bottom"/>
          </w:tcPr>
          <w:p w14:paraId="1700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начало:</w:t>
            </w:r>
          </w:p>
        </w:tc>
        <w:tc>
          <w:tcPr>
            <w:tcW w:type="dxa" w:w="198"/>
            <w:tcMar>
              <w:top w:type="dxa" w:w="0"/>
              <w:left w:type="dxa" w:w="28"/>
              <w:bottom w:type="dxa" w:w="0"/>
              <w:right w:type="dxa" w:w="28"/>
            </w:tcMar>
            <w:vAlign w:val="bottom"/>
          </w:tcPr>
          <w:p w14:paraId="18000000">
            <w:pPr>
              <w:pStyle w:val="Style_1"/>
              <w:widowControl w:val="1"/>
              <w:spacing w:after="0" w:before="0" w:line="240" w:lineRule="auto"/>
              <w:ind w:firstLine="0" w:left="0" w:right="0"/>
              <w:jc w:val="right"/>
              <w:rPr>
                <w:rFonts w:ascii="Times New Roman" w:hAnsi="Times New Roman"/>
              </w:rPr>
            </w:pPr>
            <w:r>
              <w:rPr>
                <w:rFonts w:ascii="Times New Roman" w:hAnsi="Times New Roman"/>
                <w:color w:val="000000"/>
                <w:spacing w:val="0"/>
                <w:sz w:val="22"/>
              </w:rPr>
              <w:t>“</w:t>
            </w:r>
          </w:p>
        </w:tc>
        <w:tc>
          <w:tcPr>
            <w:tcW w:type="dxa" w:w="398"/>
            <w:tcBorders>
              <w:bottom w:color="000000" w:sz="4" w:val="single"/>
            </w:tcBorders>
            <w:tcMar>
              <w:top w:type="dxa" w:w="0"/>
              <w:left w:type="dxa" w:w="28"/>
              <w:bottom w:type="dxa" w:w="0"/>
              <w:right w:type="dxa" w:w="28"/>
            </w:tcMar>
            <w:vAlign w:val="bottom"/>
          </w:tcPr>
          <w:p w14:paraId="1900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8</w:t>
            </w:r>
          </w:p>
        </w:tc>
        <w:tc>
          <w:tcPr>
            <w:tcW w:type="dxa" w:w="254"/>
            <w:tcMar>
              <w:top w:type="dxa" w:w="0"/>
              <w:left w:type="dxa" w:w="28"/>
              <w:bottom w:type="dxa" w:w="0"/>
              <w:right w:type="dxa" w:w="28"/>
            </w:tcMar>
            <w:vAlign w:val="bottom"/>
          </w:tcPr>
          <w:p w14:paraId="1A00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w:t>
            </w:r>
          </w:p>
        </w:tc>
        <w:tc>
          <w:tcPr>
            <w:tcW w:type="dxa" w:w="1248"/>
            <w:tcBorders>
              <w:bottom w:color="000000" w:sz="4" w:val="single"/>
            </w:tcBorders>
            <w:tcMar>
              <w:top w:type="dxa" w:w="0"/>
              <w:left w:type="dxa" w:w="28"/>
              <w:bottom w:type="dxa" w:w="0"/>
              <w:right w:type="dxa" w:w="28"/>
            </w:tcMar>
            <w:vAlign w:val="bottom"/>
          </w:tcPr>
          <w:p w14:paraId="1B00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декабря</w:t>
            </w:r>
          </w:p>
        </w:tc>
        <w:tc>
          <w:tcPr>
            <w:tcW w:type="dxa" w:w="482"/>
            <w:tcMar>
              <w:top w:type="dxa" w:w="0"/>
              <w:left w:type="dxa" w:w="28"/>
              <w:bottom w:type="dxa" w:w="0"/>
              <w:right w:type="dxa" w:w="28"/>
            </w:tcMar>
            <w:vAlign w:val="bottom"/>
          </w:tcPr>
          <w:p w14:paraId="1C000000">
            <w:pPr>
              <w:pStyle w:val="Style_1"/>
              <w:widowControl w:val="1"/>
              <w:spacing w:after="0" w:before="0" w:line="240" w:lineRule="auto"/>
              <w:ind w:firstLine="0" w:left="0" w:right="0"/>
              <w:jc w:val="right"/>
              <w:rPr>
                <w:rFonts w:ascii="Times New Roman" w:hAnsi="Times New Roman"/>
              </w:rPr>
            </w:pPr>
            <w:r>
              <w:rPr>
                <w:rFonts w:ascii="Times New Roman" w:hAnsi="Times New Roman"/>
                <w:color w:val="000000"/>
                <w:spacing w:val="0"/>
                <w:sz w:val="22"/>
              </w:rPr>
              <w:t>20</w:t>
            </w:r>
          </w:p>
        </w:tc>
        <w:tc>
          <w:tcPr>
            <w:tcW w:type="dxa" w:w="284"/>
            <w:tcBorders>
              <w:bottom w:color="000000" w:sz="4" w:val="single"/>
            </w:tcBorders>
            <w:tcMar>
              <w:top w:type="dxa" w:w="0"/>
              <w:left w:type="dxa" w:w="28"/>
              <w:bottom w:type="dxa" w:w="0"/>
              <w:right w:type="dxa" w:w="28"/>
            </w:tcMar>
            <w:vAlign w:val="bottom"/>
          </w:tcPr>
          <w:p w14:paraId="1D000000">
            <w:pPr>
              <w:pStyle w:val="Style_1"/>
              <w:widowControl w:val="1"/>
              <w:spacing w:after="0" w:before="0" w:line="240" w:lineRule="auto"/>
              <w:ind w:firstLine="0" w:left="0" w:right="0"/>
              <w:jc w:val="left"/>
              <w:rPr>
                <w:rFonts w:ascii="Times New Roman" w:hAnsi="Times New Roman"/>
              </w:rPr>
            </w:pPr>
            <w:r>
              <w:rPr>
                <w:rFonts w:ascii="Times New Roman" w:hAnsi="Times New Roman"/>
              </w:rPr>
              <w:t>23</w:t>
            </w:r>
          </w:p>
        </w:tc>
        <w:tc>
          <w:tcPr>
            <w:tcW w:type="dxa" w:w="1615"/>
            <w:tcMar>
              <w:top w:type="dxa" w:w="0"/>
              <w:left w:type="dxa" w:w="28"/>
              <w:bottom w:type="dxa" w:w="0"/>
              <w:right w:type="dxa" w:w="28"/>
            </w:tcMar>
            <w:vAlign w:val="bottom"/>
          </w:tcPr>
          <w:p w14:paraId="1E000000">
            <w:pPr>
              <w:pStyle w:val="Style_1"/>
              <w:widowControl w:val="1"/>
              <w:spacing w:after="0" w:before="0" w:line="240" w:lineRule="auto"/>
              <w:ind w:firstLine="0" w:left="57" w:right="0"/>
              <w:jc w:val="left"/>
              <w:rPr>
                <w:rFonts w:ascii="Times New Roman" w:hAnsi="Times New Roman"/>
              </w:rPr>
            </w:pPr>
            <w:r>
              <w:rPr>
                <w:rFonts w:ascii="Times New Roman" w:hAnsi="Times New Roman"/>
                <w:color w:val="000000"/>
                <w:spacing w:val="0"/>
                <w:sz w:val="22"/>
              </w:rPr>
              <w:t>г.; окончание:</w:t>
            </w:r>
          </w:p>
        </w:tc>
        <w:tc>
          <w:tcPr>
            <w:tcW w:type="dxa" w:w="198"/>
            <w:tcMar>
              <w:top w:type="dxa" w:w="0"/>
              <w:left w:type="dxa" w:w="28"/>
              <w:bottom w:type="dxa" w:w="0"/>
              <w:right w:type="dxa" w:w="28"/>
            </w:tcMar>
            <w:vAlign w:val="bottom"/>
          </w:tcPr>
          <w:p w14:paraId="1F000000">
            <w:pPr>
              <w:pStyle w:val="Style_1"/>
              <w:widowControl w:val="1"/>
              <w:spacing w:after="0" w:before="0" w:line="240" w:lineRule="auto"/>
              <w:ind w:firstLine="0" w:left="0" w:right="0"/>
              <w:jc w:val="right"/>
              <w:rPr>
                <w:rFonts w:ascii="Times New Roman" w:hAnsi="Times New Roman"/>
              </w:rPr>
            </w:pPr>
            <w:r>
              <w:rPr>
                <w:rFonts w:ascii="Times New Roman" w:hAnsi="Times New Roman"/>
                <w:color w:val="000000"/>
                <w:spacing w:val="0"/>
                <w:sz w:val="22"/>
              </w:rPr>
              <w:t>“</w:t>
            </w:r>
          </w:p>
        </w:tc>
        <w:tc>
          <w:tcPr>
            <w:tcW w:type="dxa" w:w="398"/>
            <w:tcBorders>
              <w:bottom w:color="000000" w:sz="4" w:val="single"/>
            </w:tcBorders>
            <w:tcMar>
              <w:top w:type="dxa" w:w="0"/>
              <w:left w:type="dxa" w:w="28"/>
              <w:bottom w:type="dxa" w:w="0"/>
              <w:right w:type="dxa" w:w="28"/>
            </w:tcMar>
            <w:vAlign w:val="bottom"/>
          </w:tcPr>
          <w:p w14:paraId="2000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21</w:t>
            </w:r>
          </w:p>
        </w:tc>
        <w:tc>
          <w:tcPr>
            <w:tcW w:type="dxa" w:w="254"/>
            <w:tcMar>
              <w:top w:type="dxa" w:w="0"/>
              <w:left w:type="dxa" w:w="28"/>
              <w:bottom w:type="dxa" w:w="0"/>
              <w:right w:type="dxa" w:w="28"/>
            </w:tcMar>
            <w:vAlign w:val="bottom"/>
          </w:tcPr>
          <w:p w14:paraId="2100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w:t>
            </w:r>
          </w:p>
        </w:tc>
        <w:tc>
          <w:tcPr>
            <w:tcW w:type="dxa" w:w="1248"/>
            <w:tcBorders>
              <w:bottom w:color="000000" w:sz="4" w:val="single"/>
            </w:tcBorders>
            <w:tcMar>
              <w:top w:type="dxa" w:w="0"/>
              <w:left w:type="dxa" w:w="28"/>
              <w:bottom w:type="dxa" w:w="0"/>
              <w:right w:type="dxa" w:w="28"/>
            </w:tcMar>
            <w:vAlign w:val="bottom"/>
          </w:tcPr>
          <w:p w14:paraId="2200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декабря</w:t>
            </w:r>
          </w:p>
        </w:tc>
        <w:tc>
          <w:tcPr>
            <w:tcW w:type="dxa" w:w="482"/>
            <w:tcMar>
              <w:top w:type="dxa" w:w="0"/>
              <w:left w:type="dxa" w:w="28"/>
              <w:bottom w:type="dxa" w:w="0"/>
              <w:right w:type="dxa" w:w="28"/>
            </w:tcMar>
            <w:vAlign w:val="bottom"/>
          </w:tcPr>
          <w:p w14:paraId="23000000">
            <w:pPr>
              <w:pStyle w:val="Style_1"/>
              <w:widowControl w:val="1"/>
              <w:spacing w:after="0" w:before="0" w:line="240" w:lineRule="auto"/>
              <w:ind w:firstLine="0" w:left="0" w:right="0"/>
              <w:jc w:val="right"/>
              <w:rPr>
                <w:rFonts w:ascii="Times New Roman" w:hAnsi="Times New Roman"/>
              </w:rPr>
            </w:pPr>
            <w:r>
              <w:rPr>
                <w:rFonts w:ascii="Times New Roman" w:hAnsi="Times New Roman"/>
                <w:color w:val="000000"/>
                <w:spacing w:val="0"/>
                <w:sz w:val="22"/>
              </w:rPr>
              <w:t>20</w:t>
            </w:r>
          </w:p>
        </w:tc>
        <w:tc>
          <w:tcPr>
            <w:tcW w:type="dxa" w:w="284"/>
            <w:tcBorders>
              <w:bottom w:color="000000" w:sz="4" w:val="single"/>
            </w:tcBorders>
            <w:tcMar>
              <w:top w:type="dxa" w:w="0"/>
              <w:left w:type="dxa" w:w="28"/>
              <w:bottom w:type="dxa" w:w="0"/>
              <w:right w:type="dxa" w:w="28"/>
            </w:tcMar>
            <w:vAlign w:val="bottom"/>
          </w:tcPr>
          <w:p w14:paraId="24000000">
            <w:pPr>
              <w:pStyle w:val="Style_1"/>
              <w:widowControl w:val="1"/>
              <w:spacing w:after="0" w:before="0" w:line="240" w:lineRule="auto"/>
              <w:ind w:firstLine="0" w:left="0" w:right="0"/>
              <w:jc w:val="left"/>
              <w:rPr>
                <w:rFonts w:ascii="Times New Roman" w:hAnsi="Times New Roman"/>
              </w:rPr>
            </w:pPr>
            <w:r>
              <w:rPr>
                <w:rFonts w:ascii="Times New Roman" w:hAnsi="Times New Roman"/>
              </w:rPr>
              <w:t>23</w:t>
            </w:r>
          </w:p>
        </w:tc>
        <w:tc>
          <w:tcPr>
            <w:tcW w:type="dxa" w:w="340"/>
            <w:tcMar>
              <w:top w:type="dxa" w:w="0"/>
              <w:left w:type="dxa" w:w="28"/>
              <w:bottom w:type="dxa" w:w="0"/>
              <w:right w:type="dxa" w:w="28"/>
            </w:tcMar>
            <w:vAlign w:val="bottom"/>
          </w:tcPr>
          <w:p w14:paraId="25000000">
            <w:pPr>
              <w:pStyle w:val="Style_1"/>
              <w:widowControl w:val="1"/>
              <w:spacing w:after="0" w:before="0" w:line="240" w:lineRule="auto"/>
              <w:ind w:firstLine="0" w:left="57" w:right="0"/>
              <w:jc w:val="left"/>
              <w:rPr>
                <w:rFonts w:ascii="Times New Roman" w:hAnsi="Times New Roman"/>
              </w:rPr>
            </w:pPr>
            <w:r>
              <w:rPr>
                <w:rFonts w:ascii="Times New Roman" w:hAnsi="Times New Roman"/>
                <w:color w:val="000000"/>
                <w:spacing w:val="0"/>
                <w:sz w:val="22"/>
              </w:rPr>
              <w:t>г.</w:t>
            </w:r>
          </w:p>
        </w:tc>
      </w:tr>
    </w:tbl>
    <w:p w14:paraId="26000000">
      <w:pPr>
        <w:pStyle w:val="Style_1"/>
        <w:tabs>
          <w:tab w:leader="none" w:pos="708" w:val="clear"/>
          <w:tab w:leader="none" w:pos="8505" w:val="center"/>
          <w:tab w:leader="none" w:pos="9923" w:val="right"/>
        </w:tabs>
        <w:spacing w:after="0" w:before="240" w:line="240" w:lineRule="auto"/>
        <w:ind/>
        <w:jc w:val="both"/>
        <w:rPr>
          <w:rFonts w:ascii="Times New Roman" w:hAnsi="Times New Roman"/>
        </w:rPr>
      </w:pPr>
      <w:r>
        <w:rPr>
          <w:rFonts w:ascii="Times New Roman" w:hAnsi="Times New Roman"/>
        </w:rPr>
        <w:t xml:space="preserve">1.8. Количество замечаний и предложений, полученных в связи с размещением </w:t>
      </w:r>
      <w:r>
        <w:rPr>
          <w:rFonts w:ascii="Times New Roman" w:hAnsi="Times New Roman"/>
        </w:rPr>
        <w:br/>
      </w:r>
      <w:r>
        <w:rPr>
          <w:rFonts w:ascii="Times New Roman" w:hAnsi="Times New Roman"/>
        </w:rPr>
        <w:t>уведомления о разработке предлагаемого правового регулирования:  0</w:t>
      </w:r>
      <w:r>
        <w:rPr>
          <w:rFonts w:ascii="Times New Roman" w:hAnsi="Times New Roman"/>
        </w:rPr>
        <w:tab/>
      </w:r>
      <w:r>
        <w:rPr>
          <w:rFonts w:ascii="Times New Roman" w:hAnsi="Times New Roman"/>
        </w:rPr>
        <w:tab/>
      </w:r>
      <w:r>
        <w:rPr>
          <w:rFonts w:ascii="Times New Roman" w:hAnsi="Times New Roman"/>
        </w:rPr>
        <w:t>,</w:t>
      </w:r>
    </w:p>
    <w:p w14:paraId="27000000">
      <w:pPr>
        <w:pStyle w:val="Style_1"/>
        <w:spacing w:after="0" w:before="0" w:line="240" w:lineRule="auto"/>
        <w:ind w:firstLine="0" w:left="7088" w:right="113"/>
        <w:rPr>
          <w:rFonts w:ascii="Times New Roman" w:hAnsi="Times New Roman"/>
        </w:rPr>
      </w:pPr>
    </w:p>
    <w:tbl>
      <w:tblPr>
        <w:tblStyle w:val="Style_2"/>
        <w:tblInd w:type="dxa" w:w="0"/>
        <w:tblLayout w:type="fixed"/>
        <w:tblCellMar>
          <w:top w:type="dxa" w:w="0"/>
          <w:left w:type="dxa" w:w="28"/>
          <w:bottom w:type="dxa" w:w="0"/>
          <w:right w:type="dxa" w:w="28"/>
        </w:tblCellMar>
      </w:tblPr>
      <w:tblGrid>
        <w:gridCol w:w="2863"/>
        <w:gridCol w:w="1701"/>
        <w:gridCol w:w="1985"/>
        <w:gridCol w:w="1701"/>
      </w:tblGrid>
      <w:tr>
        <w:tc>
          <w:tcPr>
            <w:tcW w:type="dxa" w:w="2863"/>
            <w:tcMar>
              <w:top w:type="dxa" w:w="0"/>
              <w:left w:type="dxa" w:w="28"/>
              <w:bottom w:type="dxa" w:w="0"/>
              <w:right w:type="dxa" w:w="28"/>
            </w:tcMar>
            <w:vAlign w:val="bottom"/>
          </w:tcPr>
          <w:p w14:paraId="2800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из них учтено: полностью:</w:t>
            </w:r>
          </w:p>
        </w:tc>
        <w:tc>
          <w:tcPr>
            <w:tcW w:type="dxa" w:w="1701"/>
            <w:tcBorders>
              <w:bottom w:color="000000" w:sz="4" w:val="single"/>
            </w:tcBorders>
            <w:tcMar>
              <w:top w:type="dxa" w:w="0"/>
              <w:left w:type="dxa" w:w="28"/>
              <w:bottom w:type="dxa" w:w="0"/>
              <w:right w:type="dxa" w:w="28"/>
            </w:tcMar>
            <w:vAlign w:val="bottom"/>
          </w:tcPr>
          <w:p w14:paraId="2900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w:t>
            </w:r>
          </w:p>
        </w:tc>
        <w:tc>
          <w:tcPr>
            <w:tcW w:type="dxa" w:w="1985"/>
            <w:tcMar>
              <w:top w:type="dxa" w:w="0"/>
              <w:left w:type="dxa" w:w="28"/>
              <w:bottom w:type="dxa" w:w="0"/>
              <w:right w:type="dxa" w:w="28"/>
            </w:tcMar>
            <w:vAlign w:val="bottom"/>
          </w:tcPr>
          <w:p w14:paraId="2A00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 учтено частично:</w:t>
            </w:r>
          </w:p>
        </w:tc>
        <w:tc>
          <w:tcPr>
            <w:tcW w:type="dxa" w:w="1701"/>
            <w:tcBorders>
              <w:bottom w:color="000000" w:sz="4" w:val="single"/>
            </w:tcBorders>
            <w:tcMar>
              <w:top w:type="dxa" w:w="0"/>
              <w:left w:type="dxa" w:w="28"/>
              <w:bottom w:type="dxa" w:w="0"/>
              <w:right w:type="dxa" w:w="28"/>
            </w:tcMar>
            <w:vAlign w:val="bottom"/>
          </w:tcPr>
          <w:p w14:paraId="2B00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w:t>
            </w:r>
          </w:p>
        </w:tc>
      </w:tr>
    </w:tbl>
    <w:p w14:paraId="2C000000">
      <w:pPr>
        <w:pStyle w:val="Style_1"/>
        <w:spacing w:after="0" w:before="240" w:line="240" w:lineRule="auto"/>
        <w:ind/>
        <w:jc w:val="both"/>
        <w:rPr>
          <w:rFonts w:ascii="Times New Roman" w:hAnsi="Times New Roman"/>
        </w:rPr>
      </w:pPr>
      <w:r>
        <w:rPr>
          <w:rFonts w:ascii="Times New Roman" w:hAnsi="Times New Roman"/>
        </w:rPr>
        <w:t>1.9. Полный электронный адрес размещения сводки предложений, поступивших в связи с размещением уведомления о разработке предлагаемого правового регулирования:</w:t>
      </w:r>
      <w:r>
        <w:rPr>
          <w:rFonts w:ascii="Times New Roman" w:hAnsi="Times New Roman"/>
        </w:rPr>
        <w:t xml:space="preserve"> </w:t>
      </w:r>
      <w:r>
        <w:rPr>
          <w:rStyle w:val="Style_3_ch"/>
          <w:rFonts w:ascii="Times New Roman" w:hAnsi="Times New Roman"/>
        </w:rPr>
        <w:fldChar w:fldCharType="begin"/>
      </w:r>
      <w:r>
        <w:rPr>
          <w:rStyle w:val="Style_3_ch"/>
          <w:rFonts w:ascii="Times New Roman" w:hAnsi="Times New Roman"/>
        </w:rPr>
        <w:instrText>HYPERLINK "https://gkzn.sakha.gov.ru/deaytelnost/otsenka-regulirujuschego-vozdejstvija-1/otsenka-regulirujuschego-vozdejstvija-npa"</w:instrText>
      </w:r>
      <w:r>
        <w:rPr>
          <w:rStyle w:val="Style_3_ch"/>
          <w:rFonts w:ascii="Times New Roman" w:hAnsi="Times New Roman"/>
        </w:rPr>
        <w:fldChar w:fldCharType="separate"/>
      </w:r>
      <w:r>
        <w:rPr>
          <w:rStyle w:val="Style_3_ch"/>
          <w:rFonts w:ascii="Times New Roman" w:hAnsi="Times New Roman"/>
        </w:rPr>
        <w:t>https://gkzn.sakha.gov.ru/deaytelnost/otsenka-regulirujuschego-vozdejstvija-1/otsenka-regulirujuschego-vozdejstvija-npa</w:t>
      </w:r>
      <w:r>
        <w:rPr>
          <w:rStyle w:val="Style_3_ch"/>
          <w:rFonts w:ascii="Times New Roman" w:hAnsi="Times New Roman"/>
        </w:rPr>
        <w:fldChar w:fldCharType="end"/>
      </w:r>
      <w:r>
        <w:rPr>
          <w:rStyle w:val="Style_1_ch"/>
          <w:rFonts w:ascii="Times New Roman" w:hAnsi="Times New Roman"/>
        </w:rPr>
        <w:t xml:space="preserve">.  </w:t>
      </w:r>
    </w:p>
    <w:p w14:paraId="2D000000">
      <w:pPr>
        <w:pStyle w:val="Style_1"/>
        <w:spacing w:after="0" w:before="0" w:line="240" w:lineRule="auto"/>
        <w:ind/>
        <w:jc w:val="both"/>
        <w:rPr>
          <w:rFonts w:ascii="Times New Roman" w:hAnsi="Times New Roman"/>
        </w:rPr>
      </w:pPr>
    </w:p>
    <w:p w14:paraId="2E000000">
      <w:pPr>
        <w:pStyle w:val="Style_1"/>
        <w:spacing w:after="0" w:before="0" w:line="240" w:lineRule="auto"/>
        <w:ind/>
        <w:rPr>
          <w:rFonts w:ascii="Times New Roman" w:hAnsi="Times New Roman"/>
        </w:rPr>
      </w:pPr>
      <w:r>
        <w:rPr>
          <w:rFonts w:ascii="Times New Roman" w:hAnsi="Times New Roman"/>
        </w:rPr>
        <w:t>1.10. Контактная информация исполнителя в органе-разработчике:</w:t>
      </w:r>
    </w:p>
    <w:p w14:paraId="2F000000">
      <w:pPr>
        <w:pStyle w:val="Style_1"/>
        <w:spacing w:after="0" w:before="0" w:line="240" w:lineRule="auto"/>
        <w:ind/>
        <w:rPr>
          <w:rFonts w:ascii="Times New Roman" w:hAnsi="Times New Roman"/>
        </w:rPr>
      </w:pPr>
    </w:p>
    <w:p w14:paraId="30000000">
      <w:pPr>
        <w:pStyle w:val="Style_1"/>
        <w:spacing w:after="0" w:before="0" w:line="240" w:lineRule="auto"/>
        <w:ind/>
        <w:rPr>
          <w:rFonts w:ascii="Times New Roman" w:hAnsi="Times New Roman"/>
        </w:rPr>
      </w:pPr>
      <w:r>
        <w:rPr>
          <w:rFonts w:ascii="Times New Roman" w:hAnsi="Times New Roman"/>
        </w:rPr>
        <w:t xml:space="preserve">Ф.И.О.: </w:t>
      </w:r>
      <w:r>
        <w:rPr>
          <w:rFonts w:ascii="Times New Roman" w:hAnsi="Times New Roman"/>
        </w:rPr>
        <w:t>Евсеева Е.П.</w:t>
      </w:r>
    </w:p>
    <w:p w14:paraId="31000000">
      <w:pPr>
        <w:pStyle w:val="Style_1"/>
        <w:spacing w:after="0" w:before="0" w:line="240" w:lineRule="auto"/>
        <w:ind/>
        <w:rPr>
          <w:rFonts w:ascii="Times New Roman" w:hAnsi="Times New Roman"/>
        </w:rPr>
      </w:pPr>
    </w:p>
    <w:p w14:paraId="32000000">
      <w:pPr>
        <w:pStyle w:val="Style_1"/>
        <w:spacing w:after="0" w:before="0" w:line="240" w:lineRule="auto"/>
        <w:ind/>
        <w:rPr>
          <w:rFonts w:ascii="Times New Roman" w:hAnsi="Times New Roman"/>
        </w:rPr>
      </w:pPr>
      <w:r>
        <w:rPr>
          <w:rFonts w:ascii="Times New Roman" w:hAnsi="Times New Roman"/>
        </w:rPr>
        <w:t xml:space="preserve">Должность: </w:t>
      </w:r>
      <w:r>
        <w:rPr>
          <w:rFonts w:ascii="Times New Roman" w:hAnsi="Times New Roman"/>
        </w:rPr>
        <w:t>главный специалист отдела по взаимодействию с работодателями и трудовой миграции</w:t>
      </w:r>
    </w:p>
    <w:p w14:paraId="33000000">
      <w:pPr>
        <w:pStyle w:val="Style_1"/>
        <w:spacing w:after="0" w:before="0" w:line="240" w:lineRule="auto"/>
        <w:ind/>
        <w:rPr>
          <w:rFonts w:ascii="Times New Roman" w:hAnsi="Times New Roman"/>
        </w:rPr>
      </w:pPr>
    </w:p>
    <w:tbl>
      <w:tblPr>
        <w:tblStyle w:val="Style_2"/>
        <w:tblInd w:type="dxa" w:w="0"/>
        <w:tblLayout w:type="fixed"/>
        <w:tblCellMar>
          <w:top w:type="dxa" w:w="0"/>
          <w:left w:type="dxa" w:w="28"/>
          <w:bottom w:type="dxa" w:w="0"/>
          <w:right w:type="dxa" w:w="28"/>
        </w:tblCellMar>
      </w:tblPr>
      <w:tblGrid>
        <w:gridCol w:w="620"/>
        <w:gridCol w:w="2988"/>
        <w:gridCol w:w="2930"/>
        <w:gridCol w:w="3382"/>
      </w:tblGrid>
      <w:tr>
        <w:tc>
          <w:tcPr>
            <w:tcW w:type="dxa" w:w="620"/>
            <w:tcMar>
              <w:top w:type="dxa" w:w="0"/>
              <w:left w:type="dxa" w:w="28"/>
              <w:bottom w:type="dxa" w:w="0"/>
              <w:right w:type="dxa" w:w="28"/>
            </w:tcMar>
            <w:vAlign w:val="bottom"/>
          </w:tcPr>
          <w:p w14:paraId="3400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Тел.:</w:t>
            </w:r>
          </w:p>
        </w:tc>
        <w:tc>
          <w:tcPr>
            <w:tcW w:type="dxa" w:w="2988"/>
            <w:tcBorders>
              <w:bottom w:color="000000" w:sz="4" w:val="single"/>
            </w:tcBorders>
            <w:tcMar>
              <w:top w:type="dxa" w:w="0"/>
              <w:left w:type="dxa" w:w="28"/>
              <w:bottom w:type="dxa" w:w="0"/>
              <w:right w:type="dxa" w:w="28"/>
            </w:tcMar>
            <w:vAlign w:val="bottom"/>
          </w:tcPr>
          <w:p w14:paraId="35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(4112) 507812</w:t>
            </w:r>
          </w:p>
        </w:tc>
        <w:tc>
          <w:tcPr>
            <w:tcW w:type="dxa" w:w="2930"/>
            <w:tcMar>
              <w:top w:type="dxa" w:w="0"/>
              <w:left w:type="dxa" w:w="28"/>
              <w:bottom w:type="dxa" w:w="0"/>
              <w:right w:type="dxa" w:w="28"/>
            </w:tcMar>
            <w:vAlign w:val="bottom"/>
          </w:tcPr>
          <w:p w14:paraId="36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Адрес электронной почты:</w:t>
            </w:r>
          </w:p>
        </w:tc>
        <w:tc>
          <w:tcPr>
            <w:tcW w:type="dxa" w:w="3382"/>
            <w:tcBorders>
              <w:bottom w:color="000000" w:sz="4" w:val="single"/>
            </w:tcBorders>
            <w:tcMar>
              <w:top w:type="dxa" w:w="0"/>
              <w:left w:type="dxa" w:w="28"/>
              <w:bottom w:type="dxa" w:w="0"/>
              <w:right w:type="dxa" w:w="28"/>
            </w:tcMar>
            <w:vAlign w:val="bottom"/>
          </w:tcPr>
          <w:p w14:paraId="37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evseevaep@sakha.gov.ru</w:t>
            </w:r>
          </w:p>
        </w:tc>
      </w:tr>
    </w:tbl>
    <w:p w14:paraId="38000000">
      <w:pPr>
        <w:pStyle w:val="Style_1"/>
        <w:tabs>
          <w:tab w:leader="none" w:pos="708" w:val="clear"/>
          <w:tab w:leader="none" w:pos="851" w:val="left"/>
        </w:tabs>
        <w:spacing w:after="240" w:before="0" w:line="240" w:lineRule="auto"/>
        <w:ind w:hanging="284" w:left="851" w:right="0"/>
        <w:jc w:val="both"/>
        <w:rPr>
          <w:rFonts w:ascii="Times New Roman" w:hAnsi="Times New Roman"/>
          <w:b w:val="1"/>
        </w:rPr>
      </w:pPr>
      <w:r>
        <w:br w:type="page"/>
      </w:r>
      <w:r>
        <w:rPr>
          <w:rFonts w:ascii="Times New Roman" w:hAnsi="Times New Roman"/>
          <w:b w:val="1"/>
        </w:rPr>
        <w:t>2.</w:t>
      </w:r>
      <w:r>
        <w:rPr>
          <w:rFonts w:ascii="Times New Roman" w:hAnsi="Times New Roman"/>
          <w:b w:val="1"/>
        </w:rPr>
        <w:tab/>
      </w:r>
      <w:r>
        <w:rPr>
          <w:rFonts w:ascii="Times New Roman" w:hAnsi="Times New Roman"/>
          <w:b w:val="1"/>
        </w:rPr>
        <w:t>Описание проблемы, на решение которой направлено предлагаемое правовое регулирование</w:t>
      </w:r>
    </w:p>
    <w:p w14:paraId="39000000">
      <w:pPr>
        <w:pStyle w:val="Style_1"/>
        <w:spacing w:after="0" w:before="0" w:line="240" w:lineRule="auto"/>
        <w:ind/>
        <w:jc w:val="both"/>
        <w:rPr>
          <w:rFonts w:ascii="Times New Roman" w:hAnsi="Times New Roman"/>
        </w:rPr>
      </w:pPr>
      <w:r>
        <w:rPr>
          <w:rFonts w:ascii="Times New Roman" w:hAnsi="Times New Roman"/>
        </w:rPr>
        <w:t>2.1. Формулировка проблемы:</w:t>
      </w:r>
    </w:p>
    <w:p w14:paraId="3A000000">
      <w:pPr>
        <w:pStyle w:val="Style_1"/>
        <w:spacing w:after="0" w:before="0" w:line="240" w:lineRule="auto"/>
        <w:ind/>
        <w:rPr>
          <w:rFonts w:ascii="Times New Roman" w:hAnsi="Times New Roman"/>
        </w:rPr>
      </w:pPr>
    </w:p>
    <w:p w14:paraId="3B000000">
      <w:pPr>
        <w:pStyle w:val="Style_1"/>
        <w:spacing w:after="240" w:before="0" w:line="240" w:lineRule="auto"/>
        <w:ind/>
        <w:jc w:val="both"/>
      </w:pPr>
      <w:r>
        <w:rPr>
          <w:rFonts w:ascii="Times New Roman" w:hAnsi="Times New Roman"/>
        </w:rPr>
        <w:t>У</w:t>
      </w:r>
      <w:r>
        <w:rPr>
          <w:rFonts w:ascii="Times New Roman" w:hAnsi="Times New Roman"/>
        </w:rPr>
        <w:t>величение численности иностранной рабочей силы, осуществляющей трудовую деятельность на основании патентов, приведет к увеличению напряженности на рынке труда республики, росту безработицы среди местного населения.</w:t>
      </w:r>
    </w:p>
    <w:p w14:paraId="3C000000">
      <w:pPr>
        <w:pStyle w:val="Style_1"/>
        <w:spacing w:after="0" w:before="0" w:line="240" w:lineRule="auto"/>
        <w:ind/>
        <w:jc w:val="both"/>
        <w:rPr>
          <w:rFonts w:ascii="Times New Roman" w:hAnsi="Times New Roman"/>
        </w:rPr>
      </w:pPr>
      <w:r>
        <w:rPr>
          <w:rFonts w:ascii="Times New Roman" w:hAnsi="Times New Roman"/>
        </w:rPr>
        <w:t>2.2. Информация о возникновении, выявлении проблемы и мерах, принятых ранее для ее решения, достигнутых результатах и затраченных ресурсах:</w:t>
      </w:r>
    </w:p>
    <w:p w14:paraId="3D000000">
      <w:pPr>
        <w:pStyle w:val="Style_1"/>
        <w:spacing w:after="0" w:before="0" w:line="240" w:lineRule="auto"/>
        <w:ind/>
        <w:rPr>
          <w:rFonts w:ascii="Times New Roman" w:hAnsi="Times New Roman"/>
        </w:rPr>
      </w:pPr>
    </w:p>
    <w:p w14:paraId="3E000000">
      <w:pPr>
        <w:pStyle w:val="Style_1"/>
        <w:spacing w:after="0" w:before="0" w:line="240" w:lineRule="auto"/>
        <w:ind/>
        <w:jc w:val="both"/>
      </w:pPr>
      <w:r>
        <w:rPr>
          <w:rFonts w:ascii="Times New Roman" w:hAnsi="Times New Roman"/>
        </w:rPr>
        <w:t xml:space="preserve">Во исполнение пункта 2 статьи 18.1 Федерального закона от 25.07.2002 № 115-ФЗ «О правовом положении иностранных граждан в Российской Федерации» Государственным комитетом Республики Саха (Якутия) по занятости населения ежегодно проводится оценка эффективности использования иностранной рабочей силы на территории Республики Саха (Якутия).  </w:t>
      </w:r>
    </w:p>
    <w:p w14:paraId="3F000000">
      <w:pPr>
        <w:pStyle w:val="Style_1"/>
        <w:spacing w:after="0" w:before="0" w:line="240" w:lineRule="auto"/>
        <w:ind/>
        <w:jc w:val="both"/>
        <w:rPr>
          <w:rFonts w:ascii="Times New Roman" w:hAnsi="Times New Roman"/>
        </w:rPr>
      </w:pPr>
      <w:r>
        <w:rPr>
          <w:rFonts w:ascii="Times New Roman" w:hAnsi="Times New Roman"/>
        </w:rPr>
        <w:t>Результаты оценки эффективности использования ИРС обобщаются и учитываются при принятии решений в области политики привлечения и использования ИРС; рассмотрении заявок работодателей, заказчиков работ (услуг) о потребности в привлечении иностранных работников для замещения вакантных и создаваемых рабочих мест либо выполнения работ (оказания услуг), в том числе увеличении (уменьшении) размера потребности в привлечении иностранных работников; установлении запрета на привлечение хозяйствующими субъектами, осуществляющими деятельность на территории Республики Саха (Якутия), иностранных граждан, осуществляющих трудовую деятельность на основании патентов, по отдельным видам экономической деятельности.</w:t>
      </w:r>
    </w:p>
    <w:p w14:paraId="40000000">
      <w:pPr>
        <w:pStyle w:val="Style_1"/>
        <w:spacing w:after="0" w:before="0" w:line="240" w:lineRule="auto"/>
        <w:ind/>
        <w:jc w:val="both"/>
        <w:rPr>
          <w:rFonts w:ascii="Times New Roman" w:hAnsi="Times New Roman"/>
        </w:rPr>
      </w:pPr>
      <w:r>
        <w:rPr>
          <w:rFonts w:ascii="Times New Roman" w:hAnsi="Times New Roman"/>
        </w:rPr>
        <w:t xml:space="preserve">В процессе работы </w:t>
      </w:r>
      <w:r>
        <w:rPr>
          <w:rFonts w:ascii="Times New Roman" w:hAnsi="Times New Roman"/>
        </w:rPr>
        <w:t>используются</w:t>
      </w:r>
      <w:r>
        <w:rPr>
          <w:rFonts w:ascii="Times New Roman" w:hAnsi="Times New Roman"/>
        </w:rPr>
        <w:t xml:space="preserve"> официальные статистические данные и материалы ведомственного учета министерств и ведомств.</w:t>
      </w:r>
    </w:p>
    <w:p w14:paraId="41000000">
      <w:pPr>
        <w:pStyle w:val="Style_1"/>
        <w:spacing w:after="0" w:before="0" w:line="240" w:lineRule="auto"/>
        <w:ind/>
        <w:jc w:val="both"/>
        <w:rPr>
          <w:rFonts w:ascii="Times New Roman" w:hAnsi="Times New Roman"/>
        </w:rPr>
      </w:pPr>
      <w:r>
        <w:rPr>
          <w:rFonts w:ascii="Times New Roman" w:hAnsi="Times New Roman"/>
        </w:rPr>
        <w:t xml:space="preserve">По итогам проведенной оценки за 2022 год </w:t>
      </w:r>
      <w:r>
        <w:rPr>
          <w:rFonts w:ascii="Times New Roman" w:hAnsi="Times New Roman"/>
        </w:rPr>
        <w:t xml:space="preserve">в части, </w:t>
      </w:r>
      <w:r>
        <w:rPr>
          <w:rFonts w:ascii="Times New Roman" w:hAnsi="Times New Roman"/>
        </w:rPr>
        <w:t>касающейся</w:t>
      </w:r>
      <w:r>
        <w:rPr>
          <w:rFonts w:ascii="Times New Roman" w:hAnsi="Times New Roman"/>
        </w:rPr>
        <w:t xml:space="preserve"> влияния ИРС на региональный рынок труда, в результате сокращения численности трудовых мигрантов и увеличения численности занятого населения республики отмечается уменьшение доли ИРС в численности занятого населения с 4,8% в 2021 году до 4,5% в 2022 году. </w:t>
      </w:r>
    </w:p>
    <w:p w14:paraId="42000000">
      <w:pPr>
        <w:pStyle w:val="Style_1"/>
        <w:spacing w:after="0" w:before="0" w:line="240" w:lineRule="auto"/>
        <w:ind/>
        <w:jc w:val="both"/>
        <w:rPr>
          <w:rFonts w:ascii="Times New Roman" w:hAnsi="Times New Roman"/>
        </w:rPr>
      </w:pPr>
      <w:r>
        <w:rPr>
          <w:rFonts w:ascii="Times New Roman" w:hAnsi="Times New Roman"/>
        </w:rPr>
        <w:t xml:space="preserve">С 2015 года согласно федеральному закону от 24.11.2014г. № 368-ФЗ «О внесении изменений в статьи 226 и 227¹ части второй Налогового кодекса Российской Федерации» регионы наделены правом на установление регионального коэффициента, учитывающего региональные особенности рынка труда, используемого в целях исчисления размера фиксированного авансового платежа по налогу на доходы физических лиц, уплачиваемого отдельными категориями иностранных граждан, осуществляющими трудовую деятельность на основании патента, выданного в соответствии с федеральным законом от 25 июля 2002 года №115-ФЗ «О правовом положении иностранных граждан в Российской Федерации». </w:t>
      </w:r>
    </w:p>
    <w:p w14:paraId="43000000">
      <w:pPr>
        <w:pStyle w:val="Style_1"/>
        <w:spacing w:after="0" w:before="0" w:line="240" w:lineRule="auto"/>
        <w:ind/>
        <w:jc w:val="both"/>
        <w:rPr>
          <w:rFonts w:ascii="Times New Roman" w:hAnsi="Times New Roman"/>
        </w:rPr>
      </w:pPr>
      <w:r>
        <w:rPr>
          <w:rFonts w:ascii="Times New Roman" w:hAnsi="Times New Roman"/>
        </w:rPr>
        <w:t xml:space="preserve">Фиксированные авансовые платежи по НДФЛ должны уплачиваться за период действия патента в размере 1 200 рублей в месяц. Платеж подлежит индексации на коэффициент-дефлятор, устанавливаемый ежегодно Министерством экономического развития Российской Федерации, а также на региональный коэффициент, отражающий региональные особенности рынка труда, устанавливаемый на соответствующий календарный год законом субъекта Российской Федерации. </w:t>
      </w:r>
    </w:p>
    <w:p w14:paraId="44000000">
      <w:pPr>
        <w:pStyle w:val="Style_1"/>
        <w:spacing w:after="0" w:before="0" w:line="240" w:lineRule="auto"/>
        <w:ind/>
        <w:jc w:val="both"/>
        <w:rPr>
          <w:rFonts w:ascii="Times New Roman" w:hAnsi="Times New Roman"/>
        </w:rPr>
      </w:pPr>
      <w:r>
        <w:rPr>
          <w:rFonts w:ascii="Times New Roman" w:hAnsi="Times New Roman"/>
        </w:rPr>
        <w:t xml:space="preserve">Установление регионального коэффициента является одним из основных механизмов регулирования численности иностранной рабочей силы, прибывающей в Россию в порядке, не требующем получения визы. Данная категория лиц имеет право осуществлять трудовую деятельность при наличии патента. </w:t>
      </w:r>
    </w:p>
    <w:p w14:paraId="45000000">
      <w:pPr>
        <w:pStyle w:val="Style_1"/>
        <w:spacing w:after="0" w:before="0" w:line="240" w:lineRule="auto"/>
        <w:ind/>
        <w:jc w:val="both"/>
        <w:rPr>
          <w:rFonts w:ascii="Times New Roman" w:hAnsi="Times New Roman"/>
        </w:rPr>
      </w:pPr>
      <w:r>
        <w:rPr>
          <w:rFonts w:ascii="Times New Roman" w:hAnsi="Times New Roman"/>
        </w:rPr>
        <w:t>В Республике Саха (Якутия) с 2015 года коэффициент, отражающий региональные особенности рынка труда, устанавливается в размере, равном 4,499, что позволяет сохранить в республике наивысшую стоимость патента среди всех субъектов Российской Федерации (12 255 руб. в 2023 году).</w:t>
      </w:r>
    </w:p>
    <w:p w14:paraId="46000000">
      <w:pPr>
        <w:pStyle w:val="Style_1"/>
        <w:spacing w:after="0" w:before="0" w:line="240" w:lineRule="auto"/>
        <w:ind/>
        <w:jc w:val="both"/>
        <w:rPr>
          <w:rFonts w:ascii="Times New Roman" w:hAnsi="Times New Roman"/>
        </w:rPr>
      </w:pPr>
      <w:r>
        <w:rPr>
          <w:rFonts w:ascii="Times New Roman" w:hAnsi="Times New Roman"/>
        </w:rPr>
        <w:t>Е</w:t>
      </w:r>
      <w:r>
        <w:rPr>
          <w:rFonts w:ascii="Times New Roman" w:hAnsi="Times New Roman"/>
        </w:rPr>
        <w:t xml:space="preserve">ще одним механизмом регулирования трудовой миграции </w:t>
      </w:r>
      <w:r>
        <w:rPr>
          <w:rFonts w:ascii="Times New Roman" w:hAnsi="Times New Roman"/>
        </w:rPr>
        <w:t xml:space="preserve">в рамках полномочий субъектов Российской Федерации </w:t>
      </w:r>
      <w:r>
        <w:rPr>
          <w:rFonts w:ascii="Times New Roman" w:hAnsi="Times New Roman"/>
        </w:rPr>
        <w:t xml:space="preserve">является установление запрета на привлечение хозяйствующими субъектами, осуществляющими деятельность на территории Республики Саха (Якутия), иностранных граждан, осуществляющих трудовую деятельность на основании патентов, по отдельным видам экономической деятельности. </w:t>
      </w:r>
    </w:p>
    <w:p w14:paraId="47000000">
      <w:pPr>
        <w:pStyle w:val="Style_1"/>
        <w:spacing w:after="240" w:before="0" w:line="240" w:lineRule="auto"/>
        <w:ind/>
        <w:jc w:val="both"/>
        <w:rPr>
          <w:rFonts w:ascii="Times New Roman" w:hAnsi="Times New Roman"/>
        </w:rPr>
      </w:pPr>
      <w:r>
        <w:rPr>
          <w:rFonts w:ascii="Times New Roman" w:hAnsi="Times New Roman"/>
        </w:rPr>
        <w:t xml:space="preserve">Это право реализуется </w:t>
      </w:r>
      <w:r>
        <w:rPr>
          <w:rFonts w:ascii="Times New Roman" w:hAnsi="Times New Roman"/>
        </w:rPr>
        <w:t>республикой</w:t>
      </w:r>
      <w:r>
        <w:rPr>
          <w:rFonts w:ascii="Times New Roman" w:hAnsi="Times New Roman"/>
        </w:rPr>
        <w:t xml:space="preserve"> ежегодно с 2017 года. На текущий год запрет установлен по 32 видам экономической деятельности.</w:t>
      </w:r>
    </w:p>
    <w:p w14:paraId="48000000">
      <w:pPr>
        <w:pStyle w:val="Style_1"/>
        <w:spacing w:after="0" w:before="0" w:line="240" w:lineRule="auto"/>
        <w:ind/>
        <w:jc w:val="both"/>
        <w:rPr>
          <w:rFonts w:ascii="Times New Roman" w:hAnsi="Times New Roman"/>
        </w:rPr>
      </w:pPr>
      <w:r>
        <w:rPr>
          <w:rFonts w:ascii="Times New Roman" w:hAnsi="Times New Roman"/>
        </w:rPr>
        <w:t>2.3. Социальные группы, заинтересованные в устранении проблемы, их количественная оценка:</w:t>
      </w:r>
    </w:p>
    <w:p w14:paraId="49000000">
      <w:pPr>
        <w:pStyle w:val="Style_1"/>
        <w:spacing w:after="0" w:before="0" w:line="240" w:lineRule="auto"/>
        <w:ind/>
        <w:rPr>
          <w:rFonts w:ascii="Times New Roman" w:hAnsi="Times New Roman"/>
        </w:rPr>
      </w:pPr>
    </w:p>
    <w:p w14:paraId="4A000000">
      <w:pPr>
        <w:pStyle w:val="Style_1"/>
        <w:spacing w:after="240" w:before="0" w:line="240" w:lineRule="auto"/>
        <w:ind/>
        <w:jc w:val="both"/>
      </w:pPr>
      <w:r>
        <w:rPr>
          <w:rFonts w:ascii="Times New Roman" w:hAnsi="Times New Roman"/>
        </w:rPr>
        <w:t xml:space="preserve">Население Республики Саха (Якутия), в том числе </w:t>
      </w:r>
      <w:r>
        <w:rPr>
          <w:rFonts w:ascii="Times New Roman" w:hAnsi="Times New Roman"/>
        </w:rPr>
        <w:t>безработные и незанятые граждане.</w:t>
      </w:r>
    </w:p>
    <w:p w14:paraId="4B000000">
      <w:pPr>
        <w:pStyle w:val="Style_1"/>
        <w:spacing w:after="0" w:before="0" w:line="240" w:lineRule="auto"/>
        <w:ind/>
        <w:jc w:val="both"/>
        <w:rPr>
          <w:rFonts w:ascii="Times New Roman" w:hAnsi="Times New Roman"/>
        </w:rPr>
      </w:pPr>
      <w:r>
        <w:rPr>
          <w:rFonts w:ascii="Times New Roman" w:hAnsi="Times New Roman"/>
        </w:rPr>
        <w:t>2.4. Характеристика негативных эффектов, возникающих в связи с наличием проблемы, их количественная оценка:</w:t>
      </w:r>
    </w:p>
    <w:p w14:paraId="4C000000">
      <w:pPr>
        <w:pStyle w:val="Style_1"/>
        <w:spacing w:after="0" w:before="0" w:line="240" w:lineRule="auto"/>
        <w:ind/>
        <w:rPr>
          <w:rFonts w:ascii="Times New Roman" w:hAnsi="Times New Roman"/>
        </w:rPr>
      </w:pPr>
    </w:p>
    <w:p w14:paraId="4D000000">
      <w:pPr>
        <w:pStyle w:val="Style_1"/>
        <w:spacing w:after="240" w:before="0" w:line="240" w:lineRule="auto"/>
        <w:ind/>
        <w:jc w:val="both"/>
      </w:pPr>
      <w:r>
        <w:rPr>
          <w:rFonts w:ascii="Times New Roman" w:hAnsi="Times New Roman"/>
        </w:rPr>
        <w:t xml:space="preserve">Отсутствие ограничений по привлечению иностранной рабочей силы создает условия </w:t>
      </w:r>
      <w:r>
        <w:rPr>
          <w:rFonts w:ascii="Times New Roman" w:hAnsi="Times New Roman"/>
        </w:rPr>
        <w:t xml:space="preserve">к росут числа безработных российских граждан, созданию </w:t>
      </w:r>
      <w:r>
        <w:rPr>
          <w:rFonts w:ascii="Times New Roman" w:hAnsi="Times New Roman"/>
        </w:rPr>
        <w:t>напряженности на рынке труда республики.</w:t>
      </w:r>
    </w:p>
    <w:p w14:paraId="4E000000">
      <w:pPr>
        <w:pStyle w:val="Style_1"/>
        <w:spacing w:after="0" w:before="0" w:line="240" w:lineRule="auto"/>
        <w:ind/>
        <w:jc w:val="both"/>
        <w:rPr>
          <w:rFonts w:ascii="Times New Roman" w:hAnsi="Times New Roman"/>
        </w:rPr>
      </w:pPr>
      <w:r>
        <w:rPr>
          <w:rFonts w:ascii="Times New Roman" w:hAnsi="Times New Roman"/>
        </w:rPr>
        <w:t>2.5. Причины возникновения проблемы и факторы, поддерживающие ее существование:</w:t>
      </w:r>
    </w:p>
    <w:p w14:paraId="4F000000">
      <w:pPr>
        <w:pStyle w:val="Style_1"/>
        <w:spacing w:after="0" w:before="0" w:line="240" w:lineRule="auto"/>
        <w:ind/>
        <w:rPr>
          <w:rFonts w:ascii="Times New Roman" w:hAnsi="Times New Roman"/>
        </w:rPr>
      </w:pPr>
    </w:p>
    <w:p w14:paraId="50000000">
      <w:pPr>
        <w:pStyle w:val="Style_1"/>
        <w:spacing w:after="240" w:before="0" w:line="240" w:lineRule="auto"/>
        <w:ind/>
        <w:jc w:val="both"/>
      </w:pPr>
      <w:r>
        <w:rPr>
          <w:rFonts w:ascii="Times New Roman" w:hAnsi="Times New Roman"/>
        </w:rPr>
        <w:t>Проект НПА разработан в целях недопущения увеличения численности иностранной рабочей силы в республике.</w:t>
      </w:r>
    </w:p>
    <w:p w14:paraId="51000000">
      <w:pPr>
        <w:pStyle w:val="Style_1"/>
        <w:spacing w:after="0" w:before="0" w:line="240" w:lineRule="auto"/>
        <w:ind/>
        <w:jc w:val="both"/>
        <w:rPr>
          <w:rFonts w:ascii="Times New Roman" w:hAnsi="Times New Roman"/>
        </w:rPr>
      </w:pPr>
      <w:r>
        <w:rPr>
          <w:rFonts w:ascii="Times New Roman" w:hAnsi="Times New Roman"/>
        </w:rPr>
        <w:t>2.6. Причины невозможности решения проблемы участниками соответствующих отношений самостоятельно, без вмешательства государства:</w:t>
      </w:r>
    </w:p>
    <w:p w14:paraId="52000000">
      <w:pPr>
        <w:pStyle w:val="Style_1"/>
        <w:spacing w:after="0" w:before="0" w:line="240" w:lineRule="auto"/>
        <w:ind/>
        <w:rPr>
          <w:rFonts w:ascii="Times New Roman" w:hAnsi="Times New Roman"/>
        </w:rPr>
      </w:pPr>
    </w:p>
    <w:p w14:paraId="53000000">
      <w:pPr>
        <w:pStyle w:val="Style_1"/>
        <w:spacing w:after="240" w:before="0" w:line="240" w:lineRule="auto"/>
        <w:ind/>
        <w:jc w:val="both"/>
      </w:pPr>
      <w:r>
        <w:rPr>
          <w:rFonts w:ascii="Times New Roman" w:hAnsi="Times New Roman"/>
        </w:rPr>
        <w:t xml:space="preserve">Введение запрета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 отнесено Федеральным законом от 25.07.2002 </w:t>
      </w:r>
      <w:r>
        <w:rPr>
          <w:rFonts w:ascii="Times New Roman" w:hAnsi="Times New Roman"/>
        </w:rPr>
        <w:t xml:space="preserve">№ </w:t>
      </w:r>
      <w:r>
        <w:rPr>
          <w:rFonts w:ascii="Times New Roman" w:hAnsi="Times New Roman"/>
        </w:rPr>
        <w:t>115-ФЗ «О правовом положении иностранных граждан в Российской Федерации» к полномочиям высшего должностного лица субъекта Российской Федерации.</w:t>
      </w:r>
    </w:p>
    <w:p w14:paraId="54000000">
      <w:pPr>
        <w:pStyle w:val="Style_1"/>
        <w:spacing w:after="0" w:before="0" w:line="240" w:lineRule="auto"/>
        <w:ind/>
        <w:jc w:val="both"/>
        <w:rPr>
          <w:rFonts w:ascii="Times New Roman" w:hAnsi="Times New Roman"/>
        </w:rPr>
      </w:pPr>
      <w:r>
        <w:rPr>
          <w:rFonts w:ascii="Times New Roman" w:hAnsi="Times New Roman"/>
        </w:rPr>
        <w:t>2.7. Опыт решения аналогичных проблем в других субъектах Российской Федерации, иностранных государствах:</w:t>
      </w:r>
    </w:p>
    <w:p w14:paraId="55000000">
      <w:pPr>
        <w:pStyle w:val="Style_1"/>
        <w:spacing w:after="0" w:before="0" w:line="240" w:lineRule="auto"/>
        <w:ind/>
        <w:rPr>
          <w:rFonts w:ascii="Times New Roman" w:hAnsi="Times New Roman"/>
        </w:rPr>
      </w:pPr>
    </w:p>
    <w:p w14:paraId="56000000">
      <w:pPr>
        <w:pStyle w:val="Style_1"/>
        <w:spacing w:after="240" w:before="0" w:line="240" w:lineRule="auto"/>
        <w:ind/>
        <w:jc w:val="both"/>
      </w:pPr>
      <w:r>
        <w:rPr>
          <w:rFonts w:ascii="Times New Roman" w:hAnsi="Times New Roman"/>
        </w:rPr>
        <w:t>1. Постановление Губернатора ХМАО - Югры от 01.12.2023 № 180 "Об установлении на 2024 год запрета на привлечение хозяйствующими субъектами, осуществляющими деятельность в Ханты-Мансийском автономном округе - Югре, иностранных граждан, осуществляющих трудовую деятельность на основании патентов, по отдельным видам экономической деятельности"</w:t>
      </w:r>
    </w:p>
    <w:p w14:paraId="57000000">
      <w:pPr>
        <w:pStyle w:val="Style_1"/>
        <w:spacing w:after="240" w:before="0" w:line="240" w:lineRule="auto"/>
        <w:ind/>
        <w:jc w:val="both"/>
        <w:rPr>
          <w:rFonts w:ascii="Times New Roman" w:hAnsi="Times New Roman"/>
        </w:rPr>
      </w:pPr>
      <w:r>
        <w:rPr>
          <w:rFonts w:ascii="Times New Roman" w:hAnsi="Times New Roman"/>
        </w:rPr>
        <w:t>2. Постановление Губернатора Приморского края от 16.06.2023 № 32-пг "Об установлении на 2024 год запрета на привлечение хозяйствующими субъектами, осуществляющими деятельность на территории Приморского края, иностранных граждан, осуществляющих трудовую деятельность на основании патентов, по отдельным видам экономической деятельности"</w:t>
      </w:r>
    </w:p>
    <w:p w14:paraId="58000000">
      <w:pPr>
        <w:pStyle w:val="Style_1"/>
        <w:spacing w:after="240" w:before="0" w:line="240" w:lineRule="auto"/>
        <w:ind/>
        <w:jc w:val="both"/>
        <w:rPr>
          <w:rFonts w:ascii="Times New Roman" w:hAnsi="Times New Roman"/>
          <w:b w:val="0"/>
          <w:color w:val="000000"/>
          <w:sz w:val="22"/>
        </w:rPr>
      </w:pPr>
      <w:r>
        <w:rPr>
          <w:rFonts w:ascii="Times New Roman" w:hAnsi="Times New Roman"/>
          <w:b w:val="0"/>
          <w:color w:val="000000"/>
          <w:sz w:val="22"/>
        </w:rPr>
        <w:t>3. Постановление Губернатора Калужской области от 10.10.2023 № 504 «</w:t>
      </w:r>
      <w:r>
        <w:rPr>
          <w:rFonts w:ascii="Times New Roman" w:hAnsi="Times New Roman"/>
          <w:b w:val="0"/>
          <w:i w:val="0"/>
          <w:caps w:val="0"/>
          <w:smallCaps w:val="0"/>
          <w:color w:val="000000"/>
          <w:spacing w:val="0"/>
          <w:sz w:val="22"/>
        </w:rPr>
        <w:t>Об установлении на 2024 год запрета на привлечение хозяйствующими субъектами, осуществляющими деятельность на территории Калужской области, иностранных граждан, осуществляющих трудовую деятельность на основании патентов, по отдельным видам экономической деятельности»</w:t>
      </w:r>
    </w:p>
    <w:p w14:paraId="59000000">
      <w:pPr>
        <w:pStyle w:val="Style_1"/>
        <w:spacing w:after="240" w:before="0" w:line="240" w:lineRule="auto"/>
        <w:ind/>
        <w:jc w:val="both"/>
        <w:rPr>
          <w:rFonts w:ascii="Times New Roman" w:hAnsi="Times New Roman"/>
          <w:b w:val="0"/>
          <w:color w:val="000000"/>
          <w:sz w:val="22"/>
        </w:rPr>
      </w:pPr>
      <w:r>
        <w:rPr>
          <w:rFonts w:ascii="Times New Roman" w:hAnsi="Times New Roman"/>
          <w:b w:val="0"/>
          <w:i w:val="0"/>
          <w:caps w:val="0"/>
          <w:smallCaps w:val="0"/>
          <w:color w:val="000000"/>
          <w:spacing w:val="0"/>
          <w:sz w:val="22"/>
        </w:rPr>
        <w:t>4. Постановление Губернатора Челябинской области от 03.11.2023 № 273 «Об установлении запрета на 2024 год на привлечение хозяйствующими субъектами, осуществляющими деятельность на территории Челябинской области, иностранных граждан, осуществляющих трудовую деятельность на основании патентов, по отдельным видам экономической деятельности»</w:t>
      </w:r>
    </w:p>
    <w:p w14:paraId="5A000000">
      <w:pPr>
        <w:pStyle w:val="Style_1"/>
        <w:spacing w:after="240" w:before="0" w:line="240" w:lineRule="auto"/>
        <w:ind/>
        <w:jc w:val="both"/>
        <w:rPr>
          <w:rFonts w:ascii="Times New Roman" w:hAnsi="Times New Roman"/>
          <w:color w:val="000000"/>
          <w:sz w:val="22"/>
        </w:rPr>
      </w:pPr>
      <w:r>
        <w:rPr>
          <w:rFonts w:ascii="Times New Roman" w:hAnsi="Times New Roman"/>
          <w:b w:val="0"/>
          <w:i w:val="0"/>
          <w:caps w:val="0"/>
          <w:smallCaps w:val="0"/>
          <w:color w:val="000000"/>
          <w:spacing w:val="0"/>
          <w:sz w:val="22"/>
        </w:rPr>
        <w:t>5. Указ Губернатора Магаданской области от 22.11.2023 № 146-у «</w:t>
      </w:r>
      <w:bookmarkStart w:id="1" w:name="P0001"/>
      <w:bookmarkEnd w:id="1"/>
      <w:r>
        <w:rPr>
          <w:rFonts w:ascii="Times New Roman" w:hAnsi="Times New Roman"/>
          <w:b w:val="0"/>
          <w:i w:val="0"/>
          <w:caps w:val="0"/>
          <w:smallCaps w:val="0"/>
          <w:color w:val="000000"/>
          <w:spacing w:val="0"/>
          <w:sz w:val="22"/>
        </w:rPr>
        <w:t>Об установлении на 2024 год запрета на привлечение хозяйствующими субъектами, осуществляющими деятельность на территории Магаданской области, иностранных граждан, осуществляющих трудовую деятельность на основании патентов, по отдельным видам экономической деятельности»</w:t>
      </w:r>
    </w:p>
    <w:p w14:paraId="5B000000">
      <w:pPr>
        <w:pStyle w:val="Style_1"/>
        <w:spacing w:after="0" w:before="0" w:line="240" w:lineRule="auto"/>
        <w:ind/>
        <w:jc w:val="both"/>
        <w:rPr>
          <w:rFonts w:ascii="Times New Roman" w:hAnsi="Times New Roman"/>
        </w:rPr>
      </w:pPr>
      <w:r>
        <w:rPr>
          <w:rFonts w:ascii="Times New Roman" w:hAnsi="Times New Roman"/>
        </w:rPr>
        <w:t>2.8. Источники данных:</w:t>
      </w:r>
    </w:p>
    <w:p w14:paraId="5C000000">
      <w:pPr>
        <w:pStyle w:val="Style_1"/>
        <w:spacing w:after="0" w:before="0" w:line="240" w:lineRule="auto"/>
        <w:ind/>
        <w:rPr>
          <w:rFonts w:ascii="Times New Roman" w:hAnsi="Times New Roman"/>
        </w:rPr>
      </w:pPr>
    </w:p>
    <w:p w14:paraId="5D000000">
      <w:pPr>
        <w:pStyle w:val="Style_1"/>
        <w:spacing w:after="240" w:before="0" w:line="240" w:lineRule="auto"/>
        <w:ind/>
        <w:jc w:val="both"/>
      </w:pPr>
      <w:r>
        <w:rPr>
          <w:rFonts w:ascii="Times New Roman" w:hAnsi="Times New Roman"/>
        </w:rPr>
        <w:t xml:space="preserve">Правовая система «КонсультантПлюс», электронный фонд нормативно-технической и нормативно-правовой информации Консорциума «Кодекс». </w:t>
      </w:r>
    </w:p>
    <w:p w14:paraId="5E000000">
      <w:pPr>
        <w:pStyle w:val="Style_1"/>
        <w:spacing w:after="0" w:before="0" w:line="240" w:lineRule="auto"/>
        <w:ind/>
        <w:jc w:val="both"/>
        <w:rPr>
          <w:rFonts w:ascii="Times New Roman" w:hAnsi="Times New Roman"/>
        </w:rPr>
      </w:pPr>
      <w:r>
        <w:rPr>
          <w:rFonts w:ascii="Times New Roman" w:hAnsi="Times New Roman"/>
        </w:rPr>
        <w:t>2.9. Иная информация о проблеме:</w:t>
      </w:r>
    </w:p>
    <w:p w14:paraId="5F000000">
      <w:pPr>
        <w:pStyle w:val="Style_1"/>
        <w:spacing w:after="0" w:before="0" w:line="240" w:lineRule="auto"/>
        <w:ind/>
        <w:rPr>
          <w:rFonts w:ascii="Times New Roman" w:hAnsi="Times New Roman"/>
        </w:rPr>
      </w:pPr>
    </w:p>
    <w:p w14:paraId="60000000">
      <w:pPr>
        <w:pStyle w:val="Style_1"/>
        <w:spacing w:after="240" w:before="0" w:line="240" w:lineRule="auto"/>
        <w:ind/>
        <w:jc w:val="both"/>
      </w:pPr>
      <w:r>
        <w:rPr>
          <w:rFonts w:ascii="Times New Roman" w:hAnsi="Times New Roman"/>
        </w:rPr>
        <w:t>Отсутствует.</w:t>
      </w:r>
    </w:p>
    <w:p w14:paraId="61000000">
      <w:pPr>
        <w:pStyle w:val="Style_1"/>
        <w:spacing w:after="0" w:before="0" w:line="240" w:lineRule="auto"/>
        <w:ind/>
        <w:rPr>
          <w:rFonts w:ascii="Times New Roman" w:hAnsi="Times New Roman"/>
        </w:rPr>
      </w:pPr>
    </w:p>
    <w:p w14:paraId="62000000">
      <w:pPr>
        <w:sectPr>
          <w:type w:val="nextPage"/>
          <w:pgSz w:h="16838" w:orient="portrait" w:w="11906"/>
          <w:pgMar w:bottom="567" w:footer="0" w:gutter="0" w:header="0" w:left="1134" w:right="851" w:top="851"/>
          <w:pgNumType w:fmt="decimal"/>
        </w:sectPr>
      </w:pPr>
    </w:p>
    <w:p w14:paraId="63000000">
      <w:pPr>
        <w:pStyle w:val="Style_1"/>
        <w:spacing w:after="240" w:before="0" w:line="240" w:lineRule="auto"/>
        <w:ind/>
        <w:rPr>
          <w:rFonts w:ascii="Times New Roman" w:hAnsi="Times New Roman"/>
          <w:b w:val="1"/>
        </w:rPr>
      </w:pPr>
      <w:r>
        <w:rPr>
          <w:rFonts w:ascii="Times New Roman" w:hAnsi="Times New Roman"/>
          <w:b w:val="1"/>
        </w:rPr>
        <w:t>3. Определение целей предлагаемого правового регулирования и индикаторов для оценки их достижения</w:t>
      </w:r>
    </w:p>
    <w:tbl>
      <w:tblPr>
        <w:tblStyle w:val="Style_2"/>
        <w:tblInd w:type="dxa" w:w="0"/>
        <w:tblLayout w:type="fixed"/>
        <w:tblCellMar>
          <w:top w:type="dxa" w:w="0"/>
          <w:left w:type="dxa" w:w="28"/>
          <w:bottom w:type="dxa" w:w="0"/>
          <w:right w:type="dxa" w:w="28"/>
        </w:tblCellMar>
      </w:tblPr>
      <w:tblGrid>
        <w:gridCol w:w="8245"/>
        <w:gridCol w:w="3447"/>
        <w:gridCol w:w="3446"/>
      </w:tblGrid>
      <w:tr>
        <w:tc>
          <w:tcPr>
            <w:tcW w:type="dxa" w:w="8245"/>
            <w:tcBorders>
              <w:top w:color="000000" w:sz="4" w:val="single"/>
              <w:left w:color="000000" w:sz="4" w:val="single"/>
              <w:bottom w:color="000000" w:sz="4" w:val="single"/>
              <w:right w:color="000000" w:sz="4" w:val="single"/>
            </w:tcBorders>
            <w:tcMar>
              <w:top w:type="dxa" w:w="0"/>
              <w:left w:type="dxa" w:w="28"/>
              <w:bottom w:type="dxa" w:w="0"/>
              <w:right w:type="dxa" w:w="28"/>
            </w:tcMar>
          </w:tcPr>
          <w:p w14:paraId="64000000">
            <w:pPr>
              <w:pStyle w:val="Style_1"/>
              <w:widowControl w:val="1"/>
              <w:spacing w:after="0" w:before="0" w:line="240" w:lineRule="auto"/>
              <w:ind w:firstLine="0" w:left="57" w:right="57"/>
              <w:jc w:val="center"/>
              <w:rPr>
                <w:rFonts w:ascii="Times New Roman" w:hAnsi="Times New Roman"/>
              </w:rPr>
            </w:pPr>
            <w:r>
              <w:rPr>
                <w:rFonts w:ascii="Times New Roman" w:hAnsi="Times New Roman"/>
                <w:color w:val="000000"/>
                <w:spacing w:val="0"/>
                <w:sz w:val="22"/>
              </w:rPr>
              <w:t>3.1. Цели предлагаемого правового регулирования</w:t>
            </w:r>
          </w:p>
        </w:tc>
        <w:tc>
          <w:tcPr>
            <w:tcW w:type="dxa" w:w="3447"/>
            <w:tcBorders>
              <w:top w:color="000000" w:sz="4" w:val="single"/>
              <w:left w:color="000000" w:sz="4" w:val="single"/>
              <w:bottom w:color="000000" w:sz="4" w:val="single"/>
              <w:right w:color="000000" w:sz="4" w:val="single"/>
            </w:tcBorders>
            <w:tcMar>
              <w:top w:type="dxa" w:w="0"/>
              <w:left w:type="dxa" w:w="28"/>
              <w:bottom w:type="dxa" w:w="0"/>
              <w:right w:type="dxa" w:w="28"/>
            </w:tcMar>
          </w:tcPr>
          <w:p w14:paraId="65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3.2. Сроки достижения целей предлагаемого правового регулирования</w:t>
            </w:r>
          </w:p>
        </w:tc>
        <w:tc>
          <w:tcPr>
            <w:tcW w:type="dxa" w:w="3446"/>
            <w:tcBorders>
              <w:top w:color="000000" w:sz="4" w:val="single"/>
              <w:left w:color="000000" w:sz="4" w:val="single"/>
              <w:bottom w:color="000000" w:sz="4" w:val="single"/>
              <w:right w:color="000000" w:sz="4" w:val="single"/>
            </w:tcBorders>
            <w:tcMar>
              <w:top w:type="dxa" w:w="0"/>
              <w:left w:type="dxa" w:w="28"/>
              <w:bottom w:type="dxa" w:w="0"/>
              <w:right w:type="dxa" w:w="28"/>
            </w:tcMar>
          </w:tcPr>
          <w:p w14:paraId="66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3.3. Периодичность мониторинга достижения целей предлагаемого правового регулирования</w:t>
            </w:r>
          </w:p>
        </w:tc>
      </w:tr>
      <w:tr>
        <w:tc>
          <w:tcPr>
            <w:tcW w:type="dxa" w:w="8245"/>
            <w:tcBorders>
              <w:top w:color="000000" w:sz="4" w:val="single"/>
              <w:left w:color="000000" w:sz="4" w:val="single"/>
              <w:bottom w:color="000000" w:sz="4" w:val="single"/>
              <w:right w:color="000000" w:sz="4" w:val="single"/>
            </w:tcBorders>
            <w:tcMar>
              <w:top w:type="dxa" w:w="0"/>
              <w:left w:type="dxa" w:w="28"/>
              <w:bottom w:type="dxa" w:w="0"/>
              <w:right w:type="dxa" w:w="28"/>
            </w:tcMar>
          </w:tcPr>
          <w:p w14:paraId="67000000">
            <w:pPr>
              <w:pStyle w:val="Style_1"/>
              <w:widowControl w:val="1"/>
              <w:spacing w:after="0" w:before="0" w:line="240" w:lineRule="auto"/>
              <w:ind w:firstLine="0" w:left="57" w:right="57"/>
              <w:jc w:val="both"/>
              <w:rPr>
                <w:rFonts w:ascii="Times New Roman" w:hAnsi="Times New Roman"/>
                <w:i w:val="1"/>
              </w:rPr>
            </w:pPr>
            <w:r>
              <w:rPr>
                <w:rFonts w:ascii="Times New Roman" w:hAnsi="Times New Roman"/>
                <w:i w:val="1"/>
                <w:color w:val="000000"/>
                <w:spacing w:val="0"/>
                <w:sz w:val="22"/>
              </w:rPr>
              <w:t>Создание дополнительных мер по регулированию численности иностранной рабочей силы</w:t>
            </w:r>
          </w:p>
        </w:tc>
        <w:tc>
          <w:tcPr>
            <w:tcW w:type="dxa" w:w="3447"/>
            <w:tcBorders>
              <w:top w:color="000000" w:sz="4" w:val="single"/>
              <w:left w:color="000000" w:sz="4" w:val="single"/>
              <w:bottom w:color="000000" w:sz="4" w:val="single"/>
              <w:right w:color="000000" w:sz="4" w:val="single"/>
            </w:tcBorders>
            <w:tcMar>
              <w:top w:type="dxa" w:w="0"/>
              <w:left w:type="dxa" w:w="28"/>
              <w:bottom w:type="dxa" w:w="0"/>
              <w:right w:type="dxa" w:w="28"/>
            </w:tcMar>
          </w:tcPr>
          <w:p w14:paraId="68000000">
            <w:pPr>
              <w:pStyle w:val="Style_1"/>
              <w:widowControl w:val="1"/>
              <w:spacing w:after="0" w:before="0" w:line="240" w:lineRule="auto"/>
              <w:ind w:firstLine="0" w:left="0" w:right="0"/>
              <w:jc w:val="center"/>
              <w:rPr>
                <w:rFonts w:ascii="Times New Roman" w:hAnsi="Times New Roman"/>
                <w:i w:val="1"/>
                <w:color w:val="000000"/>
                <w:spacing w:val="0"/>
                <w:sz w:val="22"/>
              </w:rPr>
            </w:pPr>
            <w:r>
              <w:rPr>
                <w:rFonts w:ascii="Times New Roman" w:hAnsi="Times New Roman"/>
                <w:i w:val="1"/>
                <w:color w:val="000000"/>
                <w:spacing w:val="0"/>
                <w:sz w:val="22"/>
              </w:rPr>
              <w:t>В течение 2024 года</w:t>
            </w:r>
          </w:p>
        </w:tc>
        <w:tc>
          <w:tcPr>
            <w:tcW w:type="dxa" w:w="3446"/>
            <w:tcBorders>
              <w:top w:color="000000" w:sz="4" w:val="single"/>
              <w:left w:color="000000" w:sz="4" w:val="single"/>
              <w:bottom w:color="000000" w:sz="4" w:val="single"/>
              <w:right w:color="000000" w:sz="4" w:val="single"/>
            </w:tcBorders>
            <w:tcMar>
              <w:top w:type="dxa" w:w="0"/>
              <w:left w:type="dxa" w:w="28"/>
              <w:bottom w:type="dxa" w:w="0"/>
              <w:right w:type="dxa" w:w="28"/>
            </w:tcMar>
          </w:tcPr>
          <w:p w14:paraId="69000000">
            <w:pPr>
              <w:pStyle w:val="Style_1"/>
              <w:widowControl w:val="1"/>
              <w:spacing w:after="0" w:before="0" w:line="240" w:lineRule="auto"/>
              <w:ind w:firstLine="0" w:left="0" w:right="0"/>
              <w:jc w:val="center"/>
              <w:rPr>
                <w:rFonts w:ascii="Times New Roman" w:hAnsi="Times New Roman"/>
                <w:i w:val="1"/>
                <w:color w:val="000000"/>
                <w:spacing w:val="0"/>
                <w:sz w:val="22"/>
              </w:rPr>
            </w:pPr>
            <w:r>
              <w:rPr>
                <w:rFonts w:ascii="Times New Roman" w:hAnsi="Times New Roman"/>
                <w:i w:val="1"/>
                <w:color w:val="000000"/>
                <w:spacing w:val="0"/>
                <w:sz w:val="22"/>
              </w:rPr>
              <w:t>1 раз в год</w:t>
            </w:r>
          </w:p>
        </w:tc>
      </w:tr>
    </w:tbl>
    <w:p w14:paraId="6A000000">
      <w:pPr>
        <w:pStyle w:val="Style_1"/>
        <w:spacing w:after="0" w:before="0" w:line="240" w:lineRule="auto"/>
        <w:ind/>
        <w:rPr>
          <w:rFonts w:ascii="Times New Roman" w:hAnsi="Times New Roman"/>
        </w:rPr>
      </w:pPr>
    </w:p>
    <w:p w14:paraId="6B000000">
      <w:pPr>
        <w:pStyle w:val="Style_1"/>
        <w:spacing w:after="0" w:before="0" w:line="240" w:lineRule="auto"/>
        <w:ind/>
        <w:jc w:val="both"/>
        <w:rPr>
          <w:rFonts w:ascii="Times New Roman" w:hAnsi="Times New Roman"/>
        </w:rPr>
      </w:pPr>
      <w:r>
        <w:rPr>
          <w:rFonts w:ascii="Times New Roman" w:hAnsi="Times New Roman"/>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w:t>
      </w:r>
    </w:p>
    <w:p w14:paraId="6C000000">
      <w:pPr>
        <w:pStyle w:val="Style_1"/>
        <w:spacing w:after="0" w:before="0" w:line="240" w:lineRule="auto"/>
        <w:ind/>
        <w:rPr>
          <w:rFonts w:ascii="Times New Roman" w:hAnsi="Times New Roman"/>
        </w:rPr>
      </w:pPr>
    </w:p>
    <w:p w14:paraId="6D000000">
      <w:pPr>
        <w:pStyle w:val="Style_1"/>
        <w:spacing w:after="360" w:before="0" w:line="240" w:lineRule="auto"/>
        <w:ind/>
        <w:jc w:val="both"/>
      </w:pPr>
      <w:r>
        <w:rPr>
          <w:rFonts w:ascii="Times New Roman" w:hAnsi="Times New Roman"/>
        </w:rPr>
        <w:t>Согласно пункту 6 статьи 18.1 Федерального закона от 25.07.2002 № 115-ФЗ «О правовом положении иностранных граждан в Российской Федерации» высшее должностное лицо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tbl>
      <w:tblPr>
        <w:tblStyle w:val="Style_2"/>
        <w:tblInd w:type="dxa" w:w="0"/>
        <w:tblLayout w:type="fixed"/>
        <w:tblCellMar>
          <w:top w:type="dxa" w:w="0"/>
          <w:left w:type="dxa" w:w="28"/>
          <w:bottom w:type="dxa" w:w="0"/>
          <w:right w:type="dxa" w:w="28"/>
        </w:tblCellMar>
      </w:tblPr>
      <w:tblGrid>
        <w:gridCol w:w="4801"/>
        <w:gridCol w:w="4237"/>
        <w:gridCol w:w="2033"/>
        <w:gridCol w:w="4066"/>
      </w:tblGrid>
      <w:tr>
        <w:tc>
          <w:tcPr>
            <w:tcW w:type="dxa" w:w="4801"/>
            <w:tcBorders>
              <w:top w:color="000000" w:sz="4" w:val="single"/>
              <w:left w:color="000000" w:sz="4" w:val="single"/>
              <w:bottom w:color="000000" w:sz="4" w:val="single"/>
              <w:right w:color="000000" w:sz="4" w:val="single"/>
            </w:tcBorders>
            <w:tcMar>
              <w:top w:type="dxa" w:w="0"/>
              <w:left w:type="dxa" w:w="28"/>
              <w:bottom w:type="dxa" w:w="0"/>
              <w:right w:type="dxa" w:w="28"/>
            </w:tcMar>
          </w:tcPr>
          <w:p w14:paraId="6E000000">
            <w:pPr>
              <w:pStyle w:val="Style_1"/>
              <w:widowControl w:val="1"/>
              <w:spacing w:after="0" w:before="0" w:line="240" w:lineRule="auto"/>
              <w:ind w:firstLine="0" w:left="57" w:right="57"/>
              <w:jc w:val="center"/>
              <w:rPr>
                <w:rFonts w:ascii="Times New Roman" w:hAnsi="Times New Roman"/>
              </w:rPr>
            </w:pPr>
            <w:r>
              <w:rPr>
                <w:rFonts w:ascii="Times New Roman" w:hAnsi="Times New Roman"/>
                <w:color w:val="000000"/>
                <w:spacing w:val="0"/>
                <w:sz w:val="22"/>
              </w:rPr>
              <w:t>3.4. Цели предлагаемого правового регулирования</w:t>
            </w:r>
          </w:p>
        </w:tc>
        <w:tc>
          <w:tcPr>
            <w:tcW w:type="dxa" w:w="4237"/>
            <w:tcBorders>
              <w:top w:color="000000" w:sz="4" w:val="single"/>
              <w:left w:color="000000" w:sz="4" w:val="single"/>
              <w:bottom w:color="000000" w:sz="4" w:val="single"/>
              <w:right w:color="000000" w:sz="4" w:val="single"/>
            </w:tcBorders>
            <w:tcMar>
              <w:top w:type="dxa" w:w="0"/>
              <w:left w:type="dxa" w:w="28"/>
              <w:bottom w:type="dxa" w:w="0"/>
              <w:right w:type="dxa" w:w="28"/>
            </w:tcMar>
          </w:tcPr>
          <w:p w14:paraId="6F000000">
            <w:pPr>
              <w:pStyle w:val="Style_1"/>
              <w:widowControl w:val="1"/>
              <w:spacing w:after="0" w:before="0" w:line="240" w:lineRule="auto"/>
              <w:ind w:firstLine="0" w:left="57" w:right="57"/>
              <w:jc w:val="center"/>
              <w:rPr>
                <w:rFonts w:ascii="Times New Roman" w:hAnsi="Times New Roman"/>
              </w:rPr>
            </w:pPr>
            <w:r>
              <w:rPr>
                <w:rFonts w:ascii="Times New Roman" w:hAnsi="Times New Roman"/>
                <w:color w:val="000000"/>
                <w:spacing w:val="0"/>
                <w:sz w:val="22"/>
              </w:rPr>
              <w:t>3.5. Индикаторы достижения целей предлагаемого правового регулирования</w:t>
            </w:r>
          </w:p>
        </w:tc>
        <w:tc>
          <w:tcPr>
            <w:tcW w:type="dxa" w:w="2033"/>
            <w:tcBorders>
              <w:top w:color="000000" w:sz="4" w:val="single"/>
              <w:left w:color="000000" w:sz="4" w:val="single"/>
              <w:bottom w:color="000000" w:sz="4" w:val="single"/>
              <w:right w:color="000000" w:sz="4" w:val="single"/>
            </w:tcBorders>
            <w:tcMar>
              <w:top w:type="dxa" w:w="0"/>
              <w:left w:type="dxa" w:w="28"/>
              <w:bottom w:type="dxa" w:w="0"/>
              <w:right w:type="dxa" w:w="28"/>
            </w:tcMar>
          </w:tcPr>
          <w:p w14:paraId="70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3.6. Ед. измерения индикаторов</w:t>
            </w:r>
          </w:p>
        </w:tc>
        <w:tc>
          <w:tcPr>
            <w:tcW w:type="dxa" w:w="4066"/>
            <w:tcBorders>
              <w:top w:color="000000" w:sz="4" w:val="single"/>
              <w:left w:color="000000" w:sz="4" w:val="single"/>
              <w:bottom w:color="000000" w:sz="4" w:val="single"/>
              <w:right w:color="000000" w:sz="4" w:val="single"/>
            </w:tcBorders>
            <w:tcMar>
              <w:top w:type="dxa" w:w="0"/>
              <w:left w:type="dxa" w:w="28"/>
              <w:bottom w:type="dxa" w:w="0"/>
              <w:right w:type="dxa" w:w="28"/>
            </w:tcMar>
          </w:tcPr>
          <w:p w14:paraId="71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3.7. Целевые значения</w:t>
            </w:r>
            <w:r>
              <w:rPr>
                <w:rFonts w:ascii="Times New Roman" w:hAnsi="Times New Roman"/>
                <w:color w:val="000000"/>
                <w:spacing w:val="0"/>
                <w:sz w:val="22"/>
              </w:rPr>
              <w:br/>
            </w:r>
            <w:r>
              <w:rPr>
                <w:rFonts w:ascii="Times New Roman" w:hAnsi="Times New Roman"/>
                <w:color w:val="000000"/>
                <w:spacing w:val="0"/>
                <w:sz w:val="22"/>
              </w:rPr>
              <w:t>индикаторов по годам</w:t>
            </w:r>
          </w:p>
        </w:tc>
      </w:tr>
      <w:tr>
        <w:tc>
          <w:tcPr>
            <w:tcW w:type="dxa" w:w="4801"/>
            <w:tcBorders>
              <w:top w:color="000000" w:sz="4" w:val="single"/>
              <w:left w:color="000000" w:sz="4" w:val="single"/>
              <w:bottom w:color="000000" w:sz="4" w:val="single"/>
              <w:right w:color="000000" w:sz="4" w:val="single"/>
            </w:tcBorders>
            <w:tcMar>
              <w:top w:type="dxa" w:w="0"/>
              <w:left w:type="dxa" w:w="28"/>
              <w:bottom w:type="dxa" w:w="0"/>
              <w:right w:type="dxa" w:w="28"/>
            </w:tcMar>
          </w:tcPr>
          <w:p w14:paraId="72000000">
            <w:pPr>
              <w:pStyle w:val="Style_1"/>
              <w:widowControl w:val="1"/>
              <w:spacing w:after="0" w:before="0" w:line="240" w:lineRule="auto"/>
              <w:ind w:firstLine="0" w:left="57" w:right="57"/>
              <w:jc w:val="both"/>
              <w:rPr>
                <w:rFonts w:ascii="Times New Roman" w:hAnsi="Times New Roman"/>
                <w:i w:val="1"/>
              </w:rPr>
            </w:pPr>
            <w:r>
              <w:rPr>
                <w:rFonts w:ascii="Times New Roman" w:hAnsi="Times New Roman"/>
                <w:i w:val="1"/>
                <w:color w:val="000000"/>
                <w:spacing w:val="0"/>
                <w:sz w:val="22"/>
              </w:rPr>
              <w:t>Создание дополнительных мер по регулированию численности иностранной рабочей силы</w:t>
            </w:r>
          </w:p>
        </w:tc>
        <w:tc>
          <w:tcPr>
            <w:tcW w:type="dxa" w:w="4237"/>
            <w:tcBorders>
              <w:top w:color="000000" w:sz="4" w:val="single"/>
              <w:left w:color="000000" w:sz="4" w:val="single"/>
              <w:bottom w:color="000000" w:sz="4" w:val="single"/>
              <w:right w:color="000000" w:sz="4" w:val="single"/>
            </w:tcBorders>
            <w:tcMar>
              <w:top w:type="dxa" w:w="0"/>
              <w:left w:type="dxa" w:w="28"/>
              <w:bottom w:type="dxa" w:w="0"/>
              <w:right w:type="dxa" w:w="28"/>
            </w:tcMar>
          </w:tcPr>
          <w:p w14:paraId="73000000">
            <w:pPr>
              <w:pStyle w:val="Style_1"/>
              <w:widowControl w:val="1"/>
              <w:spacing w:after="0" w:before="0" w:line="240" w:lineRule="auto"/>
              <w:ind w:firstLine="0" w:left="57" w:right="57"/>
              <w:jc w:val="center"/>
              <w:rPr>
                <w:rFonts w:ascii="Times New Roman" w:hAnsi="Times New Roman"/>
                <w:i w:val="1"/>
                <w:color w:val="000000"/>
                <w:spacing w:val="0"/>
                <w:sz w:val="22"/>
              </w:rPr>
            </w:pPr>
            <w:r>
              <w:rPr>
                <w:rFonts w:ascii="Times New Roman" w:hAnsi="Times New Roman"/>
                <w:i w:val="1"/>
                <w:color w:val="000000"/>
                <w:spacing w:val="0"/>
                <w:sz w:val="22"/>
              </w:rPr>
              <w:t>-</w:t>
            </w:r>
          </w:p>
        </w:tc>
        <w:tc>
          <w:tcPr>
            <w:tcW w:type="dxa" w:w="2033"/>
            <w:tcBorders>
              <w:top w:color="000000" w:sz="4" w:val="single"/>
              <w:left w:color="000000" w:sz="4" w:val="single"/>
              <w:bottom w:color="000000" w:sz="4" w:val="single"/>
              <w:right w:color="000000" w:sz="4" w:val="single"/>
            </w:tcBorders>
            <w:tcMar>
              <w:top w:type="dxa" w:w="0"/>
              <w:left w:type="dxa" w:w="28"/>
              <w:bottom w:type="dxa" w:w="0"/>
              <w:right w:type="dxa" w:w="28"/>
            </w:tcMar>
          </w:tcPr>
          <w:p w14:paraId="74000000">
            <w:pPr>
              <w:pStyle w:val="Style_1"/>
              <w:widowControl w:val="1"/>
              <w:spacing w:after="0" w:before="0" w:line="240" w:lineRule="auto"/>
              <w:ind w:firstLine="0" w:left="0" w:right="0"/>
              <w:jc w:val="center"/>
              <w:rPr>
                <w:rFonts w:ascii="Times New Roman" w:hAnsi="Times New Roman"/>
                <w:i w:val="1"/>
                <w:color w:val="000000"/>
                <w:spacing w:val="0"/>
                <w:sz w:val="22"/>
              </w:rPr>
            </w:pPr>
            <w:r>
              <w:rPr>
                <w:rFonts w:ascii="Times New Roman" w:hAnsi="Times New Roman"/>
                <w:i w:val="1"/>
                <w:color w:val="000000"/>
                <w:spacing w:val="0"/>
                <w:sz w:val="22"/>
              </w:rPr>
              <w:t>-</w:t>
            </w:r>
          </w:p>
        </w:tc>
        <w:tc>
          <w:tcPr>
            <w:tcW w:type="dxa" w:w="4066"/>
            <w:tcBorders>
              <w:top w:color="000000" w:sz="4" w:val="single"/>
              <w:left w:color="000000" w:sz="4" w:val="single"/>
              <w:bottom w:color="000000" w:sz="4" w:val="single"/>
              <w:right w:color="000000" w:sz="4" w:val="single"/>
            </w:tcBorders>
            <w:tcMar>
              <w:top w:type="dxa" w:w="0"/>
              <w:left w:type="dxa" w:w="28"/>
              <w:bottom w:type="dxa" w:w="0"/>
              <w:right w:type="dxa" w:w="28"/>
            </w:tcMar>
          </w:tcPr>
          <w:p w14:paraId="75000000">
            <w:pPr>
              <w:pStyle w:val="Style_1"/>
              <w:widowControl w:val="1"/>
              <w:spacing w:after="0" w:before="0" w:line="240" w:lineRule="auto"/>
              <w:ind w:firstLine="0" w:left="0" w:right="0"/>
              <w:jc w:val="center"/>
              <w:rPr>
                <w:rFonts w:ascii="Times New Roman" w:hAnsi="Times New Roman"/>
                <w:i w:val="1"/>
                <w:color w:val="000000"/>
                <w:spacing w:val="0"/>
                <w:sz w:val="22"/>
              </w:rPr>
            </w:pPr>
            <w:r>
              <w:rPr>
                <w:rFonts w:ascii="Times New Roman" w:hAnsi="Times New Roman"/>
                <w:i w:val="1"/>
                <w:color w:val="000000"/>
                <w:spacing w:val="0"/>
                <w:sz w:val="22"/>
              </w:rPr>
              <w:t>-</w:t>
            </w:r>
          </w:p>
        </w:tc>
      </w:tr>
    </w:tbl>
    <w:p w14:paraId="76000000">
      <w:pPr>
        <w:pStyle w:val="Style_1"/>
        <w:spacing w:after="0" w:before="0" w:line="240" w:lineRule="auto"/>
        <w:ind/>
        <w:rPr>
          <w:rFonts w:ascii="Times New Roman" w:hAnsi="Times New Roman"/>
        </w:rPr>
      </w:pPr>
    </w:p>
    <w:p w14:paraId="77000000">
      <w:pPr>
        <w:pStyle w:val="Style_1"/>
        <w:spacing w:after="0" w:before="0" w:line="240" w:lineRule="auto"/>
        <w:ind/>
        <w:rPr>
          <w:rFonts w:ascii="Times New Roman" w:hAnsi="Times New Roman"/>
        </w:rPr>
      </w:pPr>
      <w:r>
        <w:rPr>
          <w:rFonts w:ascii="Times New Roman" w:hAnsi="Times New Roman"/>
        </w:rPr>
        <w:t>3.8. Методы расчета индикаторов достижения целей предлагаемого правового регулирования, источники информации для расчетов:</w:t>
      </w:r>
    </w:p>
    <w:p w14:paraId="78000000">
      <w:pPr>
        <w:pStyle w:val="Style_1"/>
        <w:spacing w:after="0" w:before="0" w:line="240" w:lineRule="auto"/>
        <w:ind/>
        <w:rPr>
          <w:rFonts w:ascii="Times New Roman" w:hAnsi="Times New Roman"/>
        </w:rPr>
      </w:pPr>
    </w:p>
    <w:p w14:paraId="79000000">
      <w:pPr>
        <w:pStyle w:val="Style_1"/>
        <w:spacing w:after="0" w:before="0" w:line="240" w:lineRule="auto"/>
        <w:ind/>
        <w:jc w:val="both"/>
      </w:pPr>
      <w:r>
        <w:rPr>
          <w:rFonts w:ascii="Times New Roman" w:hAnsi="Times New Roman"/>
        </w:rPr>
        <w:t>Проект Указа предполагает регулирование в отдельных (уточненных) видах экономической деятельности. В настоящее время отсутствует возможность установить показатели, характеризующие степень устранения проблем, в зависимости от введенных ограничений в отдельные отрасли.</w:t>
      </w:r>
    </w:p>
    <w:p w14:paraId="7A000000">
      <w:pPr>
        <w:pStyle w:val="Style_1"/>
        <w:spacing w:after="480" w:before="0" w:line="240" w:lineRule="auto"/>
        <w:ind/>
        <w:jc w:val="both"/>
        <w:rPr>
          <w:rFonts w:ascii="Times New Roman" w:hAnsi="Times New Roman"/>
        </w:rPr>
      </w:pPr>
      <w:r>
        <w:rPr>
          <w:rFonts w:ascii="Times New Roman" w:hAnsi="Times New Roman"/>
        </w:rPr>
        <w:t xml:space="preserve">Действие Указа, в случае его принятия, предусмотрено на один календарный год. </w:t>
      </w:r>
    </w:p>
    <w:p w14:paraId="7B000000">
      <w:pPr>
        <w:pStyle w:val="Style_1"/>
        <w:spacing w:after="0" w:before="0" w:line="240" w:lineRule="auto"/>
        <w:ind/>
        <w:rPr>
          <w:rFonts w:ascii="Times New Roman" w:hAnsi="Times New Roman"/>
        </w:rPr>
      </w:pPr>
      <w:r>
        <w:rPr>
          <w:rFonts w:ascii="Times New Roman" w:hAnsi="Times New Roman"/>
        </w:rPr>
        <w:t>3.9.  Оценка затрат на проведение мониторинга достижения целей предлагаемого правового регулирования:</w:t>
      </w:r>
    </w:p>
    <w:p w14:paraId="7C000000">
      <w:pPr>
        <w:pStyle w:val="Style_1"/>
        <w:spacing w:after="0" w:before="0" w:line="240" w:lineRule="auto"/>
        <w:ind/>
        <w:rPr>
          <w:rFonts w:ascii="Times New Roman" w:hAnsi="Times New Roman"/>
        </w:rPr>
      </w:pPr>
    </w:p>
    <w:p w14:paraId="7D000000">
      <w:pPr>
        <w:pStyle w:val="Style_1"/>
        <w:spacing w:after="480" w:before="0" w:line="240" w:lineRule="auto"/>
        <w:ind/>
        <w:jc w:val="both"/>
      </w:pPr>
      <w:r>
        <w:rPr>
          <w:rFonts w:ascii="Times New Roman" w:hAnsi="Times New Roman"/>
        </w:rPr>
        <w:t>Затраты отсутствуют.</w:t>
      </w:r>
    </w:p>
    <w:p w14:paraId="7E000000">
      <w:pPr>
        <w:pStyle w:val="Style_1"/>
        <w:keepNext w:val="1"/>
        <w:spacing w:after="240" w:before="0" w:line="240" w:lineRule="auto"/>
        <w:ind/>
        <w:rPr>
          <w:rFonts w:ascii="Times New Roman" w:hAnsi="Times New Roman"/>
          <w:b w:val="1"/>
        </w:rPr>
      </w:pPr>
      <w:r>
        <w:rPr>
          <w:rFonts w:ascii="Times New Roman" w:hAnsi="Times New Roman"/>
          <w:b w:val="1"/>
        </w:rPr>
        <w:t>4. Качественная характеристика и оценка численности потенциальных адресатов предлагаемого правового регулирования (их групп)</w:t>
      </w:r>
    </w:p>
    <w:tbl>
      <w:tblPr>
        <w:tblStyle w:val="Style_2"/>
        <w:tblInd w:type="dxa" w:w="0"/>
        <w:tblLayout w:type="fixed"/>
        <w:tblCellMar>
          <w:top w:type="dxa" w:w="0"/>
          <w:left w:type="dxa" w:w="28"/>
          <w:bottom w:type="dxa" w:w="0"/>
          <w:right w:type="dxa" w:w="28"/>
        </w:tblCellMar>
      </w:tblPr>
      <w:tblGrid>
        <w:gridCol w:w="6721"/>
        <w:gridCol w:w="3672"/>
        <w:gridCol w:w="4745"/>
      </w:tblGrid>
      <w:tr>
        <w:tc>
          <w:tcPr>
            <w:tcW w:type="dxa" w:w="6721"/>
            <w:tcBorders>
              <w:top w:color="000000" w:sz="4" w:val="single"/>
              <w:left w:color="000000" w:sz="4" w:val="single"/>
              <w:bottom w:color="000000" w:sz="4" w:val="single"/>
              <w:right w:color="000000" w:sz="4" w:val="single"/>
            </w:tcBorders>
            <w:tcMar>
              <w:top w:type="dxa" w:w="0"/>
              <w:left w:type="dxa" w:w="28"/>
              <w:bottom w:type="dxa" w:w="0"/>
              <w:right w:type="dxa" w:w="28"/>
            </w:tcMar>
          </w:tcPr>
          <w:p w14:paraId="7F000000">
            <w:pPr>
              <w:pStyle w:val="Style_1"/>
              <w:widowControl w:val="1"/>
              <w:spacing w:after="0" w:before="0" w:line="240" w:lineRule="auto"/>
              <w:ind w:firstLine="0" w:left="57" w:right="57"/>
              <w:jc w:val="center"/>
              <w:rPr>
                <w:rFonts w:ascii="Times New Roman" w:hAnsi="Times New Roman"/>
              </w:rPr>
            </w:pPr>
            <w:r>
              <w:rPr>
                <w:rFonts w:ascii="Times New Roman" w:hAnsi="Times New Roman"/>
                <w:color w:val="000000"/>
                <w:spacing w:val="0"/>
                <w:sz w:val="22"/>
              </w:rPr>
              <w:t>4.1. Группы потенциальных адресатов предлагаемого правового регулирования (краткое описание их качественных характеристик)</w:t>
            </w:r>
          </w:p>
        </w:tc>
        <w:tc>
          <w:tcPr>
            <w:tcW w:type="dxa" w:w="3672"/>
            <w:tcBorders>
              <w:top w:color="000000" w:sz="4" w:val="single"/>
              <w:left w:color="000000" w:sz="4" w:val="single"/>
              <w:bottom w:color="000000" w:sz="4" w:val="single"/>
              <w:right w:color="000000" w:sz="4" w:val="single"/>
            </w:tcBorders>
            <w:tcMar>
              <w:top w:type="dxa" w:w="0"/>
              <w:left w:type="dxa" w:w="28"/>
              <w:bottom w:type="dxa" w:w="0"/>
              <w:right w:type="dxa" w:w="28"/>
            </w:tcMar>
          </w:tcPr>
          <w:p w14:paraId="80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4.2. Количество участников группы</w:t>
            </w:r>
          </w:p>
        </w:tc>
        <w:tc>
          <w:tcPr>
            <w:tcW w:type="dxa" w:w="4745"/>
            <w:tcBorders>
              <w:top w:color="000000" w:sz="4" w:val="single"/>
              <w:left w:color="000000" w:sz="4" w:val="single"/>
              <w:bottom w:color="000000" w:sz="4" w:val="single"/>
              <w:right w:color="000000" w:sz="4" w:val="single"/>
            </w:tcBorders>
            <w:tcMar>
              <w:top w:type="dxa" w:w="0"/>
              <w:left w:type="dxa" w:w="28"/>
              <w:bottom w:type="dxa" w:w="0"/>
              <w:right w:type="dxa" w:w="28"/>
            </w:tcMar>
          </w:tcPr>
          <w:p w14:paraId="81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4.3. Источники данных</w:t>
            </w:r>
          </w:p>
        </w:tc>
      </w:tr>
      <w:tr>
        <w:tc>
          <w:tcPr>
            <w:tcW w:type="dxa" w:w="6721"/>
            <w:tcBorders>
              <w:top w:color="000000" w:sz="4" w:val="single"/>
              <w:left w:color="000000" w:sz="4" w:val="single"/>
              <w:bottom w:color="000000" w:sz="4" w:val="single"/>
              <w:right w:color="000000" w:sz="4" w:val="single"/>
            </w:tcBorders>
            <w:tcMar>
              <w:top w:type="dxa" w:w="0"/>
              <w:left w:type="dxa" w:w="28"/>
              <w:bottom w:type="dxa" w:w="0"/>
              <w:right w:type="dxa" w:w="28"/>
            </w:tcMar>
          </w:tcPr>
          <w:p w14:paraId="82000000">
            <w:pPr>
              <w:pStyle w:val="Style_1"/>
              <w:widowControl w:val="1"/>
              <w:spacing w:after="0" w:before="0" w:line="240" w:lineRule="auto"/>
              <w:ind w:firstLine="0" w:left="57" w:right="57"/>
              <w:jc w:val="both"/>
              <w:rPr>
                <w:rFonts w:ascii="Times New Roman" w:hAnsi="Times New Roman"/>
                <w:i w:val="1"/>
              </w:rPr>
            </w:pPr>
            <w:r>
              <w:rPr>
                <w:rFonts w:ascii="Times New Roman" w:hAnsi="Times New Roman"/>
                <w:i w:val="1"/>
                <w:color w:val="000000"/>
                <w:spacing w:val="0"/>
                <w:sz w:val="22"/>
              </w:rPr>
              <w:t>Всего хозяйствующих субъектов, осуществляющих деятельность на территории Республики Саха (Якутия) по следующим видам экономической деятельности:</w:t>
            </w:r>
          </w:p>
          <w:p w14:paraId="83000000">
            <w:pPr>
              <w:pStyle w:val="Style_1"/>
              <w:widowControl w:val="1"/>
              <w:numPr>
                <w:ilvl w:val="0"/>
                <w:numId w:val="1"/>
              </w:numPr>
              <w:spacing w:after="0" w:before="0" w:line="240" w:lineRule="auto"/>
              <w:ind w:firstLine="0" w:left="57" w:right="57"/>
              <w:jc w:val="both"/>
              <w:rPr>
                <w:color w:val="000000"/>
                <w:spacing w:val="0"/>
                <w:sz w:val="22"/>
              </w:rPr>
            </w:pPr>
            <w:r>
              <w:rPr>
                <w:rFonts w:ascii="Times New Roman" w:hAnsi="Times New Roman"/>
                <w:i w:val="1"/>
                <w:color w:val="000000"/>
                <w:spacing w:val="0"/>
                <w:sz w:val="22"/>
              </w:rPr>
              <w:t>Сельское, лесное хозяйство, охота, рыболовство и рыбоводство (раздел А)</w:t>
            </w:r>
          </w:p>
          <w:p w14:paraId="84000000">
            <w:pPr>
              <w:pStyle w:val="Style_1"/>
              <w:widowControl w:val="1"/>
              <w:numPr>
                <w:ilvl w:val="0"/>
                <w:numId w:val="1"/>
              </w:numPr>
              <w:spacing w:after="0" w:before="0" w:line="240" w:lineRule="auto"/>
              <w:ind w:firstLine="0" w:left="57" w:right="57"/>
              <w:jc w:val="both"/>
              <w:rPr>
                <w:color w:val="000000"/>
                <w:spacing w:val="0"/>
                <w:sz w:val="22"/>
              </w:rPr>
            </w:pPr>
            <w:r>
              <w:rPr>
                <w:rFonts w:ascii="Times New Roman" w:hAnsi="Times New Roman"/>
                <w:i w:val="1"/>
                <w:color w:val="000000"/>
                <w:spacing w:val="0"/>
                <w:sz w:val="22"/>
              </w:rPr>
              <w:t>Обрабатывающие производства (раздел С)</w:t>
            </w:r>
          </w:p>
          <w:p w14:paraId="85000000">
            <w:pPr>
              <w:pStyle w:val="Style_1"/>
              <w:widowControl w:val="1"/>
              <w:numPr>
                <w:ilvl w:val="0"/>
                <w:numId w:val="1"/>
              </w:numPr>
              <w:spacing w:after="0" w:before="0" w:line="240" w:lineRule="auto"/>
              <w:ind w:firstLine="0" w:left="57" w:right="57"/>
              <w:jc w:val="both"/>
              <w:rPr>
                <w:color w:val="000000"/>
                <w:spacing w:val="0"/>
                <w:sz w:val="22"/>
              </w:rPr>
            </w:pPr>
            <w:r>
              <w:rPr>
                <w:rFonts w:ascii="Times New Roman" w:hAnsi="Times New Roman"/>
                <w:i w:val="1"/>
                <w:color w:val="000000"/>
                <w:spacing w:val="0"/>
                <w:sz w:val="22"/>
              </w:rPr>
              <w:t>Строительство (раздел F);</w:t>
            </w:r>
          </w:p>
          <w:p w14:paraId="86000000">
            <w:pPr>
              <w:pStyle w:val="Style_1"/>
              <w:widowControl w:val="1"/>
              <w:numPr>
                <w:ilvl w:val="0"/>
                <w:numId w:val="1"/>
              </w:numPr>
              <w:spacing w:after="0" w:before="0" w:line="240" w:lineRule="auto"/>
              <w:ind w:firstLine="0" w:left="57" w:right="57"/>
              <w:jc w:val="both"/>
              <w:rPr>
                <w:color w:val="000000"/>
                <w:spacing w:val="0"/>
                <w:sz w:val="22"/>
              </w:rPr>
            </w:pPr>
            <w:r>
              <w:rPr>
                <w:rFonts w:ascii="Times New Roman" w:hAnsi="Times New Roman"/>
                <w:i w:val="1"/>
                <w:color w:val="000000"/>
                <w:spacing w:val="0"/>
                <w:sz w:val="22"/>
              </w:rPr>
              <w:t>Торговля оптовая и розничная, ремонт автотранспортных средств и мотоциклов (раздел G)</w:t>
            </w:r>
          </w:p>
          <w:p w14:paraId="87000000">
            <w:pPr>
              <w:pStyle w:val="Style_1"/>
              <w:widowControl w:val="1"/>
              <w:numPr>
                <w:ilvl w:val="0"/>
                <w:numId w:val="1"/>
              </w:numPr>
              <w:spacing w:after="0" w:before="0" w:line="240" w:lineRule="auto"/>
              <w:ind w:firstLine="0" w:left="57" w:right="57"/>
              <w:jc w:val="both"/>
              <w:rPr>
                <w:color w:val="000000"/>
                <w:spacing w:val="0"/>
                <w:sz w:val="22"/>
              </w:rPr>
            </w:pPr>
            <w:r>
              <w:rPr>
                <w:rFonts w:ascii="Times New Roman" w:hAnsi="Times New Roman"/>
                <w:i w:val="1"/>
                <w:color w:val="000000"/>
                <w:spacing w:val="0"/>
                <w:sz w:val="22"/>
              </w:rPr>
              <w:t>Транспортировка и хранение (раздел Н)</w:t>
            </w:r>
          </w:p>
          <w:p w14:paraId="88000000">
            <w:pPr>
              <w:pStyle w:val="Style_1"/>
              <w:widowControl w:val="1"/>
              <w:numPr>
                <w:ilvl w:val="0"/>
                <w:numId w:val="1"/>
              </w:numPr>
              <w:spacing w:after="0" w:before="0" w:line="240" w:lineRule="auto"/>
              <w:ind w:firstLine="0" w:left="57" w:right="57"/>
              <w:jc w:val="both"/>
              <w:rPr>
                <w:color w:val="000000"/>
                <w:spacing w:val="0"/>
                <w:sz w:val="22"/>
              </w:rPr>
            </w:pPr>
            <w:r>
              <w:rPr>
                <w:rFonts w:ascii="Times New Roman" w:hAnsi="Times New Roman"/>
                <w:i w:val="1"/>
                <w:color w:val="000000"/>
                <w:spacing w:val="0"/>
                <w:sz w:val="22"/>
              </w:rPr>
              <w:t>Деятельность гостиниц и предприятий общественного питания (раздел I)</w:t>
            </w:r>
          </w:p>
          <w:p w14:paraId="89000000">
            <w:pPr>
              <w:pStyle w:val="Style_1"/>
              <w:widowControl w:val="1"/>
              <w:numPr>
                <w:ilvl w:val="0"/>
                <w:numId w:val="1"/>
              </w:numPr>
              <w:spacing w:after="0" w:before="0" w:line="240" w:lineRule="auto"/>
              <w:ind w:firstLine="0" w:left="57" w:right="57"/>
              <w:jc w:val="both"/>
              <w:rPr>
                <w:color w:val="000000"/>
                <w:spacing w:val="0"/>
                <w:sz w:val="22"/>
              </w:rPr>
            </w:pPr>
            <w:r>
              <w:rPr>
                <w:rFonts w:ascii="Times New Roman" w:hAnsi="Times New Roman"/>
                <w:i w:val="1"/>
                <w:color w:val="000000"/>
                <w:spacing w:val="0"/>
                <w:sz w:val="22"/>
              </w:rPr>
              <w:t>Деятельность по операциям с недвижимым имуществом (раздел L)</w:t>
            </w:r>
          </w:p>
          <w:p w14:paraId="8A000000">
            <w:pPr>
              <w:pStyle w:val="Style_1"/>
              <w:widowControl w:val="1"/>
              <w:numPr>
                <w:ilvl w:val="0"/>
                <w:numId w:val="1"/>
              </w:numPr>
              <w:spacing w:after="0" w:before="0" w:line="240" w:lineRule="auto"/>
              <w:ind w:firstLine="0" w:left="57" w:right="57"/>
              <w:jc w:val="both"/>
              <w:rPr>
                <w:color w:val="000000"/>
                <w:spacing w:val="0"/>
                <w:sz w:val="22"/>
              </w:rPr>
            </w:pPr>
            <w:r>
              <w:rPr>
                <w:rFonts w:ascii="Times New Roman" w:hAnsi="Times New Roman"/>
                <w:i w:val="1"/>
                <w:color w:val="000000"/>
                <w:spacing w:val="0"/>
                <w:sz w:val="22"/>
              </w:rPr>
              <w:t>Деятельность профессиональная, научная и техническая (раздел М)</w:t>
            </w:r>
          </w:p>
          <w:p w14:paraId="8B000000">
            <w:pPr>
              <w:pStyle w:val="Style_1"/>
              <w:widowControl w:val="1"/>
              <w:numPr>
                <w:ilvl w:val="0"/>
                <w:numId w:val="1"/>
              </w:numPr>
              <w:spacing w:after="0" w:before="0" w:line="240" w:lineRule="auto"/>
              <w:ind w:firstLine="0" w:left="57" w:right="57"/>
              <w:jc w:val="both"/>
              <w:rPr>
                <w:color w:val="000000"/>
                <w:spacing w:val="0"/>
                <w:sz w:val="22"/>
              </w:rPr>
            </w:pPr>
            <w:r>
              <w:rPr>
                <w:rFonts w:ascii="Times New Roman" w:hAnsi="Times New Roman"/>
                <w:i w:val="1"/>
                <w:color w:val="000000"/>
                <w:spacing w:val="0"/>
                <w:sz w:val="22"/>
              </w:rPr>
              <w:t>Образование (раздел Р)</w:t>
            </w:r>
          </w:p>
          <w:p w14:paraId="8C000000">
            <w:pPr>
              <w:pStyle w:val="Style_1"/>
              <w:widowControl w:val="1"/>
              <w:numPr>
                <w:ilvl w:val="0"/>
                <w:numId w:val="1"/>
              </w:numPr>
              <w:spacing w:after="0" w:before="0" w:line="240" w:lineRule="auto"/>
              <w:ind w:firstLine="0" w:left="57" w:right="57"/>
              <w:jc w:val="both"/>
              <w:rPr>
                <w:rFonts w:ascii="Times New Roman" w:hAnsi="Times New Roman"/>
                <w:i w:val="1"/>
              </w:rPr>
            </w:pPr>
            <w:r>
              <w:rPr>
                <w:rFonts w:ascii="Times New Roman" w:hAnsi="Times New Roman"/>
                <w:i w:val="1"/>
                <w:color w:val="000000"/>
                <w:spacing w:val="0"/>
                <w:sz w:val="22"/>
              </w:rPr>
              <w:t>Деятельность в области здравоохранения и социальных услуг (раздел Q)</w:t>
            </w:r>
          </w:p>
        </w:tc>
        <w:tc>
          <w:tcPr>
            <w:tcW w:type="dxa" w:w="3672"/>
            <w:tcBorders>
              <w:top w:color="000000" w:sz="4" w:val="single"/>
              <w:left w:color="000000" w:sz="4" w:val="single"/>
              <w:bottom w:color="000000" w:sz="4" w:val="single"/>
              <w:right w:color="000000" w:sz="4" w:val="single"/>
            </w:tcBorders>
            <w:tcMar>
              <w:top w:type="dxa" w:w="0"/>
              <w:left w:type="dxa" w:w="28"/>
              <w:bottom w:type="dxa" w:w="0"/>
              <w:right w:type="dxa" w:w="28"/>
            </w:tcMar>
          </w:tcPr>
          <w:p w14:paraId="8D000000">
            <w:pPr>
              <w:pStyle w:val="Style_1"/>
              <w:widowControl w:val="1"/>
              <w:spacing w:after="0" w:before="0" w:line="240" w:lineRule="auto"/>
              <w:ind w:firstLine="0" w:left="0" w:right="0"/>
              <w:jc w:val="center"/>
              <w:rPr>
                <w:rFonts w:ascii="Times New Roman" w:hAnsi="Times New Roman"/>
              </w:rPr>
            </w:pPr>
          </w:p>
          <w:p w14:paraId="8E000000">
            <w:pPr>
              <w:pStyle w:val="Style_1"/>
              <w:widowControl w:val="1"/>
              <w:spacing w:after="0" w:before="0" w:line="240" w:lineRule="auto"/>
              <w:ind w:firstLine="0" w:left="0" w:right="0"/>
              <w:jc w:val="center"/>
              <w:rPr>
                <w:rFonts w:ascii="Times New Roman" w:hAnsi="Times New Roman"/>
              </w:rPr>
            </w:pPr>
          </w:p>
          <w:p w14:paraId="8F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15596</w:t>
            </w:r>
          </w:p>
          <w:p w14:paraId="90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1452</w:t>
            </w:r>
          </w:p>
          <w:p w14:paraId="91000000">
            <w:pPr>
              <w:pStyle w:val="Style_1"/>
              <w:widowControl w:val="1"/>
              <w:spacing w:after="0" w:before="0" w:line="240" w:lineRule="auto"/>
              <w:ind w:firstLine="0" w:left="0" w:right="0"/>
              <w:jc w:val="center"/>
              <w:rPr>
                <w:rFonts w:ascii="Times New Roman" w:hAnsi="Times New Roman"/>
              </w:rPr>
            </w:pPr>
          </w:p>
          <w:p w14:paraId="92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998</w:t>
            </w:r>
          </w:p>
          <w:p w14:paraId="93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3148</w:t>
            </w:r>
          </w:p>
          <w:p w14:paraId="94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2538</w:t>
            </w:r>
          </w:p>
          <w:p w14:paraId="95000000">
            <w:pPr>
              <w:pStyle w:val="Style_1"/>
              <w:widowControl w:val="1"/>
              <w:spacing w:after="0" w:before="0" w:line="240" w:lineRule="auto"/>
              <w:ind w:firstLine="0" w:left="0" w:right="0"/>
              <w:jc w:val="center"/>
              <w:rPr>
                <w:rFonts w:ascii="Times New Roman" w:hAnsi="Times New Roman"/>
              </w:rPr>
            </w:pPr>
          </w:p>
          <w:p w14:paraId="96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1479</w:t>
            </w:r>
          </w:p>
          <w:p w14:paraId="97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442</w:t>
            </w:r>
          </w:p>
          <w:p w14:paraId="98000000">
            <w:pPr>
              <w:pStyle w:val="Style_1"/>
              <w:widowControl w:val="1"/>
              <w:spacing w:after="0" w:before="0" w:line="240" w:lineRule="auto"/>
              <w:ind w:firstLine="0" w:left="0" w:right="0"/>
              <w:jc w:val="center"/>
              <w:rPr>
                <w:rFonts w:ascii="Times New Roman" w:hAnsi="Times New Roman"/>
              </w:rPr>
            </w:pPr>
          </w:p>
          <w:p w14:paraId="99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1854</w:t>
            </w:r>
          </w:p>
          <w:p w14:paraId="9A000000">
            <w:pPr>
              <w:pStyle w:val="Style_1"/>
              <w:widowControl w:val="1"/>
              <w:spacing w:after="0" w:before="0" w:line="240" w:lineRule="auto"/>
              <w:ind w:firstLine="0" w:left="0" w:right="0"/>
              <w:jc w:val="center"/>
              <w:rPr>
                <w:rFonts w:ascii="Times New Roman" w:hAnsi="Times New Roman"/>
              </w:rPr>
            </w:pPr>
          </w:p>
          <w:p w14:paraId="9B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1552</w:t>
            </w:r>
          </w:p>
          <w:p w14:paraId="9C000000">
            <w:pPr>
              <w:pStyle w:val="Style_1"/>
              <w:widowControl w:val="1"/>
              <w:spacing w:after="0" w:before="0" w:line="240" w:lineRule="auto"/>
              <w:ind w:firstLine="0" w:left="0" w:right="0"/>
              <w:jc w:val="center"/>
              <w:rPr>
                <w:rFonts w:ascii="Times New Roman" w:hAnsi="Times New Roman"/>
              </w:rPr>
            </w:pPr>
          </w:p>
          <w:p w14:paraId="9D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1528</w:t>
            </w:r>
          </w:p>
          <w:p w14:paraId="9E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605</w:t>
            </w:r>
          </w:p>
        </w:tc>
        <w:tc>
          <w:tcPr>
            <w:tcW w:type="dxa" w:w="4745"/>
            <w:tcBorders>
              <w:top w:color="000000" w:sz="4" w:val="single"/>
              <w:left w:color="000000" w:sz="4" w:val="single"/>
              <w:bottom w:color="000000" w:sz="4" w:val="single"/>
              <w:right w:color="000000" w:sz="4" w:val="single"/>
            </w:tcBorders>
            <w:tcMar>
              <w:top w:type="dxa" w:w="0"/>
              <w:left w:type="dxa" w:w="28"/>
              <w:bottom w:type="dxa" w:w="0"/>
              <w:right w:type="dxa" w:w="28"/>
            </w:tcMar>
          </w:tcPr>
          <w:p w14:paraId="9F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 xml:space="preserve">Сведения территориального органа Федеральной </w:t>
            </w:r>
            <w:r>
              <w:rPr>
                <w:rFonts w:ascii="Times New Roman" w:hAnsi="Times New Roman"/>
                <w:color w:val="000000"/>
                <w:spacing w:val="0"/>
                <w:sz w:val="22"/>
              </w:rPr>
              <w:t>службы</w:t>
            </w:r>
            <w:r>
              <w:rPr>
                <w:rFonts w:ascii="Times New Roman" w:hAnsi="Times New Roman"/>
                <w:color w:val="000000"/>
                <w:spacing w:val="0"/>
                <w:sz w:val="22"/>
              </w:rPr>
              <w:t xml:space="preserve"> государственной статистики по Республике Саха (Якутия) по состоянию на 01.</w:t>
            </w:r>
            <w:r>
              <w:rPr>
                <w:rFonts w:ascii="Times New Roman" w:hAnsi="Times New Roman"/>
                <w:color w:val="000000"/>
                <w:spacing w:val="0"/>
                <w:sz w:val="22"/>
              </w:rPr>
              <w:t>10.2023</w:t>
            </w:r>
          </w:p>
        </w:tc>
      </w:tr>
    </w:tbl>
    <w:p w14:paraId="A0000000">
      <w:pPr>
        <w:pStyle w:val="Style_1"/>
        <w:spacing w:after="0" w:before="0" w:line="240" w:lineRule="auto"/>
        <w:ind/>
        <w:rPr>
          <w:rFonts w:ascii="Times New Roman" w:hAnsi="Times New Roman"/>
        </w:rPr>
      </w:pPr>
    </w:p>
    <w:p w14:paraId="A1000000">
      <w:pPr>
        <w:pStyle w:val="Style_1"/>
        <w:spacing w:after="240" w:before="240" w:line="240" w:lineRule="auto"/>
        <w:ind/>
        <w:jc w:val="both"/>
        <w:rPr>
          <w:rFonts w:ascii="Times New Roman" w:hAnsi="Times New Roman"/>
          <w:b w:val="1"/>
        </w:rPr>
      </w:pPr>
      <w:r>
        <w:rPr>
          <w:rFonts w:ascii="Times New Roman" w:hAnsi="Times New Roman"/>
          <w:b w:val="1"/>
        </w:rPr>
        <w:t>5. Изменение функций (полномочий, обязанностей, прав) органов государственной власти субъекта Российской Федерации (органов местного самоуправления), а также порядка их реализации в связи с введением предлагаемого правового регулирования</w:t>
      </w:r>
    </w:p>
    <w:tbl>
      <w:tblPr>
        <w:tblStyle w:val="Style_2"/>
        <w:tblInd w:type="dxa" w:w="0"/>
        <w:tblLayout w:type="fixed"/>
        <w:tblCellMar>
          <w:top w:type="dxa" w:w="0"/>
          <w:left w:type="dxa" w:w="28"/>
          <w:bottom w:type="dxa" w:w="0"/>
          <w:right w:type="dxa" w:w="28"/>
        </w:tblCellMar>
      </w:tblPr>
      <w:tblGrid>
        <w:gridCol w:w="3672"/>
        <w:gridCol w:w="2485"/>
        <w:gridCol w:w="2994"/>
        <w:gridCol w:w="2993"/>
        <w:gridCol w:w="2995"/>
      </w:tblGrid>
      <w:tr>
        <w:tc>
          <w:tcPr>
            <w:tcW w:type="dxa" w:w="3672"/>
            <w:tcBorders>
              <w:top w:color="000000" w:sz="4" w:val="single"/>
              <w:left w:color="000000" w:sz="4" w:val="single"/>
              <w:bottom w:color="000000" w:sz="4" w:val="single"/>
              <w:right w:color="000000" w:sz="4" w:val="single"/>
            </w:tcBorders>
            <w:tcMar>
              <w:top w:type="dxa" w:w="0"/>
              <w:left w:type="dxa" w:w="28"/>
              <w:bottom w:type="dxa" w:w="0"/>
              <w:right w:type="dxa" w:w="28"/>
            </w:tcMar>
          </w:tcPr>
          <w:p w14:paraId="A2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5.1. Наименование функции (полномочия, обязанности или права)</w:t>
            </w:r>
          </w:p>
        </w:tc>
        <w:tc>
          <w:tcPr>
            <w:tcW w:type="dxa" w:w="2485"/>
            <w:tcBorders>
              <w:top w:color="000000" w:sz="4" w:val="single"/>
              <w:left w:color="000000" w:sz="4" w:val="single"/>
              <w:bottom w:color="000000" w:sz="4" w:val="single"/>
              <w:right w:color="000000" w:sz="4" w:val="single"/>
            </w:tcBorders>
            <w:tcMar>
              <w:top w:type="dxa" w:w="0"/>
              <w:left w:type="dxa" w:w="28"/>
              <w:bottom w:type="dxa" w:w="0"/>
              <w:right w:type="dxa" w:w="28"/>
            </w:tcMar>
          </w:tcPr>
          <w:p w14:paraId="A3000000">
            <w:pPr>
              <w:pStyle w:val="Style_1"/>
              <w:widowControl w:val="1"/>
              <w:spacing w:after="0" w:before="0" w:line="240" w:lineRule="auto"/>
              <w:ind w:firstLine="0" w:left="57" w:right="57"/>
              <w:jc w:val="center"/>
              <w:rPr>
                <w:rFonts w:ascii="Times New Roman" w:hAnsi="Times New Roman"/>
              </w:rPr>
            </w:pPr>
            <w:r>
              <w:rPr>
                <w:rFonts w:ascii="Times New Roman" w:hAnsi="Times New Roman"/>
                <w:color w:val="000000"/>
                <w:spacing w:val="0"/>
                <w:sz w:val="22"/>
              </w:rPr>
              <w:t>5.2. Характер функции (новая/изменяемая/</w:t>
            </w:r>
            <w:r>
              <w:rPr>
                <w:rFonts w:ascii="Times New Roman" w:hAnsi="Times New Roman"/>
                <w:color w:val="000000"/>
                <w:spacing w:val="0"/>
                <w:sz w:val="22"/>
              </w:rPr>
              <w:br/>
            </w:r>
            <w:r>
              <w:rPr>
                <w:rFonts w:ascii="Times New Roman" w:hAnsi="Times New Roman"/>
                <w:color w:val="000000"/>
                <w:spacing w:val="0"/>
                <w:sz w:val="22"/>
              </w:rPr>
              <w:t>отменяемая)</w:t>
            </w:r>
          </w:p>
        </w:tc>
        <w:tc>
          <w:tcPr>
            <w:tcW w:type="dxa" w:w="2994"/>
            <w:tcBorders>
              <w:top w:color="000000" w:sz="4" w:val="single"/>
              <w:left w:color="000000" w:sz="4" w:val="single"/>
              <w:bottom w:color="000000" w:sz="4" w:val="single"/>
              <w:right w:color="000000" w:sz="4" w:val="single"/>
            </w:tcBorders>
            <w:tcMar>
              <w:top w:type="dxa" w:w="0"/>
              <w:left w:type="dxa" w:w="28"/>
              <w:bottom w:type="dxa" w:w="0"/>
              <w:right w:type="dxa" w:w="28"/>
            </w:tcMar>
          </w:tcPr>
          <w:p w14:paraId="A4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5.3. Предполагаемый порядок реализации</w:t>
            </w:r>
          </w:p>
        </w:tc>
        <w:tc>
          <w:tcPr>
            <w:tcW w:type="dxa" w:w="2993"/>
            <w:tcBorders>
              <w:top w:color="000000" w:sz="4" w:val="single"/>
              <w:left w:color="000000" w:sz="4" w:val="single"/>
              <w:bottom w:color="000000" w:sz="4" w:val="single"/>
              <w:right w:color="000000" w:sz="4" w:val="single"/>
            </w:tcBorders>
            <w:tcMar>
              <w:top w:type="dxa" w:w="0"/>
              <w:left w:type="dxa" w:w="28"/>
              <w:bottom w:type="dxa" w:w="0"/>
              <w:right w:type="dxa" w:w="28"/>
            </w:tcMar>
          </w:tcPr>
          <w:p w14:paraId="A5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5.4. Оценка изменения трудовых затрат</w:t>
            </w:r>
          </w:p>
          <w:p w14:paraId="A6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(чел./час. в год),</w:t>
            </w:r>
          </w:p>
          <w:p w14:paraId="A7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изменения численности сотрудников (чел.)</w:t>
            </w:r>
          </w:p>
        </w:tc>
        <w:tc>
          <w:tcPr>
            <w:tcW w:type="dxa" w:w="2995"/>
            <w:tcBorders>
              <w:top w:color="000000" w:sz="4" w:val="single"/>
              <w:left w:color="000000" w:sz="4" w:val="single"/>
              <w:bottom w:color="000000" w:sz="4" w:val="single"/>
              <w:right w:color="000000" w:sz="4" w:val="single"/>
            </w:tcBorders>
            <w:tcMar>
              <w:top w:type="dxa" w:w="0"/>
              <w:left w:type="dxa" w:w="28"/>
              <w:bottom w:type="dxa" w:w="0"/>
              <w:right w:type="dxa" w:w="28"/>
            </w:tcMar>
          </w:tcPr>
          <w:p w14:paraId="A8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5.5. Оценка изменения потребностей в других ресурсах</w:t>
            </w:r>
          </w:p>
        </w:tc>
      </w:tr>
      <w:tr>
        <w:tc>
          <w:tcPr>
            <w:tcW w:type="dxa" w:w="15139"/>
            <w:gridSpan w:val="5"/>
            <w:tcBorders>
              <w:top w:color="000000" w:sz="4" w:val="single"/>
              <w:left w:color="000000" w:sz="4" w:val="single"/>
              <w:bottom w:color="000000" w:sz="4" w:val="single"/>
              <w:right w:color="000000" w:sz="4" w:val="single"/>
            </w:tcBorders>
            <w:tcMar>
              <w:top w:type="dxa" w:w="0"/>
              <w:left w:type="dxa" w:w="28"/>
              <w:bottom w:type="dxa" w:w="0"/>
              <w:right w:type="dxa" w:w="28"/>
            </w:tcMar>
          </w:tcPr>
          <w:p w14:paraId="A9000000">
            <w:pPr>
              <w:pStyle w:val="Style_1"/>
              <w:widowControl w:val="1"/>
              <w:spacing w:after="0" w:before="0" w:line="240" w:lineRule="auto"/>
              <w:ind w:firstLine="0" w:left="57" w:right="57"/>
              <w:jc w:val="left"/>
              <w:rPr>
                <w:rFonts w:ascii="Times New Roman" w:hAnsi="Times New Roman"/>
                <w:i w:val="1"/>
              </w:rPr>
            </w:pPr>
            <w:r>
              <w:rPr>
                <w:rFonts w:ascii="Times New Roman" w:hAnsi="Times New Roman"/>
                <w:i w:val="1"/>
                <w:color w:val="000000"/>
                <w:spacing w:val="0"/>
                <w:sz w:val="22"/>
              </w:rPr>
              <w:t>Изменяемые функции отсутствуют</w:t>
            </w:r>
          </w:p>
        </w:tc>
      </w:tr>
    </w:tbl>
    <w:p w14:paraId="AA000000">
      <w:pPr>
        <w:pStyle w:val="Style_1"/>
        <w:spacing w:after="0" w:before="0" w:line="240" w:lineRule="auto"/>
        <w:ind/>
        <w:rPr>
          <w:rFonts w:ascii="Times New Roman" w:hAnsi="Times New Roman"/>
        </w:rPr>
      </w:pPr>
      <w:r>
        <w:br w:type="page"/>
      </w:r>
    </w:p>
    <w:p w14:paraId="AB000000">
      <w:pPr>
        <w:pStyle w:val="Style_1"/>
        <w:spacing w:after="240" w:before="0" w:line="240" w:lineRule="auto"/>
        <w:ind/>
        <w:jc w:val="both"/>
        <w:rPr>
          <w:rFonts w:ascii="Times New Roman" w:hAnsi="Times New Roman"/>
          <w:b w:val="1"/>
        </w:rPr>
      </w:pPr>
      <w:r>
        <w:rPr>
          <w:rFonts w:ascii="Times New Roman" w:hAnsi="Times New Roman"/>
          <w:b w:val="1"/>
        </w:rPr>
        <w:t>6. Оценка дополнительных расходов (доходов) бюджета субъекта Российской Федерации (местных бюджетов), связанных с введением предлагаемого правового регулирования</w:t>
      </w:r>
    </w:p>
    <w:tbl>
      <w:tblPr>
        <w:tblStyle w:val="Style_2"/>
        <w:tblInd w:type="dxa" w:w="0"/>
        <w:tblLayout w:type="fixed"/>
        <w:tblCellMar>
          <w:top w:type="dxa" w:w="0"/>
          <w:left w:type="dxa" w:w="28"/>
          <w:bottom w:type="dxa" w:w="0"/>
          <w:right w:type="dxa" w:w="28"/>
        </w:tblCellMar>
      </w:tblPr>
      <w:tblGrid>
        <w:gridCol w:w="3980"/>
        <w:gridCol w:w="141"/>
        <w:gridCol w:w="283"/>
        <w:gridCol w:w="174"/>
        <w:gridCol w:w="1296"/>
        <w:gridCol w:w="366"/>
        <w:gridCol w:w="141"/>
        <w:gridCol w:w="5366"/>
        <w:gridCol w:w="3389"/>
      </w:tblGrid>
      <w:tr>
        <w:tc>
          <w:tcPr>
            <w:tcW w:type="dxa" w:w="4121"/>
            <w:gridSpan w:val="2"/>
            <w:tcBorders>
              <w:top w:color="000000" w:sz="4" w:val="single"/>
              <w:left w:color="000000" w:sz="4" w:val="single"/>
              <w:right w:color="000000" w:sz="4" w:val="single"/>
            </w:tcBorders>
            <w:tcMar>
              <w:top w:type="dxa" w:w="0"/>
              <w:left w:type="dxa" w:w="28"/>
              <w:bottom w:type="dxa" w:w="0"/>
              <w:right w:type="dxa" w:w="28"/>
            </w:tcMar>
          </w:tcPr>
          <w:p w14:paraId="AC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6.1. Наименование функции (полномочия, обязанности или права) (в соответствии с пунктом 5.1)</w:t>
            </w:r>
          </w:p>
        </w:tc>
        <w:tc>
          <w:tcPr>
            <w:tcW w:type="dxa" w:w="7626"/>
            <w:gridSpan w:val="6"/>
            <w:tcBorders>
              <w:top w:color="000000" w:sz="4" w:val="single"/>
              <w:left w:color="000000" w:sz="4" w:val="single"/>
              <w:right w:color="000000" w:sz="4" w:val="single"/>
            </w:tcBorders>
            <w:tcMar>
              <w:top w:type="dxa" w:w="0"/>
              <w:left w:type="dxa" w:w="28"/>
              <w:bottom w:type="dxa" w:w="0"/>
              <w:right w:type="dxa" w:w="28"/>
            </w:tcMar>
          </w:tcPr>
          <w:p w14:paraId="AD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6.2. Виды расходов (возможных поступлений) бюджета субъекта Российской Федерации (местных бюджетов)</w:t>
            </w:r>
          </w:p>
        </w:tc>
        <w:tc>
          <w:tcPr>
            <w:tcW w:type="dxa" w:w="3389"/>
            <w:tcBorders>
              <w:top w:color="000000" w:sz="4" w:val="single"/>
              <w:left w:color="000000" w:sz="4" w:val="single"/>
              <w:right w:color="000000" w:sz="4" w:val="single"/>
            </w:tcBorders>
            <w:tcMar>
              <w:top w:type="dxa" w:w="0"/>
              <w:left w:type="dxa" w:w="28"/>
              <w:bottom w:type="dxa" w:w="0"/>
              <w:right w:type="dxa" w:w="28"/>
            </w:tcMar>
          </w:tcPr>
          <w:p w14:paraId="AE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6.3. Количественная оценка расходов и возможных поступлений, млн. рублей</w:t>
            </w:r>
          </w:p>
        </w:tc>
      </w:tr>
      <w:tr>
        <w:tc>
          <w:tcPr>
            <w:tcW w:type="dxa" w:w="15136"/>
            <w:gridSpan w:val="9"/>
            <w:tcBorders>
              <w:top w:color="000000" w:sz="4" w:val="single"/>
              <w:left w:color="000000" w:sz="4" w:val="single"/>
              <w:bottom w:color="000000" w:sz="4" w:val="single"/>
              <w:right w:color="000000" w:sz="4" w:val="single"/>
            </w:tcBorders>
            <w:tcMar>
              <w:top w:type="dxa" w:w="0"/>
              <w:left w:type="dxa" w:w="28"/>
              <w:bottom w:type="dxa" w:w="0"/>
              <w:right w:type="dxa" w:w="28"/>
            </w:tcMar>
          </w:tcPr>
          <w:p w14:paraId="AF000000">
            <w:pPr>
              <w:pStyle w:val="Style_1"/>
              <w:widowControl w:val="1"/>
              <w:spacing w:after="0" w:before="0" w:line="240" w:lineRule="auto"/>
              <w:ind w:firstLine="0" w:left="57" w:right="57"/>
              <w:jc w:val="left"/>
              <w:rPr>
                <w:rFonts w:ascii="Times New Roman" w:hAnsi="Times New Roman"/>
                <w:i w:val="1"/>
              </w:rPr>
            </w:pPr>
            <w:r>
              <w:rPr>
                <w:rFonts w:ascii="Times New Roman" w:hAnsi="Times New Roman"/>
                <w:i w:val="1"/>
                <w:color w:val="000000"/>
                <w:spacing w:val="0"/>
                <w:sz w:val="22"/>
              </w:rPr>
              <w:t>Отсутствуют</w:t>
            </w:r>
          </w:p>
        </w:tc>
      </w:tr>
      <w:tr>
        <w:tc>
          <w:tcPr>
            <w:tcW w:type="dxa" w:w="4578"/>
            <w:gridSpan w:val="4"/>
            <w:tcBorders>
              <w:top w:color="000000" w:sz="4" w:val="single"/>
              <w:left w:color="000000" w:sz="4" w:val="single"/>
            </w:tcBorders>
            <w:tcMar>
              <w:top w:type="dxa" w:w="0"/>
              <w:left w:type="dxa" w:w="28"/>
              <w:bottom w:type="dxa" w:w="0"/>
              <w:right w:type="dxa" w:w="28"/>
            </w:tcMar>
            <w:vAlign w:val="bottom"/>
          </w:tcPr>
          <w:p w14:paraId="B0000000">
            <w:pPr>
              <w:pStyle w:val="Style_1"/>
              <w:widowControl w:val="1"/>
              <w:spacing w:after="0" w:before="0" w:line="240" w:lineRule="auto"/>
              <w:ind w:firstLine="0" w:left="57" w:right="0"/>
              <w:jc w:val="left"/>
              <w:rPr>
                <w:rFonts w:ascii="Times New Roman" w:hAnsi="Times New Roman"/>
                <w:i w:val="1"/>
              </w:rPr>
            </w:pPr>
            <w:r>
              <w:rPr>
                <w:rFonts w:ascii="Times New Roman" w:hAnsi="Times New Roman"/>
                <w:i w:val="1"/>
                <w:color w:val="000000"/>
                <w:spacing w:val="0"/>
                <w:sz w:val="22"/>
              </w:rPr>
              <w:t>Итого единовременные расходы за период</w:t>
            </w:r>
          </w:p>
        </w:tc>
        <w:tc>
          <w:tcPr>
            <w:tcW w:type="dxa" w:w="1803"/>
            <w:gridSpan w:val="3"/>
            <w:tcBorders>
              <w:top w:color="000000" w:sz="4" w:val="single"/>
              <w:bottom w:color="000000" w:sz="4" w:val="single"/>
            </w:tcBorders>
            <w:tcMar>
              <w:top w:type="dxa" w:w="0"/>
              <w:left w:type="dxa" w:w="28"/>
              <w:bottom w:type="dxa" w:w="0"/>
              <w:right w:type="dxa" w:w="28"/>
            </w:tcMar>
            <w:vAlign w:val="bottom"/>
          </w:tcPr>
          <w:p w14:paraId="B1000000">
            <w:pPr>
              <w:pStyle w:val="Style_1"/>
              <w:widowControl w:val="1"/>
              <w:spacing w:after="0" w:before="0" w:line="240" w:lineRule="auto"/>
              <w:ind w:firstLine="0" w:left="0" w:right="0"/>
              <w:jc w:val="center"/>
              <w:rPr>
                <w:rFonts w:ascii="Times New Roman" w:hAnsi="Times New Roman"/>
                <w:i w:val="1"/>
              </w:rPr>
            </w:pPr>
            <w:r>
              <w:rPr>
                <w:rFonts w:ascii="Times New Roman" w:hAnsi="Times New Roman"/>
                <w:i w:val="1"/>
                <w:color w:val="000000"/>
                <w:spacing w:val="0"/>
                <w:sz w:val="22"/>
              </w:rPr>
              <w:t>2024</w:t>
            </w:r>
          </w:p>
        </w:tc>
        <w:tc>
          <w:tcPr>
            <w:tcW w:type="dxa" w:w="5366"/>
            <w:tcBorders>
              <w:top w:color="000000" w:sz="4" w:val="single"/>
            </w:tcBorders>
            <w:tcMar>
              <w:top w:type="dxa" w:w="0"/>
              <w:left w:type="dxa" w:w="28"/>
              <w:bottom w:type="dxa" w:w="0"/>
              <w:right w:type="dxa" w:w="28"/>
            </w:tcMar>
            <w:vAlign w:val="bottom"/>
          </w:tcPr>
          <w:p w14:paraId="B2000000">
            <w:pPr>
              <w:pStyle w:val="Style_1"/>
              <w:widowControl w:val="1"/>
              <w:spacing w:after="0" w:before="0" w:line="240" w:lineRule="auto"/>
              <w:ind w:firstLine="0" w:left="57" w:right="0"/>
              <w:jc w:val="left"/>
              <w:rPr>
                <w:rFonts w:ascii="Times New Roman" w:hAnsi="Times New Roman"/>
                <w:i w:val="1"/>
              </w:rPr>
            </w:pPr>
            <w:r>
              <w:rPr>
                <w:rFonts w:ascii="Times New Roman" w:hAnsi="Times New Roman"/>
                <w:i w:val="1"/>
                <w:color w:val="000000"/>
                <w:spacing w:val="0"/>
                <w:sz w:val="22"/>
              </w:rPr>
              <w:t>г.:</w:t>
            </w:r>
          </w:p>
        </w:tc>
        <w:tc>
          <w:tcPr>
            <w:tcW w:type="dxa" w:w="3389"/>
            <w:tcBorders>
              <w:top w:color="000000" w:sz="4" w:val="single"/>
              <w:left w:color="000000" w:sz="4" w:val="single"/>
              <w:right w:color="000000" w:sz="4" w:val="single"/>
            </w:tcBorders>
            <w:tcMar>
              <w:top w:type="dxa" w:w="0"/>
              <w:left w:type="dxa" w:w="28"/>
              <w:bottom w:type="dxa" w:w="0"/>
              <w:right w:type="dxa" w:w="28"/>
            </w:tcMar>
            <w:vAlign w:val="bottom"/>
          </w:tcPr>
          <w:p w14:paraId="B3000000">
            <w:pPr>
              <w:pStyle w:val="Style_1"/>
              <w:widowControl w:val="1"/>
              <w:spacing w:after="0" w:before="0" w:line="240" w:lineRule="auto"/>
              <w:ind w:firstLine="0" w:left="0" w:right="0"/>
              <w:jc w:val="center"/>
              <w:rPr>
                <w:rFonts w:ascii="Times New Roman" w:hAnsi="Times New Roman"/>
                <w:i w:val="1"/>
              </w:rPr>
            </w:pPr>
            <w:r>
              <w:rPr>
                <w:rFonts w:ascii="Times New Roman" w:hAnsi="Times New Roman"/>
                <w:i w:val="1"/>
                <w:color w:val="000000"/>
                <w:spacing w:val="0"/>
                <w:sz w:val="22"/>
              </w:rPr>
              <w:t>0,00</w:t>
            </w:r>
          </w:p>
        </w:tc>
      </w:tr>
      <w:tr>
        <w:tc>
          <w:tcPr>
            <w:tcW w:type="dxa" w:w="4578"/>
            <w:gridSpan w:val="4"/>
            <w:tcBorders>
              <w:left w:color="000000" w:sz="4" w:val="single"/>
              <w:bottom w:color="000000" w:sz="4" w:val="single"/>
            </w:tcBorders>
            <w:tcMar>
              <w:top w:type="dxa" w:w="0"/>
              <w:left w:type="dxa" w:w="28"/>
              <w:bottom w:type="dxa" w:w="0"/>
              <w:right w:type="dxa" w:w="28"/>
            </w:tcMar>
          </w:tcPr>
          <w:p w14:paraId="B4000000">
            <w:pPr>
              <w:pStyle w:val="Style_1"/>
              <w:widowControl w:val="1"/>
              <w:spacing w:after="0" w:before="0" w:line="240" w:lineRule="auto"/>
              <w:ind w:firstLine="0" w:left="57" w:right="0"/>
              <w:jc w:val="left"/>
              <w:rPr>
                <w:rFonts w:ascii="Times New Roman" w:hAnsi="Times New Roman"/>
                <w:i w:val="1"/>
              </w:rPr>
            </w:pPr>
          </w:p>
        </w:tc>
        <w:tc>
          <w:tcPr>
            <w:tcW w:type="dxa" w:w="1803"/>
            <w:gridSpan w:val="3"/>
            <w:tcBorders>
              <w:top w:color="000000" w:sz="4" w:val="single"/>
              <w:bottom w:color="000000" w:sz="4" w:val="single"/>
            </w:tcBorders>
            <w:tcMar>
              <w:top w:type="dxa" w:w="0"/>
              <w:left w:type="dxa" w:w="28"/>
              <w:bottom w:type="dxa" w:w="0"/>
              <w:right w:type="dxa" w:w="28"/>
            </w:tcMar>
          </w:tcPr>
          <w:p w14:paraId="B5000000">
            <w:pPr>
              <w:pStyle w:val="Style_1"/>
              <w:widowControl w:val="1"/>
              <w:spacing w:after="0" w:before="0" w:line="240" w:lineRule="auto"/>
              <w:ind w:firstLine="0" w:left="0" w:right="0"/>
              <w:jc w:val="center"/>
              <w:rPr>
                <w:rFonts w:ascii="Times New Roman" w:hAnsi="Times New Roman"/>
                <w:i w:val="1"/>
              </w:rPr>
            </w:pPr>
          </w:p>
        </w:tc>
        <w:tc>
          <w:tcPr>
            <w:tcW w:type="dxa" w:w="5366"/>
            <w:tcBorders>
              <w:bottom w:color="000000" w:sz="4" w:val="single"/>
            </w:tcBorders>
            <w:tcMar>
              <w:top w:type="dxa" w:w="0"/>
              <w:left w:type="dxa" w:w="28"/>
              <w:bottom w:type="dxa" w:w="0"/>
              <w:right w:type="dxa" w:w="28"/>
            </w:tcMar>
          </w:tcPr>
          <w:p w14:paraId="B6000000">
            <w:pPr>
              <w:pStyle w:val="Style_1"/>
              <w:widowControl w:val="1"/>
              <w:spacing w:after="0" w:before="0" w:line="240" w:lineRule="auto"/>
              <w:ind w:firstLine="0" w:left="57" w:right="0"/>
              <w:jc w:val="left"/>
              <w:rPr>
                <w:rFonts w:ascii="Times New Roman" w:hAnsi="Times New Roman"/>
                <w:i w:val="1"/>
              </w:rPr>
            </w:pPr>
          </w:p>
        </w:tc>
        <w:tc>
          <w:tcPr>
            <w:tcW w:type="dxa" w:w="3389"/>
            <w:tcBorders>
              <w:left w:color="000000" w:sz="4" w:val="single"/>
              <w:bottom w:color="000000" w:sz="4" w:val="single"/>
              <w:right w:color="000000" w:sz="4" w:val="single"/>
            </w:tcBorders>
            <w:tcMar>
              <w:top w:type="dxa" w:w="0"/>
              <w:left w:type="dxa" w:w="28"/>
              <w:bottom w:type="dxa" w:w="0"/>
              <w:right w:type="dxa" w:w="28"/>
            </w:tcMar>
          </w:tcPr>
          <w:p w14:paraId="B7000000">
            <w:pPr>
              <w:pStyle w:val="Style_1"/>
              <w:widowControl w:val="1"/>
              <w:spacing w:after="0" w:before="0" w:line="240" w:lineRule="auto"/>
              <w:ind w:firstLine="0" w:left="0" w:right="0"/>
              <w:jc w:val="center"/>
              <w:rPr>
                <w:rFonts w:ascii="Times New Roman" w:hAnsi="Times New Roman"/>
                <w:i w:val="1"/>
              </w:rPr>
            </w:pPr>
          </w:p>
        </w:tc>
      </w:tr>
      <w:tr>
        <w:tc>
          <w:tcPr>
            <w:tcW w:type="dxa" w:w="4404"/>
            <w:gridSpan w:val="3"/>
            <w:tcBorders>
              <w:top w:color="000000" w:sz="4" w:val="single"/>
              <w:left w:color="000000" w:sz="4" w:val="single"/>
            </w:tcBorders>
            <w:tcMar>
              <w:top w:type="dxa" w:w="0"/>
              <w:left w:type="dxa" w:w="28"/>
              <w:bottom w:type="dxa" w:w="0"/>
              <w:right w:type="dxa" w:w="28"/>
            </w:tcMar>
            <w:vAlign w:val="bottom"/>
          </w:tcPr>
          <w:p w14:paraId="B8000000">
            <w:pPr>
              <w:pStyle w:val="Style_1"/>
              <w:widowControl w:val="1"/>
              <w:spacing w:after="0" w:before="0" w:line="240" w:lineRule="auto"/>
              <w:ind w:firstLine="0" w:left="57" w:right="0"/>
              <w:jc w:val="left"/>
              <w:rPr>
                <w:rFonts w:ascii="Times New Roman" w:hAnsi="Times New Roman"/>
                <w:i w:val="1"/>
              </w:rPr>
            </w:pPr>
            <w:r>
              <w:rPr>
                <w:rFonts w:ascii="Times New Roman" w:hAnsi="Times New Roman"/>
                <w:i w:val="1"/>
                <w:color w:val="000000"/>
                <w:spacing w:val="0"/>
                <w:sz w:val="22"/>
              </w:rPr>
              <w:t>Итого периодические расходы за период</w:t>
            </w:r>
          </w:p>
        </w:tc>
        <w:tc>
          <w:tcPr>
            <w:tcW w:type="dxa" w:w="1836"/>
            <w:gridSpan w:val="3"/>
            <w:tcBorders>
              <w:top w:color="000000" w:sz="4" w:val="single"/>
              <w:bottom w:color="000000" w:sz="4" w:val="single"/>
            </w:tcBorders>
            <w:tcMar>
              <w:top w:type="dxa" w:w="0"/>
              <w:left w:type="dxa" w:w="28"/>
              <w:bottom w:type="dxa" w:w="0"/>
              <w:right w:type="dxa" w:w="28"/>
            </w:tcMar>
            <w:vAlign w:val="bottom"/>
          </w:tcPr>
          <w:p w14:paraId="B9000000">
            <w:pPr>
              <w:pStyle w:val="Style_1"/>
              <w:widowControl w:val="1"/>
              <w:spacing w:after="0" w:before="0" w:line="240" w:lineRule="auto"/>
              <w:ind w:firstLine="0" w:left="0" w:right="0"/>
              <w:jc w:val="center"/>
              <w:rPr>
                <w:rFonts w:ascii="Times New Roman" w:hAnsi="Times New Roman"/>
                <w:i w:val="1"/>
              </w:rPr>
            </w:pPr>
            <w:r>
              <w:rPr>
                <w:rFonts w:ascii="Times New Roman" w:hAnsi="Times New Roman"/>
                <w:i w:val="1"/>
                <w:color w:val="000000"/>
                <w:spacing w:val="0"/>
                <w:sz w:val="22"/>
              </w:rPr>
              <w:t>2024</w:t>
            </w:r>
          </w:p>
        </w:tc>
        <w:tc>
          <w:tcPr>
            <w:tcW w:type="dxa" w:w="5507"/>
            <w:gridSpan w:val="2"/>
            <w:tcBorders>
              <w:top w:color="000000" w:sz="4" w:val="single"/>
            </w:tcBorders>
            <w:tcMar>
              <w:top w:type="dxa" w:w="0"/>
              <w:left w:type="dxa" w:w="28"/>
              <w:bottom w:type="dxa" w:w="0"/>
              <w:right w:type="dxa" w:w="28"/>
            </w:tcMar>
            <w:vAlign w:val="bottom"/>
          </w:tcPr>
          <w:p w14:paraId="BA000000">
            <w:pPr>
              <w:pStyle w:val="Style_1"/>
              <w:widowControl w:val="1"/>
              <w:spacing w:after="0" w:before="0" w:line="240" w:lineRule="auto"/>
              <w:ind w:firstLine="0" w:left="57" w:right="0"/>
              <w:jc w:val="left"/>
              <w:rPr>
                <w:rFonts w:ascii="Times New Roman" w:hAnsi="Times New Roman"/>
                <w:i w:val="1"/>
              </w:rPr>
            </w:pPr>
            <w:r>
              <w:rPr>
                <w:rFonts w:ascii="Times New Roman" w:hAnsi="Times New Roman"/>
                <w:i w:val="1"/>
                <w:color w:val="000000"/>
                <w:spacing w:val="0"/>
                <w:sz w:val="22"/>
              </w:rPr>
              <w:t>г.:</w:t>
            </w:r>
          </w:p>
        </w:tc>
        <w:tc>
          <w:tcPr>
            <w:tcW w:type="dxa" w:w="3389"/>
            <w:tcBorders>
              <w:top w:color="000000" w:sz="4" w:val="single"/>
              <w:left w:color="000000" w:sz="4" w:val="single"/>
              <w:right w:color="000000" w:sz="4" w:val="single"/>
            </w:tcBorders>
            <w:tcMar>
              <w:top w:type="dxa" w:w="0"/>
              <w:left w:type="dxa" w:w="28"/>
              <w:bottom w:type="dxa" w:w="0"/>
              <w:right w:type="dxa" w:w="28"/>
            </w:tcMar>
            <w:vAlign w:val="bottom"/>
          </w:tcPr>
          <w:p w14:paraId="BB000000">
            <w:pPr>
              <w:pStyle w:val="Style_1"/>
              <w:widowControl w:val="1"/>
              <w:spacing w:after="0" w:before="0" w:line="240" w:lineRule="auto"/>
              <w:ind w:firstLine="0" w:left="0" w:right="0"/>
              <w:jc w:val="center"/>
              <w:rPr>
                <w:rFonts w:ascii="Times New Roman" w:hAnsi="Times New Roman"/>
                <w:i w:val="1"/>
              </w:rPr>
            </w:pPr>
            <w:r>
              <w:rPr>
                <w:rFonts w:ascii="Times New Roman" w:hAnsi="Times New Roman"/>
                <w:i w:val="1"/>
                <w:color w:val="000000"/>
                <w:spacing w:val="0"/>
                <w:sz w:val="22"/>
              </w:rPr>
              <w:t>0,00</w:t>
            </w:r>
          </w:p>
        </w:tc>
      </w:tr>
      <w:tr>
        <w:tc>
          <w:tcPr>
            <w:tcW w:type="dxa" w:w="4404"/>
            <w:gridSpan w:val="3"/>
            <w:tcBorders>
              <w:left w:color="000000" w:sz="4" w:val="single"/>
              <w:bottom w:color="000000" w:sz="4" w:val="single"/>
            </w:tcBorders>
            <w:tcMar>
              <w:top w:type="dxa" w:w="0"/>
              <w:left w:type="dxa" w:w="28"/>
              <w:bottom w:type="dxa" w:w="0"/>
              <w:right w:type="dxa" w:w="28"/>
            </w:tcMar>
          </w:tcPr>
          <w:p w14:paraId="BC000000">
            <w:pPr>
              <w:pStyle w:val="Style_1"/>
              <w:widowControl w:val="1"/>
              <w:spacing w:after="0" w:before="0" w:line="240" w:lineRule="auto"/>
              <w:ind w:firstLine="0" w:left="57" w:right="0"/>
              <w:jc w:val="left"/>
              <w:rPr>
                <w:rFonts w:ascii="Times New Roman" w:hAnsi="Times New Roman"/>
                <w:i w:val="1"/>
              </w:rPr>
            </w:pPr>
          </w:p>
        </w:tc>
        <w:tc>
          <w:tcPr>
            <w:tcW w:type="dxa" w:w="1836"/>
            <w:gridSpan w:val="3"/>
            <w:tcBorders>
              <w:top w:color="000000" w:sz="4" w:val="single"/>
              <w:bottom w:color="000000" w:sz="4" w:val="single"/>
            </w:tcBorders>
            <w:tcMar>
              <w:top w:type="dxa" w:w="0"/>
              <w:left w:type="dxa" w:w="28"/>
              <w:bottom w:type="dxa" w:w="0"/>
              <w:right w:type="dxa" w:w="28"/>
            </w:tcMar>
          </w:tcPr>
          <w:p w14:paraId="BD000000">
            <w:pPr>
              <w:pStyle w:val="Style_1"/>
              <w:widowControl w:val="1"/>
              <w:spacing w:after="0" w:before="0" w:line="240" w:lineRule="auto"/>
              <w:ind w:firstLine="0" w:left="0" w:right="0"/>
              <w:jc w:val="center"/>
              <w:rPr>
                <w:rFonts w:ascii="Times New Roman" w:hAnsi="Times New Roman"/>
                <w:i w:val="1"/>
              </w:rPr>
            </w:pPr>
          </w:p>
        </w:tc>
        <w:tc>
          <w:tcPr>
            <w:tcW w:type="dxa" w:w="5507"/>
            <w:gridSpan w:val="2"/>
            <w:tcBorders>
              <w:bottom w:color="000000" w:sz="4" w:val="single"/>
            </w:tcBorders>
            <w:tcMar>
              <w:top w:type="dxa" w:w="0"/>
              <w:left w:type="dxa" w:w="28"/>
              <w:bottom w:type="dxa" w:w="0"/>
              <w:right w:type="dxa" w:w="28"/>
            </w:tcMar>
          </w:tcPr>
          <w:p w14:paraId="BE000000">
            <w:pPr>
              <w:pStyle w:val="Style_1"/>
              <w:widowControl w:val="1"/>
              <w:spacing w:after="0" w:before="0" w:line="240" w:lineRule="auto"/>
              <w:ind w:firstLine="0" w:left="57" w:right="0"/>
              <w:jc w:val="left"/>
              <w:rPr>
                <w:rFonts w:ascii="Times New Roman" w:hAnsi="Times New Roman"/>
                <w:i w:val="1"/>
              </w:rPr>
            </w:pPr>
          </w:p>
        </w:tc>
        <w:tc>
          <w:tcPr>
            <w:tcW w:type="dxa" w:w="3389"/>
            <w:tcBorders>
              <w:left w:color="000000" w:sz="4" w:val="single"/>
              <w:bottom w:color="000000" w:sz="4" w:val="single"/>
              <w:right w:color="000000" w:sz="4" w:val="single"/>
            </w:tcBorders>
            <w:tcMar>
              <w:top w:type="dxa" w:w="0"/>
              <w:left w:type="dxa" w:w="28"/>
              <w:bottom w:type="dxa" w:w="0"/>
              <w:right w:type="dxa" w:w="28"/>
            </w:tcMar>
          </w:tcPr>
          <w:p w14:paraId="BF000000">
            <w:pPr>
              <w:pStyle w:val="Style_1"/>
              <w:widowControl w:val="1"/>
              <w:spacing w:after="0" w:before="0" w:line="240" w:lineRule="auto"/>
              <w:ind w:firstLine="0" w:left="0" w:right="0"/>
              <w:jc w:val="center"/>
              <w:rPr>
                <w:rFonts w:ascii="Times New Roman" w:hAnsi="Times New Roman"/>
                <w:i w:val="1"/>
              </w:rPr>
            </w:pPr>
          </w:p>
        </w:tc>
      </w:tr>
      <w:tr>
        <w:tc>
          <w:tcPr>
            <w:tcW w:type="dxa" w:w="3980"/>
            <w:tcBorders>
              <w:top w:color="000000" w:sz="4" w:val="single"/>
              <w:left w:color="000000" w:sz="4" w:val="single"/>
            </w:tcBorders>
            <w:tcMar>
              <w:top w:type="dxa" w:w="0"/>
              <w:left w:type="dxa" w:w="28"/>
              <w:bottom w:type="dxa" w:w="0"/>
              <w:right w:type="dxa" w:w="28"/>
            </w:tcMar>
            <w:vAlign w:val="bottom"/>
          </w:tcPr>
          <w:p w14:paraId="C0000000">
            <w:pPr>
              <w:pStyle w:val="Style_1"/>
              <w:widowControl w:val="1"/>
              <w:spacing w:after="0" w:before="0" w:line="240" w:lineRule="auto"/>
              <w:ind w:firstLine="0" w:left="57" w:right="0"/>
              <w:jc w:val="left"/>
              <w:rPr>
                <w:rFonts w:ascii="Times New Roman" w:hAnsi="Times New Roman"/>
                <w:i w:val="1"/>
              </w:rPr>
            </w:pPr>
            <w:r>
              <w:rPr>
                <w:rFonts w:ascii="Times New Roman" w:hAnsi="Times New Roman"/>
                <w:i w:val="1"/>
                <w:color w:val="000000"/>
                <w:spacing w:val="0"/>
                <w:sz w:val="22"/>
              </w:rPr>
              <w:t>Итого возможные доходы за период</w:t>
            </w:r>
          </w:p>
        </w:tc>
        <w:tc>
          <w:tcPr>
            <w:tcW w:type="dxa" w:w="1894"/>
            <w:gridSpan w:val="4"/>
            <w:tcBorders>
              <w:top w:color="000000" w:sz="4" w:val="single"/>
              <w:bottom w:color="000000" w:sz="4" w:val="single"/>
            </w:tcBorders>
            <w:tcMar>
              <w:top w:type="dxa" w:w="0"/>
              <w:left w:type="dxa" w:w="28"/>
              <w:bottom w:type="dxa" w:w="0"/>
              <w:right w:type="dxa" w:w="28"/>
            </w:tcMar>
            <w:vAlign w:val="bottom"/>
          </w:tcPr>
          <w:p w14:paraId="C1000000">
            <w:pPr>
              <w:pStyle w:val="Style_1"/>
              <w:widowControl w:val="1"/>
              <w:spacing w:after="0" w:before="0" w:line="240" w:lineRule="auto"/>
              <w:ind w:firstLine="0" w:left="0" w:right="0"/>
              <w:jc w:val="center"/>
              <w:rPr>
                <w:rFonts w:ascii="Times New Roman" w:hAnsi="Times New Roman"/>
                <w:i w:val="1"/>
              </w:rPr>
            </w:pPr>
            <w:r>
              <w:rPr>
                <w:rFonts w:ascii="Times New Roman" w:hAnsi="Times New Roman"/>
                <w:i w:val="1"/>
                <w:color w:val="000000"/>
                <w:spacing w:val="0"/>
                <w:sz w:val="22"/>
              </w:rPr>
              <w:t>2024</w:t>
            </w:r>
          </w:p>
        </w:tc>
        <w:tc>
          <w:tcPr>
            <w:tcW w:type="dxa" w:w="5873"/>
            <w:gridSpan w:val="3"/>
            <w:tcBorders>
              <w:top w:color="000000" w:sz="4" w:val="single"/>
            </w:tcBorders>
            <w:tcMar>
              <w:top w:type="dxa" w:w="0"/>
              <w:left w:type="dxa" w:w="28"/>
              <w:bottom w:type="dxa" w:w="0"/>
              <w:right w:type="dxa" w:w="28"/>
            </w:tcMar>
            <w:vAlign w:val="bottom"/>
          </w:tcPr>
          <w:p w14:paraId="C2000000">
            <w:pPr>
              <w:pStyle w:val="Style_1"/>
              <w:widowControl w:val="1"/>
              <w:spacing w:after="0" w:before="0" w:line="240" w:lineRule="auto"/>
              <w:ind w:firstLine="0" w:left="57" w:right="0"/>
              <w:jc w:val="left"/>
              <w:rPr>
                <w:rFonts w:ascii="Times New Roman" w:hAnsi="Times New Roman"/>
                <w:i w:val="1"/>
              </w:rPr>
            </w:pPr>
            <w:r>
              <w:rPr>
                <w:rFonts w:ascii="Times New Roman" w:hAnsi="Times New Roman"/>
                <w:i w:val="1"/>
                <w:color w:val="000000"/>
                <w:spacing w:val="0"/>
                <w:sz w:val="22"/>
              </w:rPr>
              <w:t>г.:</w:t>
            </w:r>
          </w:p>
        </w:tc>
        <w:tc>
          <w:tcPr>
            <w:tcW w:type="dxa" w:w="3389"/>
            <w:tcBorders>
              <w:top w:color="000000" w:sz="4" w:val="single"/>
              <w:left w:color="000000" w:sz="4" w:val="single"/>
              <w:right w:color="000000" w:sz="4" w:val="single"/>
            </w:tcBorders>
            <w:tcMar>
              <w:top w:type="dxa" w:w="0"/>
              <w:left w:type="dxa" w:w="28"/>
              <w:bottom w:type="dxa" w:w="0"/>
              <w:right w:type="dxa" w:w="28"/>
            </w:tcMar>
            <w:vAlign w:val="bottom"/>
          </w:tcPr>
          <w:p w14:paraId="C3000000">
            <w:pPr>
              <w:pStyle w:val="Style_1"/>
              <w:widowControl w:val="1"/>
              <w:spacing w:after="0" w:before="0" w:line="240" w:lineRule="auto"/>
              <w:ind w:firstLine="0" w:left="0" w:right="0"/>
              <w:jc w:val="center"/>
              <w:rPr>
                <w:rFonts w:ascii="Times New Roman" w:hAnsi="Times New Roman"/>
                <w:i w:val="1"/>
              </w:rPr>
            </w:pPr>
            <w:r>
              <w:rPr>
                <w:rFonts w:ascii="Times New Roman" w:hAnsi="Times New Roman"/>
                <w:i w:val="1"/>
                <w:color w:val="000000"/>
                <w:spacing w:val="0"/>
                <w:sz w:val="22"/>
              </w:rPr>
              <w:t>0,00</w:t>
            </w:r>
          </w:p>
        </w:tc>
      </w:tr>
      <w:tr>
        <w:tc>
          <w:tcPr>
            <w:tcW w:type="dxa" w:w="3980"/>
            <w:tcBorders>
              <w:left w:color="000000" w:sz="4" w:val="single"/>
              <w:bottom w:color="000000" w:sz="4" w:val="single"/>
            </w:tcBorders>
            <w:tcMar>
              <w:top w:type="dxa" w:w="0"/>
              <w:left w:type="dxa" w:w="28"/>
              <w:bottom w:type="dxa" w:w="0"/>
              <w:right w:type="dxa" w:w="28"/>
            </w:tcMar>
          </w:tcPr>
          <w:p w14:paraId="C4000000">
            <w:pPr>
              <w:pStyle w:val="Style_1"/>
              <w:widowControl w:val="1"/>
              <w:spacing w:after="0" w:before="0" w:line="240" w:lineRule="auto"/>
              <w:ind w:firstLine="0" w:left="57" w:right="0"/>
              <w:jc w:val="left"/>
              <w:rPr>
                <w:rFonts w:ascii="Times New Roman" w:hAnsi="Times New Roman"/>
                <w:i w:val="1"/>
              </w:rPr>
            </w:pPr>
          </w:p>
        </w:tc>
        <w:tc>
          <w:tcPr>
            <w:tcW w:type="dxa" w:w="1894"/>
            <w:gridSpan w:val="4"/>
            <w:tcBorders>
              <w:top w:color="000000" w:sz="4" w:val="single"/>
              <w:bottom w:color="000000" w:sz="4" w:val="single"/>
            </w:tcBorders>
            <w:tcMar>
              <w:top w:type="dxa" w:w="0"/>
              <w:left w:type="dxa" w:w="28"/>
              <w:bottom w:type="dxa" w:w="0"/>
              <w:right w:type="dxa" w:w="28"/>
            </w:tcMar>
          </w:tcPr>
          <w:p w14:paraId="C5000000">
            <w:pPr>
              <w:pStyle w:val="Style_1"/>
              <w:widowControl w:val="1"/>
              <w:spacing w:after="0" w:before="0" w:line="240" w:lineRule="auto"/>
              <w:ind w:firstLine="0" w:left="0" w:right="0"/>
              <w:jc w:val="center"/>
              <w:rPr>
                <w:rFonts w:ascii="Times New Roman" w:hAnsi="Times New Roman"/>
                <w:i w:val="1"/>
              </w:rPr>
            </w:pPr>
          </w:p>
        </w:tc>
        <w:tc>
          <w:tcPr>
            <w:tcW w:type="dxa" w:w="5873"/>
            <w:gridSpan w:val="3"/>
            <w:tcBorders>
              <w:bottom w:color="000000" w:sz="4" w:val="single"/>
            </w:tcBorders>
            <w:tcMar>
              <w:top w:type="dxa" w:w="0"/>
              <w:left w:type="dxa" w:w="28"/>
              <w:bottom w:type="dxa" w:w="0"/>
              <w:right w:type="dxa" w:w="28"/>
            </w:tcMar>
          </w:tcPr>
          <w:p w14:paraId="C6000000">
            <w:pPr>
              <w:pStyle w:val="Style_1"/>
              <w:widowControl w:val="1"/>
              <w:spacing w:after="0" w:before="0" w:line="240" w:lineRule="auto"/>
              <w:ind w:firstLine="0" w:left="57" w:right="0"/>
              <w:jc w:val="left"/>
              <w:rPr>
                <w:rFonts w:ascii="Times New Roman" w:hAnsi="Times New Roman"/>
                <w:i w:val="1"/>
              </w:rPr>
            </w:pPr>
          </w:p>
        </w:tc>
        <w:tc>
          <w:tcPr>
            <w:tcW w:type="dxa" w:w="3389"/>
            <w:tcBorders>
              <w:left w:color="000000" w:sz="4" w:val="single"/>
              <w:bottom w:color="000000" w:sz="4" w:val="single"/>
              <w:right w:color="000000" w:sz="4" w:val="single"/>
            </w:tcBorders>
            <w:tcMar>
              <w:top w:type="dxa" w:w="0"/>
              <w:left w:type="dxa" w:w="28"/>
              <w:bottom w:type="dxa" w:w="0"/>
              <w:right w:type="dxa" w:w="28"/>
            </w:tcMar>
          </w:tcPr>
          <w:p w14:paraId="C7000000">
            <w:pPr>
              <w:pStyle w:val="Style_1"/>
              <w:widowControl w:val="1"/>
              <w:spacing w:after="0" w:before="0" w:line="240" w:lineRule="auto"/>
              <w:ind w:firstLine="0" w:left="0" w:right="0"/>
              <w:jc w:val="center"/>
              <w:rPr>
                <w:rFonts w:ascii="Times New Roman" w:hAnsi="Times New Roman"/>
                <w:i w:val="1"/>
              </w:rPr>
            </w:pPr>
          </w:p>
        </w:tc>
      </w:tr>
    </w:tbl>
    <w:p w14:paraId="C8000000">
      <w:pPr>
        <w:pStyle w:val="Style_1"/>
        <w:spacing w:after="0" w:before="0" w:line="240" w:lineRule="auto"/>
        <w:ind/>
        <w:rPr>
          <w:rFonts w:ascii="Times New Roman" w:hAnsi="Times New Roman"/>
        </w:rPr>
      </w:pPr>
    </w:p>
    <w:p w14:paraId="C9000000">
      <w:pPr>
        <w:pStyle w:val="Style_1"/>
        <w:spacing w:after="0" w:before="0" w:line="240" w:lineRule="auto"/>
        <w:ind/>
        <w:jc w:val="both"/>
        <w:rPr>
          <w:rFonts w:ascii="Times New Roman" w:hAnsi="Times New Roman"/>
        </w:rPr>
      </w:pPr>
      <w:r>
        <w:rPr>
          <w:rFonts w:ascii="Times New Roman" w:hAnsi="Times New Roman"/>
        </w:rPr>
        <w:t>6.4. Другие сведения о дополнительных расходах (доходах) бюджета субъекта Российской Федерации (местных бюджетов), возникающих в связи с введением предлагаемого правового регулирования:</w:t>
      </w:r>
    </w:p>
    <w:p w14:paraId="CA000000">
      <w:pPr>
        <w:pStyle w:val="Style_1"/>
        <w:spacing w:after="0" w:before="0" w:line="240" w:lineRule="auto"/>
        <w:ind/>
        <w:rPr>
          <w:rFonts w:ascii="Times New Roman" w:hAnsi="Times New Roman"/>
        </w:rPr>
      </w:pPr>
    </w:p>
    <w:p w14:paraId="CB000000">
      <w:pPr>
        <w:pStyle w:val="Style_1"/>
        <w:spacing w:after="360" w:before="0" w:line="240" w:lineRule="auto"/>
        <w:ind/>
        <w:jc w:val="both"/>
      </w:pPr>
      <w:r>
        <w:rPr>
          <w:rFonts w:ascii="Times New Roman" w:hAnsi="Times New Roman"/>
        </w:rPr>
        <w:t>Отсутствуют</w:t>
      </w:r>
    </w:p>
    <w:p w14:paraId="CC000000">
      <w:pPr>
        <w:pStyle w:val="Style_1"/>
        <w:spacing w:after="0" w:before="0" w:line="240" w:lineRule="auto"/>
        <w:ind/>
        <w:rPr>
          <w:rFonts w:ascii="Times New Roman" w:hAnsi="Times New Roman"/>
        </w:rPr>
      </w:pPr>
      <w:r>
        <w:rPr>
          <w:rFonts w:ascii="Times New Roman" w:hAnsi="Times New Roman"/>
        </w:rPr>
        <w:t>6.5. Источники данных:</w:t>
      </w:r>
    </w:p>
    <w:p w14:paraId="CD000000">
      <w:pPr>
        <w:pStyle w:val="Style_1"/>
        <w:spacing w:after="0" w:before="0" w:line="240" w:lineRule="auto"/>
        <w:ind/>
        <w:rPr>
          <w:rFonts w:ascii="Times New Roman" w:hAnsi="Times New Roman"/>
        </w:rPr>
      </w:pPr>
    </w:p>
    <w:p w14:paraId="CE000000">
      <w:pPr>
        <w:pStyle w:val="Style_1"/>
        <w:spacing w:after="360" w:before="0" w:line="240" w:lineRule="auto"/>
        <w:ind/>
        <w:jc w:val="both"/>
      </w:pPr>
      <w:r>
        <w:rPr>
          <w:rFonts w:ascii="Times New Roman" w:hAnsi="Times New Roman"/>
        </w:rPr>
        <w:t>Действующее законодательство</w:t>
      </w:r>
      <w:r>
        <w:br w:type="page"/>
      </w:r>
    </w:p>
    <w:p w14:paraId="CF000000">
      <w:pPr>
        <w:pStyle w:val="Style_1"/>
        <w:spacing w:after="120" w:before="0" w:line="240" w:lineRule="auto"/>
        <w:ind/>
        <w:jc w:val="both"/>
        <w:rPr>
          <w:rFonts w:ascii="Times New Roman" w:hAnsi="Times New Roman"/>
          <w:b w:val="1"/>
        </w:rPr>
      </w:pPr>
      <w:r>
        <w:rPr>
          <w:rFonts w:ascii="Times New Roman" w:hAnsi="Times New Roman"/>
          <w:b w:val="1"/>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tbl>
      <w:tblPr>
        <w:tblStyle w:val="Style_2"/>
        <w:tblInd w:type="dxa" w:w="0"/>
        <w:tblLayout w:type="fixed"/>
        <w:tblCellMar>
          <w:top w:type="dxa" w:w="0"/>
          <w:left w:type="dxa" w:w="28"/>
          <w:bottom w:type="dxa" w:w="0"/>
          <w:right w:type="dxa" w:w="28"/>
        </w:tblCellMar>
      </w:tblPr>
      <w:tblGrid>
        <w:gridCol w:w="3220"/>
        <w:gridCol w:w="4858"/>
        <w:gridCol w:w="3501"/>
        <w:gridCol w:w="3559"/>
      </w:tblGrid>
      <w:tr>
        <w:tc>
          <w:tcPr>
            <w:tcW w:type="dxa" w:w="3220"/>
            <w:tcBorders>
              <w:top w:color="000000" w:sz="4" w:val="single"/>
              <w:left w:color="000000" w:sz="4" w:val="single"/>
              <w:bottom w:color="000000" w:sz="4" w:val="single"/>
              <w:right w:color="000000" w:sz="4" w:val="single"/>
            </w:tcBorders>
            <w:tcMar>
              <w:top w:type="dxa" w:w="0"/>
              <w:left w:type="dxa" w:w="28"/>
              <w:bottom w:type="dxa" w:w="0"/>
              <w:right w:type="dxa" w:w="28"/>
            </w:tcMar>
          </w:tcPr>
          <w:p w14:paraId="D0000000">
            <w:pPr>
              <w:pStyle w:val="Style_1"/>
              <w:widowControl w:val="1"/>
              <w:spacing w:after="0" w:before="0" w:line="240" w:lineRule="auto"/>
              <w:ind w:firstLine="0" w:left="57" w:right="57"/>
              <w:jc w:val="center"/>
              <w:rPr>
                <w:rFonts w:ascii="Times New Roman" w:hAnsi="Times New Roman"/>
              </w:rPr>
            </w:pPr>
            <w:r>
              <w:rPr>
                <w:rFonts w:ascii="Times New Roman" w:hAnsi="Times New Roman"/>
                <w:color w:val="000000"/>
                <w:spacing w:val="0"/>
                <w:sz w:val="22"/>
              </w:rPr>
              <w:t>7.1. Группы потенциальных адресатов предлагаемого правового регулирования</w:t>
            </w:r>
          </w:p>
          <w:p w14:paraId="D1000000">
            <w:pPr>
              <w:pStyle w:val="Style_1"/>
              <w:widowControl w:val="1"/>
              <w:spacing w:after="0" w:before="0" w:line="240" w:lineRule="auto"/>
              <w:ind w:firstLine="0" w:left="57" w:right="57"/>
              <w:jc w:val="center"/>
              <w:rPr>
                <w:rFonts w:ascii="Times New Roman" w:hAnsi="Times New Roman"/>
                <w:i w:val="1"/>
              </w:rPr>
            </w:pPr>
            <w:r>
              <w:rPr>
                <w:rFonts w:ascii="Times New Roman" w:hAnsi="Times New Roman"/>
                <w:i w:val="1"/>
                <w:color w:val="000000"/>
                <w:spacing w:val="0"/>
                <w:sz w:val="22"/>
              </w:rPr>
              <w:t>(в соответствии с п. 4.1 сводного отчета)</w:t>
            </w:r>
          </w:p>
        </w:tc>
        <w:tc>
          <w:tcPr>
            <w:tcW w:type="dxa" w:w="4858"/>
            <w:tcBorders>
              <w:top w:color="000000" w:sz="4" w:val="single"/>
              <w:left w:color="000000" w:sz="4" w:val="single"/>
              <w:bottom w:color="000000" w:sz="4" w:val="single"/>
              <w:right w:color="000000" w:sz="4" w:val="single"/>
            </w:tcBorders>
            <w:tcMar>
              <w:top w:type="dxa" w:w="0"/>
              <w:left w:type="dxa" w:w="28"/>
              <w:bottom w:type="dxa" w:w="0"/>
              <w:right w:type="dxa" w:w="28"/>
            </w:tcMar>
          </w:tcPr>
          <w:p w14:paraId="D2000000">
            <w:pPr>
              <w:pStyle w:val="Style_1"/>
              <w:widowControl w:val="1"/>
              <w:spacing w:after="0" w:before="0" w:line="240" w:lineRule="auto"/>
              <w:ind w:firstLine="0" w:left="57" w:right="57"/>
              <w:jc w:val="center"/>
              <w:rPr>
                <w:rFonts w:ascii="Times New Roman" w:hAnsi="Times New Roman"/>
              </w:rPr>
            </w:pPr>
            <w:r>
              <w:rPr>
                <w:rFonts w:ascii="Times New Roman" w:hAnsi="Times New Roman"/>
                <w:color w:val="000000"/>
                <w:spacing w:val="0"/>
                <w:sz w:val="22"/>
              </w:rPr>
              <w:t xml:space="preserve">7.2. Новые обязанности и ограничения, изменения существующих обязанностей и ограничений, вводимые предлагаемым правовым регулированием </w:t>
            </w:r>
            <w:r>
              <w:rPr>
                <w:rFonts w:ascii="Times New Roman" w:hAnsi="Times New Roman"/>
                <w:i w:val="1"/>
                <w:color w:val="000000"/>
                <w:spacing w:val="0"/>
                <w:sz w:val="22"/>
              </w:rPr>
              <w:t>(с указанием соответствующих положений проекта нормативного правового акта)</w:t>
            </w:r>
          </w:p>
        </w:tc>
        <w:tc>
          <w:tcPr>
            <w:tcW w:type="dxa" w:w="3501"/>
            <w:tcBorders>
              <w:top w:color="000000" w:sz="4" w:val="single"/>
              <w:left w:color="000000" w:sz="4" w:val="single"/>
              <w:bottom w:color="000000" w:sz="4" w:val="single"/>
              <w:right w:color="000000" w:sz="4" w:val="single"/>
            </w:tcBorders>
            <w:tcMar>
              <w:top w:type="dxa" w:w="0"/>
              <w:left w:type="dxa" w:w="28"/>
              <w:bottom w:type="dxa" w:w="0"/>
              <w:right w:type="dxa" w:w="28"/>
            </w:tcMar>
          </w:tcPr>
          <w:p w14:paraId="D3000000">
            <w:pPr>
              <w:pStyle w:val="Style_1"/>
              <w:widowControl w:val="1"/>
              <w:spacing w:after="0" w:before="0" w:line="240" w:lineRule="auto"/>
              <w:ind w:firstLine="0" w:left="57" w:right="57"/>
              <w:jc w:val="center"/>
              <w:rPr>
                <w:rFonts w:ascii="Times New Roman" w:hAnsi="Times New Roman"/>
              </w:rPr>
            </w:pPr>
            <w:r>
              <w:rPr>
                <w:rFonts w:ascii="Times New Roman" w:hAnsi="Times New Roman"/>
                <w:color w:val="000000"/>
                <w:spacing w:val="0"/>
                <w:sz w:val="22"/>
              </w:rPr>
              <w:t>7.3. Описание расходов и возможных доходов, связанных с введением предлагаемого правового регулирования</w:t>
            </w:r>
          </w:p>
        </w:tc>
        <w:tc>
          <w:tcPr>
            <w:tcW w:type="dxa" w:w="3559"/>
            <w:tcBorders>
              <w:top w:color="000000" w:sz="4" w:val="single"/>
              <w:left w:color="000000" w:sz="4" w:val="single"/>
              <w:bottom w:color="000000" w:sz="4" w:val="single"/>
              <w:right w:color="000000" w:sz="4" w:val="single"/>
            </w:tcBorders>
            <w:tcMar>
              <w:top w:type="dxa" w:w="0"/>
              <w:left w:type="dxa" w:w="28"/>
              <w:bottom w:type="dxa" w:w="0"/>
              <w:right w:type="dxa" w:w="28"/>
            </w:tcMar>
          </w:tcPr>
          <w:p w14:paraId="D4000000">
            <w:pPr>
              <w:pStyle w:val="Style_1"/>
              <w:widowControl w:val="1"/>
              <w:spacing w:after="0" w:before="0" w:line="240" w:lineRule="auto"/>
              <w:ind w:firstLine="0" w:left="57" w:right="57"/>
              <w:jc w:val="center"/>
              <w:rPr>
                <w:rFonts w:ascii="Times New Roman" w:hAnsi="Times New Roman"/>
              </w:rPr>
            </w:pPr>
            <w:r>
              <w:rPr>
                <w:rFonts w:ascii="Times New Roman" w:hAnsi="Times New Roman"/>
                <w:color w:val="000000"/>
                <w:spacing w:val="0"/>
                <w:sz w:val="22"/>
              </w:rPr>
              <w:t>7.4. Количественная оценка,</w:t>
            </w:r>
            <w:r>
              <w:rPr>
                <w:rFonts w:ascii="Times New Roman" w:hAnsi="Times New Roman"/>
                <w:color w:val="000000"/>
                <w:spacing w:val="0"/>
                <w:sz w:val="22"/>
              </w:rPr>
              <w:br/>
            </w:r>
            <w:r>
              <w:rPr>
                <w:rFonts w:ascii="Times New Roman" w:hAnsi="Times New Roman"/>
                <w:color w:val="000000"/>
                <w:spacing w:val="0"/>
                <w:sz w:val="22"/>
              </w:rPr>
              <w:t>млн. рублей</w:t>
            </w:r>
          </w:p>
        </w:tc>
      </w:tr>
      <w:tr>
        <w:tc>
          <w:tcPr>
            <w:tcW w:type="dxa" w:w="3220"/>
            <w:tcBorders>
              <w:top w:color="000000" w:sz="4" w:val="single"/>
              <w:left w:color="000000" w:sz="4" w:val="single"/>
              <w:bottom w:color="000000" w:sz="4" w:val="single"/>
              <w:right w:color="000000" w:sz="4" w:val="single"/>
            </w:tcBorders>
            <w:tcMar>
              <w:top w:type="dxa" w:w="0"/>
              <w:left w:type="dxa" w:w="28"/>
              <w:bottom w:type="dxa" w:w="0"/>
              <w:right w:type="dxa" w:w="28"/>
            </w:tcMar>
          </w:tcPr>
          <w:p w14:paraId="D5000000">
            <w:pPr>
              <w:pStyle w:val="Style_1"/>
              <w:widowControl w:val="1"/>
              <w:spacing w:after="0" w:before="0" w:line="240" w:lineRule="auto"/>
              <w:ind w:firstLine="0" w:left="57" w:right="57"/>
              <w:jc w:val="both"/>
              <w:rPr>
                <w:rFonts w:ascii="Times New Roman" w:hAnsi="Times New Roman"/>
                <w:i w:val="1"/>
              </w:rPr>
            </w:pPr>
            <w:r>
              <w:rPr>
                <w:rFonts w:ascii="Times New Roman" w:hAnsi="Times New Roman"/>
                <w:i w:val="1"/>
                <w:color w:val="000000"/>
                <w:spacing w:val="0"/>
                <w:sz w:val="22"/>
              </w:rPr>
              <w:t>Хозяйствующие субъекты, осуществляющие деятельность на территории Республики Саха (Якутия), по видам экономической деятельности, по которым предполагается установление запрета</w:t>
            </w:r>
          </w:p>
        </w:tc>
        <w:tc>
          <w:tcPr>
            <w:tcW w:type="dxa" w:w="4858"/>
            <w:tcBorders>
              <w:top w:color="000000" w:sz="4" w:val="single"/>
              <w:left w:color="000000" w:sz="4" w:val="single"/>
              <w:bottom w:color="000000" w:sz="4" w:val="single"/>
              <w:right w:color="000000" w:sz="4" w:val="single"/>
            </w:tcBorders>
            <w:tcMar>
              <w:top w:type="dxa" w:w="0"/>
              <w:left w:type="dxa" w:w="28"/>
              <w:bottom w:type="dxa" w:w="0"/>
              <w:right w:type="dxa" w:w="28"/>
            </w:tcMar>
          </w:tcPr>
          <w:p w14:paraId="D6000000">
            <w:pPr>
              <w:pStyle w:val="Style_1"/>
              <w:widowControl w:val="1"/>
              <w:spacing w:after="0" w:before="0" w:line="240" w:lineRule="auto"/>
              <w:ind w:firstLine="0" w:left="0" w:right="0"/>
              <w:jc w:val="left"/>
              <w:rPr>
                <w:rFonts w:ascii="Times New Roman" w:hAnsi="Times New Roman"/>
                <w:i w:val="1"/>
              </w:rPr>
            </w:pPr>
            <w:r>
              <w:rPr>
                <w:rFonts w:ascii="Times New Roman" w:hAnsi="Times New Roman"/>
                <w:i w:val="1"/>
                <w:color w:val="000000"/>
                <w:spacing w:val="0"/>
                <w:sz w:val="22"/>
              </w:rPr>
              <w:t>Пунктом 1 проекта НПА устанавливается на 2024 год запрет на привлечение хозяйствующими субъектами, осуществляющими деятельность на территории Республики Саха (Якутия), иностранных граждан, осуществляющих трудовую деятельность на основании патентов, по отдельным видам экономической деятельности</w:t>
            </w:r>
          </w:p>
        </w:tc>
        <w:tc>
          <w:tcPr>
            <w:tcW w:type="dxa" w:w="3501"/>
            <w:tcBorders>
              <w:top w:color="000000" w:sz="4" w:val="single"/>
              <w:left w:color="000000" w:sz="4" w:val="single"/>
              <w:bottom w:color="000000" w:sz="4" w:val="single"/>
              <w:right w:color="000000" w:sz="4" w:val="single"/>
            </w:tcBorders>
            <w:tcMar>
              <w:top w:type="dxa" w:w="0"/>
              <w:left w:type="dxa" w:w="28"/>
              <w:bottom w:type="dxa" w:w="0"/>
              <w:right w:type="dxa" w:w="28"/>
            </w:tcMar>
          </w:tcPr>
          <w:p w14:paraId="D7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3559"/>
            <w:tcBorders>
              <w:top w:color="000000" w:sz="4" w:val="single"/>
              <w:left w:color="000000" w:sz="4" w:val="single"/>
              <w:bottom w:color="000000" w:sz="4" w:val="single"/>
              <w:right w:color="000000" w:sz="4" w:val="single"/>
            </w:tcBorders>
            <w:tcMar>
              <w:top w:type="dxa" w:w="0"/>
              <w:left w:type="dxa" w:w="28"/>
              <w:bottom w:type="dxa" w:w="0"/>
              <w:right w:type="dxa" w:w="28"/>
            </w:tcMar>
          </w:tcPr>
          <w:p w14:paraId="D8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0,00</w:t>
            </w:r>
          </w:p>
        </w:tc>
      </w:tr>
    </w:tbl>
    <w:p w14:paraId="D9000000">
      <w:pPr>
        <w:pStyle w:val="Style_1"/>
        <w:spacing w:after="0" w:before="0" w:line="240" w:lineRule="auto"/>
        <w:ind/>
        <w:rPr>
          <w:rFonts w:ascii="Times New Roman" w:hAnsi="Times New Roman"/>
        </w:rPr>
      </w:pPr>
    </w:p>
    <w:p w14:paraId="DA000000">
      <w:pPr>
        <w:pStyle w:val="Style_1"/>
        <w:spacing w:after="0" w:before="0" w:line="240" w:lineRule="auto"/>
        <w:ind/>
        <w:rPr>
          <w:rFonts w:ascii="Times New Roman" w:hAnsi="Times New Roman"/>
        </w:rPr>
      </w:pPr>
      <w:r>
        <w:rPr>
          <w:rFonts w:ascii="Times New Roman" w:hAnsi="Times New Roman"/>
        </w:rPr>
        <w:t>7.5. Издержки и выгоды адресатов предлагаемого правового регулирования, не поддающиеся количественной оценке:</w:t>
      </w:r>
    </w:p>
    <w:p w14:paraId="DB000000">
      <w:pPr>
        <w:pStyle w:val="Style_1"/>
        <w:spacing w:after="0" w:before="0" w:line="240" w:lineRule="auto"/>
        <w:ind/>
        <w:rPr>
          <w:rFonts w:ascii="Times New Roman" w:hAnsi="Times New Roman"/>
        </w:rPr>
      </w:pPr>
    </w:p>
    <w:p w14:paraId="DC000000">
      <w:pPr>
        <w:pStyle w:val="Style_1"/>
        <w:spacing w:after="120" w:before="0" w:line="240" w:lineRule="auto"/>
        <w:ind/>
        <w:jc w:val="both"/>
      </w:pPr>
      <w:r>
        <w:rPr>
          <w:rFonts w:ascii="Times New Roman" w:hAnsi="Times New Roman"/>
        </w:rPr>
        <w:t>Отсутствуют.</w:t>
      </w:r>
    </w:p>
    <w:p w14:paraId="DD000000">
      <w:pPr>
        <w:pStyle w:val="Style_1"/>
        <w:spacing w:after="0" w:before="0" w:line="240" w:lineRule="auto"/>
        <w:ind/>
        <w:rPr>
          <w:rFonts w:ascii="Times New Roman" w:hAnsi="Times New Roman"/>
        </w:rPr>
      </w:pPr>
      <w:r>
        <w:rPr>
          <w:rFonts w:ascii="Times New Roman" w:hAnsi="Times New Roman"/>
        </w:rPr>
        <w:t>7.6. Источники данных:</w:t>
      </w:r>
    </w:p>
    <w:p w14:paraId="DE000000">
      <w:pPr>
        <w:pStyle w:val="Style_1"/>
        <w:spacing w:after="0" w:before="0" w:line="240" w:lineRule="auto"/>
        <w:ind/>
        <w:rPr>
          <w:rFonts w:ascii="Times New Roman" w:hAnsi="Times New Roman"/>
        </w:rPr>
      </w:pPr>
    </w:p>
    <w:p w14:paraId="DF000000">
      <w:pPr>
        <w:pStyle w:val="Style_1"/>
        <w:spacing w:after="480" w:before="0" w:line="240" w:lineRule="auto"/>
        <w:ind/>
        <w:jc w:val="both"/>
      </w:pPr>
      <w:r>
        <w:rPr>
          <w:rFonts w:ascii="Times New Roman" w:hAnsi="Times New Roman"/>
        </w:rPr>
        <w:t>Д</w:t>
      </w:r>
      <w:r>
        <w:rPr>
          <w:rFonts w:ascii="Times New Roman" w:hAnsi="Times New Roman"/>
        </w:rPr>
        <w:t>ействующее законодательство, анализ рынка труда Республики Саха (Якутия).</w:t>
      </w:r>
    </w:p>
    <w:p w14:paraId="E0000000">
      <w:pPr>
        <w:pStyle w:val="Style_1"/>
        <w:spacing w:after="240" w:before="0" w:line="240" w:lineRule="auto"/>
        <w:ind/>
        <w:rPr>
          <w:rFonts w:ascii="Times New Roman" w:hAnsi="Times New Roman"/>
          <w:b w:val="1"/>
        </w:rPr>
      </w:pPr>
      <w:r>
        <w:rPr>
          <w:rFonts w:ascii="Times New Roman" w:hAnsi="Times New Roman"/>
          <w:b w:val="1"/>
        </w:rPr>
        <w:t>8. Оценка рисков неблагоприятных последствий применения предлагаемого правового регулирования</w:t>
      </w:r>
    </w:p>
    <w:tbl>
      <w:tblPr>
        <w:tblStyle w:val="Style_2"/>
        <w:tblInd w:type="dxa" w:w="0"/>
        <w:tblLayout w:type="fixed"/>
        <w:tblCellMar>
          <w:top w:type="dxa" w:w="0"/>
          <w:left w:type="dxa" w:w="28"/>
          <w:bottom w:type="dxa" w:w="0"/>
          <w:right w:type="dxa" w:w="28"/>
        </w:tblCellMar>
      </w:tblPr>
      <w:tblGrid>
        <w:gridCol w:w="3954"/>
        <w:gridCol w:w="3389"/>
        <w:gridCol w:w="4237"/>
        <w:gridCol w:w="3557"/>
      </w:tblGrid>
      <w:tr>
        <w:tc>
          <w:tcPr>
            <w:tcW w:type="dxa" w:w="3954"/>
            <w:tcBorders>
              <w:top w:color="000000" w:sz="4" w:val="single"/>
              <w:left w:color="000000" w:sz="4" w:val="single"/>
              <w:bottom w:color="000000" w:sz="4" w:val="single"/>
              <w:right w:color="000000" w:sz="4" w:val="single"/>
            </w:tcBorders>
            <w:tcMar>
              <w:top w:type="dxa" w:w="0"/>
              <w:left w:type="dxa" w:w="28"/>
              <w:bottom w:type="dxa" w:w="0"/>
              <w:right w:type="dxa" w:w="28"/>
            </w:tcMar>
          </w:tcPr>
          <w:p w14:paraId="E1000000">
            <w:pPr>
              <w:pStyle w:val="Style_1"/>
              <w:widowControl w:val="1"/>
              <w:spacing w:after="0" w:before="0" w:line="240" w:lineRule="auto"/>
              <w:ind w:firstLine="0" w:left="57" w:right="57"/>
              <w:jc w:val="center"/>
              <w:rPr>
                <w:rFonts w:ascii="Times New Roman" w:hAnsi="Times New Roman"/>
              </w:rPr>
            </w:pPr>
            <w:r>
              <w:rPr>
                <w:rFonts w:ascii="Times New Roman" w:hAnsi="Times New Roman"/>
                <w:color w:val="000000"/>
                <w:spacing w:val="0"/>
                <w:sz w:val="22"/>
              </w:rPr>
              <w:t>8.1. Виды рисков</w:t>
            </w:r>
          </w:p>
        </w:tc>
        <w:tc>
          <w:tcPr>
            <w:tcW w:type="dxa" w:w="3389"/>
            <w:tcBorders>
              <w:top w:color="000000" w:sz="4" w:val="single"/>
              <w:left w:color="000000" w:sz="4" w:val="single"/>
              <w:bottom w:color="000000" w:sz="4" w:val="single"/>
              <w:right w:color="000000" w:sz="4" w:val="single"/>
            </w:tcBorders>
            <w:tcMar>
              <w:top w:type="dxa" w:w="0"/>
              <w:left w:type="dxa" w:w="28"/>
              <w:bottom w:type="dxa" w:w="0"/>
              <w:right w:type="dxa" w:w="28"/>
            </w:tcMar>
          </w:tcPr>
          <w:p w14:paraId="E2000000">
            <w:pPr>
              <w:pStyle w:val="Style_1"/>
              <w:widowControl w:val="1"/>
              <w:spacing w:after="0" w:before="0" w:line="240" w:lineRule="auto"/>
              <w:ind w:firstLine="0" w:left="57" w:right="57"/>
              <w:jc w:val="center"/>
              <w:rPr>
                <w:rFonts w:ascii="Times New Roman" w:hAnsi="Times New Roman"/>
              </w:rPr>
            </w:pPr>
            <w:r>
              <w:rPr>
                <w:rFonts w:ascii="Times New Roman" w:hAnsi="Times New Roman"/>
                <w:color w:val="000000"/>
                <w:spacing w:val="0"/>
                <w:sz w:val="22"/>
              </w:rPr>
              <w:t>8.2. Оценка вероятности наступления неблагоприятных последствий</w:t>
            </w:r>
          </w:p>
        </w:tc>
        <w:tc>
          <w:tcPr>
            <w:tcW w:type="dxa" w:w="4237"/>
            <w:tcBorders>
              <w:top w:color="000000" w:sz="4" w:val="single"/>
              <w:left w:color="000000" w:sz="4" w:val="single"/>
              <w:bottom w:color="000000" w:sz="4" w:val="single"/>
              <w:right w:color="000000" w:sz="4" w:val="single"/>
            </w:tcBorders>
            <w:tcMar>
              <w:top w:type="dxa" w:w="0"/>
              <w:left w:type="dxa" w:w="28"/>
              <w:bottom w:type="dxa" w:w="0"/>
              <w:right w:type="dxa" w:w="28"/>
            </w:tcMar>
          </w:tcPr>
          <w:p w14:paraId="E3000000">
            <w:pPr>
              <w:pStyle w:val="Style_1"/>
              <w:widowControl w:val="1"/>
              <w:spacing w:after="0" w:before="0" w:line="240" w:lineRule="auto"/>
              <w:ind w:firstLine="0" w:left="57" w:right="57"/>
              <w:jc w:val="center"/>
              <w:rPr>
                <w:rFonts w:ascii="Times New Roman" w:hAnsi="Times New Roman"/>
              </w:rPr>
            </w:pPr>
            <w:r>
              <w:rPr>
                <w:rFonts w:ascii="Times New Roman" w:hAnsi="Times New Roman"/>
                <w:color w:val="000000"/>
                <w:spacing w:val="0"/>
                <w:sz w:val="22"/>
              </w:rPr>
              <w:t>8.3. Методы контроля рисков</w:t>
            </w:r>
          </w:p>
        </w:tc>
        <w:tc>
          <w:tcPr>
            <w:tcW w:type="dxa" w:w="3557"/>
            <w:tcBorders>
              <w:top w:color="000000" w:sz="4" w:val="single"/>
              <w:left w:color="000000" w:sz="4" w:val="single"/>
              <w:bottom w:color="000000" w:sz="4" w:val="single"/>
              <w:right w:color="000000" w:sz="4" w:val="single"/>
            </w:tcBorders>
            <w:tcMar>
              <w:top w:type="dxa" w:w="0"/>
              <w:left w:type="dxa" w:w="28"/>
              <w:bottom w:type="dxa" w:w="0"/>
              <w:right w:type="dxa" w:w="28"/>
            </w:tcMar>
          </w:tcPr>
          <w:p w14:paraId="E4000000">
            <w:pPr>
              <w:pStyle w:val="Style_1"/>
              <w:widowControl w:val="1"/>
              <w:spacing w:after="0" w:before="0" w:line="240" w:lineRule="auto"/>
              <w:ind w:firstLine="0" w:left="57" w:right="57"/>
              <w:jc w:val="center"/>
              <w:rPr>
                <w:rFonts w:ascii="Times New Roman" w:hAnsi="Times New Roman"/>
              </w:rPr>
            </w:pPr>
            <w:r>
              <w:rPr>
                <w:rFonts w:ascii="Times New Roman" w:hAnsi="Times New Roman"/>
                <w:color w:val="000000"/>
                <w:spacing w:val="0"/>
                <w:sz w:val="22"/>
              </w:rPr>
              <w:t>8.4. Степень контроля рисков</w:t>
            </w:r>
          </w:p>
          <w:p w14:paraId="E5000000">
            <w:pPr>
              <w:pStyle w:val="Style_1"/>
              <w:widowControl w:val="1"/>
              <w:spacing w:after="0" w:before="0" w:line="240" w:lineRule="auto"/>
              <w:ind w:firstLine="0" w:left="57" w:right="57"/>
              <w:jc w:val="center"/>
              <w:rPr>
                <w:rFonts w:ascii="Times New Roman" w:hAnsi="Times New Roman"/>
                <w:i w:val="1"/>
              </w:rPr>
            </w:pPr>
            <w:r>
              <w:rPr>
                <w:rFonts w:ascii="Times New Roman" w:hAnsi="Times New Roman"/>
                <w:i w:val="1"/>
                <w:color w:val="000000"/>
                <w:spacing w:val="0"/>
                <w:sz w:val="22"/>
              </w:rPr>
              <w:t>(полный/частичный/</w:t>
            </w:r>
            <w:r>
              <w:rPr>
                <w:rFonts w:ascii="Times New Roman" w:hAnsi="Times New Roman"/>
                <w:i w:val="1"/>
                <w:color w:val="000000"/>
                <w:spacing w:val="0"/>
                <w:sz w:val="22"/>
              </w:rPr>
              <w:br/>
            </w:r>
            <w:r>
              <w:rPr>
                <w:rFonts w:ascii="Times New Roman" w:hAnsi="Times New Roman"/>
                <w:i w:val="1"/>
                <w:color w:val="000000"/>
                <w:spacing w:val="0"/>
                <w:sz w:val="22"/>
              </w:rPr>
              <w:t>отсутствует)</w:t>
            </w:r>
          </w:p>
        </w:tc>
      </w:tr>
      <w:tr>
        <w:tc>
          <w:tcPr>
            <w:tcW w:type="dxa" w:w="3954"/>
            <w:tcBorders>
              <w:top w:color="000000" w:sz="4" w:val="single"/>
              <w:left w:color="000000" w:sz="4" w:val="single"/>
              <w:bottom w:color="000000" w:sz="4" w:val="single"/>
              <w:right w:color="000000" w:sz="4" w:val="single"/>
            </w:tcBorders>
            <w:tcMar>
              <w:top w:type="dxa" w:w="0"/>
              <w:left w:type="dxa" w:w="28"/>
              <w:bottom w:type="dxa" w:w="0"/>
              <w:right w:type="dxa" w:w="28"/>
            </w:tcMar>
          </w:tcPr>
          <w:p w14:paraId="E6000000">
            <w:pPr>
              <w:pStyle w:val="Style_1"/>
              <w:widowControl w:val="1"/>
              <w:spacing w:after="0" w:before="0" w:line="240" w:lineRule="auto"/>
              <w:ind w:firstLine="0" w:left="0" w:right="0"/>
              <w:jc w:val="center"/>
              <w:rPr>
                <w:rFonts w:ascii="Times New Roman" w:hAnsi="Times New Roman"/>
                <w:i w:val="1"/>
                <w:color w:val="000000"/>
                <w:spacing w:val="0"/>
                <w:sz w:val="22"/>
              </w:rPr>
            </w:pPr>
            <w:r>
              <w:rPr>
                <w:rFonts w:ascii="Times New Roman" w:hAnsi="Times New Roman"/>
                <w:i w:val="1"/>
                <w:color w:val="000000"/>
                <w:spacing w:val="0"/>
                <w:sz w:val="22"/>
              </w:rPr>
              <w:t>Не выявлено</w:t>
            </w:r>
          </w:p>
        </w:tc>
        <w:tc>
          <w:tcPr>
            <w:tcW w:type="dxa" w:w="3389"/>
            <w:tcBorders>
              <w:top w:color="000000" w:sz="4" w:val="single"/>
              <w:left w:color="000000" w:sz="4" w:val="single"/>
              <w:bottom w:color="000000" w:sz="4" w:val="single"/>
              <w:right w:color="000000" w:sz="4" w:val="single"/>
            </w:tcBorders>
            <w:tcMar>
              <w:top w:type="dxa" w:w="0"/>
              <w:left w:type="dxa" w:w="28"/>
              <w:bottom w:type="dxa" w:w="0"/>
              <w:right w:type="dxa" w:w="28"/>
            </w:tcMar>
          </w:tcPr>
          <w:p w14:paraId="E7000000">
            <w:pPr>
              <w:pStyle w:val="Style_1"/>
              <w:widowControl w:val="1"/>
              <w:spacing w:after="0" w:before="0" w:line="240" w:lineRule="auto"/>
              <w:ind w:firstLine="0" w:left="0" w:right="0"/>
              <w:jc w:val="center"/>
              <w:rPr>
                <w:rFonts w:ascii="Times New Roman" w:hAnsi="Times New Roman"/>
                <w:i w:val="1"/>
                <w:color w:val="000000"/>
                <w:spacing w:val="0"/>
                <w:sz w:val="22"/>
              </w:rPr>
            </w:pPr>
            <w:r>
              <w:rPr>
                <w:rFonts w:ascii="Times New Roman" w:hAnsi="Times New Roman"/>
                <w:i w:val="1"/>
                <w:color w:val="000000"/>
                <w:spacing w:val="0"/>
                <w:sz w:val="22"/>
              </w:rPr>
              <w:t>Отсутствует</w:t>
            </w:r>
          </w:p>
        </w:tc>
        <w:tc>
          <w:tcPr>
            <w:tcW w:type="dxa" w:w="4237"/>
            <w:tcBorders>
              <w:top w:color="000000" w:sz="4" w:val="single"/>
              <w:left w:color="000000" w:sz="4" w:val="single"/>
              <w:bottom w:color="000000" w:sz="4" w:val="single"/>
              <w:right w:color="000000" w:sz="4" w:val="single"/>
            </w:tcBorders>
            <w:tcMar>
              <w:top w:type="dxa" w:w="0"/>
              <w:left w:type="dxa" w:w="28"/>
              <w:bottom w:type="dxa" w:w="0"/>
              <w:right w:type="dxa" w:w="28"/>
            </w:tcMar>
          </w:tcPr>
          <w:p w14:paraId="E8000000">
            <w:pPr>
              <w:pStyle w:val="Style_1"/>
              <w:widowControl w:val="1"/>
              <w:spacing w:after="0" w:before="0" w:line="240" w:lineRule="auto"/>
              <w:ind w:firstLine="0" w:left="0" w:right="0"/>
              <w:jc w:val="center"/>
              <w:rPr>
                <w:rFonts w:ascii="Times New Roman" w:hAnsi="Times New Roman"/>
                <w:i w:val="1"/>
                <w:color w:val="000000"/>
                <w:spacing w:val="0"/>
                <w:sz w:val="22"/>
              </w:rPr>
            </w:pPr>
            <w:r>
              <w:rPr>
                <w:rFonts w:ascii="Times New Roman" w:hAnsi="Times New Roman"/>
                <w:i w:val="1"/>
                <w:color w:val="000000"/>
                <w:spacing w:val="0"/>
                <w:sz w:val="22"/>
              </w:rPr>
              <w:t>Отсутствует</w:t>
            </w:r>
          </w:p>
        </w:tc>
        <w:tc>
          <w:tcPr>
            <w:tcW w:type="dxa" w:w="3557"/>
            <w:tcBorders>
              <w:top w:color="000000" w:sz="4" w:val="single"/>
              <w:left w:color="000000" w:sz="4" w:val="single"/>
              <w:bottom w:color="000000" w:sz="4" w:val="single"/>
              <w:right w:color="000000" w:sz="4" w:val="single"/>
            </w:tcBorders>
            <w:tcMar>
              <w:top w:type="dxa" w:w="0"/>
              <w:left w:type="dxa" w:w="28"/>
              <w:bottom w:type="dxa" w:w="0"/>
              <w:right w:type="dxa" w:w="28"/>
            </w:tcMar>
          </w:tcPr>
          <w:p w14:paraId="E9000000">
            <w:pPr>
              <w:pStyle w:val="Style_1"/>
              <w:widowControl w:val="1"/>
              <w:spacing w:after="0" w:before="0" w:line="240" w:lineRule="auto"/>
              <w:ind w:firstLine="0" w:left="0" w:right="0"/>
              <w:jc w:val="center"/>
              <w:rPr>
                <w:rFonts w:ascii="Times New Roman" w:hAnsi="Times New Roman"/>
                <w:i w:val="1"/>
                <w:color w:val="000000"/>
                <w:spacing w:val="0"/>
                <w:sz w:val="22"/>
              </w:rPr>
            </w:pPr>
            <w:r>
              <w:rPr>
                <w:rFonts w:ascii="Times New Roman" w:hAnsi="Times New Roman"/>
                <w:i w:val="1"/>
                <w:color w:val="000000"/>
                <w:spacing w:val="0"/>
                <w:sz w:val="22"/>
              </w:rPr>
              <w:t>Отсутствует</w:t>
            </w:r>
          </w:p>
        </w:tc>
      </w:tr>
    </w:tbl>
    <w:p w14:paraId="EA000000">
      <w:pPr>
        <w:pStyle w:val="Style_1"/>
        <w:spacing w:after="0" w:before="0" w:line="240" w:lineRule="auto"/>
        <w:ind/>
        <w:rPr>
          <w:rFonts w:ascii="Times New Roman" w:hAnsi="Times New Roman"/>
        </w:rPr>
      </w:pPr>
    </w:p>
    <w:p w14:paraId="EB000000">
      <w:pPr>
        <w:pStyle w:val="Style_1"/>
        <w:spacing w:after="0" w:before="0" w:line="240" w:lineRule="auto"/>
        <w:ind/>
        <w:rPr>
          <w:rFonts w:ascii="Times New Roman" w:hAnsi="Times New Roman"/>
        </w:rPr>
      </w:pPr>
      <w:r>
        <w:rPr>
          <w:rFonts w:ascii="Times New Roman" w:hAnsi="Times New Roman"/>
        </w:rPr>
        <w:t>8.5. Источники данных:</w:t>
      </w:r>
    </w:p>
    <w:p w14:paraId="EC000000">
      <w:pPr>
        <w:pStyle w:val="Style_1"/>
        <w:spacing w:after="0" w:before="0" w:line="240" w:lineRule="auto"/>
        <w:ind/>
        <w:rPr>
          <w:rFonts w:ascii="Times New Roman" w:hAnsi="Times New Roman"/>
        </w:rPr>
      </w:pPr>
    </w:p>
    <w:p w14:paraId="ED000000">
      <w:pPr>
        <w:pStyle w:val="Style_1"/>
        <w:spacing w:after="480" w:before="0" w:line="240" w:lineRule="auto"/>
        <w:ind/>
        <w:jc w:val="both"/>
      </w:pPr>
      <w:r>
        <w:rPr>
          <w:rFonts w:ascii="Times New Roman" w:hAnsi="Times New Roman"/>
        </w:rPr>
        <w:t>Д</w:t>
      </w:r>
      <w:r>
        <w:rPr>
          <w:rFonts w:ascii="Times New Roman" w:hAnsi="Times New Roman"/>
        </w:rPr>
        <w:t>ействующее законодательство, анализ рынка труда Республики Саха (Якутия).</w:t>
      </w:r>
    </w:p>
    <w:p w14:paraId="EE000000">
      <w:pPr>
        <w:pStyle w:val="Style_1"/>
        <w:keepNext w:val="1"/>
        <w:spacing w:after="240" w:before="0" w:line="240" w:lineRule="auto"/>
        <w:ind/>
        <w:rPr>
          <w:rFonts w:ascii="Times New Roman" w:hAnsi="Times New Roman"/>
          <w:b w:val="1"/>
        </w:rPr>
      </w:pPr>
      <w:r>
        <w:rPr>
          <w:rFonts w:ascii="Times New Roman" w:hAnsi="Times New Roman"/>
          <w:b w:val="1"/>
        </w:rPr>
        <w:t>9. Сравнение возможных вариантов решения проблемы</w:t>
      </w:r>
    </w:p>
    <w:tbl>
      <w:tblPr>
        <w:tblStyle w:val="Style_2"/>
        <w:tblInd w:type="dxa" w:w="0"/>
        <w:tblLayout w:type="fixed"/>
        <w:tblCellMar>
          <w:top w:type="dxa" w:w="0"/>
          <w:left w:type="dxa" w:w="28"/>
          <w:bottom w:type="dxa" w:w="0"/>
          <w:right w:type="dxa" w:w="28"/>
        </w:tblCellMar>
      </w:tblPr>
      <w:tblGrid>
        <w:gridCol w:w="8201"/>
        <w:gridCol w:w="4170"/>
        <w:gridCol w:w="2765"/>
      </w:tblGrid>
      <w:tr>
        <w:tc>
          <w:tcPr>
            <w:tcW w:type="dxa" w:w="8201"/>
            <w:tcBorders>
              <w:top w:color="000000" w:sz="4" w:val="single"/>
              <w:left w:color="000000" w:sz="4" w:val="single"/>
              <w:bottom w:color="000000" w:sz="4" w:val="single"/>
              <w:right w:color="000000" w:sz="4" w:val="single"/>
            </w:tcBorders>
            <w:tcMar>
              <w:top w:type="dxa" w:w="0"/>
              <w:left w:type="dxa" w:w="28"/>
              <w:bottom w:type="dxa" w:w="0"/>
              <w:right w:type="dxa" w:w="28"/>
            </w:tcMar>
          </w:tcPr>
          <w:p w14:paraId="EF000000">
            <w:pPr>
              <w:pStyle w:val="Style_1"/>
              <w:keepNext w:val="1"/>
              <w:widowControl w:val="1"/>
              <w:spacing w:after="0" w:before="0" w:line="240" w:lineRule="auto"/>
              <w:ind w:firstLine="0" w:left="57" w:right="57"/>
              <w:jc w:val="both"/>
              <w:rPr>
                <w:rFonts w:ascii="Times New Roman" w:hAnsi="Times New Roman"/>
                <w:i w:val="1"/>
              </w:rPr>
            </w:pPr>
          </w:p>
        </w:tc>
        <w:tc>
          <w:tcPr>
            <w:tcW w:type="dxa" w:w="4170"/>
            <w:tcBorders>
              <w:top w:color="000000" w:sz="4" w:val="single"/>
              <w:left w:color="000000" w:sz="4" w:val="single"/>
              <w:bottom w:color="000000" w:sz="4" w:val="single"/>
              <w:right w:color="000000" w:sz="4" w:val="single"/>
            </w:tcBorders>
            <w:tcMar>
              <w:top w:type="dxa" w:w="0"/>
              <w:left w:type="dxa" w:w="28"/>
              <w:bottom w:type="dxa" w:w="0"/>
              <w:right w:type="dxa" w:w="28"/>
            </w:tcMar>
          </w:tcPr>
          <w:p w14:paraId="F0000000">
            <w:pPr>
              <w:pStyle w:val="Style_1"/>
              <w:keepNext w:val="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Вариант 1</w:t>
            </w:r>
          </w:p>
        </w:tc>
        <w:tc>
          <w:tcPr>
            <w:tcW w:type="dxa" w:w="2765"/>
            <w:tcBorders>
              <w:top w:color="000000" w:sz="4" w:val="single"/>
              <w:left w:color="000000" w:sz="4" w:val="single"/>
              <w:bottom w:color="000000" w:sz="4" w:val="single"/>
              <w:right w:color="000000" w:sz="4" w:val="single"/>
            </w:tcBorders>
            <w:tcMar>
              <w:top w:type="dxa" w:w="0"/>
              <w:left w:type="dxa" w:w="28"/>
              <w:bottom w:type="dxa" w:w="0"/>
              <w:right w:type="dxa" w:w="28"/>
            </w:tcMar>
          </w:tcPr>
          <w:p w14:paraId="F1000000">
            <w:pPr>
              <w:pStyle w:val="Style_1"/>
              <w:keepNext w:val="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Вариант 2</w:t>
            </w:r>
          </w:p>
        </w:tc>
      </w:tr>
      <w:tr>
        <w:tc>
          <w:tcPr>
            <w:tcW w:type="dxa" w:w="8201"/>
            <w:tcBorders>
              <w:top w:color="000000" w:sz="4" w:val="single"/>
              <w:left w:color="000000" w:sz="4" w:val="single"/>
              <w:bottom w:color="000000" w:sz="4" w:val="single"/>
              <w:right w:color="000000" w:sz="4" w:val="single"/>
            </w:tcBorders>
            <w:tcMar>
              <w:top w:type="dxa" w:w="0"/>
              <w:left w:type="dxa" w:w="28"/>
              <w:bottom w:type="dxa" w:w="0"/>
              <w:right w:type="dxa" w:w="28"/>
            </w:tcMar>
          </w:tcPr>
          <w:p w14:paraId="F2000000">
            <w:pPr>
              <w:pStyle w:val="Style_1"/>
              <w:widowControl w:val="1"/>
              <w:spacing w:after="0" w:before="0" w:line="240" w:lineRule="auto"/>
              <w:ind w:firstLine="0" w:left="57" w:right="57"/>
              <w:jc w:val="both"/>
              <w:rPr>
                <w:rFonts w:ascii="Times New Roman" w:hAnsi="Times New Roman"/>
                <w:i w:val="1"/>
              </w:rPr>
            </w:pPr>
            <w:r>
              <w:rPr>
                <w:rFonts w:ascii="Times New Roman" w:hAnsi="Times New Roman"/>
                <w:i w:val="1"/>
                <w:color w:val="000000"/>
                <w:spacing w:val="0"/>
                <w:sz w:val="22"/>
              </w:rPr>
              <w:t>9.1. Содержание варианта решения проблемы</w:t>
            </w:r>
          </w:p>
        </w:tc>
        <w:tc>
          <w:tcPr>
            <w:tcW w:type="dxa" w:w="4170"/>
            <w:tcBorders>
              <w:top w:color="000000" w:sz="4" w:val="single"/>
              <w:left w:color="000000" w:sz="4" w:val="single"/>
              <w:bottom w:color="000000" w:sz="4" w:val="single"/>
              <w:right w:color="000000" w:sz="4" w:val="single"/>
            </w:tcBorders>
            <w:tcMar>
              <w:top w:type="dxa" w:w="0"/>
              <w:left w:type="dxa" w:w="28"/>
              <w:bottom w:type="dxa" w:w="0"/>
              <w:right w:type="dxa" w:w="28"/>
            </w:tcMar>
          </w:tcPr>
          <w:p w14:paraId="F3000000">
            <w:pPr>
              <w:pStyle w:val="Style_1"/>
              <w:widowControl w:val="1"/>
              <w:spacing w:after="0" w:before="0" w:line="240" w:lineRule="auto"/>
              <w:ind w:firstLine="0" w:left="0" w:right="0"/>
              <w:jc w:val="left"/>
              <w:rPr>
                <w:rFonts w:ascii="Times New Roman" w:hAnsi="Times New Roman"/>
                <w:color w:val="000000"/>
                <w:spacing w:val="0"/>
                <w:sz w:val="22"/>
              </w:rPr>
            </w:pPr>
            <w:r>
              <w:rPr>
                <w:rFonts w:ascii="Times New Roman" w:hAnsi="Times New Roman"/>
                <w:color w:val="000000"/>
                <w:spacing w:val="0"/>
                <w:sz w:val="22"/>
              </w:rPr>
              <w:t xml:space="preserve">Установление на </w:t>
            </w:r>
            <w:r>
              <w:rPr>
                <w:rFonts w:ascii="Times New Roman" w:hAnsi="Times New Roman"/>
                <w:color w:val="000000"/>
                <w:spacing w:val="0"/>
                <w:sz w:val="22"/>
              </w:rPr>
              <w:t>2024</w:t>
            </w:r>
            <w:r>
              <w:rPr>
                <w:rFonts w:ascii="Times New Roman" w:hAnsi="Times New Roman"/>
                <w:color w:val="000000"/>
                <w:spacing w:val="0"/>
                <w:sz w:val="22"/>
              </w:rPr>
              <w:t xml:space="preserve"> год запрета на привлечение хозяйствующими субъектами, осуществляющими деятельность на территории Республики Саха (Якутия), иностранных граждан, осуществляющих трудовую деятельность на основании патентов, по отдельным видам экономической деятельности.</w:t>
            </w:r>
          </w:p>
        </w:tc>
        <w:tc>
          <w:tcPr>
            <w:tcW w:type="dxa" w:w="2765"/>
            <w:tcBorders>
              <w:top w:color="000000" w:sz="4" w:val="single"/>
              <w:left w:color="000000" w:sz="4" w:val="single"/>
              <w:bottom w:color="000000" w:sz="4" w:val="single"/>
              <w:right w:color="000000" w:sz="4" w:val="single"/>
            </w:tcBorders>
            <w:tcMar>
              <w:top w:type="dxa" w:w="0"/>
              <w:left w:type="dxa" w:w="28"/>
              <w:bottom w:type="dxa" w:w="0"/>
              <w:right w:type="dxa" w:w="28"/>
            </w:tcMar>
          </w:tcPr>
          <w:p w14:paraId="F4000000">
            <w:pPr>
              <w:pStyle w:val="Style_1"/>
              <w:widowControl w:val="1"/>
              <w:spacing w:after="0" w:before="0" w:line="240" w:lineRule="auto"/>
              <w:ind w:firstLine="0" w:left="0" w:right="0"/>
              <w:jc w:val="left"/>
              <w:rPr>
                <w:rFonts w:ascii="Times New Roman" w:hAnsi="Times New Roman"/>
                <w:color w:val="000000"/>
                <w:spacing w:val="0"/>
                <w:sz w:val="22"/>
              </w:rPr>
            </w:pPr>
            <w:r>
              <w:rPr>
                <w:rFonts w:ascii="Times New Roman" w:hAnsi="Times New Roman"/>
                <w:color w:val="000000"/>
                <w:spacing w:val="0"/>
                <w:sz w:val="22"/>
              </w:rPr>
              <w:t>Не устанавливать запрет на привлечение иностранных граждан, осуществляющих деятельность на основании патентов.</w:t>
            </w:r>
          </w:p>
        </w:tc>
      </w:tr>
      <w:tr>
        <w:tc>
          <w:tcPr>
            <w:tcW w:type="dxa" w:w="8201"/>
            <w:tcBorders>
              <w:top w:color="000000" w:sz="4" w:val="single"/>
              <w:left w:color="000000" w:sz="4" w:val="single"/>
              <w:bottom w:color="000000" w:sz="4" w:val="single"/>
              <w:right w:color="000000" w:sz="4" w:val="single"/>
            </w:tcBorders>
            <w:tcMar>
              <w:top w:type="dxa" w:w="0"/>
              <w:left w:type="dxa" w:w="28"/>
              <w:bottom w:type="dxa" w:w="0"/>
              <w:right w:type="dxa" w:w="28"/>
            </w:tcMar>
          </w:tcPr>
          <w:p w14:paraId="F5000000">
            <w:pPr>
              <w:pStyle w:val="Style_1"/>
              <w:widowControl w:val="1"/>
              <w:spacing w:after="0" w:before="0" w:line="240" w:lineRule="auto"/>
              <w:ind w:firstLine="0" w:left="57" w:right="57"/>
              <w:jc w:val="both"/>
              <w:rPr>
                <w:rFonts w:ascii="Times New Roman" w:hAnsi="Times New Roman"/>
                <w:i w:val="1"/>
              </w:rPr>
            </w:pPr>
            <w:r>
              <w:rPr>
                <w:rFonts w:ascii="Times New Roman" w:hAnsi="Times New Roman"/>
                <w:i w:val="1"/>
                <w:color w:val="000000"/>
                <w:spacing w:val="0"/>
                <w:sz w:val="22"/>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type="dxa" w:w="4170"/>
            <w:tcBorders>
              <w:top w:color="000000" w:sz="4" w:val="single"/>
              <w:left w:color="000000" w:sz="4" w:val="single"/>
              <w:bottom w:color="000000" w:sz="4" w:val="single"/>
              <w:right w:color="000000" w:sz="4" w:val="single"/>
            </w:tcBorders>
            <w:tcMar>
              <w:top w:type="dxa" w:w="0"/>
              <w:left w:type="dxa" w:w="28"/>
              <w:bottom w:type="dxa" w:w="0"/>
              <w:right w:type="dxa" w:w="28"/>
            </w:tcMar>
          </w:tcPr>
          <w:p w14:paraId="F6000000">
            <w:pPr>
              <w:pStyle w:val="Style_1"/>
              <w:widowControl w:val="1"/>
              <w:spacing w:after="0" w:before="0" w:line="240" w:lineRule="auto"/>
              <w:ind w:firstLine="0" w:left="57" w:right="57"/>
              <w:jc w:val="both"/>
              <w:rPr>
                <w:rFonts w:ascii="Times New Roman" w:hAnsi="Times New Roman"/>
                <w:i w:val="0"/>
                <w:color w:val="000000"/>
                <w:spacing w:val="0"/>
                <w:sz w:val="22"/>
              </w:rPr>
            </w:pPr>
            <w:r>
              <w:rPr>
                <w:rFonts w:ascii="Times New Roman" w:hAnsi="Times New Roman"/>
                <w:i w:val="0"/>
                <w:color w:val="000000"/>
                <w:spacing w:val="0"/>
                <w:sz w:val="22"/>
              </w:rPr>
              <w:t xml:space="preserve">Хозяйствующие субъекты, осуществляющие деятельность на территории Республики Саха (Якутия), по видам экономической деятельности, по которым предполагается установление запрета — </w:t>
            </w:r>
            <w:r>
              <w:rPr>
                <w:rFonts w:ascii="Times New Roman" w:hAnsi="Times New Roman"/>
                <w:i w:val="0"/>
                <w:color w:val="000000"/>
                <w:spacing w:val="0"/>
                <w:sz w:val="22"/>
              </w:rPr>
              <w:t>15596 организаций.</w:t>
            </w:r>
          </w:p>
        </w:tc>
        <w:tc>
          <w:tcPr>
            <w:tcW w:type="dxa" w:w="2765"/>
            <w:tcBorders>
              <w:top w:color="000000" w:sz="4" w:val="single"/>
              <w:left w:color="000000" w:sz="4" w:val="single"/>
              <w:bottom w:color="000000" w:sz="4" w:val="single"/>
              <w:right w:color="000000" w:sz="4" w:val="single"/>
            </w:tcBorders>
            <w:tcMar>
              <w:top w:type="dxa" w:w="0"/>
              <w:left w:type="dxa" w:w="28"/>
              <w:bottom w:type="dxa" w:w="0"/>
              <w:right w:type="dxa" w:w="28"/>
            </w:tcMar>
          </w:tcPr>
          <w:p w14:paraId="F7000000">
            <w:pPr>
              <w:pStyle w:val="Style_1"/>
              <w:widowControl w:val="1"/>
              <w:spacing w:after="0" w:before="0" w:line="240" w:lineRule="auto"/>
              <w:ind w:firstLine="0" w:left="57" w:right="57"/>
              <w:jc w:val="both"/>
              <w:rPr>
                <w:rFonts w:ascii="Times New Roman" w:hAnsi="Times New Roman"/>
                <w:i w:val="0"/>
                <w:color w:val="000000"/>
                <w:spacing w:val="0"/>
                <w:sz w:val="22"/>
              </w:rPr>
            </w:pPr>
            <w:r>
              <w:rPr>
                <w:rFonts w:ascii="Times New Roman" w:hAnsi="Times New Roman"/>
                <w:i w:val="0"/>
                <w:color w:val="000000"/>
                <w:spacing w:val="0"/>
                <w:sz w:val="22"/>
              </w:rPr>
              <w:t xml:space="preserve">Хозяйствующие субъекты, осуществляющие деятельность на территории Республики Саха (Якутия), по видам экономической деятельности, по которым предполагается установление запрета — </w:t>
            </w:r>
            <w:r>
              <w:rPr>
                <w:rFonts w:ascii="Times New Roman" w:hAnsi="Times New Roman"/>
                <w:i w:val="0"/>
                <w:color w:val="000000"/>
                <w:spacing w:val="0"/>
                <w:sz w:val="22"/>
              </w:rPr>
              <w:t>15596 организаций.</w:t>
            </w:r>
          </w:p>
        </w:tc>
      </w:tr>
      <w:tr>
        <w:tc>
          <w:tcPr>
            <w:tcW w:type="dxa" w:w="8201"/>
            <w:tcBorders>
              <w:top w:color="000000" w:sz="4" w:val="single"/>
              <w:left w:color="000000" w:sz="4" w:val="single"/>
              <w:bottom w:color="000000" w:sz="4" w:val="single"/>
              <w:right w:color="000000" w:sz="4" w:val="single"/>
            </w:tcBorders>
            <w:tcMar>
              <w:top w:type="dxa" w:w="0"/>
              <w:left w:type="dxa" w:w="28"/>
              <w:bottom w:type="dxa" w:w="0"/>
              <w:right w:type="dxa" w:w="28"/>
            </w:tcMar>
          </w:tcPr>
          <w:p w14:paraId="F8000000">
            <w:pPr>
              <w:pStyle w:val="Style_1"/>
              <w:widowControl w:val="1"/>
              <w:spacing w:after="0" w:before="0" w:line="240" w:lineRule="auto"/>
              <w:ind w:firstLine="0" w:left="57" w:right="57"/>
              <w:jc w:val="both"/>
              <w:rPr>
                <w:rFonts w:ascii="Times New Roman" w:hAnsi="Times New Roman"/>
                <w:i w:val="1"/>
              </w:rPr>
            </w:pPr>
            <w:r>
              <w:rPr>
                <w:rFonts w:ascii="Times New Roman" w:hAnsi="Times New Roman"/>
                <w:i w:val="1"/>
                <w:color w:val="000000"/>
                <w:spacing w:val="0"/>
                <w:sz w:val="22"/>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type="dxa" w:w="4170"/>
            <w:tcBorders>
              <w:top w:color="000000" w:sz="4" w:val="single"/>
              <w:left w:color="000000" w:sz="4" w:val="single"/>
              <w:bottom w:color="000000" w:sz="4" w:val="single"/>
              <w:right w:color="000000" w:sz="4" w:val="single"/>
            </w:tcBorders>
            <w:tcMar>
              <w:top w:type="dxa" w:w="0"/>
              <w:left w:type="dxa" w:w="28"/>
              <w:bottom w:type="dxa" w:w="0"/>
              <w:right w:type="dxa" w:w="28"/>
            </w:tcMar>
          </w:tcPr>
          <w:p w14:paraId="F9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0,00</w:t>
            </w:r>
          </w:p>
        </w:tc>
        <w:tc>
          <w:tcPr>
            <w:tcW w:type="dxa" w:w="2765"/>
            <w:tcBorders>
              <w:top w:color="000000" w:sz="4" w:val="single"/>
              <w:left w:color="000000" w:sz="4" w:val="single"/>
              <w:bottom w:color="000000" w:sz="4" w:val="single"/>
              <w:right w:color="000000" w:sz="4" w:val="single"/>
            </w:tcBorders>
            <w:tcMar>
              <w:top w:type="dxa" w:w="0"/>
              <w:left w:type="dxa" w:w="28"/>
              <w:bottom w:type="dxa" w:w="0"/>
              <w:right w:type="dxa" w:w="28"/>
            </w:tcMar>
          </w:tcPr>
          <w:p w14:paraId="FA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0,00</w:t>
            </w:r>
          </w:p>
        </w:tc>
      </w:tr>
      <w:tr>
        <w:tc>
          <w:tcPr>
            <w:tcW w:type="dxa" w:w="8201"/>
            <w:tcBorders>
              <w:top w:color="000000" w:sz="4" w:val="single"/>
              <w:left w:color="000000" w:sz="4" w:val="single"/>
              <w:bottom w:color="000000" w:sz="4" w:val="single"/>
              <w:right w:color="000000" w:sz="4" w:val="single"/>
            </w:tcBorders>
            <w:tcMar>
              <w:top w:type="dxa" w:w="0"/>
              <w:left w:type="dxa" w:w="28"/>
              <w:bottom w:type="dxa" w:w="0"/>
              <w:right w:type="dxa" w:w="28"/>
            </w:tcMar>
          </w:tcPr>
          <w:p w14:paraId="FB000000">
            <w:pPr>
              <w:pStyle w:val="Style_1"/>
              <w:widowControl w:val="1"/>
              <w:spacing w:after="0" w:before="0" w:line="240" w:lineRule="auto"/>
              <w:ind w:firstLine="0" w:left="57" w:right="57"/>
              <w:jc w:val="both"/>
              <w:rPr>
                <w:rFonts w:ascii="Times New Roman" w:hAnsi="Times New Roman"/>
                <w:i w:val="1"/>
              </w:rPr>
            </w:pPr>
            <w:r>
              <w:rPr>
                <w:rFonts w:ascii="Times New Roman" w:hAnsi="Times New Roman"/>
                <w:i w:val="1"/>
                <w:color w:val="000000"/>
                <w:spacing w:val="0"/>
                <w:sz w:val="22"/>
              </w:rPr>
              <w:t>9.4. Оценка расходов (доходов) бюджета субъекта Российской Федерации, связанных с введением предлагаемого правового регулирования</w:t>
            </w:r>
          </w:p>
        </w:tc>
        <w:tc>
          <w:tcPr>
            <w:tcW w:type="dxa" w:w="4170"/>
            <w:tcBorders>
              <w:top w:color="000000" w:sz="4" w:val="single"/>
              <w:left w:color="000000" w:sz="4" w:val="single"/>
              <w:bottom w:color="000000" w:sz="4" w:val="single"/>
              <w:right w:color="000000" w:sz="4" w:val="single"/>
            </w:tcBorders>
            <w:tcMar>
              <w:top w:type="dxa" w:w="0"/>
              <w:left w:type="dxa" w:w="28"/>
              <w:bottom w:type="dxa" w:w="0"/>
              <w:right w:type="dxa" w:w="28"/>
            </w:tcMar>
          </w:tcPr>
          <w:p w14:paraId="FC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0,00</w:t>
            </w:r>
          </w:p>
        </w:tc>
        <w:tc>
          <w:tcPr>
            <w:tcW w:type="dxa" w:w="2765"/>
            <w:tcBorders>
              <w:top w:color="000000" w:sz="4" w:val="single"/>
              <w:left w:color="000000" w:sz="4" w:val="single"/>
              <w:bottom w:color="000000" w:sz="4" w:val="single"/>
              <w:right w:color="000000" w:sz="4" w:val="single"/>
            </w:tcBorders>
            <w:tcMar>
              <w:top w:type="dxa" w:w="0"/>
              <w:left w:type="dxa" w:w="28"/>
              <w:bottom w:type="dxa" w:w="0"/>
              <w:right w:type="dxa" w:w="28"/>
            </w:tcMar>
          </w:tcPr>
          <w:p w14:paraId="FD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0,00</w:t>
            </w:r>
          </w:p>
        </w:tc>
      </w:tr>
      <w:tr>
        <w:tc>
          <w:tcPr>
            <w:tcW w:type="dxa" w:w="8201"/>
            <w:tcBorders>
              <w:top w:color="000000" w:sz="4" w:val="single"/>
              <w:left w:color="000000" w:sz="4" w:val="single"/>
              <w:bottom w:color="000000" w:sz="4" w:val="single"/>
              <w:right w:color="000000" w:sz="4" w:val="single"/>
            </w:tcBorders>
            <w:tcMar>
              <w:top w:type="dxa" w:w="0"/>
              <w:left w:type="dxa" w:w="28"/>
              <w:bottom w:type="dxa" w:w="0"/>
              <w:right w:type="dxa" w:w="28"/>
            </w:tcMar>
          </w:tcPr>
          <w:p w14:paraId="FE000000">
            <w:pPr>
              <w:pStyle w:val="Style_1"/>
              <w:widowControl w:val="1"/>
              <w:spacing w:after="0" w:before="0" w:line="240" w:lineRule="auto"/>
              <w:ind w:firstLine="0" w:left="57" w:right="57"/>
              <w:jc w:val="both"/>
              <w:rPr>
                <w:rFonts w:ascii="Times New Roman" w:hAnsi="Times New Roman"/>
                <w:i w:val="1"/>
              </w:rPr>
            </w:pPr>
            <w:r>
              <w:rPr>
                <w:rFonts w:ascii="Times New Roman" w:hAnsi="Times New Roman"/>
                <w:i w:val="1"/>
                <w:color w:val="000000"/>
                <w:spacing w:val="0"/>
                <w:sz w:val="22"/>
              </w:rPr>
              <w:t>9.5.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type="dxa" w:w="4170"/>
            <w:tcBorders>
              <w:top w:color="000000" w:sz="4" w:val="single"/>
              <w:left w:color="000000" w:sz="4" w:val="single"/>
              <w:bottom w:color="000000" w:sz="4" w:val="single"/>
              <w:right w:color="000000" w:sz="4" w:val="single"/>
            </w:tcBorders>
            <w:tcMar>
              <w:top w:type="dxa" w:w="0"/>
              <w:left w:type="dxa" w:w="28"/>
              <w:bottom w:type="dxa" w:w="0"/>
              <w:right w:type="dxa" w:w="28"/>
            </w:tcMar>
          </w:tcPr>
          <w:p w14:paraId="FF000000">
            <w:pPr>
              <w:pStyle w:val="Style_1"/>
              <w:widowControl w:val="1"/>
              <w:spacing w:after="0" w:before="0" w:line="240" w:lineRule="auto"/>
              <w:ind w:firstLine="0" w:left="0" w:right="0"/>
              <w:jc w:val="left"/>
              <w:rPr>
                <w:rFonts w:ascii="Times New Roman" w:hAnsi="Times New Roman"/>
                <w:color w:val="000000"/>
                <w:spacing w:val="0"/>
                <w:sz w:val="22"/>
              </w:rPr>
            </w:pPr>
            <w:r>
              <w:rPr>
                <w:rFonts w:ascii="Times New Roman" w:hAnsi="Times New Roman"/>
                <w:color w:val="000000"/>
                <w:spacing w:val="0"/>
                <w:sz w:val="22"/>
              </w:rPr>
              <w:t>Замещение рабочих мест, на которые предполагается привлечение иностранных работников по патентам, российскими гражданами.</w:t>
            </w:r>
          </w:p>
        </w:tc>
        <w:tc>
          <w:tcPr>
            <w:tcW w:type="dxa" w:w="2765"/>
            <w:tcBorders>
              <w:top w:color="000000" w:sz="4" w:val="single"/>
              <w:left w:color="000000" w:sz="4" w:val="single"/>
              <w:bottom w:color="000000" w:sz="4" w:val="single"/>
              <w:right w:color="000000" w:sz="4" w:val="single"/>
            </w:tcBorders>
            <w:tcMar>
              <w:top w:type="dxa" w:w="0"/>
              <w:left w:type="dxa" w:w="28"/>
              <w:bottom w:type="dxa" w:w="0"/>
              <w:right w:type="dxa" w:w="28"/>
            </w:tcMar>
          </w:tcPr>
          <w:p w14:paraId="00010000">
            <w:pPr>
              <w:pStyle w:val="Style_1"/>
              <w:widowControl w:val="1"/>
              <w:spacing w:after="0" w:before="0" w:line="240" w:lineRule="auto"/>
              <w:ind w:firstLine="0" w:left="0" w:right="0"/>
              <w:jc w:val="left"/>
              <w:rPr>
                <w:rFonts w:ascii="Times New Roman" w:hAnsi="Times New Roman"/>
                <w:color w:val="000000"/>
                <w:spacing w:val="0"/>
                <w:sz w:val="22"/>
              </w:rPr>
            </w:pPr>
            <w:r>
              <w:rPr>
                <w:rFonts w:ascii="Times New Roman" w:hAnsi="Times New Roman"/>
                <w:color w:val="000000"/>
                <w:spacing w:val="0"/>
                <w:sz w:val="22"/>
              </w:rPr>
              <w:t>Цели регулирования достигнуты не будут.</w:t>
            </w:r>
          </w:p>
        </w:tc>
      </w:tr>
      <w:tr>
        <w:tc>
          <w:tcPr>
            <w:tcW w:type="dxa" w:w="8201"/>
            <w:tcBorders>
              <w:top w:color="000000" w:sz="4" w:val="single"/>
              <w:left w:color="000000" w:sz="4" w:val="single"/>
              <w:bottom w:color="000000" w:sz="4" w:val="single"/>
              <w:right w:color="000000" w:sz="4" w:val="single"/>
            </w:tcBorders>
            <w:tcMar>
              <w:top w:type="dxa" w:w="0"/>
              <w:left w:type="dxa" w:w="28"/>
              <w:bottom w:type="dxa" w:w="0"/>
              <w:right w:type="dxa" w:w="28"/>
            </w:tcMar>
          </w:tcPr>
          <w:p w14:paraId="01010000">
            <w:pPr>
              <w:pStyle w:val="Style_1"/>
              <w:widowControl w:val="1"/>
              <w:spacing w:after="0" w:before="0" w:line="240" w:lineRule="auto"/>
              <w:ind w:firstLine="0" w:left="57" w:right="57"/>
              <w:jc w:val="both"/>
              <w:rPr>
                <w:rFonts w:ascii="Times New Roman" w:hAnsi="Times New Roman"/>
                <w:i w:val="1"/>
              </w:rPr>
            </w:pPr>
            <w:r>
              <w:rPr>
                <w:rFonts w:ascii="Times New Roman" w:hAnsi="Times New Roman"/>
                <w:i w:val="1"/>
                <w:color w:val="000000"/>
                <w:spacing w:val="0"/>
                <w:sz w:val="22"/>
              </w:rPr>
              <w:t>9.6. Оценка рисков неблагоприятных последствий</w:t>
            </w:r>
          </w:p>
        </w:tc>
        <w:tc>
          <w:tcPr>
            <w:tcW w:type="dxa" w:w="4170"/>
            <w:tcBorders>
              <w:top w:color="000000" w:sz="4" w:val="single"/>
              <w:left w:color="000000" w:sz="4" w:val="single"/>
              <w:bottom w:color="000000" w:sz="4" w:val="single"/>
              <w:right w:color="000000" w:sz="4" w:val="single"/>
            </w:tcBorders>
            <w:tcMar>
              <w:top w:type="dxa" w:w="0"/>
              <w:left w:type="dxa" w:w="28"/>
              <w:bottom w:type="dxa" w:w="0"/>
              <w:right w:type="dxa" w:w="28"/>
            </w:tcMar>
          </w:tcPr>
          <w:p w14:paraId="02010000">
            <w:pPr>
              <w:pStyle w:val="Style_1"/>
              <w:widowControl w:val="1"/>
              <w:spacing w:after="0" w:before="0" w:line="240" w:lineRule="auto"/>
              <w:ind w:firstLine="0" w:left="0" w:right="0"/>
              <w:jc w:val="left"/>
              <w:rPr>
                <w:rFonts w:ascii="Times New Roman" w:hAnsi="Times New Roman"/>
                <w:color w:val="000000"/>
                <w:spacing w:val="0"/>
                <w:sz w:val="22"/>
              </w:rPr>
            </w:pPr>
            <w:r>
              <w:rPr>
                <w:rFonts w:ascii="Times New Roman" w:hAnsi="Times New Roman"/>
                <w:color w:val="000000"/>
                <w:spacing w:val="0"/>
                <w:sz w:val="22"/>
              </w:rPr>
              <w:t>Отсутствуют.</w:t>
            </w:r>
          </w:p>
        </w:tc>
        <w:tc>
          <w:tcPr>
            <w:tcW w:type="dxa" w:w="2765"/>
            <w:tcBorders>
              <w:top w:color="000000" w:sz="4" w:val="single"/>
              <w:left w:color="000000" w:sz="4" w:val="single"/>
              <w:bottom w:color="000000" w:sz="4" w:val="single"/>
              <w:right w:color="000000" w:sz="4" w:val="single"/>
            </w:tcBorders>
            <w:tcMar>
              <w:top w:type="dxa" w:w="0"/>
              <w:left w:type="dxa" w:w="28"/>
              <w:bottom w:type="dxa" w:w="0"/>
              <w:right w:type="dxa" w:w="28"/>
            </w:tcMar>
          </w:tcPr>
          <w:p w14:paraId="03010000">
            <w:pPr>
              <w:pStyle w:val="Style_1"/>
              <w:widowControl w:val="1"/>
              <w:spacing w:after="0" w:before="0" w:line="240" w:lineRule="auto"/>
              <w:ind w:firstLine="0" w:left="0" w:right="0"/>
              <w:jc w:val="left"/>
              <w:rPr>
                <w:rFonts w:ascii="Times New Roman" w:hAnsi="Times New Roman"/>
                <w:color w:val="000000"/>
                <w:spacing w:val="0"/>
                <w:sz w:val="22"/>
              </w:rPr>
            </w:pPr>
            <w:r>
              <w:rPr>
                <w:rFonts w:ascii="Times New Roman" w:hAnsi="Times New Roman"/>
                <w:color w:val="000000"/>
                <w:spacing w:val="0"/>
                <w:sz w:val="22"/>
              </w:rPr>
              <w:t>Возможен рост уровня безработицы и увеличение коэффициента напряженности на рынке труда.</w:t>
            </w:r>
          </w:p>
        </w:tc>
      </w:tr>
    </w:tbl>
    <w:p w14:paraId="04010000">
      <w:pPr>
        <w:pStyle w:val="Style_1"/>
        <w:spacing w:after="0" w:before="0" w:line="240" w:lineRule="auto"/>
        <w:ind/>
        <w:rPr>
          <w:rFonts w:ascii="Times New Roman" w:hAnsi="Times New Roman"/>
        </w:rPr>
      </w:pPr>
    </w:p>
    <w:p w14:paraId="05010000">
      <w:pPr>
        <w:pStyle w:val="Style_1"/>
        <w:spacing w:after="0" w:before="0" w:line="240" w:lineRule="auto"/>
        <w:ind/>
        <w:rPr>
          <w:rFonts w:ascii="Times New Roman" w:hAnsi="Times New Roman"/>
        </w:rPr>
      </w:pPr>
      <w:r>
        <w:rPr>
          <w:rFonts w:ascii="Times New Roman" w:hAnsi="Times New Roman"/>
        </w:rPr>
        <w:t>9.7. Обоснование выбора предпочтительного варианта решения выявленной проблемы:</w:t>
      </w:r>
    </w:p>
    <w:p w14:paraId="06010000">
      <w:pPr>
        <w:pStyle w:val="Style_1"/>
        <w:spacing w:after="0" w:before="0" w:line="240" w:lineRule="auto"/>
        <w:ind/>
        <w:rPr>
          <w:rFonts w:ascii="Times New Roman" w:hAnsi="Times New Roman"/>
        </w:rPr>
      </w:pPr>
    </w:p>
    <w:p w14:paraId="07010000">
      <w:pPr>
        <w:pStyle w:val="Style_1"/>
        <w:spacing w:after="360" w:before="0" w:line="240" w:lineRule="auto"/>
        <w:ind/>
        <w:jc w:val="both"/>
      </w:pPr>
      <w:r>
        <w:rPr>
          <w:rFonts w:ascii="Times New Roman" w:hAnsi="Times New Roman"/>
        </w:rPr>
        <w:t>В</w:t>
      </w:r>
      <w:r>
        <w:rPr>
          <w:rFonts w:ascii="Times New Roman" w:hAnsi="Times New Roman"/>
        </w:rPr>
        <w:t>ариант решения проблемы - установление запрета на привлечение хозяйствующими субъектами, осуществляющими деятельность на территории Республики Саха (Якутия), иностранных граждан, осуществляющих трудовую деятельность на основании патентов, по отдельным видам экономической деятельности.</w:t>
      </w:r>
    </w:p>
    <w:p w14:paraId="08010000">
      <w:pPr>
        <w:pStyle w:val="Style_1"/>
        <w:spacing w:after="360" w:before="0" w:line="240" w:lineRule="auto"/>
        <w:ind/>
        <w:jc w:val="both"/>
        <w:rPr>
          <w:rFonts w:ascii="Times New Roman" w:hAnsi="Times New Roman"/>
        </w:rPr>
      </w:pPr>
      <w:r>
        <w:rPr>
          <w:rFonts w:ascii="Times New Roman" w:hAnsi="Times New Roman"/>
        </w:rPr>
        <w:t>Контроль исполнения норм НПА в случае его принятия будет осуществляться в рамках полномочий, возложенных Кодексом Российской Федерации об административных правонарушениях.</w:t>
      </w:r>
    </w:p>
    <w:p w14:paraId="09010000">
      <w:pPr>
        <w:pStyle w:val="Style_1"/>
        <w:spacing w:after="360" w:before="0" w:line="240" w:lineRule="auto"/>
        <w:ind/>
        <w:jc w:val="both"/>
        <w:rPr>
          <w:rFonts w:ascii="Times New Roman" w:hAnsi="Times New Roman"/>
        </w:rPr>
      </w:pPr>
      <w:r>
        <w:rPr>
          <w:rFonts w:ascii="Times New Roman" w:hAnsi="Times New Roman"/>
        </w:rPr>
        <w:t>Несоблюдение хозяйствующими субъектами, осуществляющими деятельность на территории Республики Саха (Якутия) по отдельным видам экономической деятельности, НПА признается правонарушением и квалифицируется в соответствии со статьей 18.17 КоАП РФ, как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14:paraId="0A010000">
      <w:pPr>
        <w:pStyle w:val="Style_1"/>
        <w:spacing w:after="0" w:before="0" w:line="240" w:lineRule="auto"/>
        <w:ind/>
        <w:rPr>
          <w:rFonts w:ascii="Times New Roman" w:hAnsi="Times New Roman"/>
        </w:rPr>
      </w:pPr>
      <w:r>
        <w:rPr>
          <w:rFonts w:ascii="Times New Roman" w:hAnsi="Times New Roman"/>
        </w:rPr>
        <w:t>9.8. Детальное описание предлагаемого варианта решения проблемы:</w:t>
      </w:r>
    </w:p>
    <w:p w14:paraId="0B010000">
      <w:pPr>
        <w:pStyle w:val="Style_1"/>
        <w:spacing w:after="0" w:before="0" w:line="240" w:lineRule="auto"/>
        <w:ind/>
        <w:rPr>
          <w:rFonts w:ascii="Times New Roman" w:hAnsi="Times New Roman"/>
        </w:rPr>
      </w:pPr>
    </w:p>
    <w:p w14:paraId="0C010000">
      <w:pPr>
        <w:pStyle w:val="Style_1"/>
        <w:spacing w:after="240" w:before="0" w:line="240" w:lineRule="auto"/>
        <w:ind/>
        <w:jc w:val="both"/>
        <w:rPr>
          <w:rFonts w:ascii="Times New Roman" w:hAnsi="Times New Roman"/>
        </w:rPr>
      </w:pPr>
      <w:r>
        <w:rPr>
          <w:rFonts w:ascii="Times New Roman" w:hAnsi="Times New Roman"/>
        </w:rPr>
        <w:t xml:space="preserve">Проектом Указа предлагается установить в </w:t>
      </w:r>
      <w:r>
        <w:rPr>
          <w:rFonts w:ascii="Times New Roman" w:hAnsi="Times New Roman"/>
        </w:rPr>
        <w:t>2024</w:t>
      </w:r>
      <w:r>
        <w:rPr>
          <w:rFonts w:ascii="Times New Roman" w:hAnsi="Times New Roman"/>
        </w:rPr>
        <w:t xml:space="preserve"> году запрет на привлечение работодателями иностранных граждан, осуществляющих трудовую деятельность на основании патентов, по тем же видам экономической деятельности, что и в </w:t>
      </w:r>
      <w:r>
        <w:rPr>
          <w:rFonts w:ascii="Times New Roman" w:hAnsi="Times New Roman"/>
        </w:rPr>
        <w:t>2023 году</w:t>
      </w:r>
      <w:r>
        <w:rPr>
          <w:rFonts w:ascii="Times New Roman" w:hAnsi="Times New Roman"/>
        </w:rPr>
        <w:t>: в обрабатывающих производствах, строительстве, торговле, в деятельности такси и прочего сухопутного пассажирского транспорта, в сельском, лесном хозяйстве, охоте, рыболовстве, в деятельности гостиниц и предприятий общественного питания, в деятельности по операциям с недвижимым имуществом, в сфере образования, здравоохранения и др.</w:t>
      </w:r>
    </w:p>
    <w:p w14:paraId="0D010000">
      <w:pPr>
        <w:pStyle w:val="Style_1"/>
        <w:spacing w:after="240" w:before="0" w:line="240" w:lineRule="auto"/>
        <w:ind/>
        <w:jc w:val="both"/>
        <w:rPr>
          <w:rFonts w:ascii="Times New Roman" w:hAnsi="Times New Roman"/>
        </w:rPr>
      </w:pPr>
      <w:r>
        <w:rPr>
          <w:rFonts w:ascii="Times New Roman" w:hAnsi="Times New Roman"/>
        </w:rPr>
        <w:t>Запрет устанавливается в сферах деятельности, в которых возможно удовлетворение потребности в рабочей силе за счет собственных трудовых ресурсов, в том числе путем получения гражданами профессионального образования и дополнительного профессионального образования или профессионального обучения граждан, высвобождаемых работников, трудоустройства выпускников образовательных организаций, стимулирования трудовой мобильности граждан как внутри региона, так и в целом по России.</w:t>
      </w:r>
    </w:p>
    <w:p w14:paraId="0E010000">
      <w:pPr>
        <w:pStyle w:val="Style_1"/>
        <w:spacing w:after="240" w:before="0" w:line="240" w:lineRule="auto"/>
        <w:ind/>
        <w:jc w:val="both"/>
        <w:rPr>
          <w:rFonts w:ascii="Times New Roman" w:hAnsi="Times New Roman"/>
        </w:rPr>
      </w:pPr>
      <w:r>
        <w:rPr>
          <w:rFonts w:ascii="Times New Roman" w:hAnsi="Times New Roman"/>
        </w:rPr>
        <w:t>Запрет не распространяется на привлечение иностранных граждан временно и постоянно проживающих на территории республики (имеющих разрешение на временное проживание, вид на жительство), граждан, прибывающих из стран государств-членов Евразийского экономического союза (Армения, Киргизия, Белоруссия, Казахстан), а также граждан, прибывающих из стран с визовым порядком въезда.</w:t>
      </w:r>
    </w:p>
    <w:p w14:paraId="0F010000">
      <w:pPr>
        <w:pStyle w:val="Style_1"/>
        <w:rPr>
          <w:rFonts w:ascii="Times New Roman" w:hAnsi="Times New Roman"/>
        </w:rPr>
      </w:pPr>
    </w:p>
    <w:p w14:paraId="10010000">
      <w:pPr>
        <w:pStyle w:val="Style_1"/>
        <w:rPr>
          <w:rFonts w:ascii="Times New Roman" w:hAnsi="Times New Roman"/>
        </w:rPr>
      </w:pPr>
    </w:p>
    <w:p w14:paraId="11010000">
      <w:pPr>
        <w:pStyle w:val="Style_1"/>
        <w:rPr>
          <w:rFonts w:ascii="Times New Roman" w:hAnsi="Times New Roman"/>
        </w:rPr>
      </w:pPr>
    </w:p>
    <w:p w14:paraId="12010000">
      <w:pPr>
        <w:pStyle w:val="Style_1"/>
        <w:rPr>
          <w:rFonts w:ascii="Times New Roman" w:hAnsi="Times New Roman"/>
        </w:rPr>
      </w:pPr>
    </w:p>
    <w:p w14:paraId="13010000">
      <w:pPr>
        <w:pStyle w:val="Style_1"/>
        <w:tabs>
          <w:tab w:leader="none" w:pos="708" w:val="clear"/>
          <w:tab w:leader="none" w:pos="1545" w:val="left"/>
        </w:tabs>
        <w:ind/>
        <w:rPr>
          <w:rFonts w:ascii="Times New Roman" w:hAnsi="Times New Roman"/>
        </w:rPr>
      </w:pPr>
      <w:r>
        <w:rPr>
          <w:rFonts w:ascii="Times New Roman" w:hAnsi="Times New Roman"/>
        </w:rPr>
        <w:tab/>
      </w:r>
    </w:p>
    <w:p w14:paraId="14010000">
      <w:pPr>
        <w:pStyle w:val="Style_1"/>
        <w:tabs>
          <w:tab w:leader="none" w:pos="708" w:val="clear"/>
          <w:tab w:leader="none" w:pos="1545" w:val="left"/>
        </w:tabs>
        <w:ind/>
        <w:rPr>
          <w:rFonts w:ascii="Times New Roman" w:hAnsi="Times New Roman"/>
        </w:rPr>
      </w:pPr>
      <w:r>
        <w:rPr>
          <w:rFonts w:ascii="Times New Roman" w:hAnsi="Times New Roman"/>
        </w:rPr>
        <w:tab/>
      </w:r>
    </w:p>
    <w:p w14:paraId="15010000">
      <w:pPr>
        <w:sectPr>
          <w:type w:val="nextPage"/>
          <w:pgSz w:h="11906" w:orient="landscape" w:w="16838"/>
          <w:pgMar w:bottom="567" w:footer="0" w:gutter="0" w:header="0" w:left="851" w:right="851" w:top="1134"/>
          <w:pgNumType w:fmt="decimal"/>
        </w:sectPr>
      </w:pPr>
    </w:p>
    <w:p w14:paraId="16010000">
      <w:pPr>
        <w:pStyle w:val="Style_1"/>
        <w:spacing w:after="120" w:before="0" w:line="240" w:lineRule="auto"/>
        <w:ind/>
        <w:jc w:val="both"/>
        <w:rPr>
          <w:rFonts w:ascii="Times New Roman" w:hAnsi="Times New Roman"/>
          <w:b w:val="1"/>
        </w:rPr>
      </w:pPr>
      <w:r>
        <w:rPr>
          <w:rFonts w:ascii="Times New Roman" w:hAnsi="Times New Roman"/>
          <w:b w:val="1"/>
        </w:rPr>
        <w:t>10. Оценка необходимости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p>
    <w:p w14:paraId="17010000">
      <w:pPr>
        <w:pStyle w:val="Style_1"/>
        <w:spacing w:after="0" w:before="0" w:line="240" w:lineRule="auto"/>
        <w:ind/>
        <w:rPr>
          <w:rFonts w:ascii="Times New Roman" w:hAnsi="Times New Roman"/>
        </w:rPr>
      </w:pPr>
      <w:r>
        <w:rPr>
          <w:rFonts w:ascii="Times New Roman" w:hAnsi="Times New Roman"/>
        </w:rPr>
        <w:t>10.1. Предполагаемая дата вступления в силу нормативного правового акта:</w:t>
      </w:r>
    </w:p>
    <w:p w14:paraId="18010000">
      <w:pPr>
        <w:pStyle w:val="Style_1"/>
        <w:spacing w:after="0" w:before="0" w:line="240" w:lineRule="auto"/>
        <w:ind/>
        <w:rPr>
          <w:rFonts w:ascii="Times New Roman" w:hAnsi="Times New Roman"/>
        </w:rPr>
      </w:pPr>
    </w:p>
    <w:p w14:paraId="19010000">
      <w:pPr>
        <w:pStyle w:val="Style_1"/>
        <w:spacing w:after="120" w:before="0" w:line="240" w:lineRule="auto"/>
        <w:ind/>
        <w:jc w:val="both"/>
        <w:rPr>
          <w:rFonts w:ascii="Times New Roman" w:hAnsi="Times New Roman"/>
        </w:rPr>
      </w:pPr>
      <w:r>
        <w:rPr>
          <w:rFonts w:ascii="Times New Roman" w:hAnsi="Times New Roman"/>
        </w:rPr>
        <w:t>С момента опубликования подписанного Указа Главы Республики Саха (Якутия).</w:t>
      </w:r>
    </w:p>
    <w:p w14:paraId="1A010000">
      <w:pPr>
        <w:pStyle w:val="Style_1"/>
        <w:spacing w:after="120" w:before="0" w:line="240" w:lineRule="auto"/>
        <w:ind/>
        <w:jc w:val="both"/>
        <w:rPr>
          <w:rFonts w:ascii="Times New Roman" w:hAnsi="Times New Roman"/>
        </w:rPr>
      </w:pPr>
      <w:r>
        <w:rPr>
          <w:rFonts w:ascii="Times New Roman" w:hAnsi="Times New Roman"/>
        </w:rPr>
        <w:t xml:space="preserve">10.2. Необходимость установления переходного периода и (или) отсрочки введения предлагаемого правового регулирования: </w:t>
      </w:r>
      <w:r>
        <w:rPr>
          <w:rFonts w:ascii="Times New Roman" w:hAnsi="Times New Roman"/>
          <w:i w:val="1"/>
          <w:u w:val="single"/>
        </w:rPr>
        <w:t>есть</w:t>
      </w:r>
      <w:r>
        <w:rPr>
          <w:rFonts w:ascii="Times New Roman" w:hAnsi="Times New Roman"/>
          <w:i w:val="1"/>
        </w:rPr>
        <w:t xml:space="preserve"> (нет)</w:t>
      </w:r>
    </w:p>
    <w:tbl>
      <w:tblPr>
        <w:tblStyle w:val="Style_2"/>
        <w:tblInd w:type="dxa" w:w="0"/>
        <w:tblLayout w:type="fixed"/>
        <w:tblCellMar>
          <w:top w:type="dxa" w:w="0"/>
          <w:left w:type="dxa" w:w="28"/>
          <w:bottom w:type="dxa" w:w="0"/>
          <w:right w:type="dxa" w:w="28"/>
        </w:tblCellMar>
      </w:tblPr>
      <w:tblGrid>
        <w:gridCol w:w="2910"/>
        <w:gridCol w:w="485"/>
        <w:gridCol w:w="5960"/>
      </w:tblGrid>
      <w:tr>
        <w:tc>
          <w:tcPr>
            <w:tcW w:type="dxa" w:w="2910"/>
            <w:tcMar>
              <w:top w:type="dxa" w:w="0"/>
              <w:left w:type="dxa" w:w="28"/>
              <w:bottom w:type="dxa" w:w="0"/>
              <w:right w:type="dxa" w:w="28"/>
            </w:tcMar>
            <w:vAlign w:val="bottom"/>
          </w:tcPr>
          <w:p w14:paraId="1B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а) срок переходного периода:</w:t>
            </w:r>
          </w:p>
        </w:tc>
        <w:tc>
          <w:tcPr>
            <w:tcW w:type="dxa" w:w="485"/>
            <w:tcBorders>
              <w:bottom w:color="000000" w:sz="4" w:val="single"/>
            </w:tcBorders>
            <w:tcMar>
              <w:top w:type="dxa" w:w="0"/>
              <w:left w:type="dxa" w:w="28"/>
              <w:bottom w:type="dxa" w:w="0"/>
              <w:right w:type="dxa" w:w="28"/>
            </w:tcMar>
            <w:vAlign w:val="bottom"/>
          </w:tcPr>
          <w:p w14:paraId="1C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5960"/>
            <w:tcMar>
              <w:top w:type="dxa" w:w="0"/>
              <w:left w:type="dxa" w:w="28"/>
              <w:bottom w:type="dxa" w:w="0"/>
              <w:right w:type="dxa" w:w="28"/>
            </w:tcMar>
            <w:vAlign w:val="bottom"/>
          </w:tcPr>
          <w:p w14:paraId="1D010000">
            <w:pPr>
              <w:pStyle w:val="Style_1"/>
              <w:widowControl w:val="1"/>
              <w:spacing w:after="0" w:before="0" w:line="240" w:lineRule="auto"/>
              <w:ind w:firstLine="0" w:left="57" w:right="0"/>
              <w:jc w:val="left"/>
              <w:rPr>
                <w:rFonts w:ascii="Times New Roman" w:hAnsi="Times New Roman"/>
              </w:rPr>
            </w:pPr>
            <w:r>
              <w:rPr>
                <w:rFonts w:ascii="Times New Roman" w:hAnsi="Times New Roman"/>
                <w:color w:val="000000"/>
                <w:spacing w:val="0"/>
                <w:sz w:val="22"/>
              </w:rPr>
              <w:t>месяца</w:t>
            </w:r>
            <w:r>
              <w:rPr>
                <w:rFonts w:ascii="Times New Roman" w:hAnsi="Times New Roman"/>
                <w:color w:val="000000"/>
                <w:spacing w:val="0"/>
                <w:sz w:val="22"/>
              </w:rPr>
              <w:t xml:space="preserve"> с момента принятия проекта нормативного правового</w:t>
            </w:r>
          </w:p>
        </w:tc>
      </w:tr>
    </w:tbl>
    <w:p w14:paraId="1E010000">
      <w:pPr>
        <w:pStyle w:val="Style_1"/>
        <w:spacing w:after="120" w:before="0" w:line="240" w:lineRule="auto"/>
        <w:ind/>
        <w:rPr>
          <w:rFonts w:ascii="Times New Roman" w:hAnsi="Times New Roman"/>
        </w:rPr>
      </w:pPr>
      <w:r>
        <w:rPr>
          <w:rFonts w:ascii="Times New Roman" w:hAnsi="Times New Roman"/>
        </w:rPr>
        <w:t>акта;</w:t>
      </w:r>
    </w:p>
    <w:tbl>
      <w:tblPr>
        <w:tblStyle w:val="Style_2"/>
        <w:tblInd w:type="dxa" w:w="0"/>
        <w:tblLayout w:type="fixed"/>
        <w:tblCellMar>
          <w:top w:type="dxa" w:w="0"/>
          <w:left w:type="dxa" w:w="28"/>
          <w:bottom w:type="dxa" w:w="0"/>
          <w:right w:type="dxa" w:w="28"/>
        </w:tblCellMar>
      </w:tblPr>
      <w:tblGrid>
        <w:gridCol w:w="6122"/>
        <w:gridCol w:w="605"/>
        <w:gridCol w:w="2628"/>
      </w:tblGrid>
      <w:tr>
        <w:tc>
          <w:tcPr>
            <w:tcW w:type="dxa" w:w="6122"/>
            <w:tcMar>
              <w:top w:type="dxa" w:w="0"/>
              <w:left w:type="dxa" w:w="28"/>
              <w:bottom w:type="dxa" w:w="0"/>
              <w:right w:type="dxa" w:w="28"/>
            </w:tcMar>
            <w:vAlign w:val="bottom"/>
          </w:tcPr>
          <w:p w14:paraId="1F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б) отсрочка введения предлагаемого правового регулирования:</w:t>
            </w:r>
          </w:p>
        </w:tc>
        <w:tc>
          <w:tcPr>
            <w:tcW w:type="dxa" w:w="605"/>
            <w:tcBorders>
              <w:bottom w:color="000000" w:sz="4" w:val="single"/>
            </w:tcBorders>
            <w:tcMar>
              <w:top w:type="dxa" w:w="0"/>
              <w:left w:type="dxa" w:w="28"/>
              <w:bottom w:type="dxa" w:w="0"/>
              <w:right w:type="dxa" w:w="28"/>
            </w:tcMar>
            <w:vAlign w:val="bottom"/>
          </w:tcPr>
          <w:p w14:paraId="20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2628"/>
            <w:tcMar>
              <w:top w:type="dxa" w:w="0"/>
              <w:left w:type="dxa" w:w="28"/>
              <w:bottom w:type="dxa" w:w="0"/>
              <w:right w:type="dxa" w:w="28"/>
            </w:tcMar>
            <w:vAlign w:val="bottom"/>
          </w:tcPr>
          <w:p w14:paraId="21010000">
            <w:pPr>
              <w:pStyle w:val="Style_1"/>
              <w:widowControl w:val="1"/>
              <w:spacing w:after="0" w:before="0" w:line="240" w:lineRule="auto"/>
              <w:ind w:firstLine="0" w:left="57" w:right="0"/>
              <w:jc w:val="left"/>
              <w:rPr>
                <w:rFonts w:ascii="Times New Roman" w:hAnsi="Times New Roman"/>
              </w:rPr>
            </w:pPr>
            <w:r>
              <w:rPr>
                <w:rFonts w:ascii="Times New Roman" w:hAnsi="Times New Roman"/>
                <w:color w:val="000000"/>
                <w:spacing w:val="0"/>
                <w:sz w:val="22"/>
              </w:rPr>
              <w:t>дней с момента принятия</w:t>
            </w:r>
          </w:p>
        </w:tc>
      </w:tr>
    </w:tbl>
    <w:p w14:paraId="22010000">
      <w:pPr>
        <w:pStyle w:val="Style_1"/>
        <w:spacing w:after="120" w:before="0" w:line="240" w:lineRule="auto"/>
        <w:ind/>
        <w:rPr>
          <w:rFonts w:ascii="Times New Roman" w:hAnsi="Times New Roman"/>
        </w:rPr>
      </w:pPr>
      <w:r>
        <w:rPr>
          <w:rFonts w:ascii="Times New Roman" w:hAnsi="Times New Roman"/>
        </w:rPr>
        <w:t>проекта нормативного правового акта.</w:t>
      </w:r>
    </w:p>
    <w:p w14:paraId="23010000">
      <w:pPr>
        <w:pStyle w:val="Style_1"/>
        <w:spacing w:after="120" w:before="0" w:line="240" w:lineRule="auto"/>
        <w:ind/>
        <w:jc w:val="both"/>
        <w:rPr>
          <w:rFonts w:ascii="Times New Roman" w:hAnsi="Times New Roman"/>
        </w:rPr>
      </w:pPr>
      <w:r>
        <w:rPr>
          <w:rFonts w:ascii="Times New Roman" w:hAnsi="Times New Roman"/>
        </w:rPr>
        <w:t xml:space="preserve">10.3. Необходимость распространения предлагаемого правового регулирования на ранее возникшие отношения: </w:t>
      </w:r>
      <w:r>
        <w:rPr>
          <w:rFonts w:ascii="Times New Roman" w:hAnsi="Times New Roman"/>
          <w:i w:val="1"/>
        </w:rPr>
        <w:t>есть (нет)</w:t>
      </w:r>
      <w:r>
        <w:rPr>
          <w:rFonts w:ascii="Times New Roman" w:hAnsi="Times New Roman"/>
        </w:rPr>
        <w:t>.</w:t>
      </w:r>
    </w:p>
    <w:tbl>
      <w:tblPr>
        <w:tblStyle w:val="Style_2"/>
        <w:tblInd w:type="dxa" w:w="0"/>
        <w:tblLayout w:type="fixed"/>
        <w:tblCellMar>
          <w:top w:type="dxa" w:w="0"/>
          <w:left w:type="dxa" w:w="28"/>
          <w:bottom w:type="dxa" w:w="0"/>
          <w:right w:type="dxa" w:w="28"/>
        </w:tblCellMar>
      </w:tblPr>
      <w:tblGrid>
        <w:gridCol w:w="6324"/>
        <w:gridCol w:w="1371"/>
        <w:gridCol w:w="1660"/>
      </w:tblGrid>
      <w:tr>
        <w:tc>
          <w:tcPr>
            <w:tcW w:type="dxa" w:w="6324"/>
            <w:tcMar>
              <w:top w:type="dxa" w:w="0"/>
              <w:left w:type="dxa" w:w="28"/>
              <w:bottom w:type="dxa" w:w="0"/>
              <w:right w:type="dxa" w:w="28"/>
            </w:tcMar>
            <w:vAlign w:val="bottom"/>
          </w:tcPr>
          <w:p w14:paraId="24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10.3.1. Период распространения на ранее возникшие отношения:</w:t>
            </w:r>
          </w:p>
        </w:tc>
        <w:tc>
          <w:tcPr>
            <w:tcW w:type="dxa" w:w="1371"/>
            <w:tcBorders>
              <w:bottom w:color="000000" w:sz="4" w:val="single"/>
            </w:tcBorders>
            <w:tcMar>
              <w:top w:type="dxa" w:w="0"/>
              <w:left w:type="dxa" w:w="28"/>
              <w:bottom w:type="dxa" w:w="0"/>
              <w:right w:type="dxa" w:w="28"/>
            </w:tcMar>
            <w:vAlign w:val="bottom"/>
          </w:tcPr>
          <w:p w14:paraId="25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w:t>
            </w:r>
          </w:p>
        </w:tc>
        <w:tc>
          <w:tcPr>
            <w:tcW w:type="dxa" w:w="1660"/>
            <w:tcMar>
              <w:top w:type="dxa" w:w="0"/>
              <w:left w:type="dxa" w:w="28"/>
              <w:bottom w:type="dxa" w:w="0"/>
              <w:right w:type="dxa" w:w="28"/>
            </w:tcMar>
            <w:vAlign w:val="bottom"/>
          </w:tcPr>
          <w:p w14:paraId="26010000">
            <w:pPr>
              <w:pStyle w:val="Style_1"/>
              <w:widowControl w:val="1"/>
              <w:spacing w:after="0" w:before="0" w:line="240" w:lineRule="auto"/>
              <w:ind w:firstLine="0" w:left="57" w:right="0"/>
              <w:jc w:val="left"/>
              <w:rPr>
                <w:rFonts w:ascii="Times New Roman" w:hAnsi="Times New Roman"/>
              </w:rPr>
            </w:pPr>
            <w:r>
              <w:rPr>
                <w:rFonts w:ascii="Times New Roman" w:hAnsi="Times New Roman"/>
                <w:color w:val="000000"/>
                <w:spacing w:val="0"/>
                <w:sz w:val="22"/>
              </w:rPr>
              <w:t>дней с момента</w:t>
            </w:r>
          </w:p>
        </w:tc>
      </w:tr>
    </w:tbl>
    <w:p w14:paraId="27010000">
      <w:pPr>
        <w:pStyle w:val="Style_1"/>
        <w:spacing w:after="120" w:before="0" w:line="240" w:lineRule="auto"/>
        <w:ind/>
        <w:rPr>
          <w:rFonts w:ascii="Times New Roman" w:hAnsi="Times New Roman"/>
        </w:rPr>
      </w:pPr>
      <w:r>
        <w:rPr>
          <w:rFonts w:ascii="Times New Roman" w:hAnsi="Times New Roman"/>
        </w:rPr>
        <w:t>принятия проекта нормативного правового акта.</w:t>
      </w:r>
    </w:p>
    <w:p w14:paraId="28010000">
      <w:pPr>
        <w:pStyle w:val="Style_1"/>
        <w:spacing w:after="0" w:before="0" w:line="240" w:lineRule="auto"/>
        <w:ind/>
        <w:jc w:val="both"/>
        <w:rPr>
          <w:rFonts w:ascii="Times New Roman" w:hAnsi="Times New Roman"/>
        </w:rPr>
      </w:pPr>
      <w:r>
        <w:rPr>
          <w:rFonts w:ascii="Times New Roman" w:hAnsi="Times New Roman"/>
        </w:rPr>
        <w:t>10.4. Обоснование необходимости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p>
    <w:p w14:paraId="29010000">
      <w:pPr>
        <w:pStyle w:val="Style_1"/>
        <w:spacing w:after="0" w:before="0" w:line="240" w:lineRule="auto"/>
        <w:ind/>
        <w:rPr>
          <w:rFonts w:ascii="Times New Roman" w:hAnsi="Times New Roman"/>
        </w:rPr>
      </w:pPr>
    </w:p>
    <w:p w14:paraId="2A010000">
      <w:pPr>
        <w:pStyle w:val="Style_1"/>
        <w:spacing w:after="300" w:before="0" w:line="240" w:lineRule="auto"/>
        <w:ind/>
        <w:jc w:val="both"/>
        <w:rPr>
          <w:rFonts w:ascii="Times New Roman" w:hAnsi="Times New Roman"/>
        </w:rPr>
      </w:pPr>
      <w:r>
        <w:rPr>
          <w:rFonts w:ascii="Times New Roman" w:hAnsi="Times New Roman"/>
        </w:rPr>
        <w:t>В соответствии с Постановлением Правительства Российской Федерации от 07.12.2015 № 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соответствии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нормативном правовом акте, утверждающем запрет, должен быть определен срок приведения работодателями численности иностранных работников, осуществляющих деятельность на основании патента, в соответствии с устанавливаемым запретом, который не должен превышать один год.</w:t>
      </w:r>
    </w:p>
    <w:p w14:paraId="2B010000">
      <w:pPr>
        <w:pStyle w:val="Style_1"/>
        <w:spacing w:after="300" w:before="0" w:line="240" w:lineRule="auto"/>
        <w:ind/>
        <w:jc w:val="both"/>
        <w:rPr>
          <w:rFonts w:ascii="Times New Roman" w:hAnsi="Times New Roman"/>
        </w:rPr>
      </w:pPr>
      <w:r>
        <w:rPr>
          <w:rFonts w:ascii="Times New Roman" w:hAnsi="Times New Roman"/>
        </w:rPr>
        <w:t>Для субъектов, осуществляющих хозяйственную деятельность на территории Республики Саха (Якутия) по видам экономической деятельности, указанным в проекте НПА, а также на момент вступления в силу проекта НПА, в случае его принятия, привлекающих иностранных работников, осуществляющих трудовую деятельность на основании патентов, Госкомитетом определен переходный период. С целью соблюдения требований трудового законодательства Российской Федерации указанным хозяйствующим субъектам допускается приведение численности используемых иностранных работников в соответствие с постановлением, в случае его принятия, в течение трех месяцев со дня вступления проекта НПА в силу.</w:t>
      </w:r>
    </w:p>
    <w:p w14:paraId="2C010000">
      <w:pPr>
        <w:pStyle w:val="Style_1"/>
        <w:spacing w:after="120" w:before="0" w:line="240" w:lineRule="auto"/>
        <w:ind/>
        <w:jc w:val="both"/>
        <w:rPr>
          <w:rFonts w:ascii="Times New Roman" w:hAnsi="Times New Roman"/>
          <w:b w:val="1"/>
          <w:i w:val="1"/>
        </w:rPr>
      </w:pPr>
      <w:r>
        <w:rPr>
          <w:rFonts w:ascii="Times New Roman" w:hAnsi="Times New Roman"/>
          <w:b w:val="1"/>
          <w:i w:val="1"/>
        </w:rPr>
        <w:t>Заполняется по итогам проведения публичных консультаций по проекту нормативного правового акта и сводного отчета:</w:t>
      </w:r>
    </w:p>
    <w:p w14:paraId="2D010000">
      <w:pPr>
        <w:pStyle w:val="Style_1"/>
        <w:spacing w:after="120" w:before="0" w:line="240" w:lineRule="auto"/>
        <w:ind/>
        <w:jc w:val="both"/>
        <w:rPr>
          <w:rFonts w:ascii="Times New Roman" w:hAnsi="Times New Roman"/>
          <w:b w:val="1"/>
        </w:rPr>
      </w:pPr>
      <w:r>
        <w:rPr>
          <w:rFonts w:ascii="Times New Roman" w:hAnsi="Times New Roman"/>
          <w:b w:val="1"/>
        </w:rPr>
        <w:t>11. Информация о сроках проведения публичных консультаций по проекту нормативного правового акта и сводному отчету</w:t>
      </w:r>
    </w:p>
    <w:p w14:paraId="2E010000">
      <w:pPr>
        <w:pStyle w:val="Style_1"/>
        <w:spacing w:after="0" w:before="0" w:line="240" w:lineRule="auto"/>
        <w:ind/>
        <w:jc w:val="both"/>
        <w:rPr>
          <w:rFonts w:ascii="Times New Roman" w:hAnsi="Times New Roman"/>
        </w:rPr>
      </w:pPr>
      <w:r>
        <w:rPr>
          <w:rFonts w:ascii="Times New Roman" w:hAnsi="Times New Roman"/>
        </w:rPr>
        <w:t>11.1.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w:t>
      </w:r>
    </w:p>
    <w:tbl>
      <w:tblPr>
        <w:tblStyle w:val="Style_2"/>
        <w:tblInd w:type="dxa" w:w="0"/>
        <w:tblLayout w:type="fixed"/>
        <w:tblCellMar>
          <w:top w:type="dxa" w:w="0"/>
          <w:left w:type="dxa" w:w="28"/>
          <w:bottom w:type="dxa" w:w="0"/>
          <w:right w:type="dxa" w:w="28"/>
        </w:tblCellMar>
      </w:tblPr>
      <w:tblGrid>
        <w:gridCol w:w="1246"/>
        <w:gridCol w:w="187"/>
        <w:gridCol w:w="398"/>
        <w:gridCol w:w="255"/>
        <w:gridCol w:w="1247"/>
        <w:gridCol w:w="481"/>
        <w:gridCol w:w="285"/>
        <w:gridCol w:w="436"/>
      </w:tblGrid>
      <w:tr>
        <w:tc>
          <w:tcPr>
            <w:tcW w:type="dxa" w:w="1246"/>
            <w:tcMar>
              <w:top w:type="dxa" w:w="0"/>
              <w:left w:type="dxa" w:w="28"/>
              <w:bottom w:type="dxa" w:w="0"/>
              <w:right w:type="dxa" w:w="28"/>
            </w:tcMar>
            <w:vAlign w:val="bottom"/>
          </w:tcPr>
          <w:p w14:paraId="2F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начало:</w:t>
            </w:r>
          </w:p>
        </w:tc>
        <w:tc>
          <w:tcPr>
            <w:tcW w:type="dxa" w:w="187"/>
            <w:tcMar>
              <w:top w:type="dxa" w:w="0"/>
              <w:left w:type="dxa" w:w="28"/>
              <w:bottom w:type="dxa" w:w="0"/>
              <w:right w:type="dxa" w:w="28"/>
            </w:tcMar>
            <w:vAlign w:val="bottom"/>
          </w:tcPr>
          <w:p w14:paraId="30010000">
            <w:pPr>
              <w:pStyle w:val="Style_1"/>
              <w:widowControl w:val="1"/>
              <w:spacing w:after="0" w:before="0" w:line="240" w:lineRule="auto"/>
              <w:ind w:firstLine="0" w:left="0" w:right="0"/>
              <w:jc w:val="right"/>
              <w:rPr>
                <w:rFonts w:ascii="Times New Roman" w:hAnsi="Times New Roman"/>
              </w:rPr>
            </w:pPr>
            <w:r>
              <w:rPr>
                <w:rFonts w:ascii="Times New Roman" w:hAnsi="Times New Roman"/>
                <w:color w:val="000000"/>
                <w:spacing w:val="0"/>
                <w:sz w:val="22"/>
              </w:rPr>
              <w:t>“</w:t>
            </w:r>
          </w:p>
        </w:tc>
        <w:tc>
          <w:tcPr>
            <w:tcW w:type="dxa" w:w="398"/>
            <w:tcBorders>
              <w:bottom w:color="000000" w:sz="4" w:val="single"/>
            </w:tcBorders>
            <w:tcMar>
              <w:top w:type="dxa" w:w="0"/>
              <w:left w:type="dxa" w:w="28"/>
              <w:bottom w:type="dxa" w:w="0"/>
              <w:right w:type="dxa" w:w="28"/>
            </w:tcMar>
            <w:vAlign w:val="bottom"/>
          </w:tcPr>
          <w:p w14:paraId="31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8</w:t>
            </w:r>
          </w:p>
        </w:tc>
        <w:tc>
          <w:tcPr>
            <w:tcW w:type="dxa" w:w="255"/>
            <w:tcMar>
              <w:top w:type="dxa" w:w="0"/>
              <w:left w:type="dxa" w:w="28"/>
              <w:bottom w:type="dxa" w:w="0"/>
              <w:right w:type="dxa" w:w="28"/>
            </w:tcMar>
            <w:vAlign w:val="bottom"/>
          </w:tcPr>
          <w:p w14:paraId="32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w:t>
            </w:r>
          </w:p>
        </w:tc>
        <w:tc>
          <w:tcPr>
            <w:tcW w:type="dxa" w:w="1247"/>
            <w:tcBorders>
              <w:bottom w:color="000000" w:sz="4" w:val="single"/>
            </w:tcBorders>
            <w:tcMar>
              <w:top w:type="dxa" w:w="0"/>
              <w:left w:type="dxa" w:w="28"/>
              <w:bottom w:type="dxa" w:w="0"/>
              <w:right w:type="dxa" w:w="28"/>
            </w:tcMar>
            <w:vAlign w:val="bottom"/>
          </w:tcPr>
          <w:p w14:paraId="33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декабря</w:t>
            </w:r>
          </w:p>
        </w:tc>
        <w:tc>
          <w:tcPr>
            <w:tcW w:type="dxa" w:w="481"/>
            <w:tcMar>
              <w:top w:type="dxa" w:w="0"/>
              <w:left w:type="dxa" w:w="28"/>
              <w:bottom w:type="dxa" w:w="0"/>
              <w:right w:type="dxa" w:w="28"/>
            </w:tcMar>
            <w:vAlign w:val="bottom"/>
          </w:tcPr>
          <w:p w14:paraId="34010000">
            <w:pPr>
              <w:pStyle w:val="Style_1"/>
              <w:widowControl w:val="1"/>
              <w:spacing w:after="0" w:before="0" w:line="240" w:lineRule="auto"/>
              <w:ind w:firstLine="0" w:left="0" w:right="0"/>
              <w:jc w:val="right"/>
              <w:rPr>
                <w:rFonts w:ascii="Times New Roman" w:hAnsi="Times New Roman"/>
              </w:rPr>
            </w:pPr>
            <w:r>
              <w:rPr>
                <w:rFonts w:ascii="Times New Roman" w:hAnsi="Times New Roman"/>
                <w:color w:val="000000"/>
                <w:spacing w:val="0"/>
                <w:sz w:val="22"/>
              </w:rPr>
              <w:t>20</w:t>
            </w:r>
          </w:p>
        </w:tc>
        <w:tc>
          <w:tcPr>
            <w:tcW w:type="dxa" w:w="285"/>
            <w:tcBorders>
              <w:bottom w:color="000000" w:sz="4" w:val="single"/>
            </w:tcBorders>
            <w:tcMar>
              <w:top w:type="dxa" w:w="0"/>
              <w:left w:type="dxa" w:w="28"/>
              <w:bottom w:type="dxa" w:w="0"/>
              <w:right w:type="dxa" w:w="28"/>
            </w:tcMar>
            <w:vAlign w:val="bottom"/>
          </w:tcPr>
          <w:p w14:paraId="35010000">
            <w:pPr>
              <w:pStyle w:val="Style_1"/>
              <w:widowControl w:val="1"/>
              <w:spacing w:after="0" w:before="0" w:line="240" w:lineRule="auto"/>
              <w:ind w:firstLine="0" w:left="0" w:right="0"/>
              <w:jc w:val="left"/>
              <w:rPr>
                <w:rFonts w:ascii="Times New Roman" w:hAnsi="Times New Roman"/>
              </w:rPr>
            </w:pPr>
            <w:r>
              <w:rPr>
                <w:rFonts w:ascii="Times New Roman" w:hAnsi="Times New Roman"/>
              </w:rPr>
              <w:t>23</w:t>
            </w:r>
          </w:p>
        </w:tc>
        <w:tc>
          <w:tcPr>
            <w:tcW w:type="dxa" w:w="436"/>
            <w:tcMar>
              <w:top w:type="dxa" w:w="0"/>
              <w:left w:type="dxa" w:w="28"/>
              <w:bottom w:type="dxa" w:w="0"/>
              <w:right w:type="dxa" w:w="28"/>
            </w:tcMar>
            <w:vAlign w:val="bottom"/>
          </w:tcPr>
          <w:p w14:paraId="36010000">
            <w:pPr>
              <w:pStyle w:val="Style_1"/>
              <w:widowControl w:val="1"/>
              <w:spacing w:after="0" w:before="0" w:line="240" w:lineRule="auto"/>
              <w:ind w:firstLine="0" w:left="57" w:right="0"/>
              <w:jc w:val="left"/>
              <w:rPr>
                <w:rFonts w:ascii="Times New Roman" w:hAnsi="Times New Roman"/>
              </w:rPr>
            </w:pPr>
            <w:r>
              <w:rPr>
                <w:rFonts w:ascii="Times New Roman" w:hAnsi="Times New Roman"/>
                <w:color w:val="000000"/>
                <w:spacing w:val="0"/>
                <w:sz w:val="22"/>
              </w:rPr>
              <w:t>г.;</w:t>
            </w:r>
          </w:p>
        </w:tc>
      </w:tr>
      <w:tr>
        <w:tc>
          <w:tcPr>
            <w:tcW w:type="dxa" w:w="1246"/>
            <w:tcMar>
              <w:top w:type="dxa" w:w="0"/>
              <w:left w:type="dxa" w:w="28"/>
              <w:bottom w:type="dxa" w:w="0"/>
              <w:right w:type="dxa" w:w="28"/>
            </w:tcMar>
            <w:vAlign w:val="bottom"/>
          </w:tcPr>
          <w:p w14:paraId="37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окончание:</w:t>
            </w:r>
          </w:p>
        </w:tc>
        <w:tc>
          <w:tcPr>
            <w:tcW w:type="dxa" w:w="187"/>
            <w:tcMar>
              <w:top w:type="dxa" w:w="0"/>
              <w:left w:type="dxa" w:w="28"/>
              <w:bottom w:type="dxa" w:w="0"/>
              <w:right w:type="dxa" w:w="28"/>
            </w:tcMar>
            <w:vAlign w:val="bottom"/>
          </w:tcPr>
          <w:p w14:paraId="38010000">
            <w:pPr>
              <w:pStyle w:val="Style_1"/>
              <w:widowControl w:val="1"/>
              <w:spacing w:after="0" w:before="0" w:line="240" w:lineRule="auto"/>
              <w:ind w:firstLine="0" w:left="0" w:right="0"/>
              <w:jc w:val="right"/>
              <w:rPr>
                <w:rFonts w:ascii="Times New Roman" w:hAnsi="Times New Roman"/>
              </w:rPr>
            </w:pPr>
            <w:r>
              <w:rPr>
                <w:rFonts w:ascii="Times New Roman" w:hAnsi="Times New Roman"/>
                <w:color w:val="000000"/>
                <w:spacing w:val="0"/>
                <w:sz w:val="22"/>
              </w:rPr>
              <w:t>“</w:t>
            </w:r>
          </w:p>
        </w:tc>
        <w:tc>
          <w:tcPr>
            <w:tcW w:type="dxa" w:w="398"/>
            <w:tcBorders>
              <w:bottom w:color="000000" w:sz="4" w:val="single"/>
            </w:tcBorders>
            <w:tcMar>
              <w:top w:type="dxa" w:w="0"/>
              <w:left w:type="dxa" w:w="28"/>
              <w:bottom w:type="dxa" w:w="0"/>
              <w:right w:type="dxa" w:w="28"/>
            </w:tcMar>
            <w:vAlign w:val="bottom"/>
          </w:tcPr>
          <w:p w14:paraId="39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21</w:t>
            </w:r>
          </w:p>
        </w:tc>
        <w:tc>
          <w:tcPr>
            <w:tcW w:type="dxa" w:w="255"/>
            <w:tcMar>
              <w:top w:type="dxa" w:w="0"/>
              <w:left w:type="dxa" w:w="28"/>
              <w:bottom w:type="dxa" w:w="0"/>
              <w:right w:type="dxa" w:w="28"/>
            </w:tcMar>
            <w:vAlign w:val="bottom"/>
          </w:tcPr>
          <w:p w14:paraId="3A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w:t>
            </w:r>
          </w:p>
        </w:tc>
        <w:tc>
          <w:tcPr>
            <w:tcW w:type="dxa" w:w="1247"/>
            <w:tcBorders>
              <w:bottom w:color="000000" w:sz="4" w:val="single"/>
            </w:tcBorders>
            <w:tcMar>
              <w:top w:type="dxa" w:w="0"/>
              <w:left w:type="dxa" w:w="28"/>
              <w:bottom w:type="dxa" w:w="0"/>
              <w:right w:type="dxa" w:w="28"/>
            </w:tcMar>
            <w:vAlign w:val="bottom"/>
          </w:tcPr>
          <w:p w14:paraId="3B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декабря</w:t>
            </w:r>
          </w:p>
        </w:tc>
        <w:tc>
          <w:tcPr>
            <w:tcW w:type="dxa" w:w="481"/>
            <w:tcMar>
              <w:top w:type="dxa" w:w="0"/>
              <w:left w:type="dxa" w:w="28"/>
              <w:bottom w:type="dxa" w:w="0"/>
              <w:right w:type="dxa" w:w="28"/>
            </w:tcMar>
            <w:vAlign w:val="bottom"/>
          </w:tcPr>
          <w:p w14:paraId="3C010000">
            <w:pPr>
              <w:pStyle w:val="Style_1"/>
              <w:widowControl w:val="1"/>
              <w:spacing w:after="0" w:before="0" w:line="240" w:lineRule="auto"/>
              <w:ind w:firstLine="0" w:left="0" w:right="0"/>
              <w:jc w:val="right"/>
              <w:rPr>
                <w:rFonts w:ascii="Times New Roman" w:hAnsi="Times New Roman"/>
              </w:rPr>
            </w:pPr>
            <w:r>
              <w:rPr>
                <w:rFonts w:ascii="Times New Roman" w:hAnsi="Times New Roman"/>
                <w:color w:val="000000"/>
                <w:spacing w:val="0"/>
                <w:sz w:val="22"/>
              </w:rPr>
              <w:t>20</w:t>
            </w:r>
          </w:p>
        </w:tc>
        <w:tc>
          <w:tcPr>
            <w:tcW w:type="dxa" w:w="285"/>
            <w:tcBorders>
              <w:bottom w:color="000000" w:sz="4" w:val="single"/>
            </w:tcBorders>
            <w:tcMar>
              <w:top w:type="dxa" w:w="0"/>
              <w:left w:type="dxa" w:w="28"/>
              <w:bottom w:type="dxa" w:w="0"/>
              <w:right w:type="dxa" w:w="28"/>
            </w:tcMar>
            <w:vAlign w:val="bottom"/>
          </w:tcPr>
          <w:p w14:paraId="3D010000">
            <w:pPr>
              <w:pStyle w:val="Style_1"/>
              <w:widowControl w:val="1"/>
              <w:spacing w:after="0" w:before="0" w:line="240" w:lineRule="auto"/>
              <w:ind w:firstLine="0" w:left="0" w:right="0"/>
              <w:jc w:val="left"/>
              <w:rPr>
                <w:rFonts w:ascii="Times New Roman" w:hAnsi="Times New Roman"/>
              </w:rPr>
            </w:pPr>
            <w:r>
              <w:rPr>
                <w:rFonts w:ascii="Times New Roman" w:hAnsi="Times New Roman"/>
              </w:rPr>
              <w:t>23</w:t>
            </w:r>
          </w:p>
        </w:tc>
        <w:tc>
          <w:tcPr>
            <w:tcW w:type="dxa" w:w="436"/>
            <w:tcMar>
              <w:top w:type="dxa" w:w="0"/>
              <w:left w:type="dxa" w:w="28"/>
              <w:bottom w:type="dxa" w:w="0"/>
              <w:right w:type="dxa" w:w="28"/>
            </w:tcMar>
            <w:vAlign w:val="bottom"/>
          </w:tcPr>
          <w:p w14:paraId="3E010000">
            <w:pPr>
              <w:pStyle w:val="Style_1"/>
              <w:widowControl w:val="1"/>
              <w:spacing w:after="0" w:before="0" w:line="240" w:lineRule="auto"/>
              <w:ind w:firstLine="0" w:left="57" w:right="0"/>
              <w:jc w:val="left"/>
              <w:rPr>
                <w:rFonts w:ascii="Times New Roman" w:hAnsi="Times New Roman"/>
              </w:rPr>
            </w:pPr>
            <w:r>
              <w:rPr>
                <w:rFonts w:ascii="Times New Roman" w:hAnsi="Times New Roman"/>
                <w:color w:val="000000"/>
                <w:spacing w:val="0"/>
                <w:sz w:val="22"/>
              </w:rPr>
              <w:t>г.</w:t>
            </w:r>
          </w:p>
        </w:tc>
      </w:tr>
    </w:tbl>
    <w:p w14:paraId="3F010000">
      <w:pPr>
        <w:pStyle w:val="Style_1"/>
        <w:spacing w:after="0" w:before="120" w:line="240" w:lineRule="auto"/>
        <w:ind/>
        <w:jc w:val="both"/>
        <w:rPr>
          <w:rFonts w:ascii="Times New Roman" w:hAnsi="Times New Roman"/>
        </w:rPr>
      </w:pPr>
      <w:r>
        <w:rPr>
          <w:rFonts w:ascii="Times New Roman" w:hAnsi="Times New Roman"/>
        </w:rPr>
        <w:t>11.2. Сведения о количестве замечаний и предложений, полученных в ходе публичных консультаций по проекту нормативного правового акта:</w:t>
      </w:r>
    </w:p>
    <w:tbl>
      <w:tblPr>
        <w:tblStyle w:val="Style_2"/>
        <w:tblInd w:type="dxa" w:w="0"/>
        <w:tblLayout w:type="fixed"/>
        <w:tblCellMar>
          <w:top w:type="dxa" w:w="0"/>
          <w:left w:type="dxa" w:w="28"/>
          <w:bottom w:type="dxa" w:w="0"/>
          <w:right w:type="dxa" w:w="28"/>
        </w:tblCellMar>
      </w:tblPr>
      <w:tblGrid>
        <w:gridCol w:w="3544"/>
        <w:gridCol w:w="1247"/>
        <w:gridCol w:w="1758"/>
      </w:tblGrid>
      <w:tr>
        <w:tc>
          <w:tcPr>
            <w:tcW w:type="dxa" w:w="3544"/>
            <w:tcMar>
              <w:top w:type="dxa" w:w="0"/>
              <w:left w:type="dxa" w:w="28"/>
              <w:bottom w:type="dxa" w:w="0"/>
              <w:right w:type="dxa" w:w="28"/>
            </w:tcMar>
            <w:vAlign w:val="bottom"/>
          </w:tcPr>
          <w:p w14:paraId="40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Всего замечаний и предложений:</w:t>
            </w:r>
          </w:p>
        </w:tc>
        <w:tc>
          <w:tcPr>
            <w:tcW w:type="dxa" w:w="1247"/>
            <w:tcBorders>
              <w:bottom w:color="000000" w:sz="4" w:val="single"/>
            </w:tcBorders>
            <w:tcMar>
              <w:top w:type="dxa" w:w="0"/>
              <w:left w:type="dxa" w:w="28"/>
              <w:bottom w:type="dxa" w:w="0"/>
              <w:right w:type="dxa" w:w="28"/>
            </w:tcMar>
            <w:vAlign w:val="bottom"/>
          </w:tcPr>
          <w:p w14:paraId="41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0</w:t>
            </w:r>
          </w:p>
        </w:tc>
        <w:tc>
          <w:tcPr>
            <w:tcW w:type="dxa" w:w="1758"/>
            <w:tcMar>
              <w:top w:type="dxa" w:w="0"/>
              <w:left w:type="dxa" w:w="28"/>
              <w:bottom w:type="dxa" w:w="0"/>
              <w:right w:type="dxa" w:w="28"/>
            </w:tcMar>
            <w:vAlign w:val="bottom"/>
          </w:tcPr>
          <w:p w14:paraId="42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 xml:space="preserve">, из них учтено: </w:t>
            </w:r>
          </w:p>
        </w:tc>
      </w:tr>
    </w:tbl>
    <w:p w14:paraId="43010000">
      <w:pPr>
        <w:pStyle w:val="Style_1"/>
        <w:spacing w:after="0" w:before="0" w:line="240" w:lineRule="auto"/>
        <w:ind/>
        <w:rPr>
          <w:rFonts w:ascii="Times New Roman" w:hAnsi="Times New Roman"/>
        </w:rPr>
      </w:pPr>
    </w:p>
    <w:tbl>
      <w:tblPr>
        <w:tblStyle w:val="Style_2"/>
        <w:tblInd w:type="dxa" w:w="0"/>
        <w:tblLayout w:type="fixed"/>
        <w:tblCellMar>
          <w:top w:type="dxa" w:w="0"/>
          <w:left w:type="dxa" w:w="28"/>
          <w:bottom w:type="dxa" w:w="0"/>
          <w:right w:type="dxa" w:w="28"/>
        </w:tblCellMar>
      </w:tblPr>
      <w:tblGrid>
        <w:gridCol w:w="1303"/>
        <w:gridCol w:w="1559"/>
        <w:gridCol w:w="2013"/>
        <w:gridCol w:w="1559"/>
      </w:tblGrid>
      <w:tr>
        <w:tc>
          <w:tcPr>
            <w:tcW w:type="dxa" w:w="1303"/>
            <w:tcMar>
              <w:top w:type="dxa" w:w="0"/>
              <w:left w:type="dxa" w:w="28"/>
              <w:bottom w:type="dxa" w:w="0"/>
              <w:right w:type="dxa" w:w="28"/>
            </w:tcMar>
            <w:vAlign w:val="bottom"/>
          </w:tcPr>
          <w:p w14:paraId="44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полностью:</w:t>
            </w:r>
          </w:p>
        </w:tc>
        <w:tc>
          <w:tcPr>
            <w:tcW w:type="dxa" w:w="1559"/>
            <w:tcBorders>
              <w:bottom w:color="000000" w:sz="4" w:val="single"/>
            </w:tcBorders>
            <w:tcMar>
              <w:top w:type="dxa" w:w="0"/>
              <w:left w:type="dxa" w:w="28"/>
              <w:bottom w:type="dxa" w:w="0"/>
              <w:right w:type="dxa" w:w="28"/>
            </w:tcMar>
            <w:vAlign w:val="bottom"/>
          </w:tcPr>
          <w:p w14:paraId="45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w:t>
            </w:r>
          </w:p>
        </w:tc>
        <w:tc>
          <w:tcPr>
            <w:tcW w:type="dxa" w:w="2013"/>
            <w:tcMar>
              <w:top w:type="dxa" w:w="0"/>
              <w:left w:type="dxa" w:w="28"/>
              <w:bottom w:type="dxa" w:w="0"/>
              <w:right w:type="dxa" w:w="28"/>
            </w:tcMar>
            <w:vAlign w:val="bottom"/>
          </w:tcPr>
          <w:p w14:paraId="46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 учтено частично:</w:t>
            </w:r>
          </w:p>
        </w:tc>
        <w:tc>
          <w:tcPr>
            <w:tcW w:type="dxa" w:w="1559"/>
            <w:tcBorders>
              <w:bottom w:color="000000" w:sz="4" w:val="single"/>
            </w:tcBorders>
            <w:tcMar>
              <w:top w:type="dxa" w:w="0"/>
              <w:left w:type="dxa" w:w="28"/>
              <w:bottom w:type="dxa" w:w="0"/>
              <w:right w:type="dxa" w:w="28"/>
            </w:tcMar>
            <w:vAlign w:val="bottom"/>
          </w:tcPr>
          <w:p w14:paraId="47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w:t>
            </w:r>
          </w:p>
        </w:tc>
      </w:tr>
    </w:tbl>
    <w:p w14:paraId="48010000">
      <w:pPr>
        <w:pStyle w:val="Style_1"/>
        <w:spacing w:after="0" w:before="120" w:line="240" w:lineRule="auto"/>
        <w:ind/>
        <w:jc w:val="both"/>
        <w:rPr>
          <w:rFonts w:ascii="Times New Roman" w:hAnsi="Times New Roman"/>
        </w:rPr>
      </w:pPr>
      <w:r>
        <w:rPr>
          <w:rFonts w:ascii="Times New Roman" w:hAnsi="Times New Roman"/>
        </w:rPr>
        <w:t xml:space="preserve">11.3.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 </w:t>
      </w:r>
      <w:r>
        <w:rPr>
          <w:rStyle w:val="Style_3_ch"/>
          <w:rFonts w:ascii="Times New Roman" w:hAnsi="Times New Roman"/>
        </w:rPr>
        <w:fldChar w:fldCharType="begin"/>
      </w:r>
      <w:r>
        <w:rPr>
          <w:rStyle w:val="Style_3_ch"/>
          <w:rFonts w:ascii="Times New Roman" w:hAnsi="Times New Roman"/>
        </w:rPr>
        <w:instrText>HYPERLINK "https://gkzn.sakha.gov.ru/deaytelnost/otsenka-regulirujuschego-vozdejstvija-1/otsenka-regulirujuschego-vozdejstvija-npa"</w:instrText>
      </w:r>
      <w:r>
        <w:rPr>
          <w:rStyle w:val="Style_3_ch"/>
          <w:rFonts w:ascii="Times New Roman" w:hAnsi="Times New Roman"/>
        </w:rPr>
        <w:fldChar w:fldCharType="separate"/>
      </w:r>
      <w:r>
        <w:rPr>
          <w:rStyle w:val="Style_3_ch"/>
          <w:rFonts w:ascii="Times New Roman" w:hAnsi="Times New Roman"/>
        </w:rPr>
        <w:t>https://gkzn.sakha.gov.ru/deaytelnost/otsenka-regulirujuschego-vozdejstvija-1/otsenka-regulirujuschego-vozdejstvija-npa</w:t>
      </w:r>
      <w:r>
        <w:rPr>
          <w:rStyle w:val="Style_3_ch"/>
          <w:rFonts w:ascii="Times New Roman" w:hAnsi="Times New Roman"/>
        </w:rPr>
        <w:fldChar w:fldCharType="end"/>
      </w:r>
      <w:r>
        <w:rPr>
          <w:rStyle w:val="Style_1_ch"/>
          <w:rFonts w:ascii="Times New Roman" w:hAnsi="Times New Roman"/>
        </w:rPr>
        <w:t xml:space="preserve">.  </w:t>
      </w:r>
    </w:p>
    <w:p w14:paraId="49010000">
      <w:pPr>
        <w:pStyle w:val="Style_1"/>
        <w:spacing w:after="0" w:before="0" w:line="240" w:lineRule="auto"/>
        <w:ind/>
        <w:rPr>
          <w:rFonts w:ascii="Times New Roman" w:hAnsi="Times New Roman"/>
        </w:rPr>
      </w:pPr>
    </w:p>
    <w:p w14:paraId="4A010000">
      <w:pPr>
        <w:pStyle w:val="Style_1"/>
        <w:spacing w:after="120" w:before="0" w:line="240" w:lineRule="auto"/>
        <w:ind/>
        <w:jc w:val="both"/>
        <w:rPr>
          <w:rFonts w:ascii="Times New Roman" w:hAnsi="Times New Roman"/>
        </w:rPr>
      </w:pPr>
      <w:r>
        <w:rPr>
          <w:rFonts w:ascii="Times New Roman" w:hAnsi="Times New Roman"/>
        </w:rPr>
        <w:t>Приложение. Сводки предложений, поступивших в ходе публичных консультаций, проводившихся в ходе процедуры ОРВ, с указанием сведений об их учете или причинах отклонения.</w:t>
      </w:r>
    </w:p>
    <w:p w14:paraId="4B010000">
      <w:pPr>
        <w:pStyle w:val="Style_1"/>
        <w:spacing w:after="120" w:before="0" w:line="240" w:lineRule="auto"/>
        <w:ind/>
        <w:rPr>
          <w:rFonts w:ascii="Times New Roman" w:hAnsi="Times New Roman"/>
        </w:rPr>
      </w:pPr>
      <w:r>
        <w:rPr>
          <w:rFonts w:ascii="Times New Roman" w:hAnsi="Times New Roman"/>
        </w:rPr>
        <w:t>Иные приложения (по усмотрению органа, проводящего оценку регулирующего воздействия).</w:t>
      </w:r>
    </w:p>
    <w:p w14:paraId="4C010000">
      <w:pPr>
        <w:pStyle w:val="Style_1"/>
        <w:spacing w:after="0" w:before="0" w:line="240" w:lineRule="auto"/>
        <w:ind w:firstLine="0" w:left="0" w:right="4960"/>
        <w:jc w:val="both"/>
        <w:rPr>
          <w:rFonts w:ascii="Times New Roman" w:hAnsi="Times New Roman"/>
        </w:rPr>
      </w:pPr>
      <w:r>
        <w:rPr>
          <w:rFonts w:ascii="Times New Roman" w:hAnsi="Times New Roman"/>
        </w:rPr>
        <w:t>Руководитель органа власти, ответственного за проведение оценки регулирующего воздействия проекта нормативного правового акта</w:t>
      </w:r>
    </w:p>
    <w:tbl>
      <w:tblPr>
        <w:tblStyle w:val="Style_2"/>
        <w:tblInd w:type="dxa" w:w="0"/>
        <w:tblLayout w:type="fixed"/>
        <w:tblCellMar>
          <w:top w:type="dxa" w:w="0"/>
          <w:left w:type="dxa" w:w="28"/>
          <w:bottom w:type="dxa" w:w="0"/>
          <w:right w:type="dxa" w:w="28"/>
        </w:tblCellMar>
      </w:tblPr>
      <w:tblGrid>
        <w:gridCol w:w="3455"/>
        <w:gridCol w:w="2020"/>
        <w:gridCol w:w="1861"/>
        <w:gridCol w:w="159"/>
        <w:gridCol w:w="1861"/>
      </w:tblGrid>
      <w:tr>
        <w:tc>
          <w:tcPr>
            <w:tcW w:type="dxa" w:w="3455"/>
            <w:tcBorders>
              <w:bottom w:color="000000" w:sz="4" w:val="single"/>
            </w:tcBorders>
            <w:tcMar>
              <w:top w:type="dxa" w:w="0"/>
              <w:left w:type="dxa" w:w="28"/>
              <w:bottom w:type="dxa" w:w="0"/>
              <w:right w:type="dxa" w:w="28"/>
            </w:tcMar>
            <w:vAlign w:val="bottom"/>
          </w:tcPr>
          <w:p w14:paraId="4D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С.В. Горюшинская</w:t>
            </w:r>
          </w:p>
        </w:tc>
        <w:tc>
          <w:tcPr>
            <w:tcW w:type="dxa" w:w="2020"/>
            <w:tcMar>
              <w:top w:type="dxa" w:w="0"/>
              <w:left w:type="dxa" w:w="28"/>
              <w:bottom w:type="dxa" w:w="0"/>
              <w:right w:type="dxa" w:w="28"/>
            </w:tcMar>
            <w:vAlign w:val="bottom"/>
          </w:tcPr>
          <w:p w14:paraId="4E010000">
            <w:pPr>
              <w:pStyle w:val="Style_1"/>
              <w:widowControl w:val="1"/>
              <w:spacing w:after="0" w:before="0" w:line="240" w:lineRule="auto"/>
              <w:ind w:firstLine="0" w:left="0" w:right="0"/>
              <w:jc w:val="left"/>
              <w:rPr>
                <w:rFonts w:ascii="Times New Roman" w:hAnsi="Times New Roman"/>
              </w:rPr>
            </w:pPr>
          </w:p>
        </w:tc>
        <w:tc>
          <w:tcPr>
            <w:tcW w:type="dxa" w:w="1861"/>
            <w:tcBorders>
              <w:bottom w:color="000000" w:sz="4" w:val="single"/>
            </w:tcBorders>
            <w:tcMar>
              <w:top w:type="dxa" w:w="0"/>
              <w:left w:type="dxa" w:w="28"/>
              <w:bottom w:type="dxa" w:w="0"/>
              <w:right w:type="dxa" w:w="28"/>
            </w:tcMar>
            <w:vAlign w:val="bottom"/>
          </w:tcPr>
          <w:p w14:paraId="4F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07.12.2023</w:t>
            </w:r>
          </w:p>
        </w:tc>
        <w:tc>
          <w:tcPr>
            <w:tcW w:type="dxa" w:w="159"/>
            <w:tcMar>
              <w:top w:type="dxa" w:w="0"/>
              <w:left w:type="dxa" w:w="28"/>
              <w:bottom w:type="dxa" w:w="0"/>
              <w:right w:type="dxa" w:w="28"/>
            </w:tcMar>
            <w:vAlign w:val="bottom"/>
          </w:tcPr>
          <w:p w14:paraId="50010000">
            <w:pPr>
              <w:pStyle w:val="Style_1"/>
              <w:widowControl w:val="1"/>
              <w:spacing w:after="0" w:before="0" w:line="240" w:lineRule="auto"/>
              <w:ind w:firstLine="0" w:left="0" w:right="0"/>
              <w:jc w:val="left"/>
              <w:rPr>
                <w:rFonts w:ascii="Times New Roman" w:hAnsi="Times New Roman"/>
              </w:rPr>
            </w:pPr>
          </w:p>
        </w:tc>
        <w:tc>
          <w:tcPr>
            <w:tcW w:type="dxa" w:w="1861"/>
            <w:tcBorders>
              <w:bottom w:color="000000" w:sz="4" w:val="single"/>
            </w:tcBorders>
            <w:tcMar>
              <w:top w:type="dxa" w:w="0"/>
              <w:left w:type="dxa" w:w="28"/>
              <w:bottom w:type="dxa" w:w="0"/>
              <w:right w:type="dxa" w:w="28"/>
            </w:tcMar>
            <w:vAlign w:val="bottom"/>
          </w:tcPr>
          <w:p w14:paraId="51010000">
            <w:pPr>
              <w:pStyle w:val="Style_1"/>
              <w:widowControl w:val="1"/>
              <w:spacing w:after="0" w:before="0" w:line="240" w:lineRule="auto"/>
              <w:ind w:firstLine="0" w:left="0" w:right="0"/>
              <w:jc w:val="center"/>
              <w:rPr>
                <w:rFonts w:ascii="Times New Roman" w:hAnsi="Times New Roman"/>
              </w:rPr>
            </w:pPr>
          </w:p>
        </w:tc>
      </w:tr>
      <w:tr>
        <w:tc>
          <w:tcPr>
            <w:tcW w:type="dxa" w:w="3455"/>
            <w:tcMar>
              <w:top w:type="dxa" w:w="0"/>
              <w:left w:type="dxa" w:w="28"/>
              <w:bottom w:type="dxa" w:w="0"/>
              <w:right w:type="dxa" w:w="28"/>
            </w:tcMar>
          </w:tcPr>
          <w:p w14:paraId="52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(инициалы, фамилия)</w:t>
            </w:r>
          </w:p>
        </w:tc>
        <w:tc>
          <w:tcPr>
            <w:tcW w:type="dxa" w:w="2020"/>
            <w:tcMar>
              <w:top w:type="dxa" w:w="0"/>
              <w:left w:type="dxa" w:w="28"/>
              <w:bottom w:type="dxa" w:w="0"/>
              <w:right w:type="dxa" w:w="28"/>
            </w:tcMar>
          </w:tcPr>
          <w:p w14:paraId="53010000">
            <w:pPr>
              <w:pStyle w:val="Style_1"/>
              <w:widowControl w:val="1"/>
              <w:spacing w:after="0" w:before="0" w:line="240" w:lineRule="auto"/>
              <w:ind w:firstLine="0" w:left="0" w:right="0"/>
              <w:jc w:val="left"/>
              <w:rPr>
                <w:rFonts w:ascii="Times New Roman" w:hAnsi="Times New Roman"/>
              </w:rPr>
            </w:pPr>
          </w:p>
        </w:tc>
        <w:tc>
          <w:tcPr>
            <w:tcW w:type="dxa" w:w="1861"/>
            <w:tcMar>
              <w:top w:type="dxa" w:w="0"/>
              <w:left w:type="dxa" w:w="28"/>
              <w:bottom w:type="dxa" w:w="0"/>
              <w:right w:type="dxa" w:w="28"/>
            </w:tcMar>
          </w:tcPr>
          <w:p w14:paraId="54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Дата</w:t>
            </w:r>
          </w:p>
        </w:tc>
        <w:tc>
          <w:tcPr>
            <w:tcW w:type="dxa" w:w="159"/>
            <w:tcMar>
              <w:top w:type="dxa" w:w="0"/>
              <w:left w:type="dxa" w:w="28"/>
              <w:bottom w:type="dxa" w:w="0"/>
              <w:right w:type="dxa" w:w="28"/>
            </w:tcMar>
          </w:tcPr>
          <w:p w14:paraId="55010000">
            <w:pPr>
              <w:pStyle w:val="Style_1"/>
              <w:widowControl w:val="1"/>
              <w:spacing w:after="0" w:before="0" w:line="240" w:lineRule="auto"/>
              <w:ind w:firstLine="0" w:left="0" w:right="0"/>
              <w:jc w:val="left"/>
              <w:rPr>
                <w:rFonts w:ascii="Times New Roman" w:hAnsi="Times New Roman"/>
              </w:rPr>
            </w:pPr>
          </w:p>
        </w:tc>
        <w:tc>
          <w:tcPr>
            <w:tcW w:type="dxa" w:w="1861"/>
            <w:tcMar>
              <w:top w:type="dxa" w:w="0"/>
              <w:left w:type="dxa" w:w="28"/>
              <w:bottom w:type="dxa" w:w="0"/>
              <w:right w:type="dxa" w:w="28"/>
            </w:tcMar>
          </w:tcPr>
          <w:p w14:paraId="56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Подпись</w:t>
            </w:r>
          </w:p>
        </w:tc>
      </w:tr>
    </w:tbl>
    <w:p w14:paraId="57010000">
      <w:pPr>
        <w:pStyle w:val="Style_1"/>
        <w:spacing w:after="120" w:before="0" w:line="240" w:lineRule="auto"/>
        <w:ind w:firstLine="0" w:left="6464" w:right="0"/>
        <w:jc w:val="right"/>
        <w:rPr>
          <w:rFonts w:ascii="Times New Roman" w:hAnsi="Times New Roman"/>
        </w:rPr>
      </w:pPr>
    </w:p>
    <w:p w14:paraId="58010000">
      <w:pPr>
        <w:pStyle w:val="Style_1"/>
        <w:spacing w:after="240" w:before="0" w:line="240" w:lineRule="auto"/>
        <w:ind/>
        <w:jc w:val="center"/>
        <w:rPr>
          <w:rFonts w:ascii="Times New Roman" w:hAnsi="Times New Roman"/>
          <w:b w:val="1"/>
        </w:rPr>
      </w:pPr>
      <w:r>
        <w:rPr>
          <w:rFonts w:ascii="Times New Roman" w:hAnsi="Times New Roman"/>
          <w:b w:val="1"/>
        </w:rPr>
        <w:t>ФОРМА</w:t>
      </w:r>
      <w:r>
        <w:rPr>
          <w:rFonts w:ascii="Times New Roman" w:hAnsi="Times New Roman"/>
          <w:b w:val="1"/>
        </w:rPr>
        <w:br/>
      </w:r>
      <w:r>
        <w:rPr>
          <w:rFonts w:ascii="Times New Roman" w:hAnsi="Times New Roman"/>
          <w:b w:val="1"/>
        </w:rPr>
        <w:t>сводки предложений</w:t>
      </w:r>
    </w:p>
    <w:p w14:paraId="59010000">
      <w:pPr>
        <w:pStyle w:val="Style_1"/>
        <w:spacing w:after="0" w:before="0" w:line="240" w:lineRule="auto"/>
        <w:ind/>
        <w:rPr>
          <w:rFonts w:ascii="Times New Roman" w:hAnsi="Times New Roman"/>
        </w:rPr>
      </w:pPr>
      <w:r>
        <w:rPr>
          <w:rFonts w:ascii="Times New Roman" w:hAnsi="Times New Roman"/>
        </w:rPr>
        <w:t xml:space="preserve">Ссылка на проект: </w:t>
      </w:r>
      <w:r>
        <w:rPr>
          <w:rStyle w:val="Style_1_ch"/>
          <w:rFonts w:ascii="Times New Roman" w:hAnsi="Times New Roman"/>
        </w:rPr>
        <w:t xml:space="preserve"> </w:t>
      </w:r>
      <w:r>
        <w:rPr>
          <w:rStyle w:val="Style_3_ch"/>
          <w:rFonts w:ascii="Times New Roman" w:hAnsi="Times New Roman"/>
        </w:rPr>
        <w:fldChar w:fldCharType="begin"/>
      </w:r>
      <w:r>
        <w:rPr>
          <w:rStyle w:val="Style_3_ch"/>
          <w:rFonts w:ascii="Times New Roman" w:hAnsi="Times New Roman"/>
        </w:rPr>
        <w:instrText>HYPERLINK "https://мойбизнес14.рф/orv/"</w:instrText>
      </w:r>
      <w:r>
        <w:rPr>
          <w:rStyle w:val="Style_3_ch"/>
          <w:rFonts w:ascii="Times New Roman" w:hAnsi="Times New Roman"/>
        </w:rPr>
        <w:fldChar w:fldCharType="separate"/>
      </w:r>
      <w:r>
        <w:rPr>
          <w:rStyle w:val="Style_3_ch"/>
          <w:rFonts w:ascii="Times New Roman" w:hAnsi="Times New Roman"/>
        </w:rPr>
        <w:t>https://мойбизнес14.рф/orv/</w:t>
      </w:r>
      <w:r>
        <w:rPr>
          <w:rStyle w:val="Style_3_ch"/>
          <w:rFonts w:ascii="Times New Roman" w:hAnsi="Times New Roman"/>
        </w:rPr>
        <w:fldChar w:fldCharType="end"/>
      </w:r>
      <w:r>
        <w:rPr>
          <w:rStyle w:val="Style_1_ch"/>
          <w:rFonts w:ascii="Times New Roman" w:hAnsi="Times New Roman"/>
        </w:rPr>
        <w:t xml:space="preserve"> </w:t>
      </w:r>
    </w:p>
    <w:p w14:paraId="5A010000">
      <w:pPr>
        <w:pStyle w:val="Style_1"/>
        <w:spacing w:after="0" w:before="0" w:line="240" w:lineRule="auto"/>
        <w:ind w:firstLine="0" w:left="1985" w:right="0"/>
        <w:rPr>
          <w:rFonts w:ascii="Times New Roman" w:hAnsi="Times New Roman"/>
        </w:rPr>
      </w:pPr>
    </w:p>
    <w:p w14:paraId="5B010000">
      <w:pPr>
        <w:pStyle w:val="Style_1"/>
        <w:spacing w:after="0" w:before="0" w:line="240" w:lineRule="auto"/>
        <w:ind/>
        <w:rPr>
          <w:rFonts w:ascii="Times New Roman" w:hAnsi="Times New Roman"/>
        </w:rPr>
      </w:pPr>
      <w:r>
        <w:rPr>
          <w:rFonts w:ascii="Times New Roman" w:hAnsi="Times New Roman"/>
        </w:rPr>
        <w:t>Дата проведения публичного обсуждения:  08.12.2023 - 21.12.2023</w:t>
      </w:r>
    </w:p>
    <w:p w14:paraId="5C010000">
      <w:pPr>
        <w:pStyle w:val="Style_1"/>
        <w:spacing w:after="0" w:before="0" w:line="240" w:lineRule="auto"/>
        <w:ind w:firstLine="0" w:left="4459" w:right="0"/>
        <w:rPr>
          <w:rFonts w:ascii="Times New Roman" w:hAnsi="Times New Roman"/>
        </w:rPr>
      </w:pPr>
    </w:p>
    <w:p w14:paraId="5D010000">
      <w:pPr>
        <w:pStyle w:val="Style_1"/>
        <w:spacing w:after="0" w:before="0" w:line="240" w:lineRule="auto"/>
        <w:ind/>
        <w:rPr>
          <w:rFonts w:ascii="Times New Roman" w:hAnsi="Times New Roman"/>
        </w:rPr>
      </w:pPr>
      <w:r>
        <w:rPr>
          <w:rFonts w:ascii="Times New Roman" w:hAnsi="Times New Roman"/>
        </w:rPr>
        <w:t>Количество экспертов, участвовавших в обсуждении:  0</w:t>
      </w:r>
    </w:p>
    <w:p w14:paraId="5E010000">
      <w:pPr>
        <w:pStyle w:val="Style_1"/>
        <w:spacing w:after="0" w:before="0" w:line="240" w:lineRule="auto"/>
        <w:ind w:firstLine="0" w:left="5613" w:right="0"/>
        <w:rPr>
          <w:rFonts w:ascii="Times New Roman" w:hAnsi="Times New Roman"/>
        </w:rPr>
      </w:pPr>
    </w:p>
    <w:p w14:paraId="5F010000">
      <w:pPr>
        <w:pStyle w:val="Style_1"/>
        <w:spacing w:after="0" w:before="0" w:line="240" w:lineRule="auto"/>
        <w:ind/>
        <w:rPr>
          <w:rFonts w:ascii="Times New Roman" w:hAnsi="Times New Roman"/>
        </w:rPr>
      </w:pPr>
      <w:r>
        <w:rPr>
          <w:rFonts w:ascii="Times New Roman" w:hAnsi="Times New Roman"/>
        </w:rPr>
        <w:t>Отчет сгенерирован:  28.12.2023</w:t>
      </w:r>
    </w:p>
    <w:p w14:paraId="60010000">
      <w:pPr>
        <w:pStyle w:val="Style_1"/>
        <w:spacing w:after="480" w:before="0" w:line="240" w:lineRule="auto"/>
        <w:ind w:firstLine="0" w:left="2240" w:right="0"/>
        <w:rPr>
          <w:rFonts w:ascii="Times New Roman" w:hAnsi="Times New Roman"/>
        </w:rPr>
      </w:pPr>
    </w:p>
    <w:tbl>
      <w:tblPr>
        <w:tblStyle w:val="Style_2"/>
        <w:tblInd w:type="dxa" w:w="0"/>
        <w:tblLayout w:type="fixed"/>
        <w:tblCellMar>
          <w:top w:type="dxa" w:w="0"/>
          <w:left w:type="dxa" w:w="28"/>
          <w:bottom w:type="dxa" w:w="0"/>
          <w:right w:type="dxa" w:w="28"/>
        </w:tblCellMar>
      </w:tblPr>
      <w:tblGrid>
        <w:gridCol w:w="584"/>
        <w:gridCol w:w="2286"/>
        <w:gridCol w:w="3454"/>
        <w:gridCol w:w="3030"/>
      </w:tblGrid>
      <w:tr>
        <w:tc>
          <w:tcPr>
            <w:tcW w:type="dxa" w:w="584"/>
            <w:tcBorders>
              <w:top w:color="000000" w:sz="4" w:val="single"/>
              <w:left w:color="000000" w:sz="4" w:val="single"/>
              <w:bottom w:color="000000" w:sz="4" w:val="single"/>
              <w:right w:color="000000" w:sz="4" w:val="single"/>
            </w:tcBorders>
            <w:tcMar>
              <w:top w:type="dxa" w:w="0"/>
              <w:left w:type="dxa" w:w="28"/>
              <w:bottom w:type="dxa" w:w="0"/>
              <w:right w:type="dxa" w:w="28"/>
            </w:tcMar>
          </w:tcPr>
          <w:p w14:paraId="61010000">
            <w:pPr>
              <w:pStyle w:val="Style_1"/>
              <w:widowControl w:val="1"/>
              <w:spacing w:after="0" w:before="0" w:line="240" w:lineRule="auto"/>
              <w:ind w:firstLine="0" w:left="0" w:right="0"/>
              <w:jc w:val="center"/>
              <w:rPr>
                <w:rFonts w:ascii="Times New Roman" w:hAnsi="Times New Roman"/>
                <w:b w:val="1"/>
              </w:rPr>
            </w:pPr>
            <w:r>
              <w:rPr>
                <w:rFonts w:ascii="Times New Roman" w:hAnsi="Times New Roman"/>
                <w:b w:val="1"/>
                <w:color w:val="000000"/>
                <w:spacing w:val="0"/>
                <w:sz w:val="22"/>
              </w:rPr>
              <w:t>№</w:t>
            </w:r>
          </w:p>
        </w:tc>
        <w:tc>
          <w:tcPr>
            <w:tcW w:type="dxa" w:w="2286"/>
            <w:tcBorders>
              <w:top w:color="000000" w:sz="4" w:val="single"/>
              <w:left w:color="000000" w:sz="4" w:val="single"/>
              <w:bottom w:color="000000" w:sz="4" w:val="single"/>
              <w:right w:color="000000" w:sz="4" w:val="single"/>
            </w:tcBorders>
            <w:tcMar>
              <w:top w:type="dxa" w:w="0"/>
              <w:left w:type="dxa" w:w="28"/>
              <w:bottom w:type="dxa" w:w="0"/>
              <w:right w:type="dxa" w:w="28"/>
            </w:tcMar>
          </w:tcPr>
          <w:p w14:paraId="62010000">
            <w:pPr>
              <w:pStyle w:val="Style_1"/>
              <w:widowControl w:val="1"/>
              <w:spacing w:after="0" w:before="0" w:line="240" w:lineRule="auto"/>
              <w:ind w:firstLine="0" w:left="0" w:right="0"/>
              <w:jc w:val="center"/>
              <w:rPr>
                <w:rFonts w:ascii="Times New Roman" w:hAnsi="Times New Roman"/>
                <w:b w:val="1"/>
              </w:rPr>
            </w:pPr>
            <w:r>
              <w:rPr>
                <w:rFonts w:ascii="Times New Roman" w:hAnsi="Times New Roman"/>
                <w:b w:val="1"/>
                <w:color w:val="000000"/>
                <w:spacing w:val="0"/>
                <w:sz w:val="22"/>
              </w:rPr>
              <w:t>Участник обсуждения</w:t>
            </w:r>
          </w:p>
        </w:tc>
        <w:tc>
          <w:tcPr>
            <w:tcW w:type="dxa" w:w="3454"/>
            <w:tcBorders>
              <w:top w:color="000000" w:sz="4" w:val="single"/>
              <w:left w:color="000000" w:sz="4" w:val="single"/>
              <w:bottom w:color="000000" w:sz="4" w:val="single"/>
              <w:right w:color="000000" w:sz="4" w:val="single"/>
            </w:tcBorders>
            <w:tcMar>
              <w:top w:type="dxa" w:w="0"/>
              <w:left w:type="dxa" w:w="28"/>
              <w:bottom w:type="dxa" w:w="0"/>
              <w:right w:type="dxa" w:w="28"/>
            </w:tcMar>
          </w:tcPr>
          <w:p w14:paraId="63010000">
            <w:pPr>
              <w:pStyle w:val="Style_1"/>
              <w:widowControl w:val="1"/>
              <w:spacing w:after="0" w:before="0" w:line="240" w:lineRule="auto"/>
              <w:ind w:firstLine="0" w:left="0" w:right="0"/>
              <w:jc w:val="center"/>
              <w:rPr>
                <w:rFonts w:ascii="Times New Roman" w:hAnsi="Times New Roman"/>
                <w:b w:val="1"/>
              </w:rPr>
            </w:pPr>
            <w:r>
              <w:rPr>
                <w:rFonts w:ascii="Times New Roman" w:hAnsi="Times New Roman"/>
                <w:b w:val="1"/>
                <w:color w:val="000000"/>
                <w:spacing w:val="0"/>
                <w:sz w:val="22"/>
              </w:rPr>
              <w:t>Позиция участника обсуждения</w:t>
            </w:r>
          </w:p>
        </w:tc>
        <w:tc>
          <w:tcPr>
            <w:tcW w:type="dxa" w:w="3030"/>
            <w:tcBorders>
              <w:top w:color="000000" w:sz="4" w:val="single"/>
              <w:left w:color="000000" w:sz="4" w:val="single"/>
              <w:bottom w:color="000000" w:sz="4" w:val="single"/>
              <w:right w:color="000000" w:sz="4" w:val="single"/>
            </w:tcBorders>
            <w:tcMar>
              <w:top w:type="dxa" w:w="0"/>
              <w:left w:type="dxa" w:w="28"/>
              <w:bottom w:type="dxa" w:w="0"/>
              <w:right w:type="dxa" w:w="28"/>
            </w:tcMar>
          </w:tcPr>
          <w:p w14:paraId="64010000">
            <w:pPr>
              <w:pStyle w:val="Style_1"/>
              <w:widowControl w:val="1"/>
              <w:spacing w:after="0" w:before="0" w:line="240" w:lineRule="auto"/>
              <w:ind w:firstLine="0" w:left="0" w:right="0"/>
              <w:jc w:val="center"/>
              <w:rPr>
                <w:rFonts w:ascii="Times New Roman" w:hAnsi="Times New Roman"/>
                <w:b w:val="1"/>
              </w:rPr>
            </w:pPr>
            <w:r>
              <w:rPr>
                <w:rFonts w:ascii="Times New Roman" w:hAnsi="Times New Roman"/>
                <w:b w:val="1"/>
                <w:color w:val="000000"/>
                <w:spacing w:val="0"/>
                <w:sz w:val="22"/>
              </w:rPr>
              <w:t>Комментарии разработчика</w:t>
            </w:r>
          </w:p>
        </w:tc>
      </w:tr>
      <w:tr>
        <w:tc>
          <w:tcPr>
            <w:tcW w:type="dxa" w:w="584"/>
            <w:tcBorders>
              <w:top w:color="000000" w:sz="4" w:val="single"/>
              <w:left w:color="000000" w:sz="4" w:val="single"/>
              <w:bottom w:color="000000" w:sz="4" w:val="single"/>
              <w:right w:color="000000" w:sz="4" w:val="single"/>
            </w:tcBorders>
            <w:tcMar>
              <w:top w:type="dxa" w:w="0"/>
              <w:left w:type="dxa" w:w="28"/>
              <w:bottom w:type="dxa" w:w="0"/>
              <w:right w:type="dxa" w:w="28"/>
            </w:tcMar>
          </w:tcPr>
          <w:p w14:paraId="65010000">
            <w:pPr>
              <w:pStyle w:val="Style_1"/>
              <w:widowControl w:val="1"/>
              <w:spacing w:after="0" w:before="0" w:line="240" w:lineRule="auto"/>
              <w:ind w:firstLine="0" w:left="0" w:right="0"/>
              <w:jc w:val="center"/>
              <w:rPr>
                <w:rFonts w:ascii="Times New Roman" w:hAnsi="Times New Roman"/>
              </w:rPr>
            </w:pPr>
          </w:p>
        </w:tc>
        <w:tc>
          <w:tcPr>
            <w:tcW w:type="dxa" w:w="2286"/>
            <w:tcBorders>
              <w:top w:color="000000" w:sz="4" w:val="single"/>
              <w:left w:color="000000" w:sz="4" w:val="single"/>
              <w:bottom w:color="000000" w:sz="4" w:val="single"/>
              <w:right w:color="000000" w:sz="4" w:val="single"/>
            </w:tcBorders>
            <w:tcMar>
              <w:top w:type="dxa" w:w="0"/>
              <w:left w:type="dxa" w:w="28"/>
              <w:bottom w:type="dxa" w:w="0"/>
              <w:right w:type="dxa" w:w="28"/>
            </w:tcMar>
          </w:tcPr>
          <w:p w14:paraId="66010000">
            <w:pPr>
              <w:pStyle w:val="Style_1"/>
              <w:widowControl w:val="1"/>
              <w:spacing w:after="0" w:before="0" w:line="240" w:lineRule="auto"/>
              <w:ind w:firstLine="0" w:left="0" w:right="0"/>
              <w:jc w:val="left"/>
              <w:rPr>
                <w:rFonts w:ascii="Times New Roman" w:hAnsi="Times New Roman"/>
              </w:rPr>
            </w:pPr>
          </w:p>
        </w:tc>
        <w:tc>
          <w:tcPr>
            <w:tcW w:type="dxa" w:w="3454"/>
            <w:tcBorders>
              <w:top w:color="000000" w:sz="4" w:val="single"/>
              <w:left w:color="000000" w:sz="4" w:val="single"/>
              <w:bottom w:color="000000" w:sz="4" w:val="single"/>
              <w:right w:color="000000" w:sz="4" w:val="single"/>
            </w:tcBorders>
            <w:tcMar>
              <w:top w:type="dxa" w:w="0"/>
              <w:left w:type="dxa" w:w="28"/>
              <w:bottom w:type="dxa" w:w="0"/>
              <w:right w:type="dxa" w:w="28"/>
            </w:tcMar>
          </w:tcPr>
          <w:p w14:paraId="67010000">
            <w:pPr>
              <w:pStyle w:val="Style_1"/>
              <w:widowControl w:val="1"/>
              <w:spacing w:after="0" w:before="0" w:line="240" w:lineRule="auto"/>
              <w:ind w:firstLine="0" w:left="0" w:right="0"/>
              <w:jc w:val="left"/>
              <w:rPr>
                <w:rFonts w:ascii="Times New Roman" w:hAnsi="Times New Roman"/>
              </w:rPr>
            </w:pPr>
          </w:p>
        </w:tc>
        <w:tc>
          <w:tcPr>
            <w:tcW w:type="dxa" w:w="3030"/>
            <w:tcBorders>
              <w:top w:color="000000" w:sz="4" w:val="single"/>
              <w:left w:color="000000" w:sz="4" w:val="single"/>
              <w:bottom w:color="000000" w:sz="4" w:val="single"/>
              <w:right w:color="000000" w:sz="4" w:val="single"/>
            </w:tcBorders>
            <w:tcMar>
              <w:top w:type="dxa" w:w="0"/>
              <w:left w:type="dxa" w:w="28"/>
              <w:bottom w:type="dxa" w:w="0"/>
              <w:right w:type="dxa" w:w="28"/>
            </w:tcMar>
          </w:tcPr>
          <w:p w14:paraId="68010000">
            <w:pPr>
              <w:pStyle w:val="Style_1"/>
              <w:widowControl w:val="1"/>
              <w:spacing w:after="0" w:before="0" w:line="240" w:lineRule="auto"/>
              <w:ind w:firstLine="0" w:left="0" w:right="0"/>
              <w:jc w:val="left"/>
              <w:rPr>
                <w:rFonts w:ascii="Times New Roman" w:hAnsi="Times New Roman"/>
              </w:rPr>
            </w:pPr>
          </w:p>
        </w:tc>
      </w:tr>
    </w:tbl>
    <w:p w14:paraId="69010000">
      <w:pPr>
        <w:pStyle w:val="Style_1"/>
        <w:spacing w:after="0" w:before="0" w:line="240" w:lineRule="auto"/>
        <w:ind/>
        <w:rPr>
          <w:rFonts w:ascii="Times New Roman" w:hAnsi="Times New Roman"/>
        </w:rPr>
      </w:pPr>
    </w:p>
    <w:tbl>
      <w:tblPr>
        <w:tblStyle w:val="Style_2"/>
        <w:tblInd w:type="dxa" w:w="0"/>
        <w:tblLayout w:type="fixed"/>
        <w:tblCellMar>
          <w:top w:type="dxa" w:w="0"/>
          <w:left w:type="dxa" w:w="28"/>
          <w:bottom w:type="dxa" w:w="0"/>
          <w:right w:type="dxa" w:w="28"/>
        </w:tblCellMar>
      </w:tblPr>
      <w:tblGrid>
        <w:gridCol w:w="8293"/>
        <w:gridCol w:w="1062"/>
      </w:tblGrid>
      <w:tr>
        <w:trPr>
          <w:trHeight w:hRule="atLeast" w:val="360"/>
        </w:trPr>
        <w:tc>
          <w:tcPr>
            <w:tcW w:type="dxa" w:w="8293"/>
            <w:tcBorders>
              <w:top w:color="000000" w:sz="4" w:val="single"/>
              <w:left w:color="000000" w:sz="4" w:val="single"/>
              <w:bottom w:color="000000" w:sz="4" w:val="single"/>
              <w:right w:color="000000" w:sz="4" w:val="single"/>
            </w:tcBorders>
            <w:tcMar>
              <w:top w:type="dxa" w:w="0"/>
              <w:left w:type="dxa" w:w="28"/>
              <w:bottom w:type="dxa" w:w="0"/>
              <w:right w:type="dxa" w:w="28"/>
            </w:tcMar>
          </w:tcPr>
          <w:p w14:paraId="6A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Общее количество поступивших предложений</w:t>
            </w:r>
          </w:p>
        </w:tc>
        <w:tc>
          <w:tcPr>
            <w:tcW w:type="dxa" w:w="1062"/>
            <w:tcBorders>
              <w:top w:color="000000" w:sz="4" w:val="single"/>
              <w:left w:color="000000" w:sz="4" w:val="single"/>
              <w:bottom w:color="000000" w:sz="4" w:val="single"/>
              <w:right w:color="000000" w:sz="4" w:val="single"/>
            </w:tcBorders>
            <w:tcMar>
              <w:top w:type="dxa" w:w="0"/>
              <w:left w:type="dxa" w:w="28"/>
              <w:bottom w:type="dxa" w:w="0"/>
              <w:right w:type="dxa" w:w="28"/>
            </w:tcMar>
          </w:tcPr>
          <w:p w14:paraId="6B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0</w:t>
            </w:r>
          </w:p>
        </w:tc>
      </w:tr>
      <w:tr>
        <w:trPr>
          <w:trHeight w:hRule="atLeast" w:val="360"/>
        </w:trPr>
        <w:tc>
          <w:tcPr>
            <w:tcW w:type="dxa" w:w="8293"/>
            <w:tcBorders>
              <w:top w:color="000000" w:sz="4" w:val="single"/>
              <w:left w:color="000000" w:sz="4" w:val="single"/>
              <w:bottom w:color="000000" w:sz="4" w:val="single"/>
              <w:right w:color="000000" w:sz="4" w:val="single"/>
            </w:tcBorders>
            <w:tcMar>
              <w:top w:type="dxa" w:w="0"/>
              <w:left w:type="dxa" w:w="28"/>
              <w:bottom w:type="dxa" w:w="0"/>
              <w:right w:type="dxa" w:w="28"/>
            </w:tcMar>
          </w:tcPr>
          <w:p w14:paraId="6C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Общее количество учтенных предложений</w:t>
            </w:r>
          </w:p>
        </w:tc>
        <w:tc>
          <w:tcPr>
            <w:tcW w:type="dxa" w:w="1062"/>
            <w:tcBorders>
              <w:top w:color="000000" w:sz="4" w:val="single"/>
              <w:left w:color="000000" w:sz="4" w:val="single"/>
              <w:bottom w:color="000000" w:sz="4" w:val="single"/>
              <w:right w:color="000000" w:sz="4" w:val="single"/>
            </w:tcBorders>
            <w:tcMar>
              <w:top w:type="dxa" w:w="0"/>
              <w:left w:type="dxa" w:w="28"/>
              <w:bottom w:type="dxa" w:w="0"/>
              <w:right w:type="dxa" w:w="28"/>
            </w:tcMar>
          </w:tcPr>
          <w:p w14:paraId="6D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0</w:t>
            </w:r>
          </w:p>
        </w:tc>
      </w:tr>
      <w:tr>
        <w:trPr>
          <w:trHeight w:hRule="atLeast" w:val="360"/>
        </w:trPr>
        <w:tc>
          <w:tcPr>
            <w:tcW w:type="dxa" w:w="8293"/>
            <w:tcBorders>
              <w:top w:color="000000" w:sz="4" w:val="single"/>
              <w:left w:color="000000" w:sz="4" w:val="single"/>
              <w:bottom w:color="000000" w:sz="4" w:val="single"/>
              <w:right w:color="000000" w:sz="4" w:val="single"/>
            </w:tcBorders>
            <w:tcMar>
              <w:top w:type="dxa" w:w="0"/>
              <w:left w:type="dxa" w:w="28"/>
              <w:bottom w:type="dxa" w:w="0"/>
              <w:right w:type="dxa" w:w="28"/>
            </w:tcMar>
          </w:tcPr>
          <w:p w14:paraId="6E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Общее количество частично учтенных предложений</w:t>
            </w:r>
          </w:p>
        </w:tc>
        <w:tc>
          <w:tcPr>
            <w:tcW w:type="dxa" w:w="1062"/>
            <w:tcBorders>
              <w:top w:color="000000" w:sz="4" w:val="single"/>
              <w:left w:color="000000" w:sz="4" w:val="single"/>
              <w:bottom w:color="000000" w:sz="4" w:val="single"/>
              <w:right w:color="000000" w:sz="4" w:val="single"/>
            </w:tcBorders>
            <w:tcMar>
              <w:top w:type="dxa" w:w="0"/>
              <w:left w:type="dxa" w:w="28"/>
              <w:bottom w:type="dxa" w:w="0"/>
              <w:right w:type="dxa" w:w="28"/>
            </w:tcMar>
          </w:tcPr>
          <w:p w14:paraId="6F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0</w:t>
            </w:r>
          </w:p>
        </w:tc>
      </w:tr>
      <w:tr>
        <w:trPr>
          <w:trHeight w:hRule="atLeast" w:val="360"/>
        </w:trPr>
        <w:tc>
          <w:tcPr>
            <w:tcW w:type="dxa" w:w="8293"/>
            <w:tcBorders>
              <w:top w:color="000000" w:sz="4" w:val="single"/>
              <w:left w:color="000000" w:sz="4" w:val="single"/>
              <w:bottom w:color="000000" w:sz="4" w:val="single"/>
              <w:right w:color="000000" w:sz="4" w:val="single"/>
            </w:tcBorders>
            <w:tcMar>
              <w:top w:type="dxa" w:w="0"/>
              <w:left w:type="dxa" w:w="28"/>
              <w:bottom w:type="dxa" w:w="0"/>
              <w:right w:type="dxa" w:w="28"/>
            </w:tcMar>
          </w:tcPr>
          <w:p w14:paraId="70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Общее количество неучтенных предложений</w:t>
            </w:r>
          </w:p>
        </w:tc>
        <w:tc>
          <w:tcPr>
            <w:tcW w:type="dxa" w:w="1062"/>
            <w:tcBorders>
              <w:top w:color="000000" w:sz="4" w:val="single"/>
              <w:left w:color="000000" w:sz="4" w:val="single"/>
              <w:bottom w:color="000000" w:sz="4" w:val="single"/>
              <w:right w:color="000000" w:sz="4" w:val="single"/>
            </w:tcBorders>
            <w:tcMar>
              <w:top w:type="dxa" w:w="0"/>
              <w:left w:type="dxa" w:w="28"/>
              <w:bottom w:type="dxa" w:w="0"/>
              <w:right w:type="dxa" w:w="28"/>
            </w:tcMar>
          </w:tcPr>
          <w:p w14:paraId="71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0</w:t>
            </w:r>
          </w:p>
        </w:tc>
      </w:tr>
    </w:tbl>
    <w:p w14:paraId="72010000">
      <w:pPr>
        <w:pStyle w:val="Style_1"/>
        <w:spacing w:after="0" w:before="0" w:line="240" w:lineRule="auto"/>
        <w:ind/>
        <w:rPr>
          <w:rFonts w:ascii="Times New Roman" w:hAnsi="Times New Roman"/>
        </w:rPr>
      </w:pPr>
    </w:p>
    <w:tbl>
      <w:tblPr>
        <w:tblStyle w:val="Style_2"/>
        <w:tblInd w:type="dxa" w:w="0"/>
        <w:tblLayout w:type="fixed"/>
        <w:tblCellMar>
          <w:top w:type="dxa" w:w="0"/>
          <w:left w:type="dxa" w:w="28"/>
          <w:bottom w:type="dxa" w:w="0"/>
          <w:right w:type="dxa" w:w="28"/>
        </w:tblCellMar>
      </w:tblPr>
      <w:tblGrid>
        <w:gridCol w:w="3168"/>
        <w:gridCol w:w="425"/>
        <w:gridCol w:w="186"/>
        <w:gridCol w:w="426"/>
        <w:gridCol w:w="240"/>
        <w:gridCol w:w="1597"/>
        <w:gridCol w:w="479"/>
        <w:gridCol w:w="341"/>
        <w:gridCol w:w="333"/>
        <w:gridCol w:w="237"/>
        <w:gridCol w:w="1809"/>
      </w:tblGrid>
      <w:tr>
        <w:tc>
          <w:tcPr>
            <w:tcW w:type="dxa" w:w="3168"/>
            <w:tcBorders>
              <w:bottom w:color="000000" w:sz="4" w:val="single"/>
            </w:tcBorders>
            <w:tcMar>
              <w:top w:type="dxa" w:w="0"/>
              <w:left w:type="dxa" w:w="28"/>
              <w:bottom w:type="dxa" w:w="0"/>
              <w:right w:type="dxa" w:w="28"/>
            </w:tcMar>
            <w:vAlign w:val="bottom"/>
          </w:tcPr>
          <w:p w14:paraId="73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С.В. Горюшинская</w:t>
            </w:r>
          </w:p>
        </w:tc>
        <w:tc>
          <w:tcPr>
            <w:tcW w:type="dxa" w:w="425"/>
            <w:tcMar>
              <w:top w:type="dxa" w:w="0"/>
              <w:left w:type="dxa" w:w="28"/>
              <w:bottom w:type="dxa" w:w="0"/>
              <w:right w:type="dxa" w:w="28"/>
            </w:tcMar>
            <w:vAlign w:val="bottom"/>
          </w:tcPr>
          <w:p w14:paraId="74010000">
            <w:pPr>
              <w:pStyle w:val="Style_1"/>
              <w:widowControl w:val="1"/>
              <w:spacing w:after="0" w:before="0" w:line="240" w:lineRule="auto"/>
              <w:ind w:firstLine="0" w:left="0" w:right="0"/>
              <w:jc w:val="center"/>
              <w:rPr>
                <w:rFonts w:ascii="Times New Roman" w:hAnsi="Times New Roman"/>
              </w:rPr>
            </w:pPr>
          </w:p>
        </w:tc>
        <w:tc>
          <w:tcPr>
            <w:tcW w:type="dxa" w:w="186"/>
            <w:tcBorders>
              <w:bottom w:color="000000" w:sz="4" w:val="single"/>
            </w:tcBorders>
            <w:tcMar>
              <w:top w:type="dxa" w:w="0"/>
              <w:left w:type="dxa" w:w="28"/>
              <w:bottom w:type="dxa" w:w="0"/>
              <w:right w:type="dxa" w:w="28"/>
            </w:tcMar>
            <w:vAlign w:val="bottom"/>
          </w:tcPr>
          <w:p w14:paraId="75010000">
            <w:pPr>
              <w:pStyle w:val="Style_1"/>
              <w:widowControl w:val="1"/>
              <w:spacing w:after="0" w:before="0" w:line="240" w:lineRule="auto"/>
              <w:ind w:firstLine="0" w:left="0" w:right="0"/>
              <w:jc w:val="right"/>
              <w:rPr>
                <w:rFonts w:ascii="Times New Roman" w:hAnsi="Times New Roman"/>
              </w:rPr>
            </w:pPr>
            <w:r>
              <w:rPr>
                <w:rFonts w:ascii="Times New Roman" w:hAnsi="Times New Roman"/>
                <w:color w:val="000000"/>
                <w:spacing w:val="0"/>
                <w:sz w:val="22"/>
              </w:rPr>
              <w:t>“</w:t>
            </w:r>
          </w:p>
        </w:tc>
        <w:tc>
          <w:tcPr>
            <w:tcW w:type="dxa" w:w="426"/>
            <w:tcBorders>
              <w:bottom w:color="000000" w:sz="4" w:val="single"/>
            </w:tcBorders>
            <w:tcMar>
              <w:top w:type="dxa" w:w="0"/>
              <w:left w:type="dxa" w:w="28"/>
              <w:bottom w:type="dxa" w:w="0"/>
              <w:right w:type="dxa" w:w="28"/>
            </w:tcMar>
            <w:vAlign w:val="bottom"/>
          </w:tcPr>
          <w:p w14:paraId="76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28</w:t>
            </w:r>
          </w:p>
        </w:tc>
        <w:tc>
          <w:tcPr>
            <w:tcW w:type="dxa" w:w="240"/>
            <w:tcBorders>
              <w:bottom w:color="000000" w:sz="4" w:val="single"/>
            </w:tcBorders>
            <w:tcMar>
              <w:top w:type="dxa" w:w="0"/>
              <w:left w:type="dxa" w:w="28"/>
              <w:bottom w:type="dxa" w:w="0"/>
              <w:right w:type="dxa" w:w="28"/>
            </w:tcMar>
            <w:vAlign w:val="bottom"/>
          </w:tcPr>
          <w:p w14:paraId="77010000">
            <w:pPr>
              <w:pStyle w:val="Style_1"/>
              <w:widowControl w:val="1"/>
              <w:spacing w:after="0" w:before="0" w:line="240" w:lineRule="auto"/>
              <w:ind w:firstLine="0" w:left="0" w:right="0"/>
              <w:jc w:val="left"/>
              <w:rPr>
                <w:rFonts w:ascii="Times New Roman" w:hAnsi="Times New Roman"/>
              </w:rPr>
            </w:pPr>
            <w:r>
              <w:rPr>
                <w:rFonts w:ascii="Times New Roman" w:hAnsi="Times New Roman"/>
                <w:color w:val="000000"/>
                <w:spacing w:val="0"/>
                <w:sz w:val="22"/>
              </w:rPr>
              <w:t>”</w:t>
            </w:r>
          </w:p>
        </w:tc>
        <w:tc>
          <w:tcPr>
            <w:tcW w:type="dxa" w:w="1597"/>
            <w:tcBorders>
              <w:bottom w:color="000000" w:sz="4" w:val="single"/>
            </w:tcBorders>
            <w:tcMar>
              <w:top w:type="dxa" w:w="0"/>
              <w:left w:type="dxa" w:w="28"/>
              <w:bottom w:type="dxa" w:w="0"/>
              <w:right w:type="dxa" w:w="28"/>
            </w:tcMar>
            <w:vAlign w:val="bottom"/>
          </w:tcPr>
          <w:p w14:paraId="78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декабря</w:t>
            </w:r>
          </w:p>
        </w:tc>
        <w:tc>
          <w:tcPr>
            <w:tcW w:type="dxa" w:w="479"/>
            <w:tcBorders>
              <w:bottom w:color="000000" w:sz="4" w:val="single"/>
            </w:tcBorders>
            <w:tcMar>
              <w:top w:type="dxa" w:w="0"/>
              <w:left w:type="dxa" w:w="28"/>
              <w:bottom w:type="dxa" w:w="0"/>
              <w:right w:type="dxa" w:w="28"/>
            </w:tcMar>
            <w:vAlign w:val="bottom"/>
          </w:tcPr>
          <w:p w14:paraId="79010000">
            <w:pPr>
              <w:pStyle w:val="Style_1"/>
              <w:widowControl w:val="1"/>
              <w:spacing w:after="0" w:before="0" w:line="240" w:lineRule="auto"/>
              <w:ind w:firstLine="0" w:left="0" w:right="0"/>
              <w:jc w:val="right"/>
              <w:rPr>
                <w:rFonts w:ascii="Times New Roman" w:hAnsi="Times New Roman"/>
              </w:rPr>
            </w:pPr>
            <w:r>
              <w:rPr>
                <w:rFonts w:ascii="Times New Roman" w:hAnsi="Times New Roman"/>
                <w:color w:val="000000"/>
                <w:spacing w:val="0"/>
                <w:sz w:val="22"/>
              </w:rPr>
              <w:t>20</w:t>
            </w:r>
          </w:p>
        </w:tc>
        <w:tc>
          <w:tcPr>
            <w:tcW w:type="dxa" w:w="341"/>
            <w:tcBorders>
              <w:bottom w:color="000000" w:sz="4" w:val="single"/>
            </w:tcBorders>
            <w:tcMar>
              <w:top w:type="dxa" w:w="0"/>
              <w:left w:type="dxa" w:w="28"/>
              <w:bottom w:type="dxa" w:w="0"/>
              <w:right w:type="dxa" w:w="28"/>
            </w:tcMar>
            <w:vAlign w:val="bottom"/>
          </w:tcPr>
          <w:p w14:paraId="7A010000">
            <w:pPr>
              <w:pStyle w:val="Style_1"/>
              <w:widowControl w:val="1"/>
              <w:spacing w:after="0" w:before="0" w:line="240" w:lineRule="auto"/>
              <w:ind w:firstLine="0" w:left="0" w:right="0"/>
              <w:jc w:val="center"/>
              <w:rPr>
                <w:rFonts w:ascii="Times New Roman" w:hAnsi="Times New Roman"/>
              </w:rPr>
            </w:pPr>
            <w:r>
              <w:rPr>
                <w:rFonts w:ascii="Times New Roman" w:hAnsi="Times New Roman"/>
              </w:rPr>
              <w:t>23</w:t>
            </w:r>
          </w:p>
        </w:tc>
        <w:tc>
          <w:tcPr>
            <w:tcW w:type="dxa" w:w="333"/>
            <w:tcBorders>
              <w:bottom w:color="000000" w:sz="4" w:val="single"/>
            </w:tcBorders>
            <w:tcMar>
              <w:top w:type="dxa" w:w="0"/>
              <w:left w:type="dxa" w:w="28"/>
              <w:bottom w:type="dxa" w:w="0"/>
              <w:right w:type="dxa" w:w="28"/>
            </w:tcMar>
            <w:vAlign w:val="bottom"/>
          </w:tcPr>
          <w:p w14:paraId="7B010000">
            <w:pPr>
              <w:pStyle w:val="Style_1"/>
              <w:widowControl w:val="1"/>
              <w:spacing w:after="0" w:before="0" w:line="240" w:lineRule="auto"/>
              <w:ind w:firstLine="0" w:left="57" w:right="0"/>
              <w:jc w:val="left"/>
              <w:rPr>
                <w:rFonts w:ascii="Times New Roman" w:hAnsi="Times New Roman"/>
              </w:rPr>
            </w:pPr>
            <w:r>
              <w:rPr>
                <w:rFonts w:ascii="Times New Roman" w:hAnsi="Times New Roman"/>
                <w:color w:val="000000"/>
                <w:spacing w:val="0"/>
                <w:sz w:val="22"/>
              </w:rPr>
              <w:t>г.</w:t>
            </w:r>
          </w:p>
        </w:tc>
        <w:tc>
          <w:tcPr>
            <w:tcW w:type="dxa" w:w="237"/>
            <w:tcMar>
              <w:top w:type="dxa" w:w="0"/>
              <w:left w:type="dxa" w:w="28"/>
              <w:bottom w:type="dxa" w:w="0"/>
              <w:right w:type="dxa" w:w="28"/>
            </w:tcMar>
            <w:vAlign w:val="bottom"/>
          </w:tcPr>
          <w:p w14:paraId="7C010000">
            <w:pPr>
              <w:pStyle w:val="Style_1"/>
              <w:widowControl w:val="1"/>
              <w:spacing w:after="0" w:before="0" w:line="240" w:lineRule="auto"/>
              <w:ind w:firstLine="0" w:left="0" w:right="0"/>
              <w:jc w:val="center"/>
              <w:rPr>
                <w:rFonts w:ascii="Times New Roman" w:hAnsi="Times New Roman"/>
              </w:rPr>
            </w:pPr>
          </w:p>
        </w:tc>
        <w:tc>
          <w:tcPr>
            <w:tcW w:type="dxa" w:w="1809"/>
            <w:tcBorders>
              <w:bottom w:color="000000" w:sz="4" w:val="single"/>
            </w:tcBorders>
            <w:tcMar>
              <w:top w:type="dxa" w:w="0"/>
              <w:left w:type="dxa" w:w="28"/>
              <w:bottom w:type="dxa" w:w="0"/>
              <w:right w:type="dxa" w:w="28"/>
            </w:tcMar>
            <w:vAlign w:val="bottom"/>
          </w:tcPr>
          <w:p w14:paraId="7D010000">
            <w:pPr>
              <w:pStyle w:val="Style_1"/>
              <w:widowControl w:val="1"/>
              <w:spacing w:after="0" w:before="0" w:line="240" w:lineRule="auto"/>
              <w:ind w:firstLine="0" w:left="0" w:right="0"/>
              <w:jc w:val="center"/>
              <w:rPr>
                <w:rFonts w:ascii="Times New Roman" w:hAnsi="Times New Roman"/>
              </w:rPr>
            </w:pPr>
          </w:p>
        </w:tc>
      </w:tr>
      <w:tr>
        <w:tc>
          <w:tcPr>
            <w:tcW w:type="dxa" w:w="3168"/>
            <w:tcMar>
              <w:top w:type="dxa" w:w="0"/>
              <w:left w:type="dxa" w:w="28"/>
              <w:bottom w:type="dxa" w:w="0"/>
              <w:right w:type="dxa" w:w="28"/>
            </w:tcMar>
          </w:tcPr>
          <w:p w14:paraId="7E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Ф.И.О. руководителя</w:t>
            </w:r>
          </w:p>
        </w:tc>
        <w:tc>
          <w:tcPr>
            <w:tcW w:type="dxa" w:w="425"/>
            <w:tcMar>
              <w:top w:type="dxa" w:w="0"/>
              <w:left w:type="dxa" w:w="28"/>
              <w:bottom w:type="dxa" w:w="0"/>
              <w:right w:type="dxa" w:w="28"/>
            </w:tcMar>
          </w:tcPr>
          <w:p w14:paraId="7F010000">
            <w:pPr>
              <w:pStyle w:val="Style_1"/>
              <w:widowControl w:val="1"/>
              <w:spacing w:after="0" w:before="0" w:line="240" w:lineRule="auto"/>
              <w:ind w:firstLine="0" w:left="0" w:right="0"/>
              <w:jc w:val="center"/>
              <w:rPr>
                <w:rFonts w:ascii="Times New Roman" w:hAnsi="Times New Roman"/>
              </w:rPr>
            </w:pPr>
          </w:p>
        </w:tc>
        <w:tc>
          <w:tcPr>
            <w:tcW w:type="dxa" w:w="186"/>
            <w:tcMar>
              <w:top w:type="dxa" w:w="0"/>
              <w:left w:type="dxa" w:w="28"/>
              <w:bottom w:type="dxa" w:w="0"/>
              <w:right w:type="dxa" w:w="28"/>
            </w:tcMar>
          </w:tcPr>
          <w:p w14:paraId="80010000">
            <w:pPr>
              <w:pStyle w:val="Style_1"/>
              <w:widowControl w:val="1"/>
              <w:spacing w:after="0" w:before="0" w:line="240" w:lineRule="auto"/>
              <w:ind w:firstLine="0" w:left="0" w:right="0"/>
              <w:jc w:val="right"/>
              <w:rPr>
                <w:rFonts w:ascii="Times New Roman" w:hAnsi="Times New Roman"/>
              </w:rPr>
            </w:pPr>
          </w:p>
        </w:tc>
        <w:tc>
          <w:tcPr>
            <w:tcW w:type="dxa" w:w="426"/>
            <w:tcMar>
              <w:top w:type="dxa" w:w="0"/>
              <w:left w:type="dxa" w:w="28"/>
              <w:bottom w:type="dxa" w:w="0"/>
              <w:right w:type="dxa" w:w="28"/>
            </w:tcMar>
          </w:tcPr>
          <w:p w14:paraId="81010000">
            <w:pPr>
              <w:pStyle w:val="Style_1"/>
              <w:widowControl w:val="1"/>
              <w:spacing w:after="0" w:before="0" w:line="240" w:lineRule="auto"/>
              <w:ind w:firstLine="0" w:left="0" w:right="0"/>
              <w:jc w:val="center"/>
              <w:rPr>
                <w:rFonts w:ascii="Times New Roman" w:hAnsi="Times New Roman"/>
              </w:rPr>
            </w:pPr>
          </w:p>
        </w:tc>
        <w:tc>
          <w:tcPr>
            <w:tcW w:type="dxa" w:w="240"/>
            <w:tcMar>
              <w:top w:type="dxa" w:w="0"/>
              <w:left w:type="dxa" w:w="28"/>
              <w:bottom w:type="dxa" w:w="0"/>
              <w:right w:type="dxa" w:w="28"/>
            </w:tcMar>
          </w:tcPr>
          <w:p w14:paraId="82010000">
            <w:pPr>
              <w:pStyle w:val="Style_1"/>
              <w:widowControl w:val="1"/>
              <w:spacing w:after="0" w:before="0" w:line="240" w:lineRule="auto"/>
              <w:ind w:firstLine="0" w:left="0" w:right="0"/>
              <w:jc w:val="left"/>
              <w:rPr>
                <w:rFonts w:ascii="Times New Roman" w:hAnsi="Times New Roman"/>
              </w:rPr>
            </w:pPr>
          </w:p>
        </w:tc>
        <w:tc>
          <w:tcPr>
            <w:tcW w:type="dxa" w:w="1597"/>
            <w:tcMar>
              <w:top w:type="dxa" w:w="0"/>
              <w:left w:type="dxa" w:w="28"/>
              <w:bottom w:type="dxa" w:w="0"/>
              <w:right w:type="dxa" w:w="28"/>
            </w:tcMar>
          </w:tcPr>
          <w:p w14:paraId="83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Дата</w:t>
            </w:r>
          </w:p>
        </w:tc>
        <w:tc>
          <w:tcPr>
            <w:tcW w:type="dxa" w:w="479"/>
            <w:tcMar>
              <w:top w:type="dxa" w:w="0"/>
              <w:left w:type="dxa" w:w="28"/>
              <w:bottom w:type="dxa" w:w="0"/>
              <w:right w:type="dxa" w:w="28"/>
            </w:tcMar>
          </w:tcPr>
          <w:p w14:paraId="84010000">
            <w:pPr>
              <w:pStyle w:val="Style_1"/>
              <w:widowControl w:val="1"/>
              <w:spacing w:after="0" w:before="0" w:line="240" w:lineRule="auto"/>
              <w:ind w:firstLine="0" w:left="0" w:right="0"/>
              <w:jc w:val="right"/>
              <w:rPr>
                <w:rFonts w:ascii="Times New Roman" w:hAnsi="Times New Roman"/>
              </w:rPr>
            </w:pPr>
          </w:p>
        </w:tc>
        <w:tc>
          <w:tcPr>
            <w:tcW w:type="dxa" w:w="341"/>
            <w:tcMar>
              <w:top w:type="dxa" w:w="0"/>
              <w:left w:type="dxa" w:w="28"/>
              <w:bottom w:type="dxa" w:w="0"/>
              <w:right w:type="dxa" w:w="28"/>
            </w:tcMar>
          </w:tcPr>
          <w:p w14:paraId="85010000">
            <w:pPr>
              <w:pStyle w:val="Style_1"/>
              <w:widowControl w:val="1"/>
              <w:spacing w:after="0" w:before="0" w:line="240" w:lineRule="auto"/>
              <w:ind w:firstLine="0" w:left="0" w:right="0"/>
              <w:jc w:val="center"/>
              <w:rPr>
                <w:rFonts w:ascii="Times New Roman" w:hAnsi="Times New Roman"/>
              </w:rPr>
            </w:pPr>
          </w:p>
        </w:tc>
        <w:tc>
          <w:tcPr>
            <w:tcW w:type="dxa" w:w="333"/>
            <w:tcMar>
              <w:top w:type="dxa" w:w="0"/>
              <w:left w:type="dxa" w:w="28"/>
              <w:bottom w:type="dxa" w:w="0"/>
              <w:right w:type="dxa" w:w="28"/>
            </w:tcMar>
          </w:tcPr>
          <w:p w14:paraId="86010000">
            <w:pPr>
              <w:pStyle w:val="Style_1"/>
              <w:widowControl w:val="1"/>
              <w:spacing w:after="0" w:before="0" w:line="240" w:lineRule="auto"/>
              <w:ind w:firstLine="0" w:left="57" w:right="0"/>
              <w:jc w:val="left"/>
              <w:rPr>
                <w:rFonts w:ascii="Times New Roman" w:hAnsi="Times New Roman"/>
              </w:rPr>
            </w:pPr>
          </w:p>
        </w:tc>
        <w:tc>
          <w:tcPr>
            <w:tcW w:type="dxa" w:w="237"/>
            <w:tcMar>
              <w:top w:type="dxa" w:w="0"/>
              <w:left w:type="dxa" w:w="28"/>
              <w:bottom w:type="dxa" w:w="0"/>
              <w:right w:type="dxa" w:w="28"/>
            </w:tcMar>
          </w:tcPr>
          <w:p w14:paraId="87010000">
            <w:pPr>
              <w:pStyle w:val="Style_1"/>
              <w:widowControl w:val="1"/>
              <w:spacing w:after="0" w:before="0" w:line="240" w:lineRule="auto"/>
              <w:ind w:firstLine="0" w:left="0" w:right="0"/>
              <w:jc w:val="center"/>
              <w:rPr>
                <w:rFonts w:ascii="Times New Roman" w:hAnsi="Times New Roman"/>
              </w:rPr>
            </w:pPr>
          </w:p>
        </w:tc>
        <w:tc>
          <w:tcPr>
            <w:tcW w:type="dxa" w:w="1809"/>
            <w:tcMar>
              <w:top w:type="dxa" w:w="0"/>
              <w:left w:type="dxa" w:w="28"/>
              <w:bottom w:type="dxa" w:w="0"/>
              <w:right w:type="dxa" w:w="28"/>
            </w:tcMar>
          </w:tcPr>
          <w:p w14:paraId="8801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Подпись</w:t>
            </w:r>
          </w:p>
        </w:tc>
      </w:tr>
    </w:tbl>
    <w:p w14:paraId="89010000">
      <w:pPr>
        <w:pStyle w:val="Style_4"/>
        <w:ind/>
        <w:jc w:val="both"/>
        <w:rPr>
          <w:rFonts w:ascii="Times New Roman" w:hAnsi="Times New Roman"/>
        </w:rPr>
      </w:pPr>
    </w:p>
    <w:p w14:paraId="8A010000">
      <w:pPr>
        <w:pStyle w:val="Style_4"/>
        <w:ind/>
        <w:jc w:val="both"/>
        <w:rPr>
          <w:rFonts w:ascii="Times New Roman" w:hAnsi="Times New Roman"/>
        </w:rPr>
      </w:pPr>
    </w:p>
    <w:p w14:paraId="8B010000">
      <w:pPr>
        <w:pStyle w:val="Style_4"/>
        <w:ind/>
        <w:jc w:val="both"/>
        <w:rPr>
          <w:rFonts w:ascii="Times New Roman" w:hAnsi="Times New Roman"/>
        </w:rPr>
      </w:pPr>
    </w:p>
    <w:p w14:paraId="8C010000">
      <w:pPr>
        <w:pStyle w:val="Style_4"/>
        <w:ind/>
        <w:jc w:val="both"/>
        <w:rPr>
          <w:rFonts w:ascii="Times New Roman" w:hAnsi="Times New Roman"/>
        </w:rPr>
      </w:pPr>
    </w:p>
    <w:p w14:paraId="8D010000">
      <w:pPr>
        <w:pStyle w:val="Style_4"/>
        <w:ind/>
        <w:jc w:val="both"/>
        <w:rPr>
          <w:rFonts w:ascii="Times New Roman" w:hAnsi="Times New Roman"/>
        </w:rPr>
      </w:pPr>
    </w:p>
    <w:p w14:paraId="8E010000">
      <w:pPr>
        <w:pStyle w:val="Style_4"/>
        <w:ind/>
        <w:jc w:val="both"/>
        <w:rPr>
          <w:rFonts w:ascii="Times New Roman" w:hAnsi="Times New Roman"/>
        </w:rPr>
      </w:pPr>
    </w:p>
    <w:p w14:paraId="8F010000">
      <w:pPr>
        <w:pStyle w:val="Style_4"/>
        <w:ind/>
        <w:jc w:val="both"/>
        <w:rPr>
          <w:rFonts w:ascii="Times New Roman" w:hAnsi="Times New Roman"/>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142875</wp:posOffset>
                </wp:positionH>
                <wp:positionV relativeFrom="paragraph">
                  <wp:posOffset>4524375</wp:posOffset>
                </wp:positionV>
                <wp:extent cx="266700" cy="285750"/>
                <wp:wrapNone/>
                <wp:docPr hidden="false" id="1" name="Picture 1"/>
                <a:graphic>
                  <a:graphicData uri="http://schemas.microsoft.com/office/word/2010/wordprocessingShape">
                    <wps:wsp>
                      <wps:cNvSpPr txBox="false"/>
                      <wps:spPr>
                        <a:xfrm flipH="false" flipV="false" rot="0">
                          <a:off x="0" y="0"/>
                          <a:ext cx="266700" cy="285750"/>
                        </a:xfrm>
                        <a:prstGeom prst="downArrow">
                          <a:avLst>
                            <a:gd fmla="val 50000" name="adj1"/>
                            <a:gd fmla="val 50000" name="adj2"/>
                          </a:avLst>
                        </a:prstGeom>
                        <a:noFill/>
                        <a:ln w="12700">
                          <a:solidFill>
                            <a:srgbClr val="43729D"/>
                          </a:solidFill>
                          <a:prstDash val="soli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171450</wp:posOffset>
                </wp:positionH>
                <wp:positionV relativeFrom="paragraph">
                  <wp:posOffset>5410200</wp:posOffset>
                </wp:positionV>
                <wp:extent cx="266700" cy="285750"/>
                <wp:wrapNone/>
                <wp:docPr hidden="false" id="2" name="Picture 2"/>
                <a:graphic>
                  <a:graphicData uri="http://schemas.microsoft.com/office/word/2010/wordprocessingShape">
                    <wps:wsp>
                      <wps:cNvSpPr txBox="false"/>
                      <wps:spPr>
                        <a:xfrm flipH="false" flipV="false" rot="0">
                          <a:off x="0" y="0"/>
                          <a:ext cx="266700" cy="285750"/>
                        </a:xfrm>
                        <a:prstGeom prst="downArrow">
                          <a:avLst>
                            <a:gd fmla="val 50000" name="adj1"/>
                            <a:gd fmla="val 50000" name="adj2"/>
                          </a:avLst>
                        </a:prstGeom>
                        <a:noFill/>
                        <a:ln w="12700">
                          <a:solidFill>
                            <a:srgbClr val="43729D"/>
                          </a:solidFill>
                          <a:prstDash val="soli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3571875</wp:posOffset>
                </wp:positionH>
                <wp:positionV relativeFrom="paragraph">
                  <wp:posOffset>5133975</wp:posOffset>
                </wp:positionV>
                <wp:extent cx="266700" cy="285750"/>
                <wp:wrapNone/>
                <wp:docPr hidden="false" id="3" name="Picture 3"/>
                <a:graphic>
                  <a:graphicData uri="http://schemas.microsoft.com/office/word/2010/wordprocessingShape">
                    <wps:wsp>
                      <wps:cNvSpPr txBox="false"/>
                      <wps:spPr>
                        <a:xfrm flipH="false" flipV="false" rot="0">
                          <a:off x="0" y="0"/>
                          <a:ext cx="266700" cy="285750"/>
                        </a:xfrm>
                        <a:prstGeom prst="downArrow">
                          <a:avLst>
                            <a:gd fmla="val 50000" name="adj1"/>
                            <a:gd fmla="val 50000" name="adj2"/>
                          </a:avLst>
                        </a:prstGeom>
                        <a:noFill/>
                        <a:ln w="12700">
                          <a:solidFill>
                            <a:srgbClr val="43729D"/>
                          </a:solidFill>
                          <a:prstDash val="soli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3648075</wp:posOffset>
                </wp:positionH>
                <wp:positionV relativeFrom="paragraph">
                  <wp:posOffset>6648450</wp:posOffset>
                </wp:positionV>
                <wp:extent cx="266700" cy="285750"/>
                <wp:wrapNone/>
                <wp:docPr hidden="false" id="4" name="Picture 4"/>
                <a:graphic>
                  <a:graphicData uri="http://schemas.microsoft.com/office/word/2010/wordprocessingShape">
                    <wps:wsp>
                      <wps:cNvSpPr txBox="false"/>
                      <wps:spPr>
                        <a:xfrm flipH="false" flipV="false" rot="0">
                          <a:off x="0" y="0"/>
                          <a:ext cx="266700" cy="285750"/>
                        </a:xfrm>
                        <a:prstGeom prst="downArrow">
                          <a:avLst>
                            <a:gd fmla="val 50000" name="adj1"/>
                            <a:gd fmla="val 50000" name="adj2"/>
                          </a:avLst>
                        </a:prstGeom>
                        <a:noFill/>
                        <a:ln w="12700">
                          <a:solidFill>
                            <a:srgbClr val="43729D"/>
                          </a:solidFill>
                          <a:prstDash val="soli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3667125</wp:posOffset>
                </wp:positionH>
                <wp:positionV relativeFrom="paragraph">
                  <wp:posOffset>7515225</wp:posOffset>
                </wp:positionV>
                <wp:extent cx="266700" cy="285750"/>
                <wp:wrapNone/>
                <wp:docPr hidden="false" id="5" name="Picture 5"/>
                <a:graphic>
                  <a:graphicData uri="http://schemas.microsoft.com/office/word/2010/wordprocessingShape">
                    <wps:wsp>
                      <wps:cNvSpPr txBox="false"/>
                      <wps:spPr>
                        <a:xfrm flipH="false" flipV="false" rot="0">
                          <a:off x="0" y="0"/>
                          <a:ext cx="266700" cy="285750"/>
                        </a:xfrm>
                        <a:prstGeom prst="downArrow">
                          <a:avLst>
                            <a:gd fmla="val 50000" name="adj1"/>
                            <a:gd fmla="val 50000" name="adj2"/>
                          </a:avLst>
                        </a:prstGeom>
                        <a:noFill/>
                        <a:ln w="12700">
                          <a:solidFill>
                            <a:srgbClr val="43729D"/>
                          </a:solidFill>
                          <a:prstDash val="soli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posOffset>3721100</wp:posOffset>
                </wp:positionH>
                <wp:positionV relativeFrom="paragraph">
                  <wp:posOffset>8054340</wp:posOffset>
                </wp:positionV>
                <wp:extent cx="266700" cy="285750"/>
                <wp:wrapNone/>
                <wp:docPr hidden="false" id="6" name="Picture 6"/>
                <a:graphic>
                  <a:graphicData uri="http://schemas.microsoft.com/office/word/2010/wordprocessingShape">
                    <wps:wsp>
                      <wps:cNvSpPr txBox="false"/>
                      <wps:spPr>
                        <a:xfrm flipH="false" flipV="false" rot="0">
                          <a:off x="0" y="0"/>
                          <a:ext cx="266700" cy="285750"/>
                        </a:xfrm>
                        <a:prstGeom prst="downArrow">
                          <a:avLst>
                            <a:gd fmla="val 50000" name="adj1"/>
                            <a:gd fmla="val 50000" name="adj2"/>
                          </a:avLst>
                        </a:prstGeom>
                        <a:noFill/>
                        <a:ln w="12700">
                          <a:solidFill>
                            <a:srgbClr val="43729D"/>
                          </a:solidFill>
                          <a:prstDash val="soli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sectPr>
      <w:type w:val="nextPage"/>
      <w:pgSz w:h="16838" w:orient="portrait" w:w="11906"/>
      <w:pgMar w:bottom="1134" w:footer="0" w:gutter="0" w:header="0" w:left="1701" w:right="850" w:top="851"/>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720" w:val="left"/>
        </w:tabs>
        <w:ind w:hanging="360" w:left="720"/>
      </w:pPr>
      <w:rPr>
        <w:rFonts w:ascii="Symbol" w:hAnsi="Symbol"/>
      </w:r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160" w:before="0" w:line="264" w:lineRule="auto"/>
      <w:ind w:firstLine="0" w:left="0" w:right="0"/>
      <w:jc w:val="left"/>
    </w:pPr>
    <w:rPr>
      <w:rFonts w:asciiTheme="minorAscii" w:hAnsiTheme="minorHAnsi"/>
      <w:color w:val="000000"/>
      <w:spacing w:val="0"/>
      <w:sz w:val="22"/>
    </w:rPr>
  </w:style>
  <w:style w:default="1" w:styleId="Style_1_ch" w:type="character">
    <w:name w:val="Normal"/>
    <w:link w:val="Style_1"/>
    <w:rPr>
      <w:rFonts w:asciiTheme="minorAscii" w:hAnsiTheme="minorHAnsi"/>
      <w:color w:val="000000"/>
      <w:spacing w:val="0"/>
      <w:sz w:val="22"/>
    </w:rPr>
  </w:style>
  <w:style w:styleId="Style_5" w:type="paragraph">
    <w:name w:val="toc 2"/>
    <w:next w:val="Style_1"/>
    <w:link w:val="Style_5_ch"/>
    <w:uiPriority w:val="39"/>
    <w:pPr>
      <w:widowControl w:val="1"/>
      <w:spacing w:after="160" w:before="0" w:line="264" w:lineRule="auto"/>
      <w:ind w:firstLine="0" w:left="200" w:right="0"/>
      <w:jc w:val="left"/>
    </w:pPr>
    <w:rPr>
      <w:rFonts w:ascii="XO Thames" w:hAnsi="XO Thames"/>
      <w:color w:val="000000"/>
      <w:spacing w:val="0"/>
      <w:sz w:val="28"/>
    </w:rPr>
  </w:style>
  <w:style w:styleId="Style_5_ch" w:type="character">
    <w:name w:val="toc 2"/>
    <w:link w:val="Style_5"/>
    <w:rPr>
      <w:rFonts w:ascii="XO Thames" w:hAnsi="XO Thames"/>
      <w:color w:val="000000"/>
      <w:spacing w:val="0"/>
      <w:sz w:val="28"/>
    </w:rPr>
  </w:style>
  <w:style w:styleId="Style_6" w:type="paragraph">
    <w:name w:val="Title"/>
    <w:next w:val="Style_1"/>
    <w:link w:val="Style_6_ch"/>
    <w:pPr>
      <w:widowControl w:val="1"/>
      <w:spacing w:after="567" w:before="567" w:line="264" w:lineRule="auto"/>
      <w:ind w:firstLine="0" w:left="0" w:right="0"/>
      <w:jc w:val="center"/>
    </w:pPr>
    <w:rPr>
      <w:rFonts w:ascii="XO Thames" w:hAnsi="XO Thames"/>
      <w:b w:val="1"/>
      <w:caps w:val="1"/>
      <w:color w:val="000000"/>
      <w:spacing w:val="0"/>
      <w:sz w:val="40"/>
    </w:rPr>
  </w:style>
  <w:style w:styleId="Style_6_ch" w:type="character">
    <w:name w:val="Title"/>
    <w:link w:val="Style_6"/>
    <w:rPr>
      <w:rFonts w:ascii="XO Thames" w:hAnsi="XO Thames"/>
      <w:b w:val="1"/>
      <w:caps w:val="1"/>
      <w:color w:val="000000"/>
      <w:spacing w:val="0"/>
      <w:sz w:val="40"/>
    </w:rPr>
  </w:style>
  <w:style w:styleId="Style_7" w:type="paragraph">
    <w:name w:val="ConsPlusTitle"/>
    <w:link w:val="Style_7_ch"/>
    <w:pPr>
      <w:widowControl w:val="0"/>
      <w:spacing w:after="0" w:before="0" w:line="240" w:lineRule="auto"/>
      <w:ind w:firstLine="0" w:left="0" w:right="0"/>
      <w:jc w:val="left"/>
    </w:pPr>
    <w:rPr>
      <w:rFonts w:asciiTheme="minorAscii" w:hAnsiTheme="minorHAnsi"/>
      <w:b w:val="1"/>
      <w:color w:val="000000"/>
      <w:spacing w:val="0"/>
      <w:sz w:val="22"/>
    </w:rPr>
  </w:style>
  <w:style w:styleId="Style_7_ch" w:type="character">
    <w:name w:val="ConsPlusTitle"/>
    <w:link w:val="Style_7"/>
    <w:rPr>
      <w:rFonts w:asciiTheme="minorAscii" w:hAnsiTheme="minorHAnsi"/>
      <w:b w:val="1"/>
      <w:color w:val="000000"/>
      <w:spacing w:val="0"/>
      <w:sz w:val="22"/>
    </w:rPr>
  </w:style>
  <w:style w:styleId="Style_8" w:type="paragraph">
    <w:name w:val="toc 4"/>
    <w:next w:val="Style_1"/>
    <w:link w:val="Style_8_ch"/>
    <w:uiPriority w:val="39"/>
    <w:pPr>
      <w:widowControl w:val="1"/>
      <w:spacing w:after="160" w:before="0" w:line="264" w:lineRule="auto"/>
      <w:ind w:firstLine="0" w:left="600" w:right="0"/>
      <w:jc w:val="left"/>
    </w:pPr>
    <w:rPr>
      <w:rFonts w:ascii="XO Thames" w:hAnsi="XO Thames"/>
      <w:color w:val="000000"/>
      <w:spacing w:val="0"/>
      <w:sz w:val="28"/>
    </w:rPr>
  </w:style>
  <w:style w:styleId="Style_8_ch" w:type="character">
    <w:name w:val="toc 4"/>
    <w:link w:val="Style_8"/>
    <w:rPr>
      <w:rFonts w:ascii="XO Thames" w:hAnsi="XO Thames"/>
      <w:color w:val="000000"/>
      <w:spacing w:val="0"/>
      <w:sz w:val="28"/>
    </w:rPr>
  </w:style>
  <w:style w:styleId="Style_9" w:type="paragraph">
    <w:name w:val="Contents 4"/>
    <w:link w:val="Style_9_ch"/>
    <w:rPr>
      <w:rFonts w:ascii="XO Thames" w:hAnsi="XO Thames"/>
      <w:sz w:val="28"/>
    </w:rPr>
  </w:style>
  <w:style w:styleId="Style_9_ch" w:type="character">
    <w:name w:val="Contents 4"/>
    <w:link w:val="Style_9"/>
    <w:rPr>
      <w:rFonts w:ascii="XO Thames" w:hAnsi="XO Thames"/>
      <w:sz w:val="28"/>
    </w:rPr>
  </w:style>
  <w:style w:styleId="Style_10" w:type="paragraph">
    <w:name w:val="toc 6"/>
    <w:next w:val="Style_1"/>
    <w:link w:val="Style_10_ch"/>
    <w:uiPriority w:val="39"/>
    <w:pPr>
      <w:widowControl w:val="1"/>
      <w:spacing w:after="160" w:before="0" w:line="264" w:lineRule="auto"/>
      <w:ind w:firstLine="0" w:left="1000" w:right="0"/>
      <w:jc w:val="left"/>
    </w:pPr>
    <w:rPr>
      <w:rFonts w:ascii="XO Thames" w:hAnsi="XO Thames"/>
      <w:color w:val="000000"/>
      <w:spacing w:val="0"/>
      <w:sz w:val="28"/>
    </w:rPr>
  </w:style>
  <w:style w:styleId="Style_10_ch" w:type="character">
    <w:name w:val="toc 6"/>
    <w:link w:val="Style_10"/>
    <w:rPr>
      <w:rFonts w:ascii="XO Thames" w:hAnsi="XO Thames"/>
      <w:color w:val="000000"/>
      <w:spacing w:val="0"/>
      <w:sz w:val="28"/>
    </w:rPr>
  </w:style>
  <w:style w:styleId="Style_11" w:type="paragraph">
    <w:name w:val="toc 7"/>
    <w:next w:val="Style_1"/>
    <w:link w:val="Style_11_ch"/>
    <w:uiPriority w:val="39"/>
    <w:pPr>
      <w:widowControl w:val="1"/>
      <w:spacing w:after="160" w:before="0" w:line="264" w:lineRule="auto"/>
      <w:ind w:firstLine="0" w:left="1200" w:right="0"/>
      <w:jc w:val="left"/>
    </w:pPr>
    <w:rPr>
      <w:rFonts w:ascii="XO Thames" w:hAnsi="XO Thames"/>
      <w:color w:val="000000"/>
      <w:spacing w:val="0"/>
      <w:sz w:val="28"/>
    </w:rPr>
  </w:style>
  <w:style w:styleId="Style_11_ch" w:type="character">
    <w:name w:val="toc 7"/>
    <w:link w:val="Style_11"/>
    <w:rPr>
      <w:rFonts w:ascii="XO Thames" w:hAnsi="XO Thames"/>
      <w:color w:val="000000"/>
      <w:spacing w:val="0"/>
      <w:sz w:val="28"/>
    </w:rPr>
  </w:style>
  <w:style w:styleId="Style_12" w:type="paragraph">
    <w:name w:val="List Paragraph"/>
    <w:basedOn w:val="Style_1"/>
    <w:link w:val="Style_12_ch"/>
    <w:pPr>
      <w:spacing w:after="160" w:before="0"/>
      <w:ind w:firstLine="0" w:left="720" w:right="0"/>
      <w:contextualSpacing w:val="1"/>
    </w:pPr>
  </w:style>
  <w:style w:styleId="Style_12_ch" w:type="character">
    <w:name w:val="List Paragraph"/>
    <w:basedOn w:val="Style_1_ch"/>
    <w:link w:val="Style_12"/>
  </w:style>
  <w:style w:styleId="Style_13" w:type="paragraph">
    <w:name w:val="Интернет-ссылка"/>
    <w:basedOn w:val="Style_14"/>
    <w:link w:val="Style_13_ch"/>
    <w:rPr>
      <w:color w:themeColor="hyperlink" w:val="0563C1"/>
      <w:u w:val="single"/>
    </w:rPr>
  </w:style>
  <w:style w:styleId="Style_13_ch" w:type="character">
    <w:name w:val="Интернет-ссылка"/>
    <w:basedOn w:val="Style_14_ch"/>
    <w:link w:val="Style_13"/>
    <w:rPr>
      <w:color w:themeColor="hyperlink" w:val="0563C1"/>
      <w:u w:val="single"/>
    </w:rPr>
  </w:style>
  <w:style w:styleId="Style_14" w:type="paragraph">
    <w:name w:val="Default Paragraph Font"/>
    <w:link w:val="Style_14_ch"/>
    <w:pPr>
      <w:widowControl w:val="1"/>
      <w:spacing w:after="160" w:before="0" w:line="264" w:lineRule="auto"/>
      <w:ind w:firstLine="0" w:left="0" w:right="0"/>
      <w:jc w:val="left"/>
    </w:pPr>
    <w:rPr>
      <w:rFonts w:asciiTheme="minorAscii" w:hAnsiTheme="minorHAnsi"/>
      <w:color w:val="000000"/>
      <w:spacing w:val="0"/>
      <w:sz w:val="22"/>
    </w:rPr>
  </w:style>
  <w:style w:styleId="Style_14_ch" w:type="character">
    <w:name w:val="Default Paragraph Font"/>
    <w:link w:val="Style_14"/>
    <w:rPr>
      <w:rFonts w:asciiTheme="minorAscii" w:hAnsiTheme="minorHAnsi"/>
      <w:color w:val="000000"/>
      <w:spacing w:val="0"/>
      <w:sz w:val="22"/>
    </w:rPr>
  </w:style>
  <w:style w:styleId="Style_15" w:type="paragraph">
    <w:name w:val="heading 3"/>
    <w:next w:val="Style_1"/>
    <w:link w:val="Style_15_ch"/>
    <w:uiPriority w:val="9"/>
    <w:qFormat/>
    <w:pPr>
      <w:widowControl w:val="1"/>
      <w:spacing w:after="120" w:before="120" w:line="264" w:lineRule="auto"/>
      <w:ind w:firstLine="0" w:left="0" w:right="0"/>
      <w:jc w:val="both"/>
      <w:outlineLvl w:val="2"/>
    </w:pPr>
    <w:rPr>
      <w:rFonts w:ascii="XO Thames" w:hAnsi="XO Thames"/>
      <w:b w:val="1"/>
      <w:color w:val="000000"/>
      <w:spacing w:val="0"/>
      <w:sz w:val="26"/>
    </w:rPr>
  </w:style>
  <w:style w:styleId="Style_15_ch" w:type="character">
    <w:name w:val="heading 3"/>
    <w:link w:val="Style_15"/>
    <w:rPr>
      <w:rFonts w:ascii="XO Thames" w:hAnsi="XO Thames"/>
      <w:b w:val="1"/>
      <w:color w:val="000000"/>
      <w:spacing w:val="0"/>
      <w:sz w:val="26"/>
    </w:rPr>
  </w:style>
  <w:style w:styleId="Style_16" w:type="paragraph">
    <w:name w:val="Содержимое таблицы"/>
    <w:basedOn w:val="Style_1"/>
    <w:link w:val="Style_16_ch"/>
    <w:pPr>
      <w:widowControl w:val="0"/>
      <w:ind/>
    </w:pPr>
  </w:style>
  <w:style w:styleId="Style_16_ch" w:type="character">
    <w:name w:val="Содержимое таблицы"/>
    <w:basedOn w:val="Style_1_ch"/>
    <w:link w:val="Style_16"/>
  </w:style>
  <w:style w:styleId="Style_4" w:type="paragraph">
    <w:name w:val="ConsPlusNormal"/>
    <w:link w:val="Style_4_ch"/>
    <w:pPr>
      <w:widowControl w:val="0"/>
      <w:spacing w:after="0" w:before="0" w:line="240" w:lineRule="auto"/>
      <w:ind w:firstLine="0" w:left="0" w:right="0"/>
      <w:jc w:val="left"/>
    </w:pPr>
    <w:rPr>
      <w:rFonts w:asciiTheme="minorAscii" w:hAnsiTheme="minorHAnsi"/>
      <w:color w:val="000000"/>
      <w:spacing w:val="0"/>
      <w:sz w:val="22"/>
    </w:rPr>
  </w:style>
  <w:style w:styleId="Style_4_ch" w:type="character">
    <w:name w:val="ConsPlusNormal"/>
    <w:link w:val="Style_4"/>
    <w:rPr>
      <w:rFonts w:asciiTheme="minorAscii" w:hAnsiTheme="minorHAnsi"/>
      <w:color w:val="000000"/>
      <w:spacing w:val="0"/>
      <w:sz w:val="22"/>
    </w:rPr>
  </w:style>
  <w:style w:styleId="Style_17" w:type="paragraph">
    <w:name w:val="Heading 1"/>
    <w:link w:val="Style_17_ch"/>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Колонтитул"/>
    <w:link w:val="Style_18_ch"/>
    <w:pPr>
      <w:widowControl w:val="1"/>
      <w:spacing w:after="160" w:before="0" w:line="240" w:lineRule="auto"/>
      <w:ind w:firstLine="0" w:left="0" w:right="0"/>
      <w:jc w:val="both"/>
    </w:pPr>
    <w:rPr>
      <w:rFonts w:ascii="XO Thames" w:hAnsi="XO Thames"/>
      <w:color w:val="000000"/>
      <w:spacing w:val="0"/>
      <w:sz w:val="20"/>
    </w:rPr>
  </w:style>
  <w:style w:styleId="Style_18_ch" w:type="character">
    <w:name w:val="Колонтитул"/>
    <w:link w:val="Style_18"/>
    <w:rPr>
      <w:rFonts w:ascii="XO Thames" w:hAnsi="XO Thames"/>
      <w:color w:val="000000"/>
      <w:spacing w:val="0"/>
      <w:sz w:val="20"/>
    </w:rPr>
  </w:style>
  <w:style w:styleId="Style_19" w:type="paragraph">
    <w:name w:val="Caption"/>
    <w:basedOn w:val="Style_1"/>
    <w:link w:val="Style_19_ch"/>
    <w:pPr>
      <w:spacing w:after="120" w:before="120"/>
      <w:ind/>
    </w:pPr>
    <w:rPr>
      <w:rFonts w:ascii="PT Astra Serif" w:hAnsi="PT Astra Serif"/>
      <w:i w:val="1"/>
      <w:sz w:val="24"/>
    </w:rPr>
  </w:style>
  <w:style w:styleId="Style_19_ch" w:type="character">
    <w:name w:val="Caption"/>
    <w:basedOn w:val="Style_1_ch"/>
    <w:link w:val="Style_19"/>
    <w:rPr>
      <w:rFonts w:ascii="PT Astra Serif" w:hAnsi="PT Astra Serif"/>
      <w:i w:val="1"/>
      <w:sz w:val="24"/>
    </w:rPr>
  </w:style>
  <w:style w:styleId="Style_20" w:type="paragraph">
    <w:name w:val="Contents 9"/>
    <w:link w:val="Style_20_ch"/>
    <w:rPr>
      <w:rFonts w:ascii="XO Thames" w:hAnsi="XO Thames"/>
      <w:sz w:val="28"/>
    </w:rPr>
  </w:style>
  <w:style w:styleId="Style_20_ch" w:type="character">
    <w:name w:val="Contents 9"/>
    <w:link w:val="Style_20"/>
    <w:rPr>
      <w:rFonts w:ascii="XO Thames" w:hAnsi="XO Thames"/>
      <w:sz w:val="28"/>
    </w:rPr>
  </w:style>
  <w:style w:styleId="Style_21" w:type="paragraph">
    <w:name w:val="Заголовок"/>
    <w:basedOn w:val="Style_1"/>
    <w:next w:val="Style_22"/>
    <w:link w:val="Style_21_ch"/>
    <w:pPr>
      <w:keepNext w:val="1"/>
      <w:spacing w:after="120" w:before="240"/>
      <w:ind/>
    </w:pPr>
    <w:rPr>
      <w:rFonts w:ascii="PT Astra Serif" w:hAnsi="PT Astra Serif"/>
      <w:sz w:val="28"/>
    </w:rPr>
  </w:style>
  <w:style w:styleId="Style_21_ch" w:type="character">
    <w:name w:val="Заголовок"/>
    <w:basedOn w:val="Style_1_ch"/>
    <w:link w:val="Style_21"/>
    <w:rPr>
      <w:rFonts w:ascii="PT Astra Serif" w:hAnsi="PT Astra Serif"/>
      <w:sz w:val="28"/>
    </w:rPr>
  </w:style>
  <w:style w:styleId="Style_23" w:type="paragraph">
    <w:name w:val="List"/>
    <w:basedOn w:val="Style_22"/>
    <w:link w:val="Style_23_ch"/>
    <w:rPr>
      <w:rFonts w:ascii="PT Astra Serif" w:hAnsi="PT Astra Serif"/>
    </w:rPr>
  </w:style>
  <w:style w:styleId="Style_23_ch" w:type="character">
    <w:name w:val="List"/>
    <w:basedOn w:val="Style_22_ch"/>
    <w:link w:val="Style_23"/>
    <w:rPr>
      <w:rFonts w:ascii="PT Astra Serif" w:hAnsi="PT Astra Serif"/>
    </w:rPr>
  </w:style>
  <w:style w:styleId="Style_24" w:type="paragraph">
    <w:name w:val="Footer"/>
    <w:basedOn w:val="Style_1"/>
    <w:link w:val="Style_24_ch"/>
    <w:pPr>
      <w:tabs>
        <w:tab w:leader="none" w:pos="708" w:val="clear"/>
        <w:tab w:leader="none" w:pos="4677" w:val="center"/>
        <w:tab w:leader="none" w:pos="9355" w:val="right"/>
      </w:tabs>
      <w:spacing w:after="0" w:before="0" w:line="240" w:lineRule="auto"/>
      <w:ind/>
    </w:pPr>
  </w:style>
  <w:style w:styleId="Style_24_ch" w:type="character">
    <w:name w:val="Footer"/>
    <w:basedOn w:val="Style_1_ch"/>
    <w:link w:val="Style_24"/>
  </w:style>
  <w:style w:styleId="Style_25" w:type="paragraph">
    <w:name w:val="toc 3"/>
    <w:next w:val="Style_1"/>
    <w:link w:val="Style_25_ch"/>
    <w:uiPriority w:val="39"/>
    <w:pPr>
      <w:widowControl w:val="1"/>
      <w:spacing w:after="160" w:before="0" w:line="264" w:lineRule="auto"/>
      <w:ind w:firstLine="0" w:left="400" w:right="0"/>
      <w:jc w:val="left"/>
    </w:pPr>
    <w:rPr>
      <w:rFonts w:ascii="XO Thames" w:hAnsi="XO Thames"/>
      <w:color w:val="000000"/>
      <w:spacing w:val="0"/>
      <w:sz w:val="28"/>
    </w:rPr>
  </w:style>
  <w:style w:styleId="Style_25_ch" w:type="character">
    <w:name w:val="toc 3"/>
    <w:link w:val="Style_25"/>
    <w:rPr>
      <w:rFonts w:ascii="XO Thames" w:hAnsi="XO Thames"/>
      <w:color w:val="000000"/>
      <w:spacing w:val="0"/>
      <w:sz w:val="28"/>
    </w:rPr>
  </w:style>
  <w:style w:styleId="Style_26" w:type="paragraph">
    <w:name w:val="Contents 8"/>
    <w:link w:val="Style_26_ch"/>
    <w:rPr>
      <w:rFonts w:ascii="XO Thames" w:hAnsi="XO Thames"/>
      <w:sz w:val="28"/>
    </w:rPr>
  </w:style>
  <w:style w:styleId="Style_26_ch" w:type="character">
    <w:name w:val="Contents 8"/>
    <w:link w:val="Style_26"/>
    <w:rPr>
      <w:rFonts w:ascii="XO Thames" w:hAnsi="XO Thames"/>
      <w:sz w:val="28"/>
    </w:rPr>
  </w:style>
  <w:style w:styleId="Style_27" w:type="paragraph">
    <w:name w:val="Contents 6"/>
    <w:link w:val="Style_27_ch"/>
    <w:rPr>
      <w:rFonts w:ascii="XO Thames" w:hAnsi="XO Thames"/>
      <w:sz w:val="28"/>
    </w:rPr>
  </w:style>
  <w:style w:styleId="Style_27_ch" w:type="character">
    <w:name w:val="Contents 6"/>
    <w:link w:val="Style_27"/>
    <w:rPr>
      <w:rFonts w:ascii="XO Thames" w:hAnsi="XO Thames"/>
      <w:sz w:val="28"/>
    </w:rPr>
  </w:style>
  <w:style w:styleId="Style_28" w:type="paragraph">
    <w:name w:val="Header"/>
    <w:link w:val="Style_28_ch"/>
  </w:style>
  <w:style w:styleId="Style_28_ch" w:type="character">
    <w:name w:val="Header"/>
    <w:link w:val="Style_28"/>
  </w:style>
  <w:style w:styleId="Style_29" w:type="paragraph">
    <w:name w:val="heading 5"/>
    <w:next w:val="Style_1"/>
    <w:link w:val="Style_29_ch"/>
    <w:uiPriority w:val="9"/>
    <w:qFormat/>
    <w:pPr>
      <w:widowControl w:val="1"/>
      <w:spacing w:after="120" w:before="120" w:line="264" w:lineRule="auto"/>
      <w:ind w:firstLine="0" w:left="0" w:right="0"/>
      <w:jc w:val="both"/>
      <w:outlineLvl w:val="4"/>
    </w:pPr>
    <w:rPr>
      <w:rFonts w:ascii="XO Thames" w:hAnsi="XO Thames"/>
      <w:b w:val="1"/>
      <w:color w:val="000000"/>
      <w:spacing w:val="0"/>
      <w:sz w:val="22"/>
    </w:rPr>
  </w:style>
  <w:style w:styleId="Style_29_ch" w:type="character">
    <w:name w:val="heading 5"/>
    <w:link w:val="Style_29"/>
    <w:rPr>
      <w:rFonts w:ascii="XO Thames" w:hAnsi="XO Thames"/>
      <w:b w:val="1"/>
      <w:color w:val="000000"/>
      <w:spacing w:val="0"/>
      <w:sz w:val="22"/>
    </w:rPr>
  </w:style>
  <w:style w:styleId="Style_30" w:type="paragraph">
    <w:name w:val="Subtitle"/>
    <w:next w:val="Style_1"/>
    <w:link w:val="Style_30_ch"/>
    <w:pPr>
      <w:widowControl w:val="1"/>
      <w:spacing w:after="160" w:before="0" w:line="264" w:lineRule="auto"/>
      <w:ind w:firstLine="0" w:left="0" w:right="0"/>
      <w:jc w:val="both"/>
    </w:pPr>
    <w:rPr>
      <w:rFonts w:ascii="XO Thames" w:hAnsi="XO Thames"/>
      <w:i w:val="1"/>
      <w:color w:val="000000"/>
      <w:spacing w:val="0"/>
      <w:sz w:val="24"/>
    </w:rPr>
  </w:style>
  <w:style w:styleId="Style_30_ch" w:type="character">
    <w:name w:val="Subtitle"/>
    <w:link w:val="Style_30"/>
    <w:rPr>
      <w:rFonts w:ascii="XO Thames" w:hAnsi="XO Thames"/>
      <w:i w:val="1"/>
      <w:color w:val="000000"/>
      <w:spacing w:val="0"/>
      <w:sz w:val="24"/>
    </w:rPr>
  </w:style>
  <w:style w:styleId="Style_31" w:type="paragraph">
    <w:name w:val="heading 1"/>
    <w:next w:val="Style_1"/>
    <w:link w:val="Style_31_ch"/>
    <w:uiPriority w:val="9"/>
    <w:qFormat/>
    <w:pPr>
      <w:widowControl w:val="1"/>
      <w:spacing w:after="120" w:before="120" w:line="264" w:lineRule="auto"/>
      <w:ind w:firstLine="0" w:left="0" w:right="0"/>
      <w:jc w:val="both"/>
      <w:outlineLvl w:val="0"/>
    </w:pPr>
    <w:rPr>
      <w:rFonts w:ascii="XO Thames" w:hAnsi="XO Thames"/>
      <w:b w:val="1"/>
      <w:color w:val="000000"/>
      <w:spacing w:val="0"/>
      <w:sz w:val="32"/>
    </w:rPr>
  </w:style>
  <w:style w:styleId="Style_31_ch" w:type="character">
    <w:name w:val="heading 1"/>
    <w:link w:val="Style_31"/>
    <w:rPr>
      <w:rFonts w:ascii="XO Thames" w:hAnsi="XO Thames"/>
      <w:b w:val="1"/>
      <w:color w:val="000000"/>
      <w:spacing w:val="0"/>
      <w:sz w:val="32"/>
    </w:rPr>
  </w:style>
  <w:style w:styleId="Style_3" w:type="paragraph">
    <w:name w:val="Hyperlink"/>
    <w:basedOn w:val="Style_14"/>
    <w:link w:val="Style_3_ch"/>
    <w:rPr>
      <w:color w:themeColor="hyperlink" w:val="0563C1"/>
      <w:u w:val="single"/>
    </w:rPr>
  </w:style>
  <w:style w:styleId="Style_3_ch" w:type="character">
    <w:name w:val="Hyperlink"/>
    <w:basedOn w:val="Style_14_ch"/>
    <w:link w:val="Style_3"/>
    <w:rPr>
      <w:color w:themeColor="hyperlink" w:val="0563C1"/>
      <w:u w:val="single"/>
    </w:rPr>
  </w:style>
  <w:style w:styleId="Style_32" w:type="paragraph">
    <w:name w:val="Footnote"/>
    <w:link w:val="Style_32_ch"/>
    <w:pPr>
      <w:widowControl w:val="1"/>
      <w:spacing w:after="160" w:before="0" w:line="264" w:lineRule="auto"/>
      <w:ind w:firstLine="851" w:left="0" w:right="0"/>
      <w:jc w:val="both"/>
    </w:pPr>
    <w:rPr>
      <w:rFonts w:ascii="XO Thames" w:hAnsi="XO Thames"/>
      <w:color w:val="000000"/>
      <w:spacing w:val="0"/>
      <w:sz w:val="22"/>
    </w:rPr>
  </w:style>
  <w:style w:styleId="Style_32_ch" w:type="character">
    <w:name w:val="Footnote"/>
    <w:link w:val="Style_32"/>
    <w:rPr>
      <w:rFonts w:ascii="XO Thames" w:hAnsi="XO Thames"/>
      <w:color w:val="000000"/>
      <w:spacing w:val="0"/>
      <w:sz w:val="22"/>
    </w:rPr>
  </w:style>
  <w:style w:styleId="Style_33" w:type="paragraph">
    <w:name w:val="toc 1"/>
    <w:next w:val="Style_1"/>
    <w:link w:val="Style_33_ch"/>
    <w:uiPriority w:val="39"/>
    <w:pPr>
      <w:widowControl w:val="1"/>
      <w:spacing w:after="160" w:before="0" w:line="264" w:lineRule="auto"/>
      <w:ind w:firstLine="0" w:left="0" w:right="0"/>
      <w:jc w:val="left"/>
    </w:pPr>
    <w:rPr>
      <w:rFonts w:ascii="XO Thames" w:hAnsi="XO Thames"/>
      <w:b w:val="1"/>
      <w:color w:val="000000"/>
      <w:spacing w:val="0"/>
      <w:sz w:val="28"/>
    </w:rPr>
  </w:style>
  <w:style w:styleId="Style_33_ch" w:type="character">
    <w:name w:val="toc 1"/>
    <w:link w:val="Style_33"/>
    <w:rPr>
      <w:rFonts w:ascii="XO Thames" w:hAnsi="XO Thames"/>
      <w:b w:val="1"/>
      <w:color w:val="000000"/>
      <w:spacing w:val="0"/>
      <w:sz w:val="28"/>
    </w:rPr>
  </w:style>
  <w:style w:styleId="Style_34" w:type="paragraph">
    <w:name w:val="Header and Footer"/>
    <w:link w:val="Style_34_ch"/>
    <w:rPr>
      <w:rFonts w:ascii="XO Thames" w:hAnsi="XO Thames"/>
      <w:sz w:val="20"/>
    </w:rPr>
  </w:style>
  <w:style w:styleId="Style_34_ch" w:type="character">
    <w:name w:val="Header and Footer"/>
    <w:link w:val="Style_34"/>
    <w:rPr>
      <w:rFonts w:ascii="XO Thames" w:hAnsi="XO Thames"/>
      <w:sz w:val="20"/>
    </w:rPr>
  </w:style>
  <w:style w:styleId="Style_35" w:type="paragraph">
    <w:name w:val="Указатель"/>
    <w:basedOn w:val="Style_1"/>
    <w:link w:val="Style_35_ch"/>
    <w:rPr>
      <w:rFonts w:ascii="PT Astra Serif" w:hAnsi="PT Astra Serif"/>
    </w:rPr>
  </w:style>
  <w:style w:styleId="Style_35_ch" w:type="character">
    <w:name w:val="Указатель"/>
    <w:basedOn w:val="Style_1_ch"/>
    <w:link w:val="Style_35"/>
    <w:rPr>
      <w:rFonts w:ascii="PT Astra Serif" w:hAnsi="PT Astra Serif"/>
    </w:rPr>
  </w:style>
  <w:style w:styleId="Style_36" w:type="paragraph">
    <w:name w:val="Contents 7"/>
    <w:link w:val="Style_36_ch"/>
    <w:rPr>
      <w:rFonts w:ascii="XO Thames" w:hAnsi="XO Thames"/>
      <w:sz w:val="28"/>
    </w:rPr>
  </w:style>
  <w:style w:styleId="Style_36_ch" w:type="character">
    <w:name w:val="Contents 7"/>
    <w:link w:val="Style_36"/>
    <w:rPr>
      <w:rFonts w:ascii="XO Thames" w:hAnsi="XO Thames"/>
      <w:sz w:val="28"/>
    </w:rPr>
  </w:style>
  <w:style w:styleId="Style_37" w:type="paragraph">
    <w:name w:val="toc 9"/>
    <w:next w:val="Style_1"/>
    <w:link w:val="Style_37_ch"/>
    <w:uiPriority w:val="39"/>
    <w:pPr>
      <w:widowControl w:val="1"/>
      <w:spacing w:after="160" w:before="0" w:line="264" w:lineRule="auto"/>
      <w:ind w:firstLine="0" w:left="1600" w:right="0"/>
      <w:jc w:val="left"/>
    </w:pPr>
    <w:rPr>
      <w:rFonts w:ascii="XO Thames" w:hAnsi="XO Thames"/>
      <w:color w:val="000000"/>
      <w:spacing w:val="0"/>
      <w:sz w:val="28"/>
    </w:rPr>
  </w:style>
  <w:style w:styleId="Style_37_ch" w:type="character">
    <w:name w:val="toc 9"/>
    <w:link w:val="Style_37"/>
    <w:rPr>
      <w:rFonts w:ascii="XO Thames" w:hAnsi="XO Thames"/>
      <w:color w:val="000000"/>
      <w:spacing w:val="0"/>
      <w:sz w:val="28"/>
    </w:rPr>
  </w:style>
  <w:style w:styleId="Style_38" w:type="paragraph">
    <w:name w:val="Heading 5"/>
    <w:link w:val="Style_38_ch"/>
    <w:rPr>
      <w:rFonts w:ascii="XO Thames" w:hAnsi="XO Thames"/>
      <w:b w:val="1"/>
      <w:sz w:val="22"/>
    </w:rPr>
  </w:style>
  <w:style w:styleId="Style_38_ch" w:type="character">
    <w:name w:val="Heading 5"/>
    <w:link w:val="Style_38"/>
    <w:rPr>
      <w:rFonts w:ascii="XO Thames" w:hAnsi="XO Thames"/>
      <w:b w:val="1"/>
      <w:sz w:val="22"/>
    </w:rPr>
  </w:style>
  <w:style w:styleId="Style_39" w:type="paragraph">
    <w:name w:val="heading 2"/>
    <w:link w:val="Style_39_ch"/>
    <w:pPr>
      <w:ind/>
      <w:outlineLvl w:val="1"/>
    </w:pPr>
    <w:rPr>
      <w:rFonts w:ascii="XO Thames" w:hAnsi="XO Thames"/>
      <w:b w:val="1"/>
      <w:sz w:val="28"/>
    </w:rPr>
  </w:style>
  <w:style w:styleId="Style_39_ch" w:type="character">
    <w:name w:val="heading 2"/>
    <w:link w:val="Style_39"/>
    <w:rPr>
      <w:rFonts w:ascii="XO Thames" w:hAnsi="XO Thames"/>
      <w:b w:val="1"/>
      <w:sz w:val="28"/>
    </w:rPr>
  </w:style>
  <w:style w:styleId="Style_40" w:type="paragraph">
    <w:name w:val="Contents 2"/>
    <w:link w:val="Style_40_ch"/>
    <w:rPr>
      <w:rFonts w:ascii="XO Thames" w:hAnsi="XO Thames"/>
      <w:sz w:val="28"/>
    </w:rPr>
  </w:style>
  <w:style w:styleId="Style_40_ch" w:type="character">
    <w:name w:val="Contents 2"/>
    <w:link w:val="Style_40"/>
    <w:rPr>
      <w:rFonts w:ascii="XO Thames" w:hAnsi="XO Thames"/>
      <w:sz w:val="28"/>
    </w:rPr>
  </w:style>
  <w:style w:styleId="Style_41" w:type="paragraph">
    <w:name w:val="ConsPlusNonformat"/>
    <w:link w:val="Style_41_ch"/>
    <w:pPr>
      <w:widowControl w:val="0"/>
      <w:spacing w:after="0" w:before="0" w:line="240" w:lineRule="auto"/>
      <w:ind w:firstLine="0" w:left="0" w:right="0"/>
      <w:jc w:val="left"/>
    </w:pPr>
    <w:rPr>
      <w:rFonts w:ascii="Courier New" w:hAnsi="Courier New"/>
      <w:color w:val="000000"/>
      <w:spacing w:val="0"/>
      <w:sz w:val="20"/>
    </w:rPr>
  </w:style>
  <w:style w:styleId="Style_41_ch" w:type="character">
    <w:name w:val="ConsPlusNonformat"/>
    <w:link w:val="Style_41"/>
    <w:rPr>
      <w:rFonts w:ascii="Courier New" w:hAnsi="Courier New"/>
      <w:color w:val="000000"/>
      <w:spacing w:val="0"/>
      <w:sz w:val="20"/>
    </w:rPr>
  </w:style>
  <w:style w:styleId="Style_42" w:type="paragraph">
    <w:name w:val="toc 8"/>
    <w:next w:val="Style_1"/>
    <w:link w:val="Style_42_ch"/>
    <w:uiPriority w:val="39"/>
    <w:pPr>
      <w:widowControl w:val="1"/>
      <w:spacing w:after="160" w:before="0" w:line="264" w:lineRule="auto"/>
      <w:ind w:firstLine="0" w:left="1400" w:right="0"/>
      <w:jc w:val="left"/>
    </w:pPr>
    <w:rPr>
      <w:rFonts w:ascii="XO Thames" w:hAnsi="XO Thames"/>
      <w:color w:val="000000"/>
      <w:spacing w:val="0"/>
      <w:sz w:val="28"/>
    </w:rPr>
  </w:style>
  <w:style w:styleId="Style_42_ch" w:type="character">
    <w:name w:val="toc 8"/>
    <w:link w:val="Style_42"/>
    <w:rPr>
      <w:rFonts w:ascii="XO Thames" w:hAnsi="XO Thames"/>
      <w:color w:val="000000"/>
      <w:spacing w:val="0"/>
      <w:sz w:val="28"/>
    </w:rPr>
  </w:style>
  <w:style w:styleId="Style_43" w:type="paragraph">
    <w:name w:val="Contents 1"/>
    <w:link w:val="Style_43_ch"/>
    <w:rPr>
      <w:rFonts w:ascii="XO Thames" w:hAnsi="XO Thames"/>
      <w:b w:val="1"/>
      <w:sz w:val="28"/>
    </w:rPr>
  </w:style>
  <w:style w:styleId="Style_43_ch" w:type="character">
    <w:name w:val="Contents 1"/>
    <w:link w:val="Style_43"/>
    <w:rPr>
      <w:rFonts w:ascii="XO Thames" w:hAnsi="XO Thames"/>
      <w:b w:val="1"/>
      <w:sz w:val="28"/>
    </w:rPr>
  </w:style>
  <w:style w:styleId="Style_44" w:type="paragraph">
    <w:name w:val="Маркеры"/>
    <w:link w:val="Style_44_ch"/>
    <w:rPr>
      <w:rFonts w:ascii="OpenSymbol" w:hAnsi="OpenSymbol"/>
    </w:rPr>
  </w:style>
  <w:style w:styleId="Style_44_ch" w:type="character">
    <w:name w:val="Маркеры"/>
    <w:link w:val="Style_44"/>
    <w:rPr>
      <w:rFonts w:ascii="OpenSymbol" w:hAnsi="OpenSymbol"/>
    </w:rPr>
  </w:style>
  <w:style w:styleId="Style_45" w:type="paragraph">
    <w:name w:val="Header"/>
    <w:basedOn w:val="Style_1"/>
    <w:link w:val="Style_45_ch"/>
    <w:pPr>
      <w:tabs>
        <w:tab w:leader="none" w:pos="708" w:val="clear"/>
        <w:tab w:leader="none" w:pos="4677" w:val="center"/>
        <w:tab w:leader="none" w:pos="9355" w:val="right"/>
      </w:tabs>
      <w:spacing w:after="0" w:before="0" w:line="240" w:lineRule="auto"/>
      <w:ind/>
    </w:pPr>
  </w:style>
  <w:style w:styleId="Style_45_ch" w:type="character">
    <w:name w:val="Header"/>
    <w:basedOn w:val="Style_1_ch"/>
    <w:link w:val="Style_45"/>
  </w:style>
  <w:style w:styleId="Style_46" w:type="paragraph">
    <w:name w:val="toc 5"/>
    <w:next w:val="Style_1"/>
    <w:link w:val="Style_46_ch"/>
    <w:uiPriority w:val="39"/>
    <w:pPr>
      <w:widowControl w:val="1"/>
      <w:spacing w:after="160" w:before="0" w:line="264" w:lineRule="auto"/>
      <w:ind w:firstLine="0" w:left="800" w:right="0"/>
      <w:jc w:val="left"/>
    </w:pPr>
    <w:rPr>
      <w:rFonts w:ascii="XO Thames" w:hAnsi="XO Thames"/>
      <w:color w:val="000000"/>
      <w:spacing w:val="0"/>
      <w:sz w:val="28"/>
    </w:rPr>
  </w:style>
  <w:style w:styleId="Style_46_ch" w:type="character">
    <w:name w:val="toc 5"/>
    <w:link w:val="Style_46"/>
    <w:rPr>
      <w:rFonts w:ascii="XO Thames" w:hAnsi="XO Thames"/>
      <w:color w:val="000000"/>
      <w:spacing w:val="0"/>
      <w:sz w:val="28"/>
    </w:rPr>
  </w:style>
  <w:style w:styleId="Style_47" w:type="paragraph">
    <w:name w:val="heading 4"/>
    <w:link w:val="Style_47_ch"/>
    <w:pPr>
      <w:ind/>
      <w:outlineLvl w:val="3"/>
    </w:pPr>
    <w:rPr>
      <w:rFonts w:ascii="XO Thames" w:hAnsi="XO Thames"/>
      <w:b w:val="1"/>
      <w:sz w:val="24"/>
    </w:rPr>
  </w:style>
  <w:style w:styleId="Style_47_ch" w:type="character">
    <w:name w:val="heading 4"/>
    <w:link w:val="Style_47"/>
    <w:rPr>
      <w:rFonts w:ascii="XO Thames" w:hAnsi="XO Thames"/>
      <w:b w:val="1"/>
      <w:sz w:val="24"/>
    </w:rPr>
  </w:style>
  <w:style w:styleId="Style_48" w:type="paragraph">
    <w:name w:val="Heading 3"/>
    <w:link w:val="Style_48_ch"/>
    <w:rPr>
      <w:rFonts w:ascii="XO Thames" w:hAnsi="XO Thames"/>
      <w:b w:val="1"/>
      <w:sz w:val="26"/>
    </w:rPr>
  </w:style>
  <w:style w:styleId="Style_48_ch" w:type="character">
    <w:name w:val="Heading 3"/>
    <w:link w:val="Style_48"/>
    <w:rPr>
      <w:rFonts w:ascii="XO Thames" w:hAnsi="XO Thames"/>
      <w:b w:val="1"/>
      <w:sz w:val="26"/>
    </w:rPr>
  </w:style>
  <w:style w:styleId="Style_49" w:type="paragraph">
    <w:name w:val="Subtitle"/>
    <w:link w:val="Style_49_ch"/>
    <w:uiPriority w:val="11"/>
    <w:qFormat/>
    <w:rPr>
      <w:rFonts w:ascii="XO Thames" w:hAnsi="XO Thames"/>
      <w:i w:val="1"/>
      <w:sz w:val="24"/>
    </w:rPr>
  </w:style>
  <w:style w:styleId="Style_49_ch" w:type="character">
    <w:name w:val="Subtitle"/>
    <w:link w:val="Style_49"/>
    <w:rPr>
      <w:rFonts w:ascii="XO Thames" w:hAnsi="XO Thames"/>
      <w:i w:val="1"/>
      <w:sz w:val="24"/>
    </w:rPr>
  </w:style>
  <w:style w:styleId="Style_22" w:type="paragraph">
    <w:name w:val="Body Text"/>
    <w:basedOn w:val="Style_1"/>
    <w:link w:val="Style_22_ch"/>
    <w:pPr>
      <w:spacing w:after="140" w:before="0" w:line="276" w:lineRule="auto"/>
      <w:ind/>
    </w:pPr>
  </w:style>
  <w:style w:styleId="Style_22_ch" w:type="character">
    <w:name w:val="Body Text"/>
    <w:basedOn w:val="Style_1_ch"/>
    <w:link w:val="Style_22"/>
  </w:style>
  <w:style w:styleId="Style_50" w:type="paragraph">
    <w:name w:val="Заголовок таблицы"/>
    <w:basedOn w:val="Style_16"/>
    <w:link w:val="Style_50_ch"/>
    <w:pPr>
      <w:ind/>
      <w:jc w:val="center"/>
    </w:pPr>
    <w:rPr>
      <w:b w:val="1"/>
    </w:rPr>
  </w:style>
  <w:style w:styleId="Style_50_ch" w:type="character">
    <w:name w:val="Заголовок таблицы"/>
    <w:basedOn w:val="Style_16_ch"/>
    <w:link w:val="Style_50"/>
    <w:rPr>
      <w:b w:val="1"/>
    </w:rPr>
  </w:style>
  <w:style w:styleId="Style_51" w:type="paragraph">
    <w:name w:val="Footer"/>
    <w:link w:val="Style_51_ch"/>
  </w:style>
  <w:style w:styleId="Style_51_ch" w:type="character">
    <w:name w:val="Footer"/>
    <w:link w:val="Style_51"/>
  </w:style>
  <w:style w:styleId="Style_52" w:type="paragraph">
    <w:name w:val="Title"/>
    <w:link w:val="Style_52_ch"/>
    <w:uiPriority w:val="10"/>
    <w:qFormat/>
    <w:rPr>
      <w:rFonts w:ascii="XO Thames" w:hAnsi="XO Thames"/>
      <w:b w:val="1"/>
      <w:caps w:val="1"/>
      <w:sz w:val="40"/>
    </w:rPr>
  </w:style>
  <w:style w:styleId="Style_52_ch" w:type="character">
    <w:name w:val="Title"/>
    <w:link w:val="Style_52"/>
    <w:rPr>
      <w:rFonts w:ascii="XO Thames" w:hAnsi="XO Thames"/>
      <w:b w:val="1"/>
      <w:caps w:val="1"/>
      <w:sz w:val="40"/>
    </w:rPr>
  </w:style>
  <w:style w:styleId="Style_53" w:type="paragraph">
    <w:name w:val="heading 4"/>
    <w:next w:val="Style_1"/>
    <w:link w:val="Style_53_ch"/>
    <w:uiPriority w:val="9"/>
    <w:qFormat/>
    <w:pPr>
      <w:widowControl w:val="1"/>
      <w:spacing w:after="120" w:before="120" w:line="264" w:lineRule="auto"/>
      <w:ind w:firstLine="0" w:left="0" w:right="0"/>
      <w:jc w:val="both"/>
      <w:outlineLvl w:val="3"/>
    </w:pPr>
    <w:rPr>
      <w:rFonts w:ascii="XO Thames" w:hAnsi="XO Thames"/>
      <w:b w:val="1"/>
      <w:color w:val="000000"/>
      <w:spacing w:val="0"/>
      <w:sz w:val="24"/>
    </w:rPr>
  </w:style>
  <w:style w:styleId="Style_53_ch" w:type="character">
    <w:name w:val="heading 4"/>
    <w:link w:val="Style_53"/>
    <w:rPr>
      <w:rFonts w:ascii="XO Thames" w:hAnsi="XO Thames"/>
      <w:b w:val="1"/>
      <w:color w:val="000000"/>
      <w:spacing w:val="0"/>
      <w:sz w:val="24"/>
    </w:rPr>
  </w:style>
  <w:style w:styleId="Style_54" w:type="paragraph">
    <w:name w:val="Contents 3"/>
    <w:link w:val="Style_54_ch"/>
    <w:rPr>
      <w:rFonts w:ascii="XO Thames" w:hAnsi="XO Thames"/>
      <w:sz w:val="28"/>
    </w:rPr>
  </w:style>
  <w:style w:styleId="Style_54_ch" w:type="character">
    <w:name w:val="Contents 3"/>
    <w:link w:val="Style_54"/>
    <w:rPr>
      <w:rFonts w:ascii="XO Thames" w:hAnsi="XO Thames"/>
      <w:sz w:val="28"/>
    </w:rPr>
  </w:style>
  <w:style w:styleId="Style_55" w:type="paragraph">
    <w:name w:val="heading 2"/>
    <w:next w:val="Style_1"/>
    <w:link w:val="Style_55_ch"/>
    <w:uiPriority w:val="9"/>
    <w:qFormat/>
    <w:pPr>
      <w:widowControl w:val="1"/>
      <w:spacing w:after="120" w:before="120" w:line="264" w:lineRule="auto"/>
      <w:ind w:firstLine="0" w:left="0" w:right="0"/>
      <w:jc w:val="both"/>
      <w:outlineLvl w:val="1"/>
    </w:pPr>
    <w:rPr>
      <w:rFonts w:ascii="XO Thames" w:hAnsi="XO Thames"/>
      <w:b w:val="1"/>
      <w:color w:val="000000"/>
      <w:spacing w:val="0"/>
      <w:sz w:val="28"/>
    </w:rPr>
  </w:style>
  <w:style w:styleId="Style_55_ch" w:type="character">
    <w:name w:val="heading 2"/>
    <w:link w:val="Style_55"/>
    <w:rPr>
      <w:rFonts w:ascii="XO Thames" w:hAnsi="XO Thames"/>
      <w:b w:val="1"/>
      <w:color w:val="000000"/>
      <w:spacing w:val="0"/>
      <w:sz w:val="28"/>
    </w:rPr>
  </w:style>
  <w:style w:styleId="Style_56" w:type="paragraph">
    <w:name w:val="Contents 5"/>
    <w:link w:val="Style_56_ch"/>
    <w:rPr>
      <w:rFonts w:ascii="XO Thames" w:hAnsi="XO Thames"/>
      <w:sz w:val="28"/>
    </w:rPr>
  </w:style>
  <w:style w:styleId="Style_56_ch" w:type="character">
    <w:name w:val="Contents 5"/>
    <w:link w:val="Style_56"/>
    <w:rPr>
      <w:rFonts w:ascii="XO Thames" w:hAnsi="XO Thames"/>
      <w:sz w:val="28"/>
    </w:rPr>
  </w:style>
  <w:style w:default="1" w:styleId="Style_2"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2024-01-11T06:45:07Z</dcterms:modified>
</cp:coreProperties>
</file>