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7000000">
      <w:pPr>
        <w:spacing w:after="0" w:line="240" w:lineRule="auto"/>
        <w:ind w:firstLine="709" w:left="0" w:right="-285"/>
        <w:jc w:val="right"/>
        <w:rPr>
          <w:rFonts w:ascii="Times New Roman" w:hAnsi="Times New Roman"/>
          <w:b w:val="0"/>
          <w:sz w:val="28"/>
        </w:rPr>
      </w:pPr>
      <w:r>
        <w:rPr>
          <w:rFonts w:ascii="Times New Roman" w:hAnsi="Times New Roman"/>
          <w:b w:val="0"/>
          <w:sz w:val="28"/>
        </w:rPr>
        <w:t>Проект</w:t>
      </w:r>
    </w:p>
    <w:p w14:paraId="08000000">
      <w:pPr>
        <w:spacing w:after="0" w:line="240" w:lineRule="auto"/>
        <w:ind w:firstLine="0" w:left="0" w:right="-285"/>
        <w:jc w:val="center"/>
        <w:rPr>
          <w:rFonts w:ascii="Times New Roman" w:hAnsi="Times New Roman"/>
          <w:b w:val="1"/>
          <w:sz w:val="28"/>
        </w:rPr>
      </w:pPr>
      <w:r>
        <w:rPr>
          <w:rFonts w:ascii="Times New Roman" w:hAnsi="Times New Roman"/>
          <w:b w:val="1"/>
          <w:sz w:val="28"/>
        </w:rPr>
        <w:t>СВОДНЫЙ ОТЧЕТ</w:t>
      </w:r>
    </w:p>
    <w:p w14:paraId="09000000">
      <w:pPr>
        <w:spacing w:after="0" w:line="240" w:lineRule="auto"/>
        <w:ind w:firstLine="0" w:left="0" w:right="-285"/>
        <w:jc w:val="center"/>
        <w:rPr>
          <w:rFonts w:ascii="Times New Roman" w:hAnsi="Times New Roman"/>
          <w:b w:val="1"/>
          <w:sz w:val="28"/>
        </w:rPr>
      </w:pPr>
      <w:r>
        <w:rPr>
          <w:rFonts w:ascii="Times New Roman" w:hAnsi="Times New Roman"/>
          <w:b w:val="1"/>
          <w:sz w:val="28"/>
        </w:rPr>
        <w:t xml:space="preserve">о результатах </w:t>
      </w:r>
      <w:r>
        <w:rPr>
          <w:rFonts w:ascii="Times New Roman" w:hAnsi="Times New Roman"/>
          <w:b w:val="1"/>
          <w:sz w:val="28"/>
        </w:rPr>
        <w:t>проведения оценки регулирующего</w:t>
      </w:r>
      <w:r>
        <w:rPr>
          <w:rFonts w:ascii="Times New Roman" w:hAnsi="Times New Roman"/>
          <w:b w:val="1"/>
          <w:sz w:val="28"/>
        </w:rPr>
        <w:t xml:space="preserve"> воздействия</w:t>
      </w:r>
    </w:p>
    <w:p w14:paraId="0A000000">
      <w:pPr>
        <w:spacing w:after="15" w:line="240" w:lineRule="auto"/>
        <w:ind w:firstLine="0" w:left="0" w:right="-2"/>
        <w:jc w:val="center"/>
        <w:rPr>
          <w:rFonts w:ascii="Times New Roman" w:hAnsi="Times New Roman"/>
          <w:b w:val="1"/>
          <w:sz w:val="28"/>
        </w:rPr>
      </w:pPr>
      <w:r>
        <w:rPr>
          <w:rFonts w:ascii="Times New Roman" w:hAnsi="Times New Roman"/>
          <w:b w:val="1"/>
          <w:sz w:val="28"/>
        </w:rPr>
        <w:t>проекта постановления Правительства Республики Саха (Якутия)</w:t>
      </w:r>
      <w:r>
        <w:br/>
      </w:r>
      <w:r>
        <w:rPr>
          <w:rFonts w:ascii="Times New Roman" w:hAnsi="Times New Roman"/>
          <w:b w:val="1"/>
          <w:sz w:val="28"/>
        </w:rPr>
        <w:t>«</w:t>
      </w:r>
      <w:r>
        <w:rPr>
          <w:rFonts w:ascii="Times New Roman" w:hAnsi="Times New Roman"/>
          <w:b w:val="1"/>
          <w:sz w:val="28"/>
        </w:rPr>
        <w:t>Об утверждении Порядка предоставления субсидии из государственного бюджета Республики Саха (Якутия) на возмещение затрат на реализацию мероприятий по капитальному ремонту линейных объектов участникам региональной программы по модернизации систем коммунальной инфраструктуры на период 2023-2027 годов и проведение отбора получателей указанных субсидий</w:t>
      </w:r>
      <w:r>
        <w:rPr>
          <w:rFonts w:ascii="Times New Roman" w:hAnsi="Times New Roman"/>
          <w:b w:val="1"/>
          <w:sz w:val="28"/>
        </w:rPr>
        <w:t>»</w:t>
      </w:r>
    </w:p>
    <w:p w14:paraId="0B000000">
      <w:pPr>
        <w:pStyle w:val="Style_2"/>
        <w:ind w:firstLine="709" w:left="0" w:right="-285"/>
        <w:jc w:val="center"/>
        <w:rPr>
          <w:sz w:val="28"/>
        </w:rPr>
      </w:pPr>
    </w:p>
    <w:p w14:paraId="0C000000">
      <w:pPr>
        <w:spacing w:after="0" w:line="240" w:lineRule="auto"/>
        <w:ind w:firstLine="709" w:left="0" w:right="-285"/>
        <w:jc w:val="both"/>
        <w:rPr>
          <w:rFonts w:ascii="Times New Roman" w:hAnsi="Times New Roman"/>
          <w:sz w:val="28"/>
        </w:rPr>
      </w:pPr>
      <w:r>
        <w:rPr>
          <w:rFonts w:ascii="Times New Roman" w:hAnsi="Times New Roman"/>
          <w:sz w:val="28"/>
        </w:rPr>
        <w:t>1. Общая информация</w:t>
      </w:r>
    </w:p>
    <w:p w14:paraId="0D000000">
      <w:pPr>
        <w:spacing w:after="0" w:line="240" w:lineRule="auto"/>
        <w:ind w:firstLine="709" w:left="0" w:right="-285"/>
        <w:jc w:val="both"/>
        <w:rPr>
          <w:rFonts w:ascii="Times New Roman" w:hAnsi="Times New Roman"/>
          <w:sz w:val="28"/>
        </w:rPr>
      </w:pPr>
      <w:r>
        <w:rPr>
          <w:rFonts w:ascii="Times New Roman" w:hAnsi="Times New Roman"/>
          <w:sz w:val="28"/>
        </w:rPr>
        <w:t>1.1. Орган-разработчик:</w:t>
      </w:r>
    </w:p>
    <w:p w14:paraId="0E000000">
      <w:pPr>
        <w:spacing w:after="0" w:line="240" w:lineRule="auto"/>
        <w:ind w:firstLine="709" w:left="0" w:right="-285"/>
        <w:jc w:val="both"/>
        <w:rPr>
          <w:rFonts w:ascii="Times New Roman" w:hAnsi="Times New Roman"/>
          <w:sz w:val="28"/>
          <w:u w:val="single"/>
        </w:rPr>
      </w:pPr>
      <w:r>
        <w:rPr>
          <w:rFonts w:ascii="Times New Roman" w:hAnsi="Times New Roman"/>
          <w:sz w:val="28"/>
          <w:u w:val="single"/>
        </w:rPr>
        <w:t>Министерство жилищно-коммунального хозяйства и энергетики</w:t>
      </w:r>
      <w:r>
        <w:rPr>
          <w:rFonts w:ascii="Times New Roman" w:hAnsi="Times New Roman"/>
          <w:sz w:val="28"/>
          <w:u w:val="single"/>
        </w:rPr>
        <w:t xml:space="preserve"> Республики Саха (Якутия)</w:t>
      </w:r>
      <w:r>
        <w:rPr>
          <w:rFonts w:ascii="Times New Roman" w:hAnsi="Times New Roman"/>
          <w:sz w:val="28"/>
          <w:u w:val="single"/>
        </w:rPr>
        <w:t>, (</w:t>
      </w:r>
      <w:r>
        <w:rPr>
          <w:rFonts w:ascii="Times New Roman" w:hAnsi="Times New Roman"/>
          <w:sz w:val="28"/>
          <w:u w:val="single"/>
        </w:rPr>
        <w:t>МинЖКХиЭ</w:t>
      </w:r>
      <w:r>
        <w:rPr>
          <w:rFonts w:ascii="Times New Roman" w:hAnsi="Times New Roman"/>
          <w:sz w:val="28"/>
          <w:u w:val="single"/>
        </w:rPr>
        <w:t xml:space="preserve"> РС(Я))</w:t>
      </w:r>
      <w:r>
        <w:rPr>
          <w:rFonts w:ascii="Times New Roman" w:hAnsi="Times New Roman"/>
          <w:sz w:val="28"/>
          <w:u w:val="single"/>
        </w:rPr>
        <w:t>.</w:t>
      </w:r>
    </w:p>
    <w:p w14:paraId="0F000000">
      <w:pPr>
        <w:spacing w:after="0" w:line="240" w:lineRule="auto"/>
        <w:ind w:firstLine="709" w:left="0" w:right="-285"/>
        <w:jc w:val="both"/>
        <w:rPr>
          <w:rFonts w:ascii="Times New Roman" w:hAnsi="Times New Roman"/>
          <w:sz w:val="28"/>
        </w:rPr>
      </w:pPr>
      <w:r>
        <w:rPr>
          <w:rFonts w:ascii="Times New Roman" w:hAnsi="Times New Roman"/>
          <w:sz w:val="28"/>
        </w:rPr>
        <w:t>1.2. Вид и наименование проекта нормативного правового акта:</w:t>
      </w:r>
    </w:p>
    <w:p w14:paraId="10000000">
      <w:pPr>
        <w:spacing w:after="15" w:line="240" w:lineRule="auto"/>
        <w:ind w:firstLine="709" w:left="0" w:right="-2"/>
        <w:jc w:val="both"/>
        <w:rPr>
          <w:rFonts w:ascii="Times New Roman" w:hAnsi="Times New Roman"/>
          <w:sz w:val="28"/>
          <w:u w:val="single"/>
        </w:rPr>
      </w:pPr>
      <w:r>
        <w:rPr>
          <w:rFonts w:ascii="Times New Roman" w:hAnsi="Times New Roman"/>
          <w:color w:val="000000"/>
          <w:sz w:val="28"/>
          <w:u w:val="single"/>
        </w:rPr>
        <w:t>П</w:t>
      </w:r>
      <w:r>
        <w:rPr>
          <w:rFonts w:ascii="Times New Roman" w:hAnsi="Times New Roman"/>
          <w:color w:val="000000"/>
          <w:sz w:val="28"/>
          <w:u w:val="single"/>
        </w:rPr>
        <w:t xml:space="preserve">роект постановления Правительства Республики </w:t>
      </w:r>
      <w:r>
        <w:rPr>
          <w:rFonts w:ascii="Times New Roman" w:hAnsi="Times New Roman"/>
          <w:color w:val="000000"/>
          <w:sz w:val="28"/>
          <w:u w:val="single"/>
        </w:rPr>
        <w:t>Саха (Якути</w:t>
      </w:r>
      <w:r>
        <w:rPr>
          <w:rFonts w:ascii="Times New Roman" w:hAnsi="Times New Roman"/>
          <w:color w:val="000000"/>
          <w:sz w:val="28"/>
          <w:u w:val="single"/>
        </w:rPr>
        <w:t>я)</w:t>
      </w:r>
      <w:r>
        <w:rPr>
          <w:rFonts w:ascii="Times New Roman" w:hAnsi="Times New Roman"/>
          <w:color w:val="000000"/>
          <w:sz w:val="28"/>
          <w:u w:val="single"/>
        </w:rPr>
        <w:t xml:space="preserve"> «</w:t>
      </w:r>
      <w:r>
        <w:rPr>
          <w:rFonts w:ascii="Times New Roman" w:hAnsi="Times New Roman"/>
          <w:sz w:val="28"/>
          <w:u w:val="single"/>
        </w:rPr>
        <w:t>Об утверждении Порядка предоставления субсидии из государственного бюджета Республики Саха (Якутия) на возмещение затрат на реализацию мероприятий по капитальному ремонту линейных объектов участникам региональной программы по модернизации систем коммунальной инфраструктуры на период 2023-2027 годов и проведение отбора получателей указанных субсидий</w:t>
      </w:r>
      <w:r>
        <w:rPr>
          <w:rFonts w:ascii="Times New Roman" w:hAnsi="Times New Roman"/>
          <w:color w:val="000000"/>
          <w:sz w:val="28"/>
          <w:u w:val="single"/>
        </w:rPr>
        <w:t>».</w:t>
      </w:r>
    </w:p>
    <w:p w14:paraId="11000000">
      <w:pPr>
        <w:spacing w:after="0" w:line="240" w:lineRule="auto"/>
        <w:ind w:firstLine="709" w:left="0" w:right="-285"/>
        <w:jc w:val="both"/>
        <w:rPr>
          <w:rFonts w:ascii="Times New Roman" w:hAnsi="Times New Roman"/>
          <w:sz w:val="28"/>
        </w:rPr>
      </w:pPr>
      <w:r>
        <w:rPr>
          <w:rFonts w:ascii="Times New Roman" w:hAnsi="Times New Roman"/>
          <w:sz w:val="28"/>
        </w:rPr>
        <w:t>1.3. Краткое описание проблемы, на решение которой направлено предлагаемое правовое регулирование:</w:t>
      </w:r>
    </w:p>
    <w:p w14:paraId="12000000">
      <w:pPr>
        <w:spacing w:after="0" w:line="240" w:lineRule="auto"/>
        <w:ind w:firstLine="709" w:left="0" w:right="-285"/>
        <w:jc w:val="both"/>
        <w:rPr>
          <w:rFonts w:ascii="Times New Roman" w:hAnsi="Times New Roman"/>
          <w:sz w:val="28"/>
        </w:rPr>
      </w:pPr>
      <w:r>
        <w:rPr>
          <w:rFonts w:ascii="Times New Roman" w:hAnsi="Times New Roman"/>
          <w:sz w:val="28"/>
        </w:rPr>
        <w:t xml:space="preserve">Разработанным </w:t>
      </w:r>
      <w:r>
        <w:rPr>
          <w:rFonts w:ascii="Times New Roman" w:hAnsi="Times New Roman"/>
          <w:sz w:val="28"/>
        </w:rPr>
        <w:t xml:space="preserve">проектом </w:t>
      </w:r>
      <w:r>
        <w:rPr>
          <w:rFonts w:ascii="Times New Roman" w:hAnsi="Times New Roman"/>
          <w:sz w:val="28"/>
        </w:rPr>
        <w:t xml:space="preserve">постановления Правительства Республики Саха (Якутия) </w:t>
      </w:r>
      <w:r>
        <w:rPr>
          <w:rFonts w:ascii="Times New Roman" w:hAnsi="Times New Roman"/>
          <w:sz w:val="28"/>
        </w:rPr>
        <w:t>«</w:t>
      </w:r>
      <w:r>
        <w:rPr>
          <w:rFonts w:ascii="Times New Roman" w:hAnsi="Times New Roman"/>
          <w:sz w:val="28"/>
        </w:rPr>
        <w:t>Об утверждении Порядка предоставления субсидии из государственного бюджета Республики Саха (Якутия) на возмещение затрат на реализацию мероприятий по капитальному ремонту линейных объектов участникам региональной программы по модернизации систем коммунальной инфраструктуры на период 2023-2027 годов и проведение отбора получателей указанных субсидий</w:t>
      </w:r>
      <w:r>
        <w:rPr>
          <w:rFonts w:ascii="Times New Roman" w:hAnsi="Times New Roman"/>
          <w:sz w:val="28"/>
        </w:rPr>
        <w:t>»</w:t>
      </w:r>
      <w:r>
        <w:rPr>
          <w:rFonts w:ascii="Times New Roman" w:hAnsi="Times New Roman"/>
          <w:sz w:val="28"/>
        </w:rPr>
        <w:t xml:space="preserve"> </w:t>
      </w:r>
      <w:r>
        <w:rPr>
          <w:rFonts w:ascii="Times New Roman" w:hAnsi="Times New Roman"/>
          <w:sz w:val="28"/>
        </w:rPr>
        <w:t>предполагается:</w:t>
      </w:r>
    </w:p>
    <w:p w14:paraId="13000000">
      <w:pPr>
        <w:spacing w:after="0" w:line="240" w:lineRule="auto"/>
        <w:ind w:firstLine="709" w:left="0" w:right="-285"/>
        <w:jc w:val="both"/>
        <w:rPr>
          <w:rFonts w:ascii="Times New Roman" w:hAnsi="Times New Roman"/>
          <w:sz w:val="28"/>
        </w:rPr>
      </w:pPr>
      <w:r>
        <w:rPr>
          <w:rFonts w:ascii="Times New Roman" w:hAnsi="Times New Roman"/>
          <w:sz w:val="28"/>
        </w:rPr>
        <w:t>Правовое обоснование необходимости принятия акта:</w:t>
      </w:r>
    </w:p>
    <w:p w14:paraId="14000000">
      <w:pPr>
        <w:numPr>
          <w:numId w:val="1"/>
        </w:numPr>
        <w:spacing w:after="0" w:line="240" w:lineRule="auto"/>
        <w:ind w:firstLine="709" w:left="0" w:right="-285"/>
        <w:jc w:val="both"/>
        <w:rPr>
          <w:rFonts w:ascii="Times New Roman" w:hAnsi="Times New Roman"/>
          <w:sz w:val="28"/>
        </w:rPr>
      </w:pPr>
      <w:r>
        <w:rPr>
          <w:rFonts w:ascii="Times New Roman" w:hAnsi="Times New Roman"/>
          <w:sz w:val="28"/>
        </w:rPr>
        <w:t>Постановление Правительства Российской Федерации от 25.12.2023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14:paraId="15000000">
      <w:pPr>
        <w:numPr>
          <w:numId w:val="2"/>
        </w:numPr>
        <w:spacing w:after="0" w:line="240" w:lineRule="auto"/>
        <w:ind w:firstLine="709" w:left="0" w:right="-285"/>
        <w:jc w:val="both"/>
        <w:rPr>
          <w:rFonts w:ascii="PT Astra Serif" w:hAnsi="PT Astra Serif"/>
          <w:sz w:val="28"/>
        </w:rPr>
      </w:pPr>
      <w:r>
        <w:rPr>
          <w:rFonts w:ascii="PT Astra Serif" w:hAnsi="PT Astra Serif"/>
          <w:sz w:val="28"/>
        </w:rPr>
        <w:t xml:space="preserve">Правила предоставления публично-правовой компанией «Фонд развития территорий» финансовой поддержки бюджетам субъектов Российской Федерации за счет средств публично-правовой компании «Фонд развития территорий» на </w:t>
      </w:r>
      <w:r>
        <w:rPr>
          <w:rFonts w:ascii="PT Astra Serif" w:hAnsi="PT Astra Serif"/>
          <w:sz w:val="28"/>
        </w:rPr>
        <w:t>модернизацию систем коммунальной инфраструктуры на 2023-2027 годы, утвержденными постановлением Правительства Российской Федерации от 08.12.2022 года № 2253.</w:t>
      </w:r>
    </w:p>
    <w:p w14:paraId="16000000">
      <w:pPr>
        <w:numPr>
          <w:numId w:val="3"/>
        </w:numPr>
        <w:spacing w:after="0" w:line="240" w:lineRule="auto"/>
        <w:ind w:firstLine="709" w:left="0" w:right="-285"/>
        <w:jc w:val="both"/>
        <w:rPr>
          <w:rFonts w:ascii="XO Thames" w:hAnsi="XO Thames"/>
          <w:sz w:val="28"/>
        </w:rPr>
      </w:pPr>
      <w:r>
        <w:rPr>
          <w:rFonts w:ascii="XO Thames" w:hAnsi="XO Thames"/>
          <w:sz w:val="28"/>
        </w:rPr>
        <w:t xml:space="preserve">Протокол заочного голосования Президиума (штаба) Правительственной комиссии по региональному развитию в Российской Федерации от 12.04.2024 </w:t>
      </w:r>
      <w:r>
        <w:br/>
      </w:r>
      <w:r>
        <w:rPr>
          <w:rFonts w:ascii="XO Thames" w:hAnsi="XO Thames"/>
          <w:sz w:val="28"/>
        </w:rPr>
        <w:t>№ 34пр, приложение № 2</w:t>
      </w:r>
      <w:r>
        <w:rPr>
          <w:rFonts w:ascii="XO Thames" w:hAnsi="XO Thames"/>
          <w:sz w:val="28"/>
        </w:rPr>
        <w:t>.</w:t>
      </w:r>
    </w:p>
    <w:p w14:paraId="17000000">
      <w:pPr>
        <w:spacing w:after="0" w:line="240" w:lineRule="auto"/>
        <w:ind w:firstLine="709" w:left="0" w:right="-285"/>
        <w:jc w:val="both"/>
        <w:rPr>
          <w:rFonts w:ascii="Times New Roman" w:hAnsi="Times New Roman"/>
          <w:sz w:val="28"/>
        </w:rPr>
      </w:pPr>
      <w:r>
        <w:rPr>
          <w:rFonts w:ascii="Times New Roman" w:hAnsi="Times New Roman"/>
          <w:sz w:val="28"/>
        </w:rPr>
        <w:t>1.4. Краткое описание целей предлагаемого правового регулирования:</w:t>
      </w:r>
    </w:p>
    <w:p w14:paraId="18000000">
      <w:pPr>
        <w:spacing w:after="0" w:line="240" w:lineRule="auto"/>
        <w:ind w:firstLine="709" w:left="0" w:right="-285"/>
        <w:jc w:val="both"/>
        <w:rPr>
          <w:rFonts w:ascii="Times New Roman" w:hAnsi="Times New Roman"/>
          <w:sz w:val="28"/>
        </w:rPr>
      </w:pPr>
      <w:r>
        <w:rPr>
          <w:rFonts w:ascii="Times New Roman" w:hAnsi="Times New Roman"/>
          <w:sz w:val="28"/>
        </w:rPr>
        <w:t xml:space="preserve">Проект региональной программы направлен на развитие коммунальной инфраструктуры Республики Саха (Якутия), в целях обеспечения надежности поставок ресурсов существующим потребителям, возможность подключения к централизованной системе новых потребителей, </w:t>
      </w:r>
      <w:r>
        <w:rPr>
          <w:rFonts w:ascii="Times New Roman" w:hAnsi="Times New Roman"/>
          <w:sz w:val="28"/>
        </w:rPr>
        <w:t xml:space="preserve">улучшение характеристик и эксплуатационных свойств объектов </w:t>
      </w:r>
      <w:r>
        <w:rPr>
          <w:rFonts w:ascii="Times New Roman" w:hAnsi="Times New Roman"/>
          <w:sz w:val="28"/>
        </w:rPr>
        <w:t xml:space="preserve">коммунальной инфраструктуры посредством строительства и (или) реконструкции систем коммунальной инфраструктуры или </w:t>
      </w:r>
      <w:r>
        <w:rPr>
          <w:rFonts w:ascii="Times New Roman" w:hAnsi="Times New Roman"/>
          <w:sz w:val="28"/>
        </w:rPr>
        <w:t>отдельных объектов коммунальной инфраструктуры, также в отношении линейных объектов и капитальный ремонт</w:t>
      </w:r>
      <w:r>
        <w:rPr>
          <w:rFonts w:ascii="Times New Roman" w:hAnsi="Times New Roman"/>
          <w:sz w:val="28"/>
        </w:rPr>
        <w:t>.</w:t>
      </w:r>
    </w:p>
    <w:p w14:paraId="19000000">
      <w:pPr>
        <w:spacing w:after="0" w:line="240" w:lineRule="auto"/>
        <w:ind w:firstLine="709" w:left="0" w:right="-285"/>
        <w:jc w:val="both"/>
        <w:rPr>
          <w:rFonts w:ascii="Times New Roman" w:hAnsi="Times New Roman"/>
          <w:sz w:val="28"/>
        </w:rPr>
      </w:pPr>
      <w:r>
        <w:rPr>
          <w:rFonts w:ascii="Times New Roman" w:hAnsi="Times New Roman"/>
          <w:sz w:val="28"/>
        </w:rPr>
        <w:t>1.5. Краткое описание содержания предлагаемого правового регулирования:</w:t>
      </w:r>
    </w:p>
    <w:p w14:paraId="1A000000">
      <w:pPr>
        <w:spacing w:after="0" w:line="240" w:lineRule="auto"/>
        <w:ind w:firstLine="709" w:left="0" w:right="-285"/>
        <w:jc w:val="both"/>
        <w:rPr>
          <w:rFonts w:ascii="Times New Roman" w:hAnsi="Times New Roman"/>
          <w:sz w:val="28"/>
        </w:rPr>
      </w:pPr>
      <w:r>
        <w:rPr>
          <w:rFonts w:ascii="Times New Roman" w:hAnsi="Times New Roman"/>
          <w:sz w:val="28"/>
        </w:rPr>
        <w:t>Проект постановления состоит из преамбулы, 2 пунктов и порядка.</w:t>
      </w:r>
    </w:p>
    <w:p w14:paraId="1B000000">
      <w:pPr>
        <w:spacing w:after="0" w:line="240" w:lineRule="auto"/>
        <w:ind w:firstLine="709" w:left="0" w:right="-285"/>
        <w:jc w:val="both"/>
        <w:rPr>
          <w:rFonts w:ascii="Times New Roman" w:hAnsi="Times New Roman"/>
          <w:sz w:val="28"/>
        </w:rPr>
      </w:pPr>
      <w:r>
        <w:rPr>
          <w:rFonts w:ascii="Times New Roman" w:hAnsi="Times New Roman"/>
          <w:sz w:val="28"/>
        </w:rPr>
        <w:t xml:space="preserve">Порядок содержит общие положения, порядок проведения отбора, условия и порядок предоставления субсидии, требования о предоставлении отчетности, осуществление контроля (мониторинга) за соблюдением условий и порядка предоставления субсидий и ответственности за их нарушение и 1 приложения. </w:t>
      </w:r>
    </w:p>
    <w:p w14:paraId="1C000000">
      <w:pPr>
        <w:spacing w:after="0" w:line="240" w:lineRule="auto"/>
        <w:ind w:firstLine="709" w:left="0" w:right="-285"/>
        <w:jc w:val="both"/>
        <w:rPr>
          <w:rFonts w:ascii="Times New Roman" w:hAnsi="Times New Roman"/>
          <w:sz w:val="28"/>
        </w:rPr>
      </w:pPr>
      <w:r>
        <w:rPr>
          <w:rFonts w:ascii="Times New Roman" w:hAnsi="Times New Roman"/>
          <w:sz w:val="28"/>
        </w:rPr>
        <w:t>1.6. Контактная информация исполнителя в органе-разработчике:</w:t>
      </w:r>
    </w:p>
    <w:p w14:paraId="1D000000">
      <w:pPr>
        <w:spacing w:after="0" w:line="240" w:lineRule="auto"/>
        <w:ind w:firstLine="709" w:left="0" w:right="-285"/>
        <w:jc w:val="both"/>
        <w:rPr>
          <w:rFonts w:ascii="Times New Roman" w:hAnsi="Times New Roman"/>
          <w:sz w:val="28"/>
        </w:rPr>
      </w:pPr>
      <w:r>
        <w:rPr>
          <w:rFonts w:ascii="Times New Roman" w:hAnsi="Times New Roman"/>
          <w:sz w:val="28"/>
        </w:rPr>
        <w:t>Ф.И.О.:</w:t>
      </w:r>
    </w:p>
    <w:p w14:paraId="1E000000">
      <w:pPr>
        <w:spacing w:after="0" w:line="240" w:lineRule="auto"/>
        <w:ind w:firstLine="709" w:left="0" w:right="-285"/>
        <w:jc w:val="both"/>
        <w:rPr>
          <w:rFonts w:ascii="Times New Roman" w:hAnsi="Times New Roman"/>
          <w:sz w:val="28"/>
        </w:rPr>
      </w:pPr>
      <w:r>
        <w:rPr>
          <w:rFonts w:ascii="Times New Roman" w:hAnsi="Times New Roman"/>
          <w:sz w:val="28"/>
          <w:u w:val="single"/>
        </w:rPr>
        <w:t>Пахомов Виктор Викторович</w:t>
      </w:r>
    </w:p>
    <w:p w14:paraId="1F000000">
      <w:pPr>
        <w:spacing w:after="0" w:line="240" w:lineRule="auto"/>
        <w:ind w:firstLine="709" w:left="0" w:right="-285"/>
        <w:jc w:val="both"/>
        <w:rPr>
          <w:rFonts w:ascii="Times New Roman" w:hAnsi="Times New Roman"/>
          <w:sz w:val="28"/>
        </w:rPr>
      </w:pPr>
      <w:r>
        <w:rPr>
          <w:rFonts w:ascii="Times New Roman" w:hAnsi="Times New Roman"/>
          <w:sz w:val="28"/>
        </w:rPr>
        <w:t>Должность:</w:t>
      </w:r>
    </w:p>
    <w:p w14:paraId="20000000">
      <w:pPr>
        <w:spacing w:after="0" w:line="240" w:lineRule="auto"/>
        <w:ind w:firstLine="709" w:left="0" w:right="-285"/>
        <w:jc w:val="both"/>
        <w:rPr>
          <w:rFonts w:ascii="Times New Roman" w:hAnsi="Times New Roman"/>
          <w:sz w:val="28"/>
        </w:rPr>
      </w:pPr>
      <w:r>
        <w:rPr>
          <w:rFonts w:ascii="Times New Roman" w:hAnsi="Times New Roman"/>
          <w:sz w:val="28"/>
          <w:u w:val="single"/>
        </w:rPr>
        <w:t>г</w:t>
      </w:r>
      <w:r>
        <w:rPr>
          <w:rFonts w:ascii="Times New Roman" w:hAnsi="Times New Roman"/>
          <w:sz w:val="28"/>
          <w:u w:val="single"/>
        </w:rPr>
        <w:t xml:space="preserve">лавный специалист </w:t>
      </w:r>
      <w:r>
        <w:rPr>
          <w:rFonts w:ascii="Times New Roman" w:hAnsi="Times New Roman"/>
          <w:sz w:val="28"/>
          <w:u w:val="single"/>
        </w:rPr>
        <w:t>Департамента коммунального комплекса и государственной службы</w:t>
      </w:r>
      <w:r>
        <w:rPr>
          <w:rFonts w:ascii="Times New Roman" w:hAnsi="Times New Roman"/>
          <w:sz w:val="28"/>
          <w:u w:val="single"/>
        </w:rPr>
        <w:t xml:space="preserve"> Министерства жилищно-коммунального хозяйства и энергетики Республики Саха (Якутия)</w:t>
      </w:r>
    </w:p>
    <w:p w14:paraId="21000000">
      <w:pPr>
        <w:spacing w:after="0" w:line="240" w:lineRule="auto"/>
        <w:ind w:firstLine="709" w:left="0" w:right="-285"/>
        <w:jc w:val="both"/>
        <w:rPr>
          <w:rFonts w:ascii="Times New Roman" w:hAnsi="Times New Roman"/>
          <w:sz w:val="28"/>
          <w:u w:val="single"/>
        </w:rPr>
      </w:pPr>
      <w:r>
        <w:rPr>
          <w:rFonts w:ascii="Times New Roman" w:hAnsi="Times New Roman"/>
          <w:sz w:val="28"/>
        </w:rPr>
        <w:t xml:space="preserve">Тел: </w:t>
      </w:r>
      <w:r>
        <w:rPr>
          <w:rFonts w:ascii="Times New Roman" w:hAnsi="Times New Roman"/>
          <w:sz w:val="28"/>
          <w:u w:val="single"/>
        </w:rPr>
        <w:t>8</w:t>
      </w:r>
      <w:r>
        <w:rPr>
          <w:rFonts w:ascii="Times New Roman" w:hAnsi="Times New Roman"/>
          <w:sz w:val="28"/>
          <w:u w:val="single"/>
        </w:rPr>
        <w:t xml:space="preserve"> </w:t>
      </w:r>
      <w:r>
        <w:rPr>
          <w:rFonts w:ascii="Times New Roman" w:hAnsi="Times New Roman"/>
          <w:sz w:val="28"/>
          <w:u w:val="single"/>
        </w:rPr>
        <w:t xml:space="preserve">(4112) </w:t>
      </w:r>
      <w:r>
        <w:rPr>
          <w:rFonts w:ascii="Times New Roman" w:hAnsi="Times New Roman"/>
          <w:sz w:val="28"/>
          <w:u w:val="single"/>
        </w:rPr>
        <w:t>506</w:t>
      </w:r>
      <w:r>
        <w:rPr>
          <w:rFonts w:ascii="Times New Roman" w:hAnsi="Times New Roman"/>
          <w:sz w:val="28"/>
          <w:u w:val="single"/>
        </w:rPr>
        <w:t> </w:t>
      </w:r>
      <w:r>
        <w:rPr>
          <w:rFonts w:ascii="Times New Roman" w:hAnsi="Times New Roman"/>
          <w:sz w:val="28"/>
          <w:u w:val="single"/>
        </w:rPr>
        <w:t>894</w:t>
      </w:r>
    </w:p>
    <w:p w14:paraId="22000000">
      <w:pPr>
        <w:spacing w:after="0" w:line="240" w:lineRule="auto"/>
        <w:ind w:firstLine="709" w:left="0" w:right="-285"/>
        <w:jc w:val="both"/>
        <w:rPr>
          <w:rFonts w:ascii="Times New Roman" w:hAnsi="Times New Roman"/>
          <w:sz w:val="28"/>
          <w:u w:val="single"/>
        </w:rPr>
      </w:pPr>
      <w:r>
        <w:rPr>
          <w:rFonts w:ascii="Times New Roman" w:hAnsi="Times New Roman"/>
          <w:sz w:val="28"/>
        </w:rPr>
        <w:t xml:space="preserve">Адрес электронной почты: </w:t>
      </w:r>
      <w:r>
        <w:rPr>
          <w:rFonts w:ascii="Times New Roman" w:hAnsi="Times New Roman"/>
          <w:sz w:val="28"/>
        </w:rPr>
        <w:t>mingkx@sakha.gov.ru</w:t>
      </w:r>
    </w:p>
    <w:p w14:paraId="23000000">
      <w:pPr>
        <w:spacing w:after="0" w:line="240" w:lineRule="auto"/>
        <w:ind w:firstLine="709" w:left="0" w:right="-285"/>
        <w:jc w:val="both"/>
        <w:rPr>
          <w:rFonts w:ascii="Times New Roman" w:hAnsi="Times New Roman"/>
          <w:sz w:val="28"/>
        </w:rPr>
      </w:pPr>
      <w:r>
        <w:rPr>
          <w:rFonts w:ascii="Times New Roman" w:hAnsi="Times New Roman"/>
          <w:sz w:val="28"/>
        </w:rPr>
        <w:t>1.7. Степень регулирующего воздействия проекта нормативного правового акта:</w:t>
      </w:r>
    </w:p>
    <w:p w14:paraId="24000000">
      <w:pPr>
        <w:spacing w:after="0" w:line="240" w:lineRule="auto"/>
        <w:ind w:firstLine="709" w:left="0" w:right="-285"/>
        <w:jc w:val="both"/>
        <w:rPr>
          <w:rFonts w:ascii="Times New Roman" w:hAnsi="Times New Roman"/>
          <w:sz w:val="28"/>
          <w:u w:val="single"/>
        </w:rPr>
      </w:pPr>
      <w:r>
        <w:rPr>
          <w:rFonts w:ascii="Times New Roman" w:hAnsi="Times New Roman"/>
          <w:sz w:val="28"/>
          <w:u w:val="single"/>
        </w:rPr>
        <w:t>Средняя</w:t>
      </w:r>
      <w:r>
        <w:rPr>
          <w:rFonts w:ascii="Times New Roman" w:hAnsi="Times New Roman"/>
          <w:sz w:val="28"/>
          <w:u w:val="single"/>
        </w:rPr>
        <w:t xml:space="preserve"> </w:t>
      </w:r>
      <w:r>
        <w:rPr>
          <w:rFonts w:ascii="Times New Roman" w:hAnsi="Times New Roman"/>
          <w:sz w:val="28"/>
          <w:u w:val="single"/>
        </w:rPr>
        <w:t>степень регулирующего воздействия</w:t>
      </w:r>
    </w:p>
    <w:p w14:paraId="25000000">
      <w:pPr>
        <w:spacing w:after="0" w:line="240" w:lineRule="auto"/>
        <w:ind w:firstLine="709" w:left="0" w:right="-285"/>
        <w:jc w:val="both"/>
        <w:rPr>
          <w:rFonts w:ascii="Times New Roman" w:hAnsi="Times New Roman"/>
          <w:sz w:val="28"/>
        </w:rPr>
      </w:pPr>
      <w:r>
        <w:rPr>
          <w:rFonts w:ascii="Times New Roman" w:hAnsi="Times New Roman"/>
          <w:sz w:val="28"/>
        </w:rPr>
        <w:t xml:space="preserve">1.8. Обоснование отнесения проекта нормативного </w:t>
      </w:r>
      <w:r>
        <w:rPr>
          <w:rFonts w:ascii="Times New Roman" w:hAnsi="Times New Roman"/>
          <w:sz w:val="28"/>
        </w:rPr>
        <w:t xml:space="preserve">правового акта </w:t>
      </w:r>
      <w:r>
        <w:rPr>
          <w:rFonts w:ascii="Times New Roman" w:hAnsi="Times New Roman"/>
          <w:sz w:val="28"/>
        </w:rPr>
        <w:t>к</w:t>
      </w:r>
      <w:r>
        <w:rPr>
          <w:rFonts w:ascii="Times New Roman" w:hAnsi="Times New Roman"/>
          <w:sz w:val="28"/>
        </w:rPr>
        <w:t xml:space="preserve"> </w:t>
      </w:r>
      <w:r>
        <w:rPr>
          <w:rFonts w:ascii="Times New Roman" w:hAnsi="Times New Roman"/>
          <w:sz w:val="28"/>
        </w:rPr>
        <w:t>определенной степени регулирующего воздействия:</w:t>
      </w:r>
    </w:p>
    <w:p w14:paraId="26000000">
      <w:pPr>
        <w:spacing w:after="0" w:line="240" w:lineRule="auto"/>
        <w:ind w:firstLine="709" w:left="0" w:right="-285"/>
        <w:jc w:val="both"/>
        <w:rPr>
          <w:rFonts w:ascii="Times New Roman" w:hAnsi="Times New Roman"/>
          <w:sz w:val="28"/>
        </w:rPr>
      </w:pPr>
      <w:r>
        <w:rPr>
          <w:rFonts w:ascii="Times New Roman" w:hAnsi="Times New Roman"/>
          <w:sz w:val="28"/>
        </w:rPr>
        <w:t xml:space="preserve">Проект акта </w:t>
      </w:r>
      <w:r>
        <w:rPr>
          <w:rFonts w:ascii="Times New Roman" w:hAnsi="Times New Roman"/>
          <w:sz w:val="28"/>
        </w:rPr>
        <w:t xml:space="preserve">не </w:t>
      </w:r>
      <w:r>
        <w:rPr>
          <w:rFonts w:ascii="Times New Roman" w:hAnsi="Times New Roman"/>
          <w:sz w:val="28"/>
        </w:rPr>
        <w:t>содержит положения, устанавливающие ранее не предусмотренные действующим законодательством обязанности, запреты и ограничения для субъектов предпринимательской и инвестиционной деятельности или способствующие их установлению, а также положения, приводящие к возникновению ранее не предусмотренных действующим законодательством расходов субъектов предпринимательской и инвестиционной деятельности и расходов государственного бюджета Республики Саха (Якутия) и воздействующие на состояние конкуренции</w:t>
      </w:r>
      <w:r>
        <w:rPr>
          <w:rFonts w:ascii="Times New Roman" w:hAnsi="Times New Roman"/>
          <w:sz w:val="28"/>
        </w:rPr>
        <w:t>.</w:t>
      </w:r>
      <w:r>
        <w:rPr>
          <w:rFonts w:ascii="Times New Roman" w:hAnsi="Times New Roman"/>
          <w:sz w:val="28"/>
        </w:rPr>
        <w:t xml:space="preserve"> </w:t>
      </w:r>
    </w:p>
    <w:p w14:paraId="27000000">
      <w:pPr>
        <w:spacing w:after="0" w:line="240" w:lineRule="auto"/>
        <w:ind w:firstLine="709" w:left="0" w:right="-285"/>
        <w:jc w:val="both"/>
        <w:rPr>
          <w:rFonts w:ascii="Times New Roman" w:hAnsi="Times New Roman"/>
          <w:sz w:val="28"/>
        </w:rPr>
      </w:pPr>
      <w:r>
        <w:rPr>
          <w:rFonts w:ascii="Times New Roman" w:hAnsi="Times New Roman"/>
          <w:sz w:val="28"/>
        </w:rPr>
        <w:t>2.</w:t>
      </w:r>
      <w:r>
        <w:rPr>
          <w:rFonts w:ascii="Times New Roman" w:hAnsi="Times New Roman"/>
          <w:sz w:val="28"/>
        </w:rPr>
        <w:t> </w:t>
      </w:r>
      <w:r>
        <w:rPr>
          <w:rFonts w:ascii="Times New Roman" w:hAnsi="Times New Roman"/>
          <w:sz w:val="28"/>
        </w:rPr>
        <w:t xml:space="preserve">Описание </w:t>
      </w:r>
      <w:r>
        <w:rPr>
          <w:rFonts w:ascii="Times New Roman" w:hAnsi="Times New Roman"/>
          <w:sz w:val="28"/>
        </w:rPr>
        <w:t>проблемы, на решение которой направлено предлагаемое правовое</w:t>
      </w:r>
      <w:r>
        <w:rPr>
          <w:rFonts w:ascii="Times New Roman" w:hAnsi="Times New Roman"/>
          <w:sz w:val="28"/>
        </w:rPr>
        <w:t xml:space="preserve"> </w:t>
      </w:r>
      <w:r>
        <w:rPr>
          <w:rFonts w:ascii="Times New Roman" w:hAnsi="Times New Roman"/>
          <w:sz w:val="28"/>
        </w:rPr>
        <w:t>регулирование</w:t>
      </w:r>
    </w:p>
    <w:p w14:paraId="28000000">
      <w:pPr>
        <w:spacing w:after="0" w:line="240" w:lineRule="auto"/>
        <w:ind w:firstLine="709" w:left="0" w:right="-285"/>
        <w:jc w:val="both"/>
        <w:rPr>
          <w:rFonts w:ascii="Times New Roman" w:hAnsi="Times New Roman"/>
          <w:sz w:val="28"/>
        </w:rPr>
      </w:pPr>
      <w:r>
        <w:rPr>
          <w:rFonts w:ascii="Times New Roman" w:hAnsi="Times New Roman"/>
          <w:sz w:val="28"/>
        </w:rPr>
        <w:t>2.1.</w:t>
      </w:r>
      <w:r>
        <w:rPr>
          <w:rFonts w:ascii="Times New Roman" w:hAnsi="Times New Roman"/>
          <w:sz w:val="28"/>
        </w:rPr>
        <w:t> </w:t>
      </w:r>
      <w:r>
        <w:rPr>
          <w:rFonts w:ascii="Times New Roman" w:hAnsi="Times New Roman"/>
          <w:sz w:val="28"/>
        </w:rPr>
        <w:t>Формулировка проблемы:</w:t>
      </w:r>
      <w:r>
        <w:rPr>
          <w:rFonts w:ascii="Times New Roman" w:hAnsi="Times New Roman"/>
          <w:sz w:val="28"/>
        </w:rPr>
        <w:t xml:space="preserve"> </w:t>
      </w:r>
    </w:p>
    <w:p w14:paraId="29000000">
      <w:pPr>
        <w:spacing w:after="0" w:line="240" w:lineRule="auto"/>
        <w:ind w:firstLine="709" w:left="0" w:right="-285"/>
        <w:jc w:val="both"/>
        <w:rPr>
          <w:rFonts w:ascii="PT Astra Serif" w:hAnsi="PT Astra Serif"/>
          <w:sz w:val="28"/>
        </w:rPr>
      </w:pPr>
      <w:r>
        <w:rPr>
          <w:rFonts w:ascii="PT Astra Serif" w:hAnsi="PT Astra Serif"/>
          <w:sz w:val="28"/>
        </w:rPr>
        <w:t>Проект разработан в целях распределения субсидии из государственного бюджета Республики Саха (Якутия) на финансовое обеспечение (возмещение) затрат на реализацию мероприятий по капитальному ремонту линейных объектов в соответствии с региональной программой по модернизации систем коммунальной инфраструктуры на период 2023-2027 годов.</w:t>
      </w:r>
    </w:p>
    <w:p w14:paraId="2A000000">
      <w:pPr>
        <w:spacing w:after="0" w:line="240" w:lineRule="auto"/>
        <w:ind w:firstLine="709" w:left="0" w:right="-285"/>
        <w:jc w:val="both"/>
        <w:rPr>
          <w:rFonts w:ascii="Times New Roman" w:hAnsi="Times New Roman"/>
          <w:sz w:val="28"/>
        </w:rPr>
      </w:pPr>
      <w:r>
        <w:rPr>
          <w:rFonts w:ascii="XO Thames" w:hAnsi="XO Thames"/>
          <w:sz w:val="28"/>
        </w:rPr>
        <w:t>2.2.</w:t>
      </w:r>
      <w:r>
        <w:rPr>
          <w:rFonts w:ascii="XO Thames" w:hAnsi="XO Thames"/>
          <w:sz w:val="28"/>
        </w:rPr>
        <w:t> </w:t>
      </w:r>
      <w:r>
        <w:rPr>
          <w:rFonts w:ascii="XO Thames" w:hAnsi="XO Thames"/>
          <w:sz w:val="28"/>
        </w:rPr>
        <w:t>Информац</w:t>
      </w:r>
      <w:r>
        <w:rPr>
          <w:rFonts w:ascii="Times New Roman" w:hAnsi="Times New Roman"/>
          <w:sz w:val="28"/>
        </w:rPr>
        <w:t>ия о возникновении, выявлении проблемы и мерах, принятых ранее</w:t>
      </w:r>
      <w:r>
        <w:rPr>
          <w:rFonts w:ascii="Times New Roman" w:hAnsi="Times New Roman"/>
          <w:sz w:val="28"/>
        </w:rPr>
        <w:t xml:space="preserve"> </w:t>
      </w:r>
      <w:r>
        <w:rPr>
          <w:rFonts w:ascii="Times New Roman" w:hAnsi="Times New Roman"/>
          <w:sz w:val="28"/>
        </w:rPr>
        <w:t>для ее решения, достигнутых результатах и затраченных ресурсах:</w:t>
      </w:r>
      <w:r>
        <w:rPr>
          <w:rFonts w:ascii="Times New Roman" w:hAnsi="Times New Roman"/>
          <w:sz w:val="28"/>
        </w:rPr>
        <w:t xml:space="preserve"> -</w:t>
      </w:r>
    </w:p>
    <w:p w14:paraId="2B000000">
      <w:pPr>
        <w:spacing w:after="0" w:line="240" w:lineRule="auto"/>
        <w:ind w:firstLine="709" w:left="0" w:right="-285"/>
        <w:jc w:val="both"/>
        <w:rPr>
          <w:rFonts w:ascii="Times New Roman" w:hAnsi="Times New Roman"/>
          <w:sz w:val="28"/>
        </w:rPr>
      </w:pPr>
      <w:r>
        <w:rPr>
          <w:rFonts w:ascii="Times New Roman" w:hAnsi="Times New Roman"/>
          <w:sz w:val="28"/>
        </w:rPr>
        <w:t>2.3. Социальные</w:t>
      </w:r>
      <w:r>
        <w:rPr>
          <w:rFonts w:ascii="Times New Roman" w:hAnsi="Times New Roman"/>
          <w:sz w:val="28"/>
        </w:rPr>
        <w:t xml:space="preserve"> </w:t>
      </w:r>
      <w:r>
        <w:rPr>
          <w:rFonts w:ascii="Times New Roman" w:hAnsi="Times New Roman"/>
          <w:sz w:val="28"/>
        </w:rPr>
        <w:t>группы,</w:t>
      </w:r>
      <w:r>
        <w:rPr>
          <w:rFonts w:ascii="Times New Roman" w:hAnsi="Times New Roman"/>
          <w:sz w:val="28"/>
        </w:rPr>
        <w:t xml:space="preserve"> </w:t>
      </w:r>
      <w:r>
        <w:rPr>
          <w:rFonts w:ascii="Times New Roman" w:hAnsi="Times New Roman"/>
          <w:sz w:val="28"/>
        </w:rPr>
        <w:t>заинтересованные</w:t>
      </w:r>
      <w:r>
        <w:rPr>
          <w:rFonts w:ascii="Times New Roman" w:hAnsi="Times New Roman"/>
          <w:sz w:val="28"/>
        </w:rPr>
        <w:t xml:space="preserve"> </w:t>
      </w:r>
      <w:r>
        <w:rPr>
          <w:rFonts w:ascii="Times New Roman" w:hAnsi="Times New Roman"/>
          <w:sz w:val="28"/>
        </w:rPr>
        <w:t>в</w:t>
      </w:r>
      <w:r>
        <w:rPr>
          <w:rFonts w:ascii="Times New Roman" w:hAnsi="Times New Roman"/>
          <w:sz w:val="28"/>
        </w:rPr>
        <w:t xml:space="preserve"> </w:t>
      </w:r>
      <w:r>
        <w:rPr>
          <w:rFonts w:ascii="Times New Roman" w:hAnsi="Times New Roman"/>
          <w:sz w:val="28"/>
        </w:rPr>
        <w:t>устранении</w:t>
      </w:r>
      <w:r>
        <w:rPr>
          <w:rFonts w:ascii="Times New Roman" w:hAnsi="Times New Roman"/>
          <w:sz w:val="28"/>
        </w:rPr>
        <w:t xml:space="preserve"> </w:t>
      </w:r>
      <w:r>
        <w:rPr>
          <w:rFonts w:ascii="Times New Roman" w:hAnsi="Times New Roman"/>
          <w:sz w:val="28"/>
        </w:rPr>
        <w:t>проблемы, их</w:t>
      </w:r>
      <w:r>
        <w:rPr>
          <w:rFonts w:ascii="Times New Roman" w:hAnsi="Times New Roman"/>
          <w:sz w:val="28"/>
        </w:rPr>
        <w:t xml:space="preserve"> </w:t>
      </w:r>
      <w:r>
        <w:rPr>
          <w:rFonts w:ascii="Times New Roman" w:hAnsi="Times New Roman"/>
          <w:sz w:val="28"/>
        </w:rPr>
        <w:t>количественная оценка:</w:t>
      </w:r>
    </w:p>
    <w:p w14:paraId="2C000000">
      <w:pPr>
        <w:spacing w:after="0" w:line="240" w:lineRule="auto"/>
        <w:ind w:firstLine="709" w:left="0" w:right="-285"/>
        <w:jc w:val="both"/>
        <w:rPr>
          <w:rFonts w:ascii="Times New Roman" w:hAnsi="Times New Roman"/>
          <w:sz w:val="28"/>
          <w:u w:val="single"/>
        </w:rPr>
      </w:pPr>
      <w:r>
        <w:rPr>
          <w:rFonts w:ascii="Times New Roman" w:hAnsi="Times New Roman"/>
          <w:sz w:val="28"/>
          <w:u w:val="single"/>
        </w:rPr>
        <w:t>О</w:t>
      </w:r>
      <w:r>
        <w:rPr>
          <w:rFonts w:ascii="Times New Roman" w:hAnsi="Times New Roman"/>
          <w:sz w:val="28"/>
          <w:u w:val="single"/>
        </w:rPr>
        <w:t>рганы местного самоуправления</w:t>
      </w:r>
      <w:r>
        <w:rPr>
          <w:rFonts w:ascii="Times New Roman" w:hAnsi="Times New Roman"/>
          <w:sz w:val="28"/>
          <w:u w:val="single"/>
        </w:rPr>
        <w:t xml:space="preserve">, </w:t>
      </w:r>
      <w:r>
        <w:rPr>
          <w:rFonts w:ascii="Times New Roman" w:hAnsi="Times New Roman"/>
          <w:sz w:val="28"/>
          <w:u w:val="single"/>
        </w:rPr>
        <w:t>ресурсоснабжающие</w:t>
      </w:r>
      <w:r>
        <w:rPr>
          <w:rFonts w:ascii="Times New Roman" w:hAnsi="Times New Roman"/>
          <w:sz w:val="28"/>
          <w:u w:val="single"/>
        </w:rPr>
        <w:t xml:space="preserve"> организации</w:t>
      </w:r>
      <w:r>
        <w:rPr>
          <w:rFonts w:ascii="Times New Roman" w:hAnsi="Times New Roman"/>
          <w:sz w:val="28"/>
          <w:u w:val="single"/>
        </w:rPr>
        <w:t>.</w:t>
      </w:r>
    </w:p>
    <w:p w14:paraId="2D000000">
      <w:pPr>
        <w:spacing w:after="0" w:line="240" w:lineRule="auto"/>
        <w:ind w:firstLine="709" w:left="0" w:right="-285"/>
        <w:jc w:val="both"/>
        <w:rPr>
          <w:rFonts w:ascii="Times New Roman" w:hAnsi="Times New Roman"/>
          <w:sz w:val="28"/>
        </w:rPr>
      </w:pPr>
      <w:r>
        <w:rPr>
          <w:rFonts w:ascii="Times New Roman" w:hAnsi="Times New Roman"/>
          <w:sz w:val="28"/>
        </w:rPr>
        <w:t>2.4.</w:t>
      </w:r>
      <w:r>
        <w:rPr>
          <w:rFonts w:ascii="Times New Roman" w:hAnsi="Times New Roman"/>
          <w:sz w:val="28"/>
        </w:rPr>
        <w:t> </w:t>
      </w:r>
      <w:r>
        <w:rPr>
          <w:rFonts w:ascii="Times New Roman" w:hAnsi="Times New Roman"/>
          <w:sz w:val="28"/>
        </w:rPr>
        <w:t>Характеристика</w:t>
      </w:r>
      <w:r>
        <w:rPr>
          <w:rFonts w:ascii="Times New Roman" w:hAnsi="Times New Roman"/>
          <w:sz w:val="28"/>
        </w:rPr>
        <w:t xml:space="preserve"> </w:t>
      </w:r>
      <w:r>
        <w:rPr>
          <w:rFonts w:ascii="Times New Roman" w:hAnsi="Times New Roman"/>
          <w:sz w:val="28"/>
        </w:rPr>
        <w:t>негативных</w:t>
      </w:r>
      <w:r>
        <w:rPr>
          <w:rFonts w:ascii="Times New Roman" w:hAnsi="Times New Roman"/>
          <w:sz w:val="28"/>
        </w:rPr>
        <w:t xml:space="preserve"> </w:t>
      </w:r>
      <w:r>
        <w:rPr>
          <w:rFonts w:ascii="Times New Roman" w:hAnsi="Times New Roman"/>
          <w:sz w:val="28"/>
        </w:rPr>
        <w:t>эффектов,</w:t>
      </w:r>
      <w:r>
        <w:rPr>
          <w:rFonts w:ascii="Times New Roman" w:hAnsi="Times New Roman"/>
          <w:sz w:val="28"/>
        </w:rPr>
        <w:t xml:space="preserve"> </w:t>
      </w:r>
      <w:r>
        <w:rPr>
          <w:rFonts w:ascii="Times New Roman" w:hAnsi="Times New Roman"/>
          <w:sz w:val="28"/>
        </w:rPr>
        <w:t>возникающих в связи с наличием</w:t>
      </w:r>
      <w:r>
        <w:rPr>
          <w:rFonts w:ascii="Times New Roman" w:hAnsi="Times New Roman"/>
          <w:sz w:val="28"/>
        </w:rPr>
        <w:t xml:space="preserve"> </w:t>
      </w:r>
      <w:r>
        <w:rPr>
          <w:rFonts w:ascii="Times New Roman" w:hAnsi="Times New Roman"/>
          <w:sz w:val="28"/>
        </w:rPr>
        <w:t>проблемы, их количественная оценка:</w:t>
      </w:r>
    </w:p>
    <w:p w14:paraId="2E000000">
      <w:pPr>
        <w:spacing w:after="0" w:line="240" w:lineRule="auto"/>
        <w:ind w:firstLine="709" w:left="0" w:right="-285"/>
        <w:jc w:val="both"/>
        <w:rPr>
          <w:rFonts w:ascii="Times New Roman" w:hAnsi="Times New Roman"/>
          <w:sz w:val="28"/>
          <w:u w:val="single"/>
        </w:rPr>
      </w:pPr>
      <w:r>
        <w:rPr>
          <w:rFonts w:ascii="Times New Roman" w:hAnsi="Times New Roman"/>
          <w:sz w:val="28"/>
          <w:u w:val="single"/>
        </w:rPr>
        <w:t xml:space="preserve">Негативные эффекты, возникающие в связи с </w:t>
      </w:r>
      <w:r>
        <w:rPr>
          <w:rFonts w:ascii="Times New Roman" w:hAnsi="Times New Roman"/>
          <w:sz w:val="28"/>
          <w:u w:val="single"/>
        </w:rPr>
        <w:t xml:space="preserve">утверждением </w:t>
      </w:r>
      <w:r>
        <w:rPr>
          <w:rFonts w:ascii="Times New Roman" w:hAnsi="Times New Roman"/>
          <w:sz w:val="28"/>
          <w:u w:val="single"/>
        </w:rPr>
        <w:t xml:space="preserve">постановления Правительства Республики Саха (Якутия) </w:t>
      </w:r>
      <w:r>
        <w:rPr>
          <w:rFonts w:ascii="Times New Roman" w:hAnsi="Times New Roman"/>
          <w:sz w:val="28"/>
          <w:u w:val="single"/>
        </w:rPr>
        <w:t>«</w:t>
      </w:r>
      <w:r>
        <w:rPr>
          <w:rFonts w:ascii="Times New Roman" w:hAnsi="Times New Roman"/>
          <w:sz w:val="28"/>
          <w:u w:val="single"/>
        </w:rPr>
        <w:t xml:space="preserve">О внесении </w:t>
      </w:r>
      <w:r>
        <w:rPr>
          <w:rFonts w:ascii="Times New Roman" w:hAnsi="Times New Roman"/>
          <w:sz w:val="28"/>
          <w:u w:val="single"/>
        </w:rPr>
        <w:t>изменений в</w:t>
      </w:r>
      <w:r>
        <w:rPr>
          <w:rFonts w:ascii="Times New Roman" w:hAnsi="Times New Roman"/>
          <w:sz w:val="28"/>
          <w:u w:val="single"/>
        </w:rPr>
        <w:t xml:space="preserve"> программу по </w:t>
      </w:r>
      <w:r>
        <w:rPr>
          <w:rFonts w:ascii="Times New Roman" w:hAnsi="Times New Roman"/>
          <w:sz w:val="28"/>
          <w:u w:val="single"/>
        </w:rPr>
        <w:t>модернизации систем коммунальной инфраструктуры на период 2023-2027 годы,</w:t>
      </w:r>
      <w:r>
        <w:rPr>
          <w:rFonts w:ascii="Times New Roman" w:hAnsi="Times New Roman"/>
          <w:sz w:val="28"/>
          <w:u w:val="single"/>
        </w:rPr>
        <w:t xml:space="preserve"> утвержденную</w:t>
      </w:r>
      <w:r>
        <w:rPr>
          <w:rFonts w:ascii="Times New Roman" w:hAnsi="Times New Roman"/>
          <w:sz w:val="28"/>
          <w:u w:val="single"/>
        </w:rPr>
        <w:t xml:space="preserve"> постановлением Правительства Республики Саха (Якутия) от 19 января 2023 года № 17</w:t>
      </w:r>
      <w:r>
        <w:rPr>
          <w:rFonts w:ascii="Times New Roman" w:hAnsi="Times New Roman"/>
          <w:sz w:val="28"/>
          <w:u w:val="single"/>
        </w:rPr>
        <w:t>»</w:t>
      </w:r>
      <w:r>
        <w:rPr>
          <w:rFonts w:ascii="Times New Roman" w:hAnsi="Times New Roman"/>
          <w:sz w:val="28"/>
          <w:u w:val="single"/>
        </w:rPr>
        <w:t>, не выявлены.</w:t>
      </w:r>
    </w:p>
    <w:p w14:paraId="2F000000">
      <w:pPr>
        <w:spacing w:after="0" w:line="240" w:lineRule="auto"/>
        <w:ind w:firstLine="709" w:left="0" w:right="-285"/>
        <w:jc w:val="both"/>
        <w:rPr>
          <w:rFonts w:ascii="Times New Roman" w:hAnsi="Times New Roman"/>
          <w:sz w:val="28"/>
        </w:rPr>
      </w:pPr>
      <w:r>
        <w:rPr>
          <w:rFonts w:ascii="Times New Roman" w:hAnsi="Times New Roman"/>
          <w:sz w:val="28"/>
        </w:rPr>
        <w:t>2.5.</w:t>
      </w:r>
      <w:r>
        <w:rPr>
          <w:rFonts w:ascii="Times New Roman" w:hAnsi="Times New Roman"/>
          <w:sz w:val="28"/>
        </w:rPr>
        <w:t> </w:t>
      </w:r>
      <w:r>
        <w:rPr>
          <w:rFonts w:ascii="Times New Roman" w:hAnsi="Times New Roman"/>
          <w:sz w:val="28"/>
        </w:rPr>
        <w:t>Причины</w:t>
      </w:r>
      <w:r>
        <w:rPr>
          <w:rFonts w:ascii="Times New Roman" w:hAnsi="Times New Roman"/>
          <w:sz w:val="28"/>
        </w:rPr>
        <w:t xml:space="preserve"> </w:t>
      </w:r>
      <w:r>
        <w:rPr>
          <w:rFonts w:ascii="Times New Roman" w:hAnsi="Times New Roman"/>
          <w:sz w:val="28"/>
        </w:rPr>
        <w:t>возникновения</w:t>
      </w:r>
      <w:r>
        <w:rPr>
          <w:rFonts w:ascii="Times New Roman" w:hAnsi="Times New Roman"/>
          <w:sz w:val="28"/>
        </w:rPr>
        <w:t xml:space="preserve"> </w:t>
      </w:r>
      <w:r>
        <w:rPr>
          <w:rFonts w:ascii="Times New Roman" w:hAnsi="Times New Roman"/>
          <w:sz w:val="28"/>
        </w:rPr>
        <w:t>проблемы</w:t>
      </w:r>
      <w:r>
        <w:rPr>
          <w:rFonts w:ascii="Times New Roman" w:hAnsi="Times New Roman"/>
          <w:sz w:val="28"/>
        </w:rPr>
        <w:t xml:space="preserve"> </w:t>
      </w:r>
      <w:r>
        <w:rPr>
          <w:rFonts w:ascii="Times New Roman" w:hAnsi="Times New Roman"/>
          <w:sz w:val="28"/>
        </w:rPr>
        <w:t>и</w:t>
      </w:r>
      <w:r>
        <w:rPr>
          <w:rFonts w:ascii="Times New Roman" w:hAnsi="Times New Roman"/>
          <w:sz w:val="28"/>
        </w:rPr>
        <w:t xml:space="preserve"> </w:t>
      </w:r>
      <w:r>
        <w:rPr>
          <w:rFonts w:ascii="Times New Roman" w:hAnsi="Times New Roman"/>
          <w:sz w:val="28"/>
        </w:rPr>
        <w:t>факторы,</w:t>
      </w:r>
      <w:r>
        <w:rPr>
          <w:rFonts w:ascii="Times New Roman" w:hAnsi="Times New Roman"/>
          <w:sz w:val="28"/>
        </w:rPr>
        <w:t xml:space="preserve"> </w:t>
      </w:r>
      <w:r>
        <w:rPr>
          <w:rFonts w:ascii="Times New Roman" w:hAnsi="Times New Roman"/>
          <w:sz w:val="28"/>
        </w:rPr>
        <w:t>поддерживающие</w:t>
      </w:r>
      <w:r>
        <w:rPr>
          <w:rFonts w:ascii="Times New Roman" w:hAnsi="Times New Roman"/>
          <w:sz w:val="28"/>
        </w:rPr>
        <w:t xml:space="preserve"> </w:t>
      </w:r>
      <w:r>
        <w:rPr>
          <w:rFonts w:ascii="Times New Roman" w:hAnsi="Times New Roman"/>
          <w:sz w:val="28"/>
        </w:rPr>
        <w:t>ее</w:t>
      </w:r>
      <w:r>
        <w:rPr>
          <w:rFonts w:ascii="Times New Roman" w:hAnsi="Times New Roman"/>
          <w:sz w:val="28"/>
        </w:rPr>
        <w:t xml:space="preserve"> </w:t>
      </w:r>
      <w:r>
        <w:rPr>
          <w:rFonts w:ascii="Times New Roman" w:hAnsi="Times New Roman"/>
          <w:sz w:val="28"/>
        </w:rPr>
        <w:t>существование:</w:t>
      </w:r>
    </w:p>
    <w:p w14:paraId="30000000">
      <w:pPr>
        <w:spacing w:after="0" w:line="240" w:lineRule="auto"/>
        <w:ind w:firstLine="709" w:left="0" w:right="-285"/>
        <w:jc w:val="both"/>
        <w:rPr>
          <w:rFonts w:ascii="Times New Roman" w:hAnsi="Times New Roman"/>
          <w:i w:val="0"/>
          <w:sz w:val="28"/>
          <w:u w:val="none"/>
        </w:rPr>
      </w:pPr>
      <w:r>
        <w:rPr>
          <w:rFonts w:ascii="Times New Roman" w:hAnsi="Times New Roman"/>
          <w:i w:val="0"/>
          <w:sz w:val="28"/>
          <w:u w:val="none"/>
        </w:rPr>
        <w:t>Утвер</w:t>
      </w:r>
      <w:r>
        <w:rPr>
          <w:rFonts w:ascii="Times New Roman" w:hAnsi="Times New Roman"/>
          <w:i w:val="0"/>
          <w:sz w:val="28"/>
          <w:u w:val="none"/>
        </w:rPr>
        <w:t xml:space="preserve">ждены новые лимиты для субъектов РФ на основании протокола </w:t>
      </w:r>
      <w:r>
        <w:rPr>
          <w:rFonts w:ascii="XO Thames" w:hAnsi="XO Thames"/>
          <w:i w:val="0"/>
          <w:sz w:val="28"/>
          <w:u w:val="none"/>
        </w:rPr>
        <w:t>утвержденным Президиумом (штабом) Правительственной комиссии по региональному развитию в Российской Федера</w:t>
      </w:r>
      <w:r>
        <w:rPr>
          <w:rFonts w:ascii="XO Thames" w:hAnsi="XO Thames"/>
          <w:i w:val="0"/>
          <w:sz w:val="28"/>
          <w:u w:val="none"/>
        </w:rPr>
        <w:t>ции</w:t>
      </w:r>
      <w:r>
        <w:rPr>
          <w:rFonts w:ascii="XO Thames" w:hAnsi="XO Thames"/>
          <w:i w:val="0"/>
          <w:sz w:val="28"/>
          <w:u w:val="none"/>
        </w:rPr>
        <w:t xml:space="preserve"> от 12</w:t>
      </w:r>
      <w:r>
        <w:rPr>
          <w:rFonts w:ascii="XO Thames" w:hAnsi="XO Thames"/>
          <w:i w:val="0"/>
          <w:sz w:val="28"/>
          <w:u w:val="none"/>
        </w:rPr>
        <w:t>.04</w:t>
      </w:r>
      <w:r>
        <w:rPr>
          <w:rFonts w:ascii="XO Thames" w:hAnsi="XO Thames"/>
          <w:i w:val="0"/>
          <w:sz w:val="28"/>
          <w:u w:val="none"/>
        </w:rPr>
        <w:t>.2024</w:t>
      </w:r>
      <w:r>
        <w:rPr>
          <w:rFonts w:ascii="XO Thames" w:hAnsi="XO Thames"/>
          <w:i w:val="0"/>
          <w:sz w:val="28"/>
          <w:u w:val="none"/>
        </w:rPr>
        <w:t xml:space="preserve"> № 34</w:t>
      </w:r>
      <w:r>
        <w:rPr>
          <w:rFonts w:ascii="XO Thames" w:hAnsi="XO Thames"/>
          <w:i w:val="0"/>
          <w:sz w:val="28"/>
          <w:u w:val="none"/>
        </w:rPr>
        <w:t>пр</w:t>
      </w:r>
      <w:r>
        <w:rPr>
          <w:rFonts w:ascii="Times New Roman" w:hAnsi="Times New Roman"/>
          <w:i w:val="0"/>
          <w:sz w:val="28"/>
          <w:u w:val="none"/>
        </w:rPr>
        <w:t>.</w:t>
      </w:r>
    </w:p>
    <w:p w14:paraId="31000000">
      <w:pPr>
        <w:spacing w:after="0" w:line="240" w:lineRule="auto"/>
        <w:ind w:firstLine="709" w:left="0" w:right="-285"/>
        <w:jc w:val="both"/>
        <w:rPr>
          <w:rFonts w:ascii="Times New Roman" w:hAnsi="Times New Roman"/>
          <w:sz w:val="28"/>
        </w:rPr>
      </w:pPr>
      <w:r>
        <w:rPr>
          <w:rFonts w:ascii="Times New Roman" w:hAnsi="Times New Roman"/>
          <w:sz w:val="28"/>
        </w:rPr>
        <w:t>2.6.</w:t>
      </w:r>
      <w:r>
        <w:rPr>
          <w:rFonts w:ascii="Times New Roman" w:hAnsi="Times New Roman"/>
          <w:sz w:val="28"/>
        </w:rPr>
        <w:t> </w:t>
      </w:r>
      <w:r>
        <w:rPr>
          <w:rFonts w:ascii="Times New Roman" w:hAnsi="Times New Roman"/>
          <w:sz w:val="28"/>
        </w:rPr>
        <w:t>Причины</w:t>
      </w:r>
      <w:r>
        <w:rPr>
          <w:rFonts w:ascii="Times New Roman" w:hAnsi="Times New Roman"/>
          <w:sz w:val="28"/>
        </w:rPr>
        <w:t xml:space="preserve"> </w:t>
      </w:r>
      <w:r>
        <w:rPr>
          <w:rFonts w:ascii="Times New Roman" w:hAnsi="Times New Roman"/>
          <w:sz w:val="28"/>
        </w:rPr>
        <w:t>невозможности</w:t>
      </w:r>
      <w:r>
        <w:rPr>
          <w:rFonts w:ascii="Times New Roman" w:hAnsi="Times New Roman"/>
          <w:sz w:val="28"/>
        </w:rPr>
        <w:t xml:space="preserve"> </w:t>
      </w:r>
      <w:r>
        <w:rPr>
          <w:rFonts w:ascii="Times New Roman" w:hAnsi="Times New Roman"/>
          <w:sz w:val="28"/>
        </w:rPr>
        <w:t>решения</w:t>
      </w:r>
      <w:r>
        <w:rPr>
          <w:rFonts w:ascii="Times New Roman" w:hAnsi="Times New Roman"/>
          <w:sz w:val="28"/>
        </w:rPr>
        <w:t xml:space="preserve"> </w:t>
      </w:r>
      <w:r>
        <w:rPr>
          <w:rFonts w:ascii="Times New Roman" w:hAnsi="Times New Roman"/>
          <w:sz w:val="28"/>
        </w:rPr>
        <w:t>проблемы участниками соответствующих</w:t>
      </w:r>
      <w:r>
        <w:rPr>
          <w:rFonts w:ascii="Times New Roman" w:hAnsi="Times New Roman"/>
          <w:sz w:val="28"/>
        </w:rPr>
        <w:t xml:space="preserve"> </w:t>
      </w:r>
      <w:r>
        <w:rPr>
          <w:rFonts w:ascii="Times New Roman" w:hAnsi="Times New Roman"/>
          <w:sz w:val="28"/>
        </w:rPr>
        <w:t>отношений самостоятельно, без вмешательства государства:</w:t>
      </w:r>
    </w:p>
    <w:p w14:paraId="32000000">
      <w:pPr>
        <w:spacing w:after="0" w:line="240" w:lineRule="auto"/>
        <w:ind w:firstLine="709" w:left="0" w:right="-285"/>
        <w:jc w:val="both"/>
        <w:rPr>
          <w:rFonts w:ascii="Times New Roman" w:hAnsi="Times New Roman"/>
          <w:i w:val="0"/>
          <w:sz w:val="28"/>
          <w:u w:val="none"/>
        </w:rPr>
      </w:pPr>
      <w:r>
        <w:rPr>
          <w:rFonts w:ascii="Times New Roman" w:hAnsi="Times New Roman"/>
          <w:i w:val="0"/>
          <w:sz w:val="28"/>
          <w:u w:val="none"/>
        </w:rPr>
        <w:t>Утвер</w:t>
      </w:r>
      <w:r>
        <w:rPr>
          <w:rFonts w:ascii="Times New Roman" w:hAnsi="Times New Roman"/>
          <w:i w:val="0"/>
          <w:sz w:val="28"/>
          <w:u w:val="none"/>
        </w:rPr>
        <w:t xml:space="preserve">ждены новые лимиты для субъектов РФ на основании протокола </w:t>
      </w:r>
      <w:r>
        <w:rPr>
          <w:rFonts w:ascii="XO Thames" w:hAnsi="XO Thames"/>
          <w:i w:val="0"/>
          <w:sz w:val="28"/>
          <w:u w:val="none"/>
        </w:rPr>
        <w:t>утвержденным Президиумом (штабом) Правительственной комиссии по региональному развитию в Российской Федера</w:t>
      </w:r>
      <w:r>
        <w:rPr>
          <w:rFonts w:ascii="XO Thames" w:hAnsi="XO Thames"/>
          <w:i w:val="0"/>
          <w:sz w:val="28"/>
          <w:u w:val="none"/>
        </w:rPr>
        <w:t>ции</w:t>
      </w:r>
      <w:r>
        <w:rPr>
          <w:rFonts w:ascii="XO Thames" w:hAnsi="XO Thames"/>
          <w:i w:val="0"/>
          <w:sz w:val="28"/>
          <w:u w:val="none"/>
        </w:rPr>
        <w:t xml:space="preserve"> от 12</w:t>
      </w:r>
      <w:r>
        <w:rPr>
          <w:rFonts w:ascii="XO Thames" w:hAnsi="XO Thames"/>
          <w:i w:val="0"/>
          <w:sz w:val="28"/>
          <w:u w:val="none"/>
        </w:rPr>
        <w:t>.04</w:t>
      </w:r>
      <w:r>
        <w:rPr>
          <w:rFonts w:ascii="XO Thames" w:hAnsi="XO Thames"/>
          <w:i w:val="0"/>
          <w:sz w:val="28"/>
          <w:u w:val="none"/>
        </w:rPr>
        <w:t>.2024</w:t>
      </w:r>
      <w:r>
        <w:rPr>
          <w:rFonts w:ascii="XO Thames" w:hAnsi="XO Thames"/>
          <w:i w:val="0"/>
          <w:sz w:val="28"/>
          <w:u w:val="none"/>
        </w:rPr>
        <w:t xml:space="preserve"> № 34</w:t>
      </w:r>
      <w:r>
        <w:rPr>
          <w:rFonts w:ascii="XO Thames" w:hAnsi="XO Thames"/>
          <w:i w:val="0"/>
          <w:sz w:val="28"/>
          <w:u w:val="none"/>
        </w:rPr>
        <w:t>пр</w:t>
      </w:r>
      <w:r>
        <w:rPr>
          <w:rFonts w:ascii="Times New Roman" w:hAnsi="Times New Roman"/>
          <w:i w:val="0"/>
          <w:sz w:val="28"/>
          <w:u w:val="none"/>
        </w:rPr>
        <w:t>.</w:t>
      </w:r>
    </w:p>
    <w:p w14:paraId="33000000">
      <w:pPr>
        <w:spacing w:after="0" w:line="240" w:lineRule="auto"/>
        <w:ind w:firstLine="709" w:left="0" w:right="-285"/>
        <w:jc w:val="both"/>
        <w:rPr>
          <w:rFonts w:ascii="Times New Roman" w:hAnsi="Times New Roman"/>
          <w:sz w:val="28"/>
        </w:rPr>
      </w:pPr>
      <w:r>
        <w:rPr>
          <w:rFonts w:ascii="Times New Roman" w:hAnsi="Times New Roman"/>
          <w:sz w:val="28"/>
        </w:rPr>
        <w:t>2.7.</w:t>
      </w:r>
      <w:r>
        <w:rPr>
          <w:rFonts w:ascii="Times New Roman" w:hAnsi="Times New Roman"/>
          <w:sz w:val="28"/>
        </w:rPr>
        <w:t> </w:t>
      </w:r>
      <w:r>
        <w:rPr>
          <w:rFonts w:ascii="Times New Roman" w:hAnsi="Times New Roman"/>
          <w:sz w:val="28"/>
        </w:rPr>
        <w:t>Опыт</w:t>
      </w:r>
      <w:r>
        <w:rPr>
          <w:rFonts w:ascii="Times New Roman" w:hAnsi="Times New Roman"/>
          <w:sz w:val="28"/>
        </w:rPr>
        <w:t xml:space="preserve"> </w:t>
      </w:r>
      <w:r>
        <w:rPr>
          <w:rFonts w:ascii="Times New Roman" w:hAnsi="Times New Roman"/>
          <w:sz w:val="28"/>
        </w:rPr>
        <w:t>решения</w:t>
      </w:r>
      <w:r>
        <w:rPr>
          <w:rFonts w:ascii="Times New Roman" w:hAnsi="Times New Roman"/>
          <w:sz w:val="28"/>
        </w:rPr>
        <w:t xml:space="preserve"> </w:t>
      </w:r>
      <w:r>
        <w:rPr>
          <w:rFonts w:ascii="Times New Roman" w:hAnsi="Times New Roman"/>
          <w:sz w:val="28"/>
        </w:rPr>
        <w:t>аналогичных</w:t>
      </w:r>
      <w:r>
        <w:rPr>
          <w:rFonts w:ascii="Times New Roman" w:hAnsi="Times New Roman"/>
          <w:sz w:val="28"/>
        </w:rPr>
        <w:t xml:space="preserve"> </w:t>
      </w:r>
      <w:r>
        <w:rPr>
          <w:rFonts w:ascii="Times New Roman" w:hAnsi="Times New Roman"/>
          <w:sz w:val="28"/>
        </w:rPr>
        <w:t>проблем</w:t>
      </w:r>
      <w:r>
        <w:rPr>
          <w:rFonts w:ascii="Times New Roman" w:hAnsi="Times New Roman"/>
          <w:sz w:val="28"/>
        </w:rPr>
        <w:t xml:space="preserve"> </w:t>
      </w:r>
      <w:r>
        <w:rPr>
          <w:rFonts w:ascii="Times New Roman" w:hAnsi="Times New Roman"/>
          <w:sz w:val="28"/>
        </w:rPr>
        <w:t>в</w:t>
      </w:r>
      <w:r>
        <w:rPr>
          <w:rFonts w:ascii="Times New Roman" w:hAnsi="Times New Roman"/>
          <w:sz w:val="28"/>
        </w:rPr>
        <w:t xml:space="preserve"> </w:t>
      </w:r>
      <w:r>
        <w:rPr>
          <w:rFonts w:ascii="Times New Roman" w:hAnsi="Times New Roman"/>
          <w:sz w:val="28"/>
        </w:rPr>
        <w:t>других</w:t>
      </w:r>
      <w:r>
        <w:rPr>
          <w:rFonts w:ascii="Times New Roman" w:hAnsi="Times New Roman"/>
          <w:sz w:val="28"/>
        </w:rPr>
        <w:t xml:space="preserve"> </w:t>
      </w:r>
      <w:r>
        <w:rPr>
          <w:rFonts w:ascii="Times New Roman" w:hAnsi="Times New Roman"/>
          <w:sz w:val="28"/>
        </w:rPr>
        <w:t>субъектах</w:t>
      </w:r>
      <w:r>
        <w:rPr>
          <w:rFonts w:ascii="Times New Roman" w:hAnsi="Times New Roman"/>
          <w:sz w:val="28"/>
        </w:rPr>
        <w:t xml:space="preserve"> </w:t>
      </w:r>
      <w:r>
        <w:rPr>
          <w:rFonts w:ascii="Times New Roman" w:hAnsi="Times New Roman"/>
          <w:sz w:val="28"/>
        </w:rPr>
        <w:t>Российской</w:t>
      </w:r>
      <w:r>
        <w:rPr>
          <w:rFonts w:ascii="Times New Roman" w:hAnsi="Times New Roman"/>
          <w:sz w:val="28"/>
        </w:rPr>
        <w:t xml:space="preserve"> </w:t>
      </w:r>
      <w:r>
        <w:rPr>
          <w:rFonts w:ascii="Times New Roman" w:hAnsi="Times New Roman"/>
          <w:sz w:val="28"/>
        </w:rPr>
        <w:t>Федерации, иностранных государствах:</w:t>
      </w:r>
      <w:r>
        <w:rPr>
          <w:rFonts w:ascii="Times New Roman" w:hAnsi="Times New Roman"/>
          <w:sz w:val="28"/>
        </w:rPr>
        <w:t xml:space="preserve"> </w:t>
      </w:r>
      <w:r>
        <w:rPr>
          <w:rFonts w:ascii="Times New Roman" w:hAnsi="Times New Roman"/>
          <w:sz w:val="28"/>
        </w:rPr>
        <w:t>-</w:t>
      </w:r>
    </w:p>
    <w:p w14:paraId="34000000">
      <w:pPr>
        <w:spacing w:after="0" w:line="240" w:lineRule="auto"/>
        <w:ind w:firstLine="709" w:left="0" w:right="-285"/>
        <w:jc w:val="both"/>
        <w:rPr>
          <w:rFonts w:ascii="Times New Roman" w:hAnsi="Times New Roman"/>
          <w:sz w:val="28"/>
        </w:rPr>
      </w:pPr>
      <w:r>
        <w:rPr>
          <w:rFonts w:ascii="Times New Roman" w:hAnsi="Times New Roman"/>
          <w:sz w:val="28"/>
        </w:rPr>
        <w:t xml:space="preserve">2.8. Источники </w:t>
      </w:r>
      <w:r>
        <w:rPr>
          <w:rFonts w:ascii="Times New Roman" w:hAnsi="Times New Roman"/>
          <w:sz w:val="28"/>
        </w:rPr>
        <w:t>данных:</w:t>
      </w:r>
      <w:r>
        <w:rPr>
          <w:rFonts w:ascii="Times New Roman" w:hAnsi="Times New Roman"/>
          <w:sz w:val="28"/>
        </w:rPr>
        <w:t>-</w:t>
      </w:r>
    </w:p>
    <w:p w14:paraId="35000000">
      <w:pPr>
        <w:spacing w:after="0" w:line="240" w:lineRule="auto"/>
        <w:ind w:firstLine="709" w:left="0" w:right="-285"/>
        <w:jc w:val="both"/>
        <w:rPr>
          <w:rFonts w:ascii="Times New Roman" w:hAnsi="Times New Roman"/>
          <w:sz w:val="28"/>
        </w:rPr>
      </w:pPr>
      <w:r>
        <w:rPr>
          <w:rFonts w:ascii="Times New Roman" w:hAnsi="Times New Roman"/>
          <w:sz w:val="28"/>
        </w:rPr>
        <w:t>2.9.</w:t>
      </w:r>
      <w:r>
        <w:rPr>
          <w:rFonts w:ascii="Times New Roman" w:hAnsi="Times New Roman"/>
          <w:sz w:val="28"/>
        </w:rPr>
        <w:t> </w:t>
      </w:r>
      <w:r>
        <w:rPr>
          <w:rFonts w:ascii="Times New Roman" w:hAnsi="Times New Roman"/>
          <w:sz w:val="28"/>
        </w:rPr>
        <w:t xml:space="preserve">Иная информация о </w:t>
      </w:r>
      <w:r>
        <w:rPr>
          <w:rFonts w:ascii="Times New Roman" w:hAnsi="Times New Roman"/>
          <w:sz w:val="28"/>
        </w:rPr>
        <w:t>проблеме:</w:t>
      </w:r>
      <w:r>
        <w:rPr>
          <w:rFonts w:ascii="Times New Roman" w:hAnsi="Times New Roman"/>
          <w:sz w:val="28"/>
        </w:rPr>
        <w:t>-</w:t>
      </w:r>
    </w:p>
    <w:p w14:paraId="36000000">
      <w:pPr>
        <w:spacing w:after="0" w:line="240" w:lineRule="auto"/>
        <w:ind w:firstLine="709" w:left="0" w:right="-285"/>
        <w:jc w:val="both"/>
        <w:rPr>
          <w:rFonts w:ascii="Times New Roman" w:hAnsi="Times New Roman"/>
          <w:sz w:val="28"/>
        </w:rPr>
      </w:pPr>
      <w:r>
        <w:rPr>
          <w:rFonts w:ascii="Times New Roman" w:hAnsi="Times New Roman"/>
          <w:sz w:val="28"/>
        </w:rPr>
        <w:t>3.</w:t>
      </w:r>
      <w:r>
        <w:rPr>
          <w:rFonts w:ascii="Times New Roman" w:hAnsi="Times New Roman"/>
          <w:sz w:val="28"/>
        </w:rPr>
        <w:t> </w:t>
      </w:r>
      <w:r>
        <w:rPr>
          <w:rFonts w:ascii="Times New Roman" w:hAnsi="Times New Roman"/>
          <w:sz w:val="28"/>
        </w:rPr>
        <w:t>Определение</w:t>
      </w:r>
      <w:r>
        <w:rPr>
          <w:rFonts w:ascii="Times New Roman" w:hAnsi="Times New Roman"/>
          <w:sz w:val="28"/>
        </w:rPr>
        <w:t xml:space="preserve"> </w:t>
      </w:r>
      <w:r>
        <w:rPr>
          <w:rFonts w:ascii="Times New Roman" w:hAnsi="Times New Roman"/>
          <w:sz w:val="28"/>
        </w:rPr>
        <w:t>целей</w:t>
      </w:r>
      <w:r>
        <w:rPr>
          <w:rFonts w:ascii="Times New Roman" w:hAnsi="Times New Roman"/>
          <w:sz w:val="28"/>
        </w:rPr>
        <w:t xml:space="preserve"> </w:t>
      </w:r>
      <w:r>
        <w:rPr>
          <w:rFonts w:ascii="Times New Roman" w:hAnsi="Times New Roman"/>
          <w:sz w:val="28"/>
        </w:rPr>
        <w:t>предлагаемого правового регулирования и индикаторов</w:t>
      </w:r>
      <w:r>
        <w:rPr>
          <w:rFonts w:ascii="Times New Roman" w:hAnsi="Times New Roman"/>
          <w:sz w:val="28"/>
        </w:rPr>
        <w:t xml:space="preserve"> </w:t>
      </w:r>
      <w:r>
        <w:rPr>
          <w:rFonts w:ascii="Times New Roman" w:hAnsi="Times New Roman"/>
          <w:sz w:val="28"/>
        </w:rPr>
        <w:t>для оценки их достижения</w:t>
      </w:r>
    </w:p>
    <w:p w14:paraId="37000000">
      <w:pPr>
        <w:spacing w:after="0" w:line="240" w:lineRule="auto"/>
        <w:ind w:firstLine="709" w:left="0" w:right="-285"/>
        <w:jc w:val="both"/>
        <w:rPr>
          <w:rFonts w:ascii="Times New Roman" w:hAnsi="Times New Roman"/>
          <w:sz w:val="28"/>
        </w:rPr>
      </w:pPr>
    </w:p>
    <w:tbl>
      <w:tblPr>
        <w:tblStyle w:val="Style_3"/>
        <w:tblW w:type="auto" w:w="0"/>
        <w:tblInd w:type="dxa" w:w="137"/>
        <w:tblLayout w:type="fixed"/>
        <w:tblCellMar>
          <w:top w:type="dxa" w:w="102"/>
          <w:left w:type="dxa" w:w="62"/>
          <w:bottom w:type="dxa" w:w="102"/>
          <w:right w:type="dxa" w:w="62"/>
        </w:tblCellMar>
      </w:tblPr>
      <w:tblGrid>
        <w:gridCol w:w="5073"/>
        <w:gridCol w:w="2465"/>
        <w:gridCol w:w="2382"/>
      </w:tblGrid>
      <w:tr>
        <w:trPr>
          <w:trHeight w:hRule="atLeast" w:val="1628"/>
        </w:trPr>
        <w:tc>
          <w:tcPr>
            <w:tcW w:type="dxa" w:w="507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8000000">
            <w:pPr>
              <w:spacing w:after="0" w:line="240" w:lineRule="auto"/>
              <w:ind w:firstLine="709" w:left="0" w:right="-285"/>
              <w:jc w:val="center"/>
              <w:rPr>
                <w:rFonts w:ascii="Times New Roman" w:hAnsi="Times New Roman"/>
                <w:sz w:val="28"/>
              </w:rPr>
            </w:pPr>
            <w:r>
              <w:rPr>
                <w:rFonts w:ascii="Times New Roman" w:hAnsi="Times New Roman"/>
                <w:sz w:val="28"/>
              </w:rPr>
              <w:t>3.1. Цели предлагаемого правового регулирования</w:t>
            </w:r>
          </w:p>
        </w:tc>
        <w:tc>
          <w:tcPr>
            <w:tcW w:type="dxa" w:w="246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9000000">
            <w:pPr>
              <w:spacing w:after="0" w:line="240" w:lineRule="auto"/>
              <w:ind w:firstLine="0" w:left="0" w:right="80"/>
              <w:jc w:val="center"/>
              <w:rPr>
                <w:rFonts w:ascii="Times New Roman" w:hAnsi="Times New Roman"/>
                <w:sz w:val="28"/>
              </w:rPr>
            </w:pPr>
            <w:r>
              <w:rPr>
                <w:rFonts w:ascii="Times New Roman" w:hAnsi="Times New Roman"/>
                <w:sz w:val="28"/>
              </w:rPr>
              <w:t>3.2. Сроки достижения целей предлагаемого правового регулирования</w:t>
            </w:r>
          </w:p>
        </w:tc>
        <w:tc>
          <w:tcPr>
            <w:tcW w:type="dxa" w:w="238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A000000">
            <w:pPr>
              <w:spacing w:after="0" w:line="240" w:lineRule="auto"/>
              <w:ind w:firstLine="0" w:left="0" w:right="80"/>
              <w:jc w:val="center"/>
              <w:rPr>
                <w:rFonts w:ascii="Times New Roman" w:hAnsi="Times New Roman"/>
                <w:sz w:val="28"/>
              </w:rPr>
            </w:pPr>
            <w:r>
              <w:rPr>
                <w:rFonts w:ascii="Times New Roman" w:hAnsi="Times New Roman"/>
                <w:sz w:val="28"/>
              </w:rPr>
              <w:t>3.3. Периодичность мониторинга достижения целей предлагаемого правового регулирования</w:t>
            </w:r>
          </w:p>
        </w:tc>
      </w:tr>
      <w:tr>
        <w:tc>
          <w:tcPr>
            <w:tcW w:type="dxa" w:w="507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B000000">
            <w:pPr>
              <w:pStyle w:val="Style_4"/>
              <w:spacing w:after="0" w:line="240" w:lineRule="auto"/>
              <w:ind w:firstLine="0" w:left="0"/>
              <w:jc w:val="both"/>
              <w:rPr>
                <w:rFonts w:ascii="Times New Roman" w:hAnsi="Times New Roman"/>
                <w:sz w:val="28"/>
              </w:rPr>
            </w:pPr>
            <w:r>
              <w:rPr>
                <w:rFonts w:ascii="Times New Roman" w:hAnsi="Times New Roman"/>
                <w:sz w:val="28"/>
              </w:rPr>
              <w:t>П</w:t>
            </w:r>
            <w:r>
              <w:rPr>
                <w:rFonts w:ascii="Times New Roman" w:hAnsi="Times New Roman"/>
                <w:sz w:val="28"/>
              </w:rPr>
              <w:t>овышения качества и надежности предоставления коммунальных услуг</w:t>
            </w:r>
          </w:p>
          <w:p w14:paraId="3C000000">
            <w:pPr>
              <w:spacing w:after="0" w:line="240" w:lineRule="auto"/>
              <w:ind w:firstLine="0" w:left="0" w:right="79"/>
              <w:jc w:val="both"/>
              <w:rPr>
                <w:rFonts w:ascii="Times New Roman" w:hAnsi="Times New Roman"/>
                <w:sz w:val="28"/>
              </w:rPr>
            </w:pPr>
          </w:p>
        </w:tc>
        <w:tc>
          <w:tcPr>
            <w:tcW w:type="dxa" w:w="246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D000000">
            <w:pPr>
              <w:spacing w:after="0" w:line="240" w:lineRule="auto"/>
              <w:ind w:firstLine="0" w:left="0" w:right="80"/>
              <w:jc w:val="both"/>
              <w:rPr>
                <w:rFonts w:ascii="Times New Roman" w:hAnsi="Times New Roman"/>
                <w:sz w:val="28"/>
              </w:rPr>
            </w:pPr>
            <w:r>
              <w:rPr>
                <w:rFonts w:ascii="Times New Roman" w:hAnsi="Times New Roman"/>
                <w:sz w:val="28"/>
              </w:rPr>
              <w:t xml:space="preserve">с момента </w:t>
            </w:r>
            <w:r>
              <w:rPr>
                <w:rFonts w:ascii="Times New Roman" w:hAnsi="Times New Roman"/>
                <w:sz w:val="28"/>
              </w:rPr>
              <w:t>предоставления</w:t>
            </w:r>
            <w:r>
              <w:rPr>
                <w:rFonts w:ascii="Times New Roman" w:hAnsi="Times New Roman"/>
                <w:sz w:val="28"/>
              </w:rPr>
              <w:t xml:space="preserve"> </w:t>
            </w:r>
          </w:p>
        </w:tc>
        <w:tc>
          <w:tcPr>
            <w:tcW w:type="dxa" w:w="238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E000000">
            <w:pPr>
              <w:spacing w:after="0" w:line="240" w:lineRule="auto"/>
              <w:ind w:firstLine="0" w:left="0" w:right="80"/>
              <w:jc w:val="center"/>
              <w:rPr>
                <w:rFonts w:ascii="Times New Roman" w:hAnsi="Times New Roman"/>
                <w:sz w:val="28"/>
              </w:rPr>
            </w:pPr>
            <w:r>
              <w:rPr>
                <w:rFonts w:ascii="Times New Roman" w:hAnsi="Times New Roman"/>
                <w:sz w:val="28"/>
              </w:rPr>
              <w:t>ежеквартально</w:t>
            </w:r>
          </w:p>
        </w:tc>
      </w:tr>
    </w:tbl>
    <w:p w14:paraId="3F000000">
      <w:pPr>
        <w:spacing w:after="0" w:line="240" w:lineRule="auto"/>
        <w:ind w:firstLine="709" w:left="0" w:right="-285"/>
        <w:jc w:val="both"/>
        <w:rPr>
          <w:rFonts w:ascii="Times New Roman" w:hAnsi="Times New Roman"/>
          <w:sz w:val="28"/>
        </w:rPr>
      </w:pPr>
    </w:p>
    <w:p w14:paraId="40000000">
      <w:pPr>
        <w:spacing w:after="0" w:line="240" w:lineRule="auto"/>
        <w:ind w:firstLine="709" w:left="0" w:right="-285"/>
        <w:jc w:val="both"/>
        <w:rPr>
          <w:rFonts w:ascii="Times New Roman" w:hAnsi="Times New Roman"/>
          <w:sz w:val="28"/>
        </w:rPr>
      </w:pPr>
      <w:r>
        <w:rPr>
          <w:rFonts w:ascii="Times New Roman" w:hAnsi="Times New Roman"/>
          <w:sz w:val="28"/>
        </w:rPr>
        <w:t>3.4.</w:t>
      </w:r>
      <w:r>
        <w:rPr>
          <w:rFonts w:ascii="Times New Roman" w:hAnsi="Times New Roman"/>
          <w:sz w:val="28"/>
        </w:rPr>
        <w:t> </w:t>
      </w:r>
      <w:r>
        <w:rPr>
          <w:rFonts w:ascii="Times New Roman" w:hAnsi="Times New Roman"/>
          <w:sz w:val="28"/>
        </w:rPr>
        <w:t>Действующие</w:t>
      </w:r>
      <w:r>
        <w:rPr>
          <w:rFonts w:ascii="Times New Roman" w:hAnsi="Times New Roman"/>
          <w:sz w:val="28"/>
        </w:rPr>
        <w:t xml:space="preserve"> </w:t>
      </w:r>
      <w:r>
        <w:rPr>
          <w:rFonts w:ascii="Times New Roman" w:hAnsi="Times New Roman"/>
          <w:sz w:val="28"/>
        </w:rPr>
        <w:t>нормативные правовые акты, поручения, другие решения, из</w:t>
      </w:r>
      <w:r>
        <w:rPr>
          <w:rFonts w:ascii="Times New Roman" w:hAnsi="Times New Roman"/>
          <w:sz w:val="28"/>
        </w:rPr>
        <w:t xml:space="preserve"> </w:t>
      </w:r>
      <w:r>
        <w:rPr>
          <w:rFonts w:ascii="Times New Roman" w:hAnsi="Times New Roman"/>
          <w:sz w:val="28"/>
        </w:rPr>
        <w:t>которых</w:t>
      </w:r>
      <w:r>
        <w:rPr>
          <w:rFonts w:ascii="Times New Roman" w:hAnsi="Times New Roman"/>
          <w:sz w:val="28"/>
        </w:rPr>
        <w:t xml:space="preserve"> </w:t>
      </w:r>
      <w:r>
        <w:rPr>
          <w:rFonts w:ascii="Times New Roman" w:hAnsi="Times New Roman"/>
          <w:sz w:val="28"/>
        </w:rPr>
        <w:t>вытекает</w:t>
      </w:r>
      <w:r>
        <w:rPr>
          <w:rFonts w:ascii="Times New Roman" w:hAnsi="Times New Roman"/>
          <w:sz w:val="28"/>
        </w:rPr>
        <w:t xml:space="preserve"> </w:t>
      </w:r>
      <w:r>
        <w:rPr>
          <w:rFonts w:ascii="Times New Roman" w:hAnsi="Times New Roman"/>
          <w:sz w:val="28"/>
        </w:rPr>
        <w:t>необходимость</w:t>
      </w:r>
      <w:r>
        <w:rPr>
          <w:rFonts w:ascii="Times New Roman" w:hAnsi="Times New Roman"/>
          <w:sz w:val="28"/>
        </w:rPr>
        <w:t xml:space="preserve"> </w:t>
      </w:r>
      <w:r>
        <w:rPr>
          <w:rFonts w:ascii="Times New Roman" w:hAnsi="Times New Roman"/>
          <w:sz w:val="28"/>
        </w:rPr>
        <w:t>разработки</w:t>
      </w:r>
      <w:r>
        <w:rPr>
          <w:rFonts w:ascii="Times New Roman" w:hAnsi="Times New Roman"/>
          <w:sz w:val="28"/>
        </w:rPr>
        <w:t xml:space="preserve"> </w:t>
      </w:r>
      <w:r>
        <w:rPr>
          <w:rFonts w:ascii="Times New Roman" w:hAnsi="Times New Roman"/>
          <w:sz w:val="28"/>
        </w:rPr>
        <w:t>предлагаемого</w:t>
      </w:r>
      <w:r>
        <w:rPr>
          <w:rFonts w:ascii="Times New Roman" w:hAnsi="Times New Roman"/>
          <w:sz w:val="28"/>
        </w:rPr>
        <w:t xml:space="preserve"> </w:t>
      </w:r>
      <w:r>
        <w:rPr>
          <w:rFonts w:ascii="Times New Roman" w:hAnsi="Times New Roman"/>
          <w:sz w:val="28"/>
        </w:rPr>
        <w:t>правового</w:t>
      </w:r>
      <w:r>
        <w:rPr>
          <w:rFonts w:ascii="Times New Roman" w:hAnsi="Times New Roman"/>
          <w:sz w:val="28"/>
        </w:rPr>
        <w:t xml:space="preserve"> </w:t>
      </w:r>
      <w:r>
        <w:rPr>
          <w:rFonts w:ascii="Times New Roman" w:hAnsi="Times New Roman"/>
          <w:sz w:val="28"/>
        </w:rPr>
        <w:t>регулирования в данной области, которые определяют необходимость постановки</w:t>
      </w:r>
      <w:r>
        <w:rPr>
          <w:rFonts w:ascii="Times New Roman" w:hAnsi="Times New Roman"/>
          <w:sz w:val="28"/>
        </w:rPr>
        <w:t xml:space="preserve"> </w:t>
      </w:r>
      <w:r>
        <w:rPr>
          <w:rFonts w:ascii="Times New Roman" w:hAnsi="Times New Roman"/>
          <w:sz w:val="28"/>
        </w:rPr>
        <w:t>указанных целей:</w:t>
      </w:r>
    </w:p>
    <w:p w14:paraId="41000000">
      <w:pPr>
        <w:spacing w:after="0" w:line="240" w:lineRule="auto"/>
        <w:ind w:firstLine="709" w:left="0" w:right="-285"/>
        <w:jc w:val="both"/>
        <w:rPr>
          <w:rFonts w:ascii="Times New Roman" w:hAnsi="Times New Roman"/>
          <w:sz w:val="28"/>
        </w:rPr>
      </w:pPr>
      <w:r>
        <w:rPr>
          <w:rFonts w:ascii="Times New Roman" w:hAnsi="Times New Roman"/>
          <w:i w:val="0"/>
          <w:sz w:val="28"/>
          <w:u w:val="none"/>
        </w:rPr>
        <w:t>Протокол</w:t>
      </w:r>
      <w:r>
        <w:rPr>
          <w:rFonts w:ascii="XO Thames" w:hAnsi="XO Thames"/>
          <w:i w:val="0"/>
          <w:sz w:val="28"/>
          <w:u w:val="none"/>
        </w:rPr>
        <w:t xml:space="preserve"> Президиума (штаба) Правительственной комиссии по региональному развитию в Российской Федера</w:t>
      </w:r>
      <w:r>
        <w:rPr>
          <w:rFonts w:ascii="XO Thames" w:hAnsi="XO Thames"/>
          <w:i w:val="0"/>
          <w:sz w:val="28"/>
          <w:u w:val="none"/>
        </w:rPr>
        <w:t>ции</w:t>
      </w:r>
      <w:r>
        <w:rPr>
          <w:rFonts w:ascii="XO Thames" w:hAnsi="XO Thames"/>
          <w:i w:val="0"/>
          <w:sz w:val="28"/>
          <w:u w:val="none"/>
        </w:rPr>
        <w:t xml:space="preserve"> </w:t>
      </w:r>
      <w:r>
        <w:rPr>
          <w:rFonts w:ascii="XO Thames" w:hAnsi="XO Thames"/>
          <w:i w:val="0"/>
          <w:sz w:val="28"/>
          <w:u w:val="none"/>
        </w:rPr>
        <w:t xml:space="preserve">утвержденным </w:t>
      </w:r>
      <w:r>
        <w:rPr>
          <w:rFonts w:ascii="XO Thames" w:hAnsi="XO Thames"/>
          <w:i w:val="0"/>
          <w:sz w:val="28"/>
          <w:u w:val="none"/>
        </w:rPr>
        <w:t>от 12</w:t>
      </w:r>
      <w:r>
        <w:rPr>
          <w:rFonts w:ascii="XO Thames" w:hAnsi="XO Thames"/>
          <w:i w:val="0"/>
          <w:sz w:val="28"/>
          <w:u w:val="none"/>
        </w:rPr>
        <w:t>.04</w:t>
      </w:r>
      <w:r>
        <w:rPr>
          <w:rFonts w:ascii="XO Thames" w:hAnsi="XO Thames"/>
          <w:i w:val="0"/>
          <w:sz w:val="28"/>
          <w:u w:val="none"/>
        </w:rPr>
        <w:t>.2024</w:t>
      </w:r>
      <w:r>
        <w:rPr>
          <w:rFonts w:ascii="XO Thames" w:hAnsi="XO Thames"/>
          <w:i w:val="0"/>
          <w:sz w:val="28"/>
          <w:u w:val="none"/>
        </w:rPr>
        <w:t xml:space="preserve"> № 34</w:t>
      </w:r>
      <w:r>
        <w:rPr>
          <w:rFonts w:ascii="XO Thames" w:hAnsi="XO Thames"/>
          <w:i w:val="0"/>
          <w:sz w:val="28"/>
          <w:u w:val="none"/>
        </w:rPr>
        <w:t>пр</w:t>
      </w:r>
      <w:r>
        <w:rPr>
          <w:rFonts w:ascii="Times New Roman" w:hAnsi="Times New Roman"/>
          <w:sz w:val="28"/>
        </w:rPr>
        <w:t>.</w:t>
      </w:r>
    </w:p>
    <w:p w14:paraId="42000000">
      <w:pPr>
        <w:spacing w:after="0" w:line="240" w:lineRule="auto"/>
        <w:ind w:firstLine="709" w:left="0" w:right="-285"/>
        <w:jc w:val="both"/>
        <w:rPr>
          <w:rFonts w:ascii="Times New Roman" w:hAnsi="Times New Roman"/>
          <w:sz w:val="28"/>
        </w:rPr>
      </w:pPr>
    </w:p>
    <w:tbl>
      <w:tblPr>
        <w:tblStyle w:val="Style_3"/>
        <w:tblW w:type="auto" w:w="0"/>
        <w:tblInd w:type="dxa" w:w="-505"/>
        <w:tblLayout w:type="fixed"/>
        <w:tblCellMar>
          <w:top w:type="dxa" w:w="102"/>
          <w:left w:type="dxa" w:w="62"/>
          <w:bottom w:type="dxa" w:w="102"/>
          <w:right w:type="dxa" w:w="62"/>
        </w:tblCellMar>
      </w:tblPr>
      <w:tblGrid>
        <w:gridCol w:w="4036"/>
        <w:gridCol w:w="2201"/>
        <w:gridCol w:w="1559"/>
        <w:gridCol w:w="2552"/>
      </w:tblGrid>
      <w:tr>
        <w:tc>
          <w:tcPr>
            <w:tcW w:type="dxa" w:w="403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3000000">
            <w:pPr>
              <w:spacing w:after="0" w:line="240" w:lineRule="auto"/>
              <w:ind w:firstLine="0" w:left="0"/>
              <w:jc w:val="center"/>
              <w:rPr>
                <w:rFonts w:ascii="Times New Roman" w:hAnsi="Times New Roman"/>
                <w:sz w:val="28"/>
              </w:rPr>
            </w:pPr>
            <w:r>
              <w:rPr>
                <w:rFonts w:ascii="Times New Roman" w:hAnsi="Times New Roman"/>
                <w:sz w:val="28"/>
              </w:rPr>
              <w:t>3.5. Цели предлагаемого правового регулирования</w:t>
            </w:r>
          </w:p>
        </w:tc>
        <w:tc>
          <w:tcPr>
            <w:tcW w:type="dxa" w:w="22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4000000">
            <w:pPr>
              <w:spacing w:after="0" w:line="240" w:lineRule="auto"/>
              <w:ind w:firstLine="0" w:left="0"/>
              <w:jc w:val="center"/>
              <w:rPr>
                <w:rFonts w:ascii="Times New Roman" w:hAnsi="Times New Roman"/>
                <w:sz w:val="28"/>
              </w:rPr>
            </w:pPr>
            <w:r>
              <w:rPr>
                <w:rFonts w:ascii="Times New Roman" w:hAnsi="Times New Roman"/>
                <w:sz w:val="28"/>
              </w:rPr>
              <w:t>3.6. Индикаторы достижения целей предлагаемого правового регулирования</w:t>
            </w:r>
          </w:p>
        </w:tc>
        <w:tc>
          <w:tcPr>
            <w:tcW w:type="dxa" w:w="15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5000000">
            <w:pPr>
              <w:spacing w:after="0" w:line="240" w:lineRule="auto"/>
              <w:ind w:firstLine="0" w:left="0"/>
              <w:jc w:val="center"/>
              <w:rPr>
                <w:rFonts w:ascii="Times New Roman" w:hAnsi="Times New Roman"/>
                <w:sz w:val="28"/>
              </w:rPr>
            </w:pPr>
            <w:r>
              <w:rPr>
                <w:rFonts w:ascii="Times New Roman" w:hAnsi="Times New Roman"/>
                <w:sz w:val="28"/>
              </w:rPr>
              <w:t>3.7. Единица измерения индикаторов</w:t>
            </w:r>
          </w:p>
        </w:tc>
        <w:tc>
          <w:tcPr>
            <w:tcW w:type="dxa" w:w="25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6000000">
            <w:pPr>
              <w:spacing w:after="0" w:line="240" w:lineRule="auto"/>
              <w:ind w:firstLine="0" w:left="0"/>
              <w:jc w:val="center"/>
              <w:rPr>
                <w:rFonts w:ascii="Times New Roman" w:hAnsi="Times New Roman"/>
                <w:sz w:val="28"/>
              </w:rPr>
            </w:pPr>
            <w:r>
              <w:rPr>
                <w:rFonts w:ascii="Times New Roman" w:hAnsi="Times New Roman"/>
                <w:sz w:val="28"/>
              </w:rPr>
              <w:t>3.8. Целевые значения индикаторов по годам</w:t>
            </w:r>
          </w:p>
        </w:tc>
      </w:tr>
      <w:tr>
        <w:tc>
          <w:tcPr>
            <w:tcW w:type="dxa" w:w="403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7000000">
            <w:pPr>
              <w:pStyle w:val="Style_4"/>
              <w:spacing w:after="0" w:line="240" w:lineRule="auto"/>
              <w:ind w:firstLine="0" w:left="0"/>
              <w:jc w:val="both"/>
              <w:rPr>
                <w:rFonts w:ascii="Times New Roman" w:hAnsi="Times New Roman"/>
                <w:sz w:val="28"/>
              </w:rPr>
            </w:pPr>
            <w:r>
              <w:rPr>
                <w:rFonts w:ascii="Times New Roman" w:hAnsi="Times New Roman"/>
                <w:sz w:val="28"/>
              </w:rPr>
              <w:t>П</w:t>
            </w:r>
            <w:r>
              <w:rPr>
                <w:rFonts w:ascii="Times New Roman" w:hAnsi="Times New Roman"/>
                <w:sz w:val="28"/>
              </w:rPr>
              <w:t>овышение</w:t>
            </w:r>
            <w:r>
              <w:rPr>
                <w:rFonts w:ascii="Times New Roman" w:hAnsi="Times New Roman"/>
                <w:sz w:val="28"/>
              </w:rPr>
              <w:t xml:space="preserve"> качества и надежности предоставления коммунальных услуг</w:t>
            </w:r>
          </w:p>
          <w:p w14:paraId="48000000">
            <w:pPr>
              <w:pStyle w:val="Style_4"/>
              <w:spacing w:after="0" w:line="240" w:lineRule="auto"/>
              <w:ind w:firstLine="0" w:left="0"/>
              <w:jc w:val="both"/>
              <w:rPr>
                <w:rFonts w:ascii="Times New Roman" w:hAnsi="Times New Roman"/>
                <w:sz w:val="28"/>
              </w:rPr>
            </w:pPr>
          </w:p>
        </w:tc>
        <w:tc>
          <w:tcPr>
            <w:tcW w:type="dxa" w:w="22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9000000">
            <w:pPr>
              <w:pStyle w:val="Style_5"/>
              <w:numPr>
                <w:ilvl w:val="0"/>
                <w:numId w:val="4"/>
              </w:numPr>
              <w:tabs>
                <w:tab w:leader="none" w:pos="520" w:val="left"/>
              </w:tabs>
              <w:spacing w:after="60"/>
              <w:ind w:firstLine="0" w:left="0"/>
              <w:jc w:val="both"/>
              <w:rPr>
                <w:rFonts w:ascii="XO Thames" w:hAnsi="XO Thames"/>
                <w:sz w:val="24"/>
              </w:rPr>
            </w:pPr>
            <w:r>
              <w:rPr>
                <w:rFonts w:ascii="XO Thames" w:hAnsi="XO Thames"/>
                <w:sz w:val="24"/>
              </w:rPr>
              <w:t xml:space="preserve">численность населения </w:t>
            </w:r>
            <w:r>
              <w:rPr>
                <w:rFonts w:ascii="XO Thames" w:hAnsi="XO Thames"/>
                <w:color w:val="000000"/>
                <w:sz w:val="24"/>
              </w:rPr>
              <w:t>Республики Саха (Якутия)</w:t>
            </w:r>
            <w:r>
              <w:rPr>
                <w:rFonts w:ascii="XO Thames" w:hAnsi="XO Thames"/>
                <w:sz w:val="24"/>
              </w:rPr>
              <w:t>, для которого улучшено качество пред</w:t>
            </w:r>
            <w:r>
              <w:rPr>
                <w:rFonts w:ascii="XO Thames" w:hAnsi="XO Thames"/>
                <w:sz w:val="24"/>
              </w:rPr>
              <w:t>оставляемых коммунальных услуг</w:t>
            </w:r>
          </w:p>
          <w:p w14:paraId="4A000000">
            <w:pPr>
              <w:pStyle w:val="Style_4"/>
              <w:numPr>
                <w:ilvl w:val="0"/>
                <w:numId w:val="4"/>
              </w:numPr>
              <w:spacing w:after="0" w:line="240" w:lineRule="auto"/>
              <w:ind w:firstLine="0" w:left="0"/>
              <w:jc w:val="both"/>
              <w:rPr>
                <w:rFonts w:ascii="XO Thames" w:hAnsi="XO Thames"/>
                <w:sz w:val="24"/>
              </w:rPr>
            </w:pPr>
            <w:r>
              <w:rPr>
                <w:rFonts w:ascii="XO Thames" w:hAnsi="XO Thames"/>
                <w:sz w:val="24"/>
              </w:rPr>
              <w:t>протяженнос</w:t>
            </w:r>
            <w:r>
              <w:rPr>
                <w:rFonts w:ascii="XO Thames" w:hAnsi="XO Thames"/>
                <w:sz w:val="24"/>
              </w:rPr>
              <w:t>ть замененных инженерных сетей</w:t>
            </w:r>
          </w:p>
          <w:p w14:paraId="4B000000">
            <w:pPr>
              <w:pStyle w:val="Style_4"/>
              <w:numPr>
                <w:ilvl w:val="0"/>
                <w:numId w:val="4"/>
              </w:numPr>
              <w:spacing w:after="0" w:line="240" w:lineRule="auto"/>
              <w:ind w:firstLine="0" w:left="0"/>
              <w:jc w:val="both"/>
              <w:rPr>
                <w:rFonts w:ascii="XO Thames" w:hAnsi="XO Thames"/>
                <w:sz w:val="24"/>
              </w:rPr>
            </w:pPr>
            <w:r>
              <w:rPr>
                <w:rFonts w:ascii="XO Thames" w:hAnsi="XO Thames"/>
                <w:sz w:val="24"/>
              </w:rPr>
              <w:t>снижение аварийнос</w:t>
            </w:r>
            <w:r>
              <w:rPr>
                <w:rFonts w:ascii="XO Thames" w:hAnsi="XO Thames"/>
                <w:sz w:val="24"/>
              </w:rPr>
              <w:t>ти коммунальной инфраструктуры</w:t>
            </w:r>
          </w:p>
        </w:tc>
        <w:tc>
          <w:tcPr>
            <w:tcW w:type="dxa" w:w="15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C000000">
            <w:pPr>
              <w:pStyle w:val="Style_5"/>
              <w:numPr>
                <w:ilvl w:val="0"/>
                <w:numId w:val="5"/>
              </w:numPr>
              <w:tabs>
                <w:tab w:leader="none" w:pos="13" w:val="left"/>
              </w:tabs>
              <w:spacing w:after="60"/>
              <w:ind w:firstLine="0" w:left="0"/>
              <w:jc w:val="both"/>
              <w:rPr>
                <w:rFonts w:ascii="XO Thames" w:hAnsi="XO Thames"/>
                <w:sz w:val="24"/>
              </w:rPr>
            </w:pPr>
            <w:r>
              <w:rPr>
                <w:rFonts w:ascii="XO Thames" w:hAnsi="XO Thames"/>
                <w:sz w:val="24"/>
              </w:rPr>
              <w:t xml:space="preserve">численность населения </w:t>
            </w:r>
            <w:r>
              <w:rPr>
                <w:rFonts w:ascii="XO Thames" w:hAnsi="XO Thames"/>
                <w:color w:val="000000"/>
                <w:sz w:val="24"/>
              </w:rPr>
              <w:t>Республики Саха (Якутия)</w:t>
            </w:r>
            <w:r>
              <w:rPr>
                <w:rFonts w:ascii="XO Thames" w:hAnsi="XO Thames"/>
                <w:sz w:val="24"/>
              </w:rPr>
              <w:t>, для которого улучшено качество пред</w:t>
            </w:r>
            <w:r>
              <w:rPr>
                <w:rFonts w:ascii="XO Thames" w:hAnsi="XO Thames"/>
                <w:sz w:val="24"/>
              </w:rPr>
              <w:t>оставляемых коммунальных услуг</w:t>
            </w:r>
            <w:r>
              <w:rPr>
                <w:rFonts w:ascii="XO Thames" w:hAnsi="XO Thames"/>
                <w:sz w:val="24"/>
              </w:rPr>
              <w:t xml:space="preserve"> - человек;</w:t>
            </w:r>
          </w:p>
          <w:p w14:paraId="4D000000">
            <w:pPr>
              <w:pStyle w:val="Style_4"/>
              <w:numPr>
                <w:ilvl w:val="0"/>
                <w:numId w:val="5"/>
              </w:numPr>
              <w:tabs>
                <w:tab w:leader="none" w:pos="13" w:val="left"/>
              </w:tabs>
              <w:spacing w:after="0" w:line="240" w:lineRule="auto"/>
              <w:ind w:firstLine="0" w:left="0"/>
              <w:jc w:val="both"/>
              <w:rPr>
                <w:rFonts w:ascii="XO Thames" w:hAnsi="XO Thames"/>
                <w:sz w:val="24"/>
              </w:rPr>
            </w:pPr>
            <w:r>
              <w:rPr>
                <w:rFonts w:ascii="XO Thames" w:hAnsi="XO Thames"/>
                <w:sz w:val="24"/>
              </w:rPr>
              <w:t>протяженнос</w:t>
            </w:r>
            <w:r>
              <w:rPr>
                <w:rFonts w:ascii="XO Thames" w:hAnsi="XO Thames"/>
                <w:sz w:val="24"/>
              </w:rPr>
              <w:t>ть замененных инженерных сетей</w:t>
            </w:r>
            <w:r>
              <w:rPr>
                <w:rFonts w:ascii="XO Thames" w:hAnsi="XO Thames"/>
                <w:sz w:val="24"/>
              </w:rPr>
              <w:t xml:space="preserve"> – км;</w:t>
            </w:r>
          </w:p>
          <w:p w14:paraId="4E000000">
            <w:pPr>
              <w:pStyle w:val="Style_4"/>
              <w:numPr>
                <w:ilvl w:val="0"/>
                <w:numId w:val="5"/>
              </w:numPr>
              <w:tabs>
                <w:tab w:leader="none" w:pos="13" w:val="left"/>
              </w:tabs>
              <w:spacing w:after="0" w:line="240" w:lineRule="auto"/>
              <w:ind w:firstLine="0" w:left="0"/>
              <w:jc w:val="both"/>
              <w:rPr>
                <w:rFonts w:ascii="XO Thames" w:hAnsi="XO Thames"/>
                <w:sz w:val="24"/>
              </w:rPr>
            </w:pPr>
            <w:r>
              <w:rPr>
                <w:rFonts w:ascii="XO Thames" w:hAnsi="XO Thames"/>
                <w:sz w:val="24"/>
              </w:rPr>
              <w:t>снижение аварийнос</w:t>
            </w:r>
            <w:r>
              <w:rPr>
                <w:rFonts w:ascii="XO Thames" w:hAnsi="XO Thames"/>
                <w:sz w:val="24"/>
              </w:rPr>
              <w:t>ти коммунальной инфраструктуры</w:t>
            </w:r>
            <w:r>
              <w:rPr>
                <w:rFonts w:ascii="XO Thames" w:hAnsi="XO Thames"/>
                <w:sz w:val="24"/>
              </w:rPr>
              <w:t xml:space="preserve"> - %.</w:t>
            </w:r>
          </w:p>
        </w:tc>
        <w:tc>
          <w:tcPr>
            <w:tcW w:type="dxa" w:w="25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F000000">
            <w:pPr>
              <w:pStyle w:val="Style_5"/>
              <w:numPr>
                <w:ilvl w:val="0"/>
                <w:numId w:val="6"/>
              </w:numPr>
              <w:tabs>
                <w:tab w:leader="none" w:pos="117" w:val="left"/>
              </w:tabs>
              <w:ind w:firstLine="0" w:left="0"/>
              <w:jc w:val="both"/>
              <w:rPr>
                <w:rFonts w:ascii="XO Thames" w:hAnsi="XO Thames"/>
                <w:sz w:val="24"/>
              </w:rPr>
            </w:pPr>
            <w:r>
              <w:rPr>
                <w:rFonts w:ascii="XO Thames" w:hAnsi="XO Thames"/>
                <w:sz w:val="24"/>
              </w:rPr>
              <w:t xml:space="preserve">численность населения </w:t>
            </w:r>
            <w:r>
              <w:rPr>
                <w:rFonts w:ascii="XO Thames" w:hAnsi="XO Thames"/>
                <w:color w:val="000000"/>
                <w:sz w:val="24"/>
              </w:rPr>
              <w:t>Республики Саха (Якутия)</w:t>
            </w:r>
            <w:r>
              <w:rPr>
                <w:rFonts w:ascii="XO Thames" w:hAnsi="XO Thames"/>
                <w:sz w:val="24"/>
              </w:rPr>
              <w:t>, для которого улучшено качество предоставляемых коммунальных услуг, по годам:</w:t>
            </w:r>
          </w:p>
          <w:p w14:paraId="50000000">
            <w:pPr>
              <w:pStyle w:val="Style_5"/>
              <w:ind w:firstLine="0" w:left="0"/>
              <w:rPr>
                <w:rFonts w:ascii="XO Thames" w:hAnsi="XO Thames"/>
                <w:sz w:val="24"/>
              </w:rPr>
            </w:pPr>
            <w:r>
              <w:rPr>
                <w:rFonts w:ascii="XO Thames" w:hAnsi="XO Thames"/>
                <w:sz w:val="24"/>
              </w:rPr>
              <w:t>2023 год – 1 506 человек;</w:t>
            </w:r>
          </w:p>
          <w:p w14:paraId="51000000">
            <w:pPr>
              <w:pStyle w:val="Style_5"/>
              <w:ind w:firstLine="0" w:left="0"/>
              <w:rPr>
                <w:rFonts w:ascii="XO Thames" w:hAnsi="XO Thames"/>
                <w:sz w:val="24"/>
              </w:rPr>
            </w:pPr>
            <w:r>
              <w:rPr>
                <w:rFonts w:ascii="XO Thames" w:hAnsi="XO Thames"/>
                <w:sz w:val="24"/>
              </w:rPr>
              <w:t>2024 год – 1 597 человек;</w:t>
            </w:r>
          </w:p>
          <w:p w14:paraId="52000000">
            <w:pPr>
              <w:pStyle w:val="Style_5"/>
              <w:ind w:firstLine="0" w:left="0"/>
              <w:rPr>
                <w:rFonts w:ascii="XO Thames" w:hAnsi="XO Thames"/>
                <w:sz w:val="24"/>
              </w:rPr>
            </w:pPr>
            <w:r>
              <w:rPr>
                <w:rFonts w:ascii="XO Thames" w:hAnsi="XO Thames"/>
                <w:sz w:val="24"/>
              </w:rPr>
              <w:t>2025 год – 1 597 человек;</w:t>
            </w:r>
          </w:p>
          <w:p w14:paraId="53000000">
            <w:pPr>
              <w:pStyle w:val="Style_5"/>
              <w:ind w:firstLine="0" w:left="0"/>
              <w:rPr>
                <w:rFonts w:ascii="XO Thames" w:hAnsi="XO Thames"/>
                <w:sz w:val="24"/>
              </w:rPr>
            </w:pPr>
            <w:r>
              <w:rPr>
                <w:rFonts w:ascii="XO Thames" w:hAnsi="XO Thames"/>
                <w:sz w:val="24"/>
              </w:rPr>
              <w:t>2026 год – 1 597 человек;</w:t>
            </w:r>
          </w:p>
          <w:p w14:paraId="54000000">
            <w:pPr>
              <w:pStyle w:val="Style_5"/>
              <w:tabs>
                <w:tab w:leader="none" w:pos="4210" w:val="left"/>
              </w:tabs>
              <w:ind w:firstLine="0" w:left="0"/>
              <w:rPr>
                <w:rFonts w:ascii="XO Thames" w:hAnsi="XO Thames"/>
                <w:sz w:val="24"/>
              </w:rPr>
            </w:pPr>
            <w:r>
              <w:rPr>
                <w:rFonts w:ascii="XO Thames" w:hAnsi="XO Thames"/>
                <w:sz w:val="24"/>
              </w:rPr>
              <w:t>2027 год -  1 597 человек;</w:t>
            </w:r>
          </w:p>
          <w:p w14:paraId="55000000">
            <w:pPr>
              <w:pStyle w:val="Style_4"/>
              <w:numPr>
                <w:ilvl w:val="0"/>
                <w:numId w:val="6"/>
              </w:numPr>
              <w:spacing w:after="0" w:line="240" w:lineRule="auto"/>
              <w:ind w:firstLine="0" w:left="0"/>
              <w:rPr>
                <w:rFonts w:ascii="XO Thames" w:hAnsi="XO Thames"/>
                <w:sz w:val="24"/>
              </w:rPr>
            </w:pPr>
            <w:r>
              <w:rPr>
                <w:rFonts w:ascii="XO Thames" w:hAnsi="XO Thames"/>
                <w:sz w:val="24"/>
              </w:rPr>
              <w:t>протяженность замененных инженерных сетей, по годам:</w:t>
            </w:r>
          </w:p>
          <w:p w14:paraId="56000000">
            <w:pPr>
              <w:pStyle w:val="Style_5"/>
              <w:tabs>
                <w:tab w:leader="none" w:pos="3009" w:val="left"/>
              </w:tabs>
              <w:ind w:firstLine="0" w:left="0"/>
              <w:rPr>
                <w:rFonts w:ascii="XO Thames" w:hAnsi="XO Thames"/>
                <w:sz w:val="24"/>
              </w:rPr>
            </w:pPr>
            <w:r>
              <w:rPr>
                <w:rFonts w:ascii="XO Thames" w:hAnsi="XO Thames"/>
                <w:sz w:val="24"/>
              </w:rPr>
              <w:t>2023 год –  8,64 км;</w:t>
            </w:r>
          </w:p>
          <w:p w14:paraId="57000000">
            <w:pPr>
              <w:pStyle w:val="Style_5"/>
              <w:ind w:firstLine="0" w:left="0"/>
              <w:rPr>
                <w:rFonts w:ascii="XO Thames" w:hAnsi="XO Thames"/>
                <w:sz w:val="24"/>
              </w:rPr>
            </w:pPr>
            <w:r>
              <w:rPr>
                <w:rFonts w:ascii="XO Thames" w:hAnsi="XO Thames"/>
                <w:sz w:val="24"/>
              </w:rPr>
              <w:t>2024 год –  8,96 км;</w:t>
            </w:r>
          </w:p>
          <w:p w14:paraId="58000000">
            <w:pPr>
              <w:pStyle w:val="Style_5"/>
              <w:ind w:firstLine="0" w:left="0"/>
              <w:rPr>
                <w:rFonts w:ascii="XO Thames" w:hAnsi="XO Thames"/>
                <w:sz w:val="24"/>
              </w:rPr>
            </w:pPr>
            <w:r>
              <w:rPr>
                <w:rFonts w:ascii="XO Thames" w:hAnsi="XO Thames"/>
                <w:sz w:val="24"/>
              </w:rPr>
              <w:t>2025 год –  8,96 км;</w:t>
            </w:r>
          </w:p>
          <w:p w14:paraId="59000000">
            <w:pPr>
              <w:pStyle w:val="Style_5"/>
              <w:ind w:firstLine="0" w:left="0"/>
              <w:rPr>
                <w:rFonts w:ascii="XO Thames" w:hAnsi="XO Thames"/>
                <w:sz w:val="24"/>
              </w:rPr>
            </w:pPr>
            <w:r>
              <w:rPr>
                <w:rFonts w:ascii="XO Thames" w:hAnsi="XO Thames"/>
                <w:sz w:val="24"/>
              </w:rPr>
              <w:t>2026 год –  8,96 км;</w:t>
            </w:r>
          </w:p>
          <w:p w14:paraId="5A000000">
            <w:pPr>
              <w:pStyle w:val="Style_5"/>
              <w:ind w:firstLine="0" w:left="0"/>
              <w:rPr>
                <w:rFonts w:ascii="XO Thames" w:hAnsi="XO Thames"/>
                <w:sz w:val="24"/>
              </w:rPr>
            </w:pPr>
            <w:r>
              <w:rPr>
                <w:rFonts w:ascii="XO Thames" w:hAnsi="XO Thames"/>
                <w:sz w:val="24"/>
              </w:rPr>
              <w:t>2027 год -   8,96 км;</w:t>
            </w:r>
          </w:p>
          <w:p w14:paraId="5B000000">
            <w:pPr>
              <w:pStyle w:val="Style_5"/>
              <w:ind w:firstLine="0" w:left="0"/>
              <w:rPr>
                <w:rFonts w:ascii="XO Thames" w:hAnsi="XO Thames"/>
                <w:sz w:val="24"/>
              </w:rPr>
            </w:pPr>
            <w:r>
              <w:rPr>
                <w:rFonts w:ascii="XO Thames" w:hAnsi="XO Thames"/>
                <w:sz w:val="24"/>
              </w:rPr>
              <w:t xml:space="preserve">3) снижение аварийности коммунальной </w:t>
            </w:r>
            <w:r>
              <w:rPr>
                <w:rFonts w:ascii="XO Thames" w:hAnsi="XO Thames"/>
                <w:sz w:val="24"/>
              </w:rPr>
              <w:t>инфраструктуры, по годам:</w:t>
            </w:r>
          </w:p>
          <w:p w14:paraId="5C000000">
            <w:pPr>
              <w:pStyle w:val="Style_5"/>
              <w:tabs>
                <w:tab w:leader="none" w:pos="3110" w:val="left"/>
              </w:tabs>
              <w:ind w:firstLine="0" w:left="0"/>
              <w:rPr>
                <w:rFonts w:ascii="XO Thames" w:hAnsi="XO Thames"/>
                <w:sz w:val="24"/>
              </w:rPr>
            </w:pPr>
            <w:r>
              <w:rPr>
                <w:rFonts w:ascii="XO Thames" w:hAnsi="XO Thames"/>
                <w:sz w:val="24"/>
              </w:rPr>
              <w:t>2023 год –     0 %;</w:t>
            </w:r>
          </w:p>
          <w:p w14:paraId="5D000000">
            <w:pPr>
              <w:pStyle w:val="Style_5"/>
              <w:ind w:firstLine="0" w:left="0"/>
              <w:rPr>
                <w:rFonts w:ascii="XO Thames" w:hAnsi="XO Thames"/>
                <w:sz w:val="24"/>
              </w:rPr>
            </w:pPr>
            <w:r>
              <w:rPr>
                <w:rFonts w:ascii="XO Thames" w:hAnsi="XO Thames"/>
                <w:sz w:val="24"/>
              </w:rPr>
              <w:t>2024 год –     3,1 %;</w:t>
            </w:r>
          </w:p>
          <w:p w14:paraId="5E000000">
            <w:pPr>
              <w:pStyle w:val="Style_5"/>
              <w:ind w:firstLine="0" w:left="0"/>
              <w:rPr>
                <w:rFonts w:ascii="XO Thames" w:hAnsi="XO Thames"/>
                <w:sz w:val="24"/>
              </w:rPr>
            </w:pPr>
            <w:r>
              <w:rPr>
                <w:rFonts w:ascii="XO Thames" w:hAnsi="XO Thames"/>
                <w:sz w:val="24"/>
              </w:rPr>
              <w:t>2025 год –     4,6 %;</w:t>
            </w:r>
          </w:p>
          <w:p w14:paraId="5F000000">
            <w:pPr>
              <w:pStyle w:val="Style_5"/>
              <w:tabs>
                <w:tab w:leader="none" w:pos="3110" w:val="left"/>
              </w:tabs>
              <w:ind w:firstLine="0" w:left="0"/>
              <w:rPr>
                <w:rFonts w:ascii="XO Thames" w:hAnsi="XO Thames"/>
                <w:sz w:val="24"/>
              </w:rPr>
            </w:pPr>
            <w:r>
              <w:rPr>
                <w:rFonts w:ascii="XO Thames" w:hAnsi="XO Thames"/>
                <w:sz w:val="24"/>
              </w:rPr>
              <w:t>2026 год –     6,9 %;</w:t>
            </w:r>
          </w:p>
          <w:p w14:paraId="60000000">
            <w:pPr>
              <w:pStyle w:val="Style_4"/>
              <w:spacing w:after="0" w:line="240" w:lineRule="auto"/>
              <w:ind w:firstLine="0" w:left="0"/>
              <w:rPr>
                <w:rFonts w:ascii="XO Thames" w:hAnsi="XO Thames"/>
                <w:sz w:val="24"/>
              </w:rPr>
            </w:pPr>
            <w:r>
              <w:rPr>
                <w:rFonts w:ascii="XO Thames" w:hAnsi="XO Thames"/>
                <w:sz w:val="24"/>
              </w:rPr>
              <w:t xml:space="preserve">  2027 год- </w:t>
            </w:r>
            <w:r>
              <w:rPr>
                <w:rFonts w:ascii="XO Thames" w:hAnsi="XO Thames"/>
                <w:sz w:val="24"/>
              </w:rPr>
              <w:t xml:space="preserve">      9,2 %.</w:t>
            </w:r>
          </w:p>
        </w:tc>
      </w:tr>
    </w:tbl>
    <w:p w14:paraId="61000000">
      <w:pPr>
        <w:spacing w:after="0" w:line="240" w:lineRule="auto"/>
        <w:ind w:firstLine="709" w:left="0" w:right="-285"/>
        <w:jc w:val="both"/>
        <w:rPr>
          <w:rFonts w:ascii="Times New Roman" w:hAnsi="Times New Roman"/>
          <w:sz w:val="28"/>
        </w:rPr>
      </w:pPr>
    </w:p>
    <w:p w14:paraId="62000000">
      <w:pPr>
        <w:spacing w:after="0" w:line="240" w:lineRule="auto"/>
        <w:ind w:firstLine="709" w:left="0" w:right="-285"/>
        <w:jc w:val="both"/>
        <w:rPr>
          <w:rFonts w:ascii="Times New Roman" w:hAnsi="Times New Roman"/>
          <w:sz w:val="28"/>
        </w:rPr>
      </w:pPr>
      <w:r>
        <w:rPr>
          <w:rFonts w:ascii="Times New Roman" w:hAnsi="Times New Roman"/>
          <w:sz w:val="28"/>
        </w:rPr>
        <w:t>3.9.</w:t>
      </w:r>
      <w:r>
        <w:rPr>
          <w:rFonts w:ascii="Times New Roman" w:hAnsi="Times New Roman"/>
          <w:sz w:val="28"/>
        </w:rPr>
        <w:t> </w:t>
      </w:r>
      <w:r>
        <w:rPr>
          <w:rFonts w:ascii="Times New Roman" w:hAnsi="Times New Roman"/>
          <w:sz w:val="28"/>
        </w:rPr>
        <w:t>Методы</w:t>
      </w:r>
      <w:r>
        <w:rPr>
          <w:rFonts w:ascii="Times New Roman" w:hAnsi="Times New Roman"/>
          <w:sz w:val="28"/>
        </w:rPr>
        <w:t xml:space="preserve"> </w:t>
      </w:r>
      <w:r>
        <w:rPr>
          <w:rFonts w:ascii="Times New Roman" w:hAnsi="Times New Roman"/>
          <w:sz w:val="28"/>
        </w:rPr>
        <w:t>расчета</w:t>
      </w:r>
      <w:r>
        <w:rPr>
          <w:rFonts w:ascii="Times New Roman" w:hAnsi="Times New Roman"/>
          <w:sz w:val="28"/>
        </w:rPr>
        <w:t xml:space="preserve"> </w:t>
      </w:r>
      <w:r>
        <w:rPr>
          <w:rFonts w:ascii="Times New Roman" w:hAnsi="Times New Roman"/>
          <w:sz w:val="28"/>
        </w:rPr>
        <w:t>индикаторов достижения целей предлагаемого правового</w:t>
      </w:r>
      <w:r>
        <w:rPr>
          <w:rFonts w:ascii="Times New Roman" w:hAnsi="Times New Roman"/>
          <w:sz w:val="28"/>
        </w:rPr>
        <w:t xml:space="preserve"> </w:t>
      </w:r>
      <w:r>
        <w:rPr>
          <w:rFonts w:ascii="Times New Roman" w:hAnsi="Times New Roman"/>
          <w:sz w:val="28"/>
        </w:rPr>
        <w:t>регулирования, источники информации для расчетов:</w:t>
      </w:r>
    </w:p>
    <w:p w14:paraId="63000000">
      <w:pPr>
        <w:spacing w:after="0" w:line="240" w:lineRule="auto"/>
        <w:ind w:firstLine="709" w:left="0" w:right="-285"/>
        <w:jc w:val="both"/>
        <w:rPr>
          <w:rFonts w:ascii="Times New Roman" w:hAnsi="Times New Roman"/>
          <w:sz w:val="28"/>
        </w:rPr>
      </w:pPr>
      <w:r>
        <w:rPr>
          <w:rFonts w:ascii="Times New Roman" w:hAnsi="Times New Roman"/>
          <w:sz w:val="28"/>
          <w:u w:val="single"/>
        </w:rPr>
        <w:t>Расчет осуществляется в</w:t>
      </w:r>
      <w:r>
        <w:rPr>
          <w:rFonts w:ascii="Times New Roman" w:hAnsi="Times New Roman"/>
          <w:sz w:val="28"/>
          <w:u w:val="single"/>
        </w:rPr>
        <w:t xml:space="preserve"> </w:t>
      </w:r>
      <w:r>
        <w:rPr>
          <w:rFonts w:ascii="Times New Roman" w:hAnsi="Times New Roman"/>
          <w:sz w:val="28"/>
          <w:u w:val="single"/>
        </w:rPr>
        <w:t xml:space="preserve">соответствии </w:t>
      </w:r>
      <w:r>
        <w:rPr>
          <w:rFonts w:ascii="Times New Roman" w:hAnsi="Times New Roman"/>
          <w:sz w:val="28"/>
          <w:u w:val="single"/>
        </w:rPr>
        <w:t>с</w:t>
      </w:r>
      <w:r>
        <w:rPr>
          <w:rFonts w:ascii="Times New Roman" w:hAnsi="Times New Roman"/>
          <w:sz w:val="28"/>
          <w:u w:val="single"/>
        </w:rPr>
        <w:t xml:space="preserve"> методическими рекомендациями</w:t>
      </w:r>
      <w:r>
        <w:rPr>
          <w:rFonts w:ascii="Times New Roman" w:hAnsi="Times New Roman"/>
          <w:sz w:val="28"/>
          <w:u w:val="single"/>
        </w:rPr>
        <w:t xml:space="preserve"> по подготовке региональной программы по модернизации систем коммунальной инфраструктуры, утвержденной Президиумом (штабом) Правительственной комиссии по регионально</w:t>
      </w:r>
      <w:r>
        <w:rPr>
          <w:rFonts w:ascii="Times New Roman" w:hAnsi="Times New Roman"/>
          <w:sz w:val="28"/>
          <w:u w:val="single"/>
        </w:rPr>
        <w:t>му развитию в РФ (протокол от 23.01.2023 №2</w:t>
      </w:r>
      <w:r>
        <w:rPr>
          <w:rFonts w:ascii="Times New Roman" w:hAnsi="Times New Roman"/>
          <w:sz w:val="28"/>
          <w:u w:val="single"/>
        </w:rPr>
        <w:t>)</w:t>
      </w:r>
      <w:r>
        <w:rPr>
          <w:rFonts w:ascii="Times New Roman" w:hAnsi="Times New Roman"/>
          <w:sz w:val="28"/>
          <w:u w:val="single"/>
        </w:rPr>
        <w:t>.</w:t>
      </w:r>
    </w:p>
    <w:p w14:paraId="64000000">
      <w:pPr>
        <w:spacing w:after="0" w:line="240" w:lineRule="auto"/>
        <w:ind w:firstLine="709" w:left="0" w:right="-285"/>
        <w:jc w:val="both"/>
        <w:rPr>
          <w:rFonts w:ascii="Times New Roman" w:hAnsi="Times New Roman"/>
          <w:sz w:val="28"/>
        </w:rPr>
      </w:pPr>
      <w:r>
        <w:rPr>
          <w:rFonts w:ascii="Times New Roman" w:hAnsi="Times New Roman"/>
          <w:sz w:val="28"/>
        </w:rPr>
        <w:t>3.10.</w:t>
      </w:r>
      <w:r>
        <w:rPr>
          <w:rFonts w:ascii="Times New Roman" w:hAnsi="Times New Roman"/>
          <w:sz w:val="28"/>
        </w:rPr>
        <w:t> </w:t>
      </w:r>
      <w:r>
        <w:rPr>
          <w:rFonts w:ascii="Times New Roman" w:hAnsi="Times New Roman"/>
          <w:sz w:val="28"/>
        </w:rPr>
        <w:t>Проведение</w:t>
      </w:r>
      <w:r>
        <w:rPr>
          <w:rFonts w:ascii="Times New Roman" w:hAnsi="Times New Roman"/>
          <w:sz w:val="28"/>
        </w:rPr>
        <w:t xml:space="preserve"> </w:t>
      </w:r>
      <w:r>
        <w:rPr>
          <w:rFonts w:ascii="Times New Roman" w:hAnsi="Times New Roman"/>
          <w:sz w:val="28"/>
        </w:rPr>
        <w:t>мониторинга</w:t>
      </w:r>
      <w:r>
        <w:rPr>
          <w:rFonts w:ascii="Times New Roman" w:hAnsi="Times New Roman"/>
          <w:sz w:val="28"/>
        </w:rPr>
        <w:t xml:space="preserve"> </w:t>
      </w:r>
      <w:r>
        <w:rPr>
          <w:rFonts w:ascii="Times New Roman" w:hAnsi="Times New Roman"/>
          <w:sz w:val="28"/>
        </w:rPr>
        <w:t>и</w:t>
      </w:r>
      <w:r>
        <w:rPr>
          <w:rFonts w:ascii="Times New Roman" w:hAnsi="Times New Roman"/>
          <w:sz w:val="28"/>
        </w:rPr>
        <w:t xml:space="preserve"> </w:t>
      </w:r>
      <w:r>
        <w:rPr>
          <w:rFonts w:ascii="Times New Roman" w:hAnsi="Times New Roman"/>
          <w:sz w:val="28"/>
        </w:rPr>
        <w:t>иные</w:t>
      </w:r>
      <w:r>
        <w:rPr>
          <w:rFonts w:ascii="Times New Roman" w:hAnsi="Times New Roman"/>
          <w:sz w:val="28"/>
        </w:rPr>
        <w:t xml:space="preserve"> </w:t>
      </w:r>
      <w:r>
        <w:rPr>
          <w:rFonts w:ascii="Times New Roman" w:hAnsi="Times New Roman"/>
          <w:sz w:val="28"/>
        </w:rPr>
        <w:t>способы (методы) оценки достижения</w:t>
      </w:r>
      <w:r>
        <w:rPr>
          <w:rFonts w:ascii="Times New Roman" w:hAnsi="Times New Roman"/>
          <w:sz w:val="28"/>
        </w:rPr>
        <w:t xml:space="preserve"> </w:t>
      </w:r>
      <w:r>
        <w:rPr>
          <w:rFonts w:ascii="Times New Roman" w:hAnsi="Times New Roman"/>
          <w:sz w:val="28"/>
        </w:rPr>
        <w:t>целей предлагаемого правового регулирования:</w:t>
      </w:r>
    </w:p>
    <w:p w14:paraId="65000000">
      <w:pPr>
        <w:spacing w:after="0" w:line="240" w:lineRule="auto"/>
        <w:ind w:firstLine="709" w:left="0" w:right="-285"/>
        <w:jc w:val="both"/>
        <w:rPr>
          <w:rFonts w:ascii="Times New Roman" w:hAnsi="Times New Roman"/>
          <w:sz w:val="28"/>
        </w:rPr>
      </w:pPr>
      <w:r>
        <w:rPr>
          <w:rFonts w:ascii="Times New Roman" w:hAnsi="Times New Roman"/>
          <w:sz w:val="28"/>
          <w:u w:val="single"/>
        </w:rPr>
        <w:t>Периодическая отчетность</w:t>
      </w:r>
      <w:r>
        <w:rPr>
          <w:rFonts w:ascii="Times New Roman" w:hAnsi="Times New Roman"/>
          <w:sz w:val="28"/>
        </w:rPr>
        <w:t>_______________________________________</w:t>
      </w:r>
      <w:r>
        <w:rPr>
          <w:rFonts w:ascii="Times New Roman" w:hAnsi="Times New Roman"/>
          <w:sz w:val="28"/>
        </w:rPr>
        <w:t>____</w:t>
      </w:r>
    </w:p>
    <w:p w14:paraId="66000000">
      <w:pPr>
        <w:spacing w:after="0" w:line="240" w:lineRule="auto"/>
        <w:ind w:firstLine="709" w:left="0" w:right="-285"/>
        <w:jc w:val="both"/>
        <w:rPr>
          <w:rFonts w:ascii="Times New Roman" w:hAnsi="Times New Roman"/>
          <w:sz w:val="28"/>
        </w:rPr>
      </w:pPr>
      <w:r>
        <w:rPr>
          <w:rFonts w:ascii="Times New Roman" w:hAnsi="Times New Roman"/>
          <w:sz w:val="28"/>
        </w:rPr>
        <w:t>3.11.</w:t>
      </w:r>
      <w:r>
        <w:rPr>
          <w:rFonts w:ascii="Times New Roman" w:hAnsi="Times New Roman"/>
          <w:sz w:val="28"/>
        </w:rPr>
        <w:t> </w:t>
      </w:r>
      <w:r>
        <w:rPr>
          <w:rFonts w:ascii="Times New Roman" w:hAnsi="Times New Roman"/>
          <w:sz w:val="28"/>
        </w:rPr>
        <w:t>Оценка</w:t>
      </w:r>
      <w:r>
        <w:rPr>
          <w:rFonts w:ascii="Times New Roman" w:hAnsi="Times New Roman"/>
          <w:sz w:val="28"/>
        </w:rPr>
        <w:t xml:space="preserve"> </w:t>
      </w:r>
      <w:r>
        <w:rPr>
          <w:rFonts w:ascii="Times New Roman" w:hAnsi="Times New Roman"/>
          <w:sz w:val="28"/>
        </w:rPr>
        <w:t>затрат</w:t>
      </w:r>
      <w:r>
        <w:rPr>
          <w:rFonts w:ascii="Times New Roman" w:hAnsi="Times New Roman"/>
          <w:sz w:val="28"/>
        </w:rPr>
        <w:t xml:space="preserve"> </w:t>
      </w:r>
      <w:r>
        <w:rPr>
          <w:rFonts w:ascii="Times New Roman" w:hAnsi="Times New Roman"/>
          <w:sz w:val="28"/>
        </w:rPr>
        <w:t>на</w:t>
      </w:r>
      <w:r>
        <w:rPr>
          <w:rFonts w:ascii="Times New Roman" w:hAnsi="Times New Roman"/>
          <w:sz w:val="28"/>
        </w:rPr>
        <w:t xml:space="preserve"> </w:t>
      </w:r>
      <w:r>
        <w:rPr>
          <w:rFonts w:ascii="Times New Roman" w:hAnsi="Times New Roman"/>
          <w:sz w:val="28"/>
        </w:rPr>
        <w:t>проведение</w:t>
      </w:r>
      <w:r>
        <w:rPr>
          <w:rFonts w:ascii="Times New Roman" w:hAnsi="Times New Roman"/>
          <w:sz w:val="28"/>
        </w:rPr>
        <w:t xml:space="preserve"> </w:t>
      </w:r>
      <w:r>
        <w:rPr>
          <w:rFonts w:ascii="Times New Roman" w:hAnsi="Times New Roman"/>
          <w:sz w:val="28"/>
        </w:rPr>
        <w:t>мониторинга</w:t>
      </w:r>
      <w:r>
        <w:rPr>
          <w:rFonts w:ascii="Times New Roman" w:hAnsi="Times New Roman"/>
          <w:sz w:val="28"/>
        </w:rPr>
        <w:t xml:space="preserve"> </w:t>
      </w:r>
      <w:r>
        <w:rPr>
          <w:rFonts w:ascii="Times New Roman" w:hAnsi="Times New Roman"/>
          <w:sz w:val="28"/>
        </w:rPr>
        <w:t>достижения</w:t>
      </w:r>
      <w:r>
        <w:rPr>
          <w:rFonts w:ascii="Times New Roman" w:hAnsi="Times New Roman"/>
          <w:sz w:val="28"/>
        </w:rPr>
        <w:t xml:space="preserve"> </w:t>
      </w:r>
      <w:r>
        <w:rPr>
          <w:rFonts w:ascii="Times New Roman" w:hAnsi="Times New Roman"/>
          <w:sz w:val="28"/>
        </w:rPr>
        <w:t>целей</w:t>
      </w:r>
      <w:r>
        <w:rPr>
          <w:rFonts w:ascii="Times New Roman" w:hAnsi="Times New Roman"/>
          <w:sz w:val="28"/>
        </w:rPr>
        <w:t xml:space="preserve"> </w:t>
      </w:r>
      <w:r>
        <w:rPr>
          <w:rFonts w:ascii="Times New Roman" w:hAnsi="Times New Roman"/>
          <w:sz w:val="28"/>
        </w:rPr>
        <w:t>предлагаемого правового регулирования:</w:t>
      </w:r>
    </w:p>
    <w:p w14:paraId="67000000">
      <w:pPr>
        <w:spacing w:after="0" w:line="240" w:lineRule="auto"/>
        <w:ind w:firstLine="709" w:left="0" w:right="-285"/>
        <w:jc w:val="both"/>
        <w:rPr>
          <w:rFonts w:ascii="Times New Roman" w:hAnsi="Times New Roman"/>
          <w:sz w:val="28"/>
        </w:rPr>
      </w:pPr>
      <w:r>
        <w:rPr>
          <w:rFonts w:ascii="Times New Roman" w:hAnsi="Times New Roman"/>
          <w:sz w:val="28"/>
          <w:u w:val="single"/>
        </w:rPr>
        <w:t>Мониторинг осуществляется в рамках</w:t>
      </w:r>
      <w:r>
        <w:rPr>
          <w:rFonts w:ascii="Times New Roman" w:hAnsi="Times New Roman"/>
          <w:sz w:val="28"/>
          <w:u w:val="single"/>
        </w:rPr>
        <w:t xml:space="preserve"> лимита</w:t>
      </w:r>
      <w:r>
        <w:rPr>
          <w:rFonts w:ascii="Times New Roman" w:hAnsi="Times New Roman"/>
          <w:sz w:val="28"/>
          <w:u w:val="single"/>
        </w:rPr>
        <w:t xml:space="preserve"> бюджетных ассигнований на исполнение полномочий Министерства</w:t>
      </w:r>
      <w:r>
        <w:rPr>
          <w:rFonts w:ascii="Times New Roman" w:hAnsi="Times New Roman"/>
          <w:sz w:val="28"/>
        </w:rPr>
        <w:t>_______________________________</w:t>
      </w:r>
      <w:r>
        <w:rPr>
          <w:rFonts w:ascii="Times New Roman" w:hAnsi="Times New Roman"/>
          <w:sz w:val="28"/>
        </w:rPr>
        <w:t>_______</w:t>
      </w:r>
    </w:p>
    <w:p w14:paraId="68000000">
      <w:pPr>
        <w:spacing w:after="0" w:line="240" w:lineRule="auto"/>
        <w:ind w:firstLine="709" w:left="0" w:right="-285"/>
        <w:jc w:val="both"/>
        <w:rPr>
          <w:rFonts w:ascii="Times New Roman" w:hAnsi="Times New Roman"/>
          <w:sz w:val="28"/>
        </w:rPr>
      </w:pPr>
      <w:r>
        <w:rPr>
          <w:rFonts w:ascii="Times New Roman" w:hAnsi="Times New Roman"/>
          <w:sz w:val="28"/>
        </w:rPr>
        <w:t>3.12.</w:t>
      </w:r>
      <w:r>
        <w:rPr>
          <w:rFonts w:ascii="Times New Roman" w:hAnsi="Times New Roman"/>
          <w:sz w:val="28"/>
        </w:rPr>
        <w:t> </w:t>
      </w:r>
      <w:r>
        <w:rPr>
          <w:rFonts w:ascii="Times New Roman" w:hAnsi="Times New Roman"/>
          <w:sz w:val="28"/>
        </w:rPr>
        <w:t>Источники информации для расчета индикаторов:</w:t>
      </w:r>
    </w:p>
    <w:p w14:paraId="69000000">
      <w:pPr>
        <w:spacing w:after="0" w:line="240" w:lineRule="auto"/>
        <w:ind w:firstLine="709" w:left="0" w:right="-285"/>
        <w:jc w:val="both"/>
        <w:rPr>
          <w:rFonts w:ascii="Times New Roman" w:hAnsi="Times New Roman"/>
          <w:sz w:val="28"/>
          <w:u w:val="single"/>
        </w:rPr>
      </w:pPr>
      <w:r>
        <w:rPr>
          <w:rFonts w:ascii="Times New Roman" w:hAnsi="Times New Roman"/>
          <w:sz w:val="28"/>
          <w:u w:val="single"/>
        </w:rPr>
        <w:t xml:space="preserve">- </w:t>
      </w:r>
      <w:r>
        <w:rPr>
          <w:rFonts w:ascii="Times New Roman" w:hAnsi="Times New Roman"/>
          <w:sz w:val="28"/>
          <w:u w:val="single"/>
        </w:rPr>
        <w:t>М</w:t>
      </w:r>
      <w:r>
        <w:rPr>
          <w:rFonts w:ascii="Times New Roman" w:hAnsi="Times New Roman"/>
          <w:sz w:val="28"/>
          <w:u w:val="single"/>
        </w:rPr>
        <w:t>етодические рекомендации</w:t>
      </w:r>
      <w:r>
        <w:rPr>
          <w:rFonts w:ascii="Times New Roman" w:hAnsi="Times New Roman"/>
          <w:sz w:val="28"/>
          <w:u w:val="single"/>
        </w:rPr>
        <w:t xml:space="preserve"> по подготовке региональной программы по модернизации систем коммунальной инфраструктуры, утвержденной Президиумом (штабом) Правительственной комиссии по регионально</w:t>
      </w:r>
      <w:r>
        <w:rPr>
          <w:rFonts w:ascii="Times New Roman" w:hAnsi="Times New Roman"/>
          <w:sz w:val="28"/>
          <w:u w:val="single"/>
        </w:rPr>
        <w:t>му развитию в РФ (протокол от 23.01.2023 №2</w:t>
      </w:r>
      <w:r>
        <w:rPr>
          <w:rFonts w:ascii="Times New Roman" w:hAnsi="Times New Roman"/>
          <w:sz w:val="28"/>
          <w:u w:val="single"/>
        </w:rPr>
        <w:t>)</w:t>
      </w:r>
      <w:r>
        <w:rPr>
          <w:rFonts w:ascii="Times New Roman" w:hAnsi="Times New Roman"/>
          <w:sz w:val="28"/>
          <w:u w:val="single"/>
        </w:rPr>
        <w:t>.</w:t>
      </w:r>
    </w:p>
    <w:p w14:paraId="6A000000">
      <w:pPr>
        <w:spacing w:after="0" w:line="240" w:lineRule="auto"/>
        <w:ind w:firstLine="709" w:left="0" w:right="-285"/>
        <w:jc w:val="both"/>
        <w:rPr>
          <w:rFonts w:ascii="Times New Roman" w:hAnsi="Times New Roman"/>
          <w:sz w:val="28"/>
        </w:rPr>
      </w:pPr>
      <w:r>
        <w:rPr>
          <w:rFonts w:ascii="Times New Roman" w:hAnsi="Times New Roman"/>
          <w:sz w:val="28"/>
        </w:rPr>
        <w:t>4.</w:t>
      </w:r>
      <w:r>
        <w:rPr>
          <w:rFonts w:ascii="Times New Roman" w:hAnsi="Times New Roman"/>
          <w:sz w:val="28"/>
        </w:rPr>
        <w:t> </w:t>
      </w:r>
      <w:r>
        <w:rPr>
          <w:rFonts w:ascii="Times New Roman" w:hAnsi="Times New Roman"/>
          <w:sz w:val="28"/>
        </w:rPr>
        <w:t>Качественная характеристика и оценка численности потенциальных адресатов</w:t>
      </w:r>
      <w:r>
        <w:rPr>
          <w:rFonts w:ascii="Times New Roman" w:hAnsi="Times New Roman"/>
          <w:sz w:val="28"/>
        </w:rPr>
        <w:t xml:space="preserve"> </w:t>
      </w:r>
      <w:r>
        <w:rPr>
          <w:rFonts w:ascii="Times New Roman" w:hAnsi="Times New Roman"/>
          <w:sz w:val="28"/>
        </w:rPr>
        <w:t>предлагаемого правового регулирования (их групп)</w:t>
      </w:r>
    </w:p>
    <w:p w14:paraId="6B000000">
      <w:pPr>
        <w:spacing w:after="0" w:line="240" w:lineRule="auto"/>
        <w:ind w:firstLine="709" w:left="0" w:right="-285"/>
        <w:jc w:val="both"/>
        <w:rPr>
          <w:rFonts w:ascii="Times New Roman" w:hAnsi="Times New Roman"/>
          <w:sz w:val="28"/>
        </w:rPr>
      </w:pPr>
    </w:p>
    <w:tbl>
      <w:tblPr>
        <w:tblStyle w:val="Style_3"/>
        <w:tblW w:type="auto" w:w="0"/>
        <w:tblInd w:type="dxa" w:w="-5"/>
        <w:tblLayout w:type="fixed"/>
        <w:tblCellMar>
          <w:top w:type="dxa" w:w="102"/>
          <w:left w:type="dxa" w:w="62"/>
          <w:bottom w:type="dxa" w:w="102"/>
          <w:right w:type="dxa" w:w="62"/>
        </w:tblCellMar>
      </w:tblPr>
      <w:tblGrid>
        <w:gridCol w:w="4535"/>
        <w:gridCol w:w="2551"/>
        <w:gridCol w:w="2551"/>
      </w:tblGrid>
      <w:tr>
        <w:tc>
          <w:tcPr>
            <w:tcW w:type="dxa" w:w="45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C000000">
            <w:pPr>
              <w:spacing w:after="0" w:line="240" w:lineRule="auto"/>
              <w:ind w:firstLine="0" w:left="0"/>
              <w:jc w:val="both"/>
              <w:rPr>
                <w:rFonts w:ascii="Times New Roman" w:hAnsi="Times New Roman"/>
                <w:sz w:val="26"/>
              </w:rPr>
            </w:pPr>
            <w:r>
              <w:rPr>
                <w:rFonts w:ascii="Times New Roman" w:hAnsi="Times New Roman"/>
                <w:sz w:val="26"/>
              </w:rPr>
              <w:t>4.1.</w:t>
            </w:r>
            <w:r>
              <w:rPr>
                <w:rFonts w:ascii="Times New Roman" w:hAnsi="Times New Roman"/>
                <w:sz w:val="26"/>
              </w:rPr>
              <w:t> </w:t>
            </w:r>
            <w:r>
              <w:rPr>
                <w:rFonts w:ascii="Times New Roman" w:hAnsi="Times New Roman"/>
                <w:sz w:val="26"/>
              </w:rPr>
              <w:t>Группы потенциальных адресатов предлагаемого правового регулирования (краткое описание их качественных характеристик)</w:t>
            </w:r>
          </w:p>
        </w:tc>
        <w:tc>
          <w:tcPr>
            <w:tcW w:type="dxa" w:w="25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D000000">
            <w:pPr>
              <w:spacing w:after="0" w:line="240" w:lineRule="auto"/>
              <w:ind w:firstLine="0" w:left="0" w:right="-285"/>
              <w:jc w:val="both"/>
              <w:rPr>
                <w:rFonts w:ascii="Times New Roman" w:hAnsi="Times New Roman"/>
                <w:sz w:val="26"/>
              </w:rPr>
            </w:pPr>
            <w:r>
              <w:rPr>
                <w:rFonts w:ascii="Times New Roman" w:hAnsi="Times New Roman"/>
                <w:sz w:val="26"/>
              </w:rPr>
              <w:t>4.2.</w:t>
            </w:r>
            <w:r>
              <w:rPr>
                <w:rFonts w:ascii="Times New Roman" w:hAnsi="Times New Roman"/>
                <w:sz w:val="26"/>
              </w:rPr>
              <w:t> </w:t>
            </w:r>
            <w:r>
              <w:rPr>
                <w:rFonts w:ascii="Times New Roman" w:hAnsi="Times New Roman"/>
                <w:sz w:val="26"/>
              </w:rPr>
              <w:t>Количество участников группы</w:t>
            </w:r>
            <w:r>
              <w:rPr>
                <w:rFonts w:ascii="Times New Roman" w:hAnsi="Times New Roman"/>
                <w:sz w:val="26"/>
              </w:rPr>
              <w:t>, ед.</w:t>
            </w:r>
          </w:p>
        </w:tc>
        <w:tc>
          <w:tcPr>
            <w:tcW w:type="dxa" w:w="25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E000000">
            <w:pPr>
              <w:spacing w:after="0" w:line="240" w:lineRule="auto"/>
              <w:ind w:firstLine="0" w:left="0" w:right="219"/>
              <w:jc w:val="both"/>
              <w:rPr>
                <w:rFonts w:ascii="Times New Roman" w:hAnsi="Times New Roman"/>
                <w:sz w:val="26"/>
              </w:rPr>
            </w:pPr>
            <w:r>
              <w:rPr>
                <w:rFonts w:ascii="Times New Roman" w:hAnsi="Times New Roman"/>
                <w:sz w:val="26"/>
              </w:rPr>
              <w:t>4.3.</w:t>
            </w:r>
            <w:r>
              <w:rPr>
                <w:rFonts w:ascii="Times New Roman" w:hAnsi="Times New Roman"/>
                <w:sz w:val="26"/>
              </w:rPr>
              <w:t> </w:t>
            </w:r>
            <w:r>
              <w:rPr>
                <w:rFonts w:ascii="Times New Roman" w:hAnsi="Times New Roman"/>
                <w:sz w:val="26"/>
              </w:rPr>
              <w:t>Источники данных</w:t>
            </w:r>
          </w:p>
        </w:tc>
      </w:tr>
      <w:tr>
        <w:tc>
          <w:tcPr>
            <w:tcW w:type="dxa" w:w="45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F000000">
            <w:pPr>
              <w:spacing w:after="0" w:line="240" w:lineRule="auto"/>
              <w:ind w:firstLine="0" w:left="0"/>
              <w:jc w:val="both"/>
              <w:rPr>
                <w:rFonts w:ascii="Times New Roman" w:hAnsi="Times New Roman"/>
                <w:sz w:val="24"/>
              </w:rPr>
            </w:pPr>
            <w:r>
              <w:rPr>
                <w:rFonts w:ascii="Times New Roman" w:hAnsi="Times New Roman"/>
                <w:sz w:val="24"/>
              </w:rPr>
              <w:t xml:space="preserve">Органы местного самоуправления муниципальных </w:t>
            </w:r>
            <w:r>
              <w:rPr>
                <w:rFonts w:ascii="Times New Roman" w:hAnsi="Times New Roman"/>
                <w:sz w:val="24"/>
              </w:rPr>
              <w:t>образований</w:t>
            </w:r>
            <w:r>
              <w:rPr>
                <w:rFonts w:ascii="Times New Roman" w:hAnsi="Times New Roman"/>
                <w:sz w:val="24"/>
              </w:rPr>
              <w:t xml:space="preserve"> Республики Саха (Якутия) (по согласованию), </w:t>
            </w:r>
            <w:r>
              <w:rPr>
                <w:rFonts w:ascii="Times New Roman" w:hAnsi="Times New Roman"/>
                <w:sz w:val="24"/>
              </w:rPr>
              <w:t>ресурсоснабжающие</w:t>
            </w:r>
            <w:r>
              <w:rPr>
                <w:rFonts w:ascii="Times New Roman" w:hAnsi="Times New Roman"/>
                <w:sz w:val="24"/>
              </w:rPr>
              <w:t xml:space="preserve"> организации Республики Саха (Якутия) (по согласованию)</w:t>
            </w:r>
          </w:p>
          <w:p w14:paraId="70000000">
            <w:pPr>
              <w:spacing w:after="0" w:line="240" w:lineRule="auto"/>
              <w:ind w:firstLine="0" w:left="0"/>
              <w:jc w:val="both"/>
              <w:rPr>
                <w:rFonts w:ascii="Times New Roman" w:hAnsi="Times New Roman"/>
                <w:sz w:val="24"/>
              </w:rPr>
            </w:pPr>
          </w:p>
        </w:tc>
        <w:tc>
          <w:tcPr>
            <w:tcW w:type="dxa" w:w="25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1000000">
            <w:pPr>
              <w:spacing w:after="0" w:line="240" w:lineRule="auto"/>
              <w:ind w:firstLine="0" w:left="0" w:right="-285"/>
              <w:jc w:val="both"/>
              <w:rPr>
                <w:rFonts w:ascii="Times New Roman" w:hAnsi="Times New Roman"/>
                <w:sz w:val="24"/>
              </w:rPr>
            </w:pPr>
            <w:r>
              <w:rPr>
                <w:rFonts w:ascii="Times New Roman" w:hAnsi="Times New Roman"/>
                <w:color w:val="000000"/>
                <w:sz w:val="24"/>
                <w:highlight w:val="white"/>
              </w:rPr>
              <w:t>337</w:t>
            </w:r>
          </w:p>
        </w:tc>
        <w:tc>
          <w:tcPr>
            <w:tcW w:type="dxa" w:w="25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2000000">
            <w:pPr>
              <w:spacing w:after="0" w:line="240" w:lineRule="auto"/>
              <w:ind w:firstLine="0" w:left="0"/>
              <w:jc w:val="both"/>
              <w:rPr>
                <w:rFonts w:ascii="Times New Roman" w:hAnsi="Times New Roman"/>
                <w:sz w:val="24"/>
              </w:rPr>
            </w:pPr>
            <w:r>
              <w:rPr>
                <w:rFonts w:ascii="Times New Roman" w:hAnsi="Times New Roman"/>
                <w:sz w:val="24"/>
              </w:rPr>
              <w:t xml:space="preserve">Правила предоставления публично-правовой компанией «Фонд развития территорий» финансовой поддержки бюджетам </w:t>
            </w:r>
            <w:r>
              <w:rPr>
                <w:rFonts w:ascii="Times New Roman" w:hAnsi="Times New Roman"/>
                <w:sz w:val="24"/>
              </w:rPr>
              <w:t>субъектов Российской Федерации за счет средств публично-правовой компании «Фонд развития территорий» на модернизацию систем коммунальной инфраструктуры на 2023-2027 годы, утвержденной постановлением Правительства Российской Федерации от 08.12.2022 № 2253</w:t>
            </w:r>
          </w:p>
        </w:tc>
      </w:tr>
    </w:tbl>
    <w:p w14:paraId="73000000">
      <w:pPr>
        <w:spacing w:after="0" w:line="240" w:lineRule="auto"/>
        <w:ind w:firstLine="709" w:left="0" w:right="-284"/>
        <w:jc w:val="both"/>
        <w:rPr>
          <w:rFonts w:ascii="Times New Roman" w:hAnsi="Times New Roman"/>
          <w:sz w:val="28"/>
        </w:rPr>
      </w:pPr>
      <w:r>
        <w:rPr>
          <w:rFonts w:ascii="Times New Roman" w:hAnsi="Times New Roman"/>
          <w:sz w:val="28"/>
        </w:rPr>
        <w:t>5. Изменение функций (полномочий, обязанностей, прав) органов государственной власти Республики Саха (Якутия) (органов местного самоуправления), а также порядка их реализации в связи с введением предлагаемого правового регулирования</w:t>
      </w:r>
    </w:p>
    <w:p w14:paraId="74000000">
      <w:pPr>
        <w:spacing w:after="0" w:line="240" w:lineRule="auto"/>
        <w:ind w:firstLine="709" w:left="0" w:right="-285"/>
        <w:jc w:val="both"/>
        <w:rPr>
          <w:rFonts w:ascii="Times New Roman" w:hAnsi="Times New Roman"/>
          <w:sz w:val="28"/>
        </w:rPr>
      </w:pPr>
    </w:p>
    <w:tbl>
      <w:tblPr>
        <w:tblStyle w:val="Style_3"/>
        <w:tblW w:type="auto" w:w="0"/>
        <w:tblInd w:type="dxa" w:w="-5"/>
        <w:tblLayout w:type="fixed"/>
        <w:tblCellMar>
          <w:top w:type="dxa" w:w="102"/>
          <w:left w:type="dxa" w:w="62"/>
          <w:bottom w:type="dxa" w:w="102"/>
          <w:right w:type="dxa" w:w="62"/>
        </w:tblCellMar>
      </w:tblPr>
      <w:tblGrid>
        <w:gridCol w:w="2778"/>
        <w:gridCol w:w="1701"/>
        <w:gridCol w:w="1701"/>
        <w:gridCol w:w="1757"/>
        <w:gridCol w:w="1701"/>
      </w:tblGrid>
      <w:tr>
        <w:tc>
          <w:tcPr>
            <w:tcW w:type="dxa" w:w="27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5000000">
            <w:pPr>
              <w:spacing w:after="0" w:line="240" w:lineRule="auto"/>
              <w:ind w:firstLine="0" w:left="0" w:right="23"/>
              <w:jc w:val="both"/>
              <w:rPr>
                <w:rFonts w:ascii="Times New Roman" w:hAnsi="Times New Roman"/>
                <w:sz w:val="28"/>
              </w:rPr>
            </w:pPr>
            <w:r>
              <w:rPr>
                <w:rFonts w:ascii="Times New Roman" w:hAnsi="Times New Roman"/>
                <w:sz w:val="28"/>
              </w:rPr>
              <w:t>5.1.</w:t>
            </w:r>
            <w:r>
              <w:rPr>
                <w:rFonts w:ascii="Times New Roman" w:hAnsi="Times New Roman"/>
                <w:sz w:val="28"/>
              </w:rPr>
              <w:t> </w:t>
            </w:r>
            <w:r>
              <w:rPr>
                <w:rFonts w:ascii="Times New Roman" w:hAnsi="Times New Roman"/>
                <w:sz w:val="28"/>
              </w:rPr>
              <w:t>Наименование функции (полномочия, обязанности или права)</w:t>
            </w:r>
          </w:p>
        </w:tc>
        <w:tc>
          <w:tcPr>
            <w:tcW w:type="dxa" w:w="17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6000000">
            <w:pPr>
              <w:spacing w:after="0" w:line="240" w:lineRule="auto"/>
              <w:ind w:firstLine="0" w:left="0" w:right="23"/>
              <w:jc w:val="both"/>
              <w:rPr>
                <w:rFonts w:ascii="Times New Roman" w:hAnsi="Times New Roman"/>
                <w:sz w:val="28"/>
              </w:rPr>
            </w:pPr>
            <w:r>
              <w:rPr>
                <w:rFonts w:ascii="Times New Roman" w:hAnsi="Times New Roman"/>
                <w:sz w:val="28"/>
              </w:rPr>
              <w:t>5.2.</w:t>
            </w:r>
            <w:r>
              <w:rPr>
                <w:rFonts w:ascii="Times New Roman" w:hAnsi="Times New Roman"/>
                <w:sz w:val="28"/>
              </w:rPr>
              <w:t> </w:t>
            </w:r>
            <w:r>
              <w:rPr>
                <w:rFonts w:ascii="Times New Roman" w:hAnsi="Times New Roman"/>
                <w:sz w:val="28"/>
              </w:rPr>
              <w:t>Характер функции (новая / изменяемая / отменяемая)</w:t>
            </w:r>
          </w:p>
        </w:tc>
        <w:tc>
          <w:tcPr>
            <w:tcW w:type="dxa" w:w="17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7000000">
            <w:pPr>
              <w:spacing w:after="0" w:line="240" w:lineRule="auto"/>
              <w:ind w:firstLine="0" w:left="0" w:right="23"/>
              <w:jc w:val="both"/>
              <w:rPr>
                <w:rFonts w:ascii="Times New Roman" w:hAnsi="Times New Roman"/>
                <w:sz w:val="28"/>
              </w:rPr>
            </w:pPr>
            <w:r>
              <w:rPr>
                <w:rFonts w:ascii="Times New Roman" w:hAnsi="Times New Roman"/>
                <w:sz w:val="28"/>
              </w:rPr>
              <w:t>5.3. Предполагаемый порядок реализации</w:t>
            </w:r>
          </w:p>
        </w:tc>
        <w:tc>
          <w:tcPr>
            <w:tcW w:type="dxa" w:w="175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8000000">
            <w:pPr>
              <w:spacing w:after="0" w:line="240" w:lineRule="auto"/>
              <w:ind w:firstLine="0" w:left="0" w:right="23"/>
              <w:jc w:val="both"/>
              <w:rPr>
                <w:rFonts w:ascii="Times New Roman" w:hAnsi="Times New Roman"/>
                <w:sz w:val="28"/>
              </w:rPr>
            </w:pPr>
            <w:r>
              <w:rPr>
                <w:rFonts w:ascii="Times New Roman" w:hAnsi="Times New Roman"/>
                <w:sz w:val="28"/>
              </w:rPr>
              <w:t>5.4. Оценка изменения трудовых затрат (чел./час в год), изменения численности сотрудников (чел.)</w:t>
            </w:r>
          </w:p>
        </w:tc>
        <w:tc>
          <w:tcPr>
            <w:tcW w:type="dxa" w:w="17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9000000">
            <w:pPr>
              <w:spacing w:after="0" w:line="240" w:lineRule="auto"/>
              <w:ind w:firstLine="0" w:left="0" w:right="23"/>
              <w:jc w:val="both"/>
              <w:rPr>
                <w:rFonts w:ascii="Times New Roman" w:hAnsi="Times New Roman"/>
                <w:sz w:val="28"/>
              </w:rPr>
            </w:pPr>
            <w:r>
              <w:rPr>
                <w:rFonts w:ascii="Times New Roman" w:hAnsi="Times New Roman"/>
                <w:sz w:val="28"/>
              </w:rPr>
              <w:t>5.5. Оценка изменения потребностей в других ресурсах</w:t>
            </w:r>
          </w:p>
        </w:tc>
      </w:tr>
      <w:tr>
        <w:tc>
          <w:tcPr>
            <w:tcW w:type="dxa" w:w="9638"/>
            <w:gridSpan w:val="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A000000">
            <w:pPr>
              <w:spacing w:after="0" w:line="240" w:lineRule="auto"/>
              <w:ind w:firstLine="0" w:left="0" w:right="23"/>
              <w:jc w:val="both"/>
              <w:rPr>
                <w:rFonts w:ascii="Times New Roman" w:hAnsi="Times New Roman"/>
                <w:sz w:val="28"/>
              </w:rPr>
            </w:pPr>
            <w:r>
              <w:rPr>
                <w:rFonts w:ascii="Times New Roman" w:hAnsi="Times New Roman"/>
                <w:sz w:val="28"/>
              </w:rPr>
              <w:t>Наименование</w:t>
            </w:r>
            <w:r>
              <w:rPr>
                <w:rFonts w:ascii="Times New Roman" w:hAnsi="Times New Roman"/>
                <w:sz w:val="28"/>
              </w:rPr>
              <w:t xml:space="preserve"> органа государственной власти</w:t>
            </w:r>
            <w:r>
              <w:rPr>
                <w:rFonts w:ascii="Times New Roman" w:hAnsi="Times New Roman"/>
                <w:sz w:val="28"/>
              </w:rPr>
              <w:t>:</w:t>
            </w:r>
            <w:r>
              <w:rPr>
                <w:rFonts w:ascii="Times New Roman" w:hAnsi="Times New Roman"/>
                <w:sz w:val="28"/>
              </w:rPr>
              <w:t xml:space="preserve"> </w:t>
            </w:r>
            <w:r>
              <w:rPr>
                <w:rFonts w:ascii="Times New Roman" w:hAnsi="Times New Roman"/>
                <w:sz w:val="28"/>
                <w:u w:val="single"/>
              </w:rPr>
              <w:t xml:space="preserve">Министерство </w:t>
            </w:r>
            <w:r>
              <w:rPr>
                <w:rFonts w:ascii="Times New Roman" w:hAnsi="Times New Roman"/>
                <w:sz w:val="28"/>
                <w:u w:val="single"/>
              </w:rPr>
              <w:t>жилищно-коммунального хозяйства и энергетики</w:t>
            </w:r>
            <w:r>
              <w:rPr>
                <w:rFonts w:ascii="Times New Roman" w:hAnsi="Times New Roman"/>
                <w:sz w:val="28"/>
                <w:u w:val="single"/>
              </w:rPr>
              <w:t xml:space="preserve"> Республики Саха (Якутия)</w:t>
            </w:r>
          </w:p>
        </w:tc>
      </w:tr>
      <w:tr>
        <w:tc>
          <w:tcPr>
            <w:tcW w:type="dxa" w:w="27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B000000">
            <w:pPr>
              <w:spacing w:after="0" w:line="240" w:lineRule="auto"/>
              <w:ind w:firstLine="0" w:left="0" w:right="23"/>
              <w:jc w:val="both"/>
              <w:rPr>
                <w:rFonts w:ascii="Times New Roman" w:hAnsi="Times New Roman"/>
                <w:sz w:val="28"/>
              </w:rPr>
            </w:pPr>
            <w:r>
              <w:rPr>
                <w:rFonts w:ascii="Times New Roman" w:hAnsi="Times New Roman"/>
                <w:sz w:val="28"/>
              </w:rPr>
              <w:t>Функция (полном</w:t>
            </w:r>
            <w:r>
              <w:rPr>
                <w:rFonts w:ascii="Times New Roman" w:hAnsi="Times New Roman"/>
                <w:sz w:val="28"/>
              </w:rPr>
              <w:t xml:space="preserve">очие, обязанность или право) </w:t>
            </w:r>
          </w:p>
        </w:tc>
        <w:tc>
          <w:tcPr>
            <w:tcW w:type="dxa" w:w="17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C000000">
            <w:pPr>
              <w:spacing w:after="0" w:line="240" w:lineRule="auto"/>
              <w:ind w:firstLine="0" w:left="0" w:right="23"/>
              <w:jc w:val="both"/>
              <w:rPr>
                <w:rFonts w:ascii="Times New Roman" w:hAnsi="Times New Roman"/>
                <w:sz w:val="28"/>
              </w:rPr>
            </w:pPr>
            <w:r>
              <w:rPr>
                <w:rFonts w:ascii="Times New Roman" w:hAnsi="Times New Roman"/>
                <w:sz w:val="28"/>
              </w:rPr>
              <w:t>не изменяется</w:t>
            </w:r>
          </w:p>
        </w:tc>
        <w:tc>
          <w:tcPr>
            <w:tcW w:type="dxa" w:w="17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D000000">
            <w:pPr>
              <w:spacing w:after="0" w:line="240" w:lineRule="auto"/>
              <w:ind w:firstLine="0" w:left="0" w:right="23"/>
              <w:jc w:val="both"/>
              <w:rPr>
                <w:rFonts w:ascii="Times New Roman" w:hAnsi="Times New Roman"/>
                <w:sz w:val="28"/>
              </w:rPr>
            </w:pPr>
            <w:r>
              <w:rPr>
                <w:rFonts w:ascii="Times New Roman" w:hAnsi="Times New Roman"/>
                <w:sz w:val="28"/>
              </w:rPr>
              <w:t>не изменяется</w:t>
            </w:r>
          </w:p>
        </w:tc>
        <w:tc>
          <w:tcPr>
            <w:tcW w:type="dxa" w:w="175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E000000">
            <w:pPr>
              <w:spacing w:after="0" w:line="240" w:lineRule="auto"/>
              <w:ind w:firstLine="0" w:left="0" w:right="23"/>
              <w:jc w:val="both"/>
              <w:rPr>
                <w:rFonts w:ascii="Times New Roman" w:hAnsi="Times New Roman"/>
                <w:sz w:val="28"/>
              </w:rPr>
            </w:pPr>
            <w:r>
              <w:rPr>
                <w:rFonts w:ascii="Times New Roman" w:hAnsi="Times New Roman"/>
                <w:sz w:val="28"/>
              </w:rPr>
              <w:t>не изменяется</w:t>
            </w:r>
          </w:p>
        </w:tc>
        <w:tc>
          <w:tcPr>
            <w:tcW w:type="dxa" w:w="17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F000000">
            <w:pPr>
              <w:spacing w:after="0" w:line="240" w:lineRule="auto"/>
              <w:ind w:firstLine="0" w:left="0" w:right="23"/>
              <w:jc w:val="both"/>
              <w:rPr>
                <w:rFonts w:ascii="Times New Roman" w:hAnsi="Times New Roman"/>
                <w:sz w:val="28"/>
              </w:rPr>
            </w:pPr>
            <w:r>
              <w:rPr>
                <w:rFonts w:ascii="Times New Roman" w:hAnsi="Times New Roman"/>
                <w:sz w:val="28"/>
              </w:rPr>
              <w:t>не изменяется</w:t>
            </w:r>
          </w:p>
        </w:tc>
      </w:tr>
    </w:tbl>
    <w:p w14:paraId="80000000">
      <w:pPr>
        <w:spacing w:after="0" w:line="240" w:lineRule="auto"/>
        <w:ind w:firstLine="709" w:left="0" w:right="-285"/>
        <w:jc w:val="both"/>
        <w:rPr>
          <w:rFonts w:ascii="Times New Roman" w:hAnsi="Times New Roman"/>
          <w:sz w:val="28"/>
        </w:rPr>
      </w:pPr>
    </w:p>
    <w:p w14:paraId="81000000">
      <w:pPr>
        <w:spacing w:after="0" w:line="240" w:lineRule="auto"/>
        <w:ind w:firstLine="709" w:left="0" w:right="-284"/>
        <w:jc w:val="both"/>
        <w:rPr>
          <w:rFonts w:ascii="Times New Roman" w:hAnsi="Times New Roman"/>
          <w:sz w:val="28"/>
        </w:rPr>
      </w:pPr>
      <w:r>
        <w:rPr>
          <w:rFonts w:ascii="Times New Roman" w:hAnsi="Times New Roman"/>
          <w:sz w:val="28"/>
        </w:rPr>
        <w:t xml:space="preserve">6. </w:t>
      </w:r>
      <w:r>
        <w:rPr>
          <w:rFonts w:ascii="Times New Roman" w:hAnsi="Times New Roman"/>
          <w:sz w:val="28"/>
        </w:rPr>
        <w:t xml:space="preserve">Расходы государственного бюджета Республики Саха (Якутия), связанные с созданием необходимых правовых, организационных и информационных условий применения проекта акта </w:t>
      </w:r>
      <w:r>
        <w:rPr>
          <w:rFonts w:ascii="Times New Roman" w:hAnsi="Times New Roman"/>
          <w:sz w:val="28"/>
        </w:rPr>
        <w:t>Министерства жилищно-коммунального хозяйства и энергетики Республики Саха (Якутия)</w:t>
      </w:r>
      <w:r>
        <w:rPr>
          <w:rFonts w:ascii="Times New Roman" w:hAnsi="Times New Roman"/>
          <w:sz w:val="28"/>
        </w:rPr>
        <w:t xml:space="preserve">, а также для его соблюдения субъектами предпринимательской и инвестиционной деятельности, в том числе расходы организаций, осуществляющих предпринимательскую и инвестиционную </w:t>
      </w:r>
      <w:r>
        <w:rPr>
          <w:rFonts w:ascii="Times New Roman" w:hAnsi="Times New Roman"/>
          <w:sz w:val="28"/>
        </w:rPr>
        <w:t>деятельность, собственником имущества которых является Республика Саха (Якутия)</w:t>
      </w:r>
      <w:r>
        <w:rPr>
          <w:rFonts w:ascii="Times New Roman" w:hAnsi="Times New Roman"/>
          <w:sz w:val="28"/>
        </w:rPr>
        <w:t>:</w:t>
      </w:r>
    </w:p>
    <w:p w14:paraId="82000000">
      <w:pPr>
        <w:spacing w:after="0" w:line="240" w:lineRule="auto"/>
        <w:ind w:firstLine="709" w:left="0" w:right="-284"/>
        <w:jc w:val="both"/>
        <w:rPr>
          <w:rFonts w:ascii="Times New Roman" w:hAnsi="Times New Roman"/>
          <w:sz w:val="28"/>
          <w:u w:val="single"/>
        </w:rPr>
      </w:pPr>
      <w:r>
        <w:rPr>
          <w:rFonts w:ascii="Times New Roman" w:hAnsi="Times New Roman"/>
          <w:sz w:val="28"/>
          <w:u w:val="single"/>
        </w:rPr>
        <w:t xml:space="preserve">В </w:t>
      </w:r>
      <w:r>
        <w:rPr>
          <w:rFonts w:ascii="Times New Roman" w:hAnsi="Times New Roman"/>
          <w:sz w:val="28"/>
          <w:u w:val="single"/>
        </w:rPr>
        <w:t xml:space="preserve">рамках </w:t>
      </w:r>
      <w:r>
        <w:rPr>
          <w:rFonts w:ascii="Times New Roman" w:hAnsi="Times New Roman"/>
          <w:sz w:val="28"/>
          <w:u w:val="single"/>
        </w:rPr>
        <w:t>Правил предоставления публично-правовой компанией «Фонд развития территорий» финансовой поддержки бюджетам субъектов Российской Федерации за счет средств публично-правовой компании «Фонд развития территорий» на модернизацию систем коммунальной инфраструктуры на 2023-2027 годы, утвержденной постановлением Правительства Российской Федерации от 08.12.2022 № 2253</w:t>
      </w:r>
      <w:r>
        <w:rPr>
          <w:rFonts w:ascii="Times New Roman" w:hAnsi="Times New Roman"/>
          <w:sz w:val="28"/>
          <w:u w:val="single"/>
        </w:rPr>
        <w:t>.</w:t>
      </w:r>
    </w:p>
    <w:p w14:paraId="83000000">
      <w:pPr>
        <w:spacing w:after="0" w:line="240" w:lineRule="auto"/>
        <w:ind w:firstLine="709" w:left="0" w:right="-284"/>
        <w:jc w:val="both"/>
        <w:rPr>
          <w:rFonts w:ascii="Times New Roman" w:hAnsi="Times New Roman"/>
          <w:sz w:val="28"/>
        </w:rPr>
      </w:pPr>
      <w:r>
        <w:rPr>
          <w:rFonts w:ascii="Times New Roman" w:hAnsi="Times New Roman"/>
          <w:sz w:val="28"/>
        </w:rPr>
        <w:t>Оценка дополнительных расходов (доходов) государственного бюджета Республики Саха (Якутия) (местных бюджетов), связанных с введением предлагаемого правового регулирования</w:t>
      </w:r>
      <w:r>
        <w:rPr>
          <w:rFonts w:ascii="Times New Roman" w:hAnsi="Times New Roman"/>
          <w:sz w:val="28"/>
        </w:rPr>
        <w:t xml:space="preserve"> – дополнительные расходы не возникают</w:t>
      </w:r>
      <w:r>
        <w:rPr>
          <w:rFonts w:ascii="Times New Roman" w:hAnsi="Times New Roman"/>
          <w:sz w:val="28"/>
        </w:rPr>
        <w:t>.</w:t>
      </w:r>
    </w:p>
    <w:p w14:paraId="84000000">
      <w:pPr>
        <w:spacing w:after="0" w:line="240" w:lineRule="auto"/>
        <w:ind w:firstLine="709" w:left="0" w:right="-285"/>
        <w:jc w:val="both"/>
        <w:rPr>
          <w:rFonts w:ascii="Times New Roman" w:hAnsi="Times New Roman"/>
          <w:sz w:val="28"/>
        </w:rPr>
      </w:pPr>
      <w:r>
        <w:rPr>
          <w:rFonts w:ascii="Times New Roman" w:hAnsi="Times New Roman"/>
          <w:sz w:val="28"/>
        </w:rPr>
        <w:t>6</w:t>
      </w:r>
      <w:r>
        <w:rPr>
          <w:rFonts w:ascii="Times New Roman" w:hAnsi="Times New Roman"/>
          <w:sz w:val="28"/>
        </w:rPr>
        <w:t>.4.</w:t>
      </w:r>
      <w:r>
        <w:rPr>
          <w:rFonts w:ascii="Times New Roman" w:hAnsi="Times New Roman"/>
          <w:sz w:val="28"/>
        </w:rPr>
        <w:t xml:space="preserve"> </w:t>
      </w:r>
      <w:r>
        <w:rPr>
          <w:rFonts w:ascii="Times New Roman" w:hAnsi="Times New Roman"/>
          <w:sz w:val="28"/>
        </w:rPr>
        <w:t>Другие</w:t>
      </w:r>
      <w:r>
        <w:rPr>
          <w:rFonts w:ascii="Times New Roman" w:hAnsi="Times New Roman"/>
          <w:sz w:val="28"/>
        </w:rPr>
        <w:t xml:space="preserve"> </w:t>
      </w:r>
      <w:r>
        <w:rPr>
          <w:rFonts w:ascii="Times New Roman" w:hAnsi="Times New Roman"/>
          <w:sz w:val="28"/>
        </w:rPr>
        <w:t>сведения о дополнительных расходах (доходах) государственного</w:t>
      </w:r>
      <w:r>
        <w:rPr>
          <w:rFonts w:ascii="Times New Roman" w:hAnsi="Times New Roman"/>
          <w:sz w:val="28"/>
        </w:rPr>
        <w:t xml:space="preserve"> </w:t>
      </w:r>
      <w:r>
        <w:rPr>
          <w:rFonts w:ascii="Times New Roman" w:hAnsi="Times New Roman"/>
          <w:sz w:val="28"/>
        </w:rPr>
        <w:t>бюджета</w:t>
      </w:r>
      <w:r>
        <w:rPr>
          <w:rFonts w:ascii="Times New Roman" w:hAnsi="Times New Roman"/>
          <w:sz w:val="28"/>
        </w:rPr>
        <w:t xml:space="preserve"> </w:t>
      </w:r>
      <w:r>
        <w:rPr>
          <w:rFonts w:ascii="Times New Roman" w:hAnsi="Times New Roman"/>
          <w:sz w:val="28"/>
        </w:rPr>
        <w:t>Республики Саха (Якутия) (местных бюджетов), возникающих в связи с</w:t>
      </w:r>
      <w:r>
        <w:rPr>
          <w:rFonts w:ascii="Times New Roman" w:hAnsi="Times New Roman"/>
          <w:sz w:val="28"/>
        </w:rPr>
        <w:t xml:space="preserve"> </w:t>
      </w:r>
      <w:r>
        <w:rPr>
          <w:rFonts w:ascii="Times New Roman" w:hAnsi="Times New Roman"/>
          <w:sz w:val="28"/>
        </w:rPr>
        <w:t>введением предлагаемого правового регулирования:</w:t>
      </w:r>
    </w:p>
    <w:p w14:paraId="85000000">
      <w:pPr>
        <w:spacing w:after="0" w:line="240" w:lineRule="auto"/>
        <w:ind w:firstLine="709" w:left="0" w:right="-285"/>
        <w:jc w:val="both"/>
        <w:rPr>
          <w:rFonts w:ascii="Times New Roman" w:hAnsi="Times New Roman"/>
          <w:sz w:val="28"/>
          <w:u w:val="single"/>
        </w:rPr>
      </w:pPr>
      <w:r>
        <w:rPr>
          <w:rFonts w:ascii="Times New Roman" w:hAnsi="Times New Roman"/>
          <w:sz w:val="28"/>
          <w:u w:val="single"/>
        </w:rPr>
        <w:t>Предлагаемое правовое регулирование дополнительных расходов из государственного бюджета РС</w:t>
      </w:r>
      <w:r>
        <w:rPr>
          <w:rFonts w:ascii="Times New Roman" w:hAnsi="Times New Roman"/>
          <w:sz w:val="28"/>
          <w:u w:val="single"/>
        </w:rPr>
        <w:t xml:space="preserve"> </w:t>
      </w:r>
      <w:r>
        <w:rPr>
          <w:rFonts w:ascii="Times New Roman" w:hAnsi="Times New Roman"/>
          <w:sz w:val="28"/>
          <w:u w:val="single"/>
        </w:rPr>
        <w:t>(Я) не влечет</w:t>
      </w:r>
      <w:r>
        <w:rPr>
          <w:rFonts w:ascii="Times New Roman" w:hAnsi="Times New Roman"/>
          <w:sz w:val="28"/>
          <w:u w:val="single"/>
        </w:rPr>
        <w:t>.</w:t>
      </w:r>
    </w:p>
    <w:p w14:paraId="86000000">
      <w:pPr>
        <w:spacing w:after="0" w:line="240" w:lineRule="auto"/>
        <w:ind w:firstLine="709" w:left="0" w:right="-285"/>
        <w:jc w:val="both"/>
        <w:rPr>
          <w:rFonts w:ascii="Times New Roman" w:hAnsi="Times New Roman"/>
          <w:sz w:val="28"/>
        </w:rPr>
      </w:pPr>
      <w:r>
        <w:rPr>
          <w:rFonts w:ascii="Times New Roman" w:hAnsi="Times New Roman"/>
          <w:sz w:val="28"/>
        </w:rPr>
        <w:t>6</w:t>
      </w:r>
      <w:r>
        <w:rPr>
          <w:rFonts w:ascii="Times New Roman" w:hAnsi="Times New Roman"/>
          <w:sz w:val="28"/>
        </w:rPr>
        <w:t>.5. Источники данных:</w:t>
      </w:r>
    </w:p>
    <w:p w14:paraId="87000000">
      <w:pPr>
        <w:spacing w:after="0" w:line="240" w:lineRule="auto"/>
        <w:ind w:firstLine="709" w:left="0" w:right="-285"/>
        <w:jc w:val="both"/>
        <w:rPr>
          <w:rFonts w:ascii="Times New Roman" w:hAnsi="Times New Roman"/>
          <w:sz w:val="28"/>
          <w:u w:val="single"/>
        </w:rPr>
      </w:pPr>
      <w:r>
        <w:rPr>
          <w:rFonts w:ascii="Times New Roman" w:hAnsi="Times New Roman"/>
          <w:sz w:val="28"/>
          <w:u w:val="single"/>
        </w:rPr>
        <w:t>Предлагаемое правовое регулирование дополнительных расходов из государственного бюджета РС</w:t>
      </w:r>
      <w:r>
        <w:rPr>
          <w:rFonts w:ascii="Times New Roman" w:hAnsi="Times New Roman"/>
          <w:sz w:val="28"/>
          <w:u w:val="single"/>
        </w:rPr>
        <w:t xml:space="preserve"> </w:t>
      </w:r>
      <w:r>
        <w:rPr>
          <w:rFonts w:ascii="Times New Roman" w:hAnsi="Times New Roman"/>
          <w:sz w:val="28"/>
          <w:u w:val="single"/>
        </w:rPr>
        <w:t>(Я) не влечет</w:t>
      </w:r>
    </w:p>
    <w:p w14:paraId="88000000">
      <w:pPr>
        <w:spacing w:after="0" w:line="240" w:lineRule="auto"/>
        <w:ind w:firstLine="709" w:left="0" w:right="-285"/>
        <w:jc w:val="both"/>
        <w:rPr>
          <w:rFonts w:ascii="Times New Roman" w:hAnsi="Times New Roman"/>
          <w:sz w:val="28"/>
        </w:rPr>
      </w:pPr>
      <w:r>
        <w:rPr>
          <w:rFonts w:ascii="Times New Roman" w:hAnsi="Times New Roman"/>
          <w:sz w:val="28"/>
        </w:rPr>
        <w:t>7</w:t>
      </w:r>
      <w:r>
        <w:rPr>
          <w:rFonts w:ascii="Times New Roman" w:hAnsi="Times New Roman"/>
          <w:sz w:val="28"/>
        </w:rPr>
        <w:t>.</w:t>
      </w:r>
      <w:r>
        <w:rPr>
          <w:rFonts w:ascii="Times New Roman" w:hAnsi="Times New Roman"/>
          <w:sz w:val="28"/>
        </w:rPr>
        <w:t xml:space="preserve"> </w:t>
      </w:r>
      <w:r>
        <w:rPr>
          <w:rFonts w:ascii="Times New Roman" w:hAnsi="Times New Roman"/>
          <w:sz w:val="28"/>
        </w:rPr>
        <w:t>Изменение</w:t>
      </w:r>
      <w:r>
        <w:rPr>
          <w:rFonts w:ascii="Times New Roman" w:hAnsi="Times New Roman"/>
          <w:sz w:val="28"/>
        </w:rPr>
        <w:t xml:space="preserve"> </w:t>
      </w:r>
      <w:r>
        <w:rPr>
          <w:rFonts w:ascii="Times New Roman" w:hAnsi="Times New Roman"/>
          <w:sz w:val="28"/>
        </w:rPr>
        <w:t>обязанностей</w:t>
      </w:r>
      <w:r>
        <w:rPr>
          <w:rFonts w:ascii="Times New Roman" w:hAnsi="Times New Roman"/>
          <w:sz w:val="28"/>
        </w:rPr>
        <w:t xml:space="preserve"> </w:t>
      </w:r>
      <w:r>
        <w:rPr>
          <w:rFonts w:ascii="Times New Roman" w:hAnsi="Times New Roman"/>
          <w:sz w:val="28"/>
        </w:rPr>
        <w:t>(ограничений)</w:t>
      </w:r>
      <w:r>
        <w:rPr>
          <w:rFonts w:ascii="Times New Roman" w:hAnsi="Times New Roman"/>
          <w:sz w:val="28"/>
        </w:rPr>
        <w:t xml:space="preserve"> </w:t>
      </w:r>
      <w:r>
        <w:rPr>
          <w:rFonts w:ascii="Times New Roman" w:hAnsi="Times New Roman"/>
          <w:sz w:val="28"/>
        </w:rPr>
        <w:t>потенциальных</w:t>
      </w:r>
      <w:r>
        <w:rPr>
          <w:rFonts w:ascii="Times New Roman" w:hAnsi="Times New Roman"/>
          <w:sz w:val="28"/>
        </w:rPr>
        <w:t xml:space="preserve"> </w:t>
      </w:r>
      <w:r>
        <w:rPr>
          <w:rFonts w:ascii="Times New Roman" w:hAnsi="Times New Roman"/>
          <w:sz w:val="28"/>
        </w:rPr>
        <w:t>адресатов</w:t>
      </w:r>
      <w:r>
        <w:rPr>
          <w:rFonts w:ascii="Times New Roman" w:hAnsi="Times New Roman"/>
          <w:sz w:val="28"/>
        </w:rPr>
        <w:t xml:space="preserve"> </w:t>
      </w:r>
      <w:r>
        <w:rPr>
          <w:rFonts w:ascii="Times New Roman" w:hAnsi="Times New Roman"/>
          <w:sz w:val="28"/>
        </w:rPr>
        <w:t>предлагаемого</w:t>
      </w:r>
      <w:r>
        <w:rPr>
          <w:rFonts w:ascii="Times New Roman" w:hAnsi="Times New Roman"/>
          <w:sz w:val="28"/>
        </w:rPr>
        <w:t xml:space="preserve"> </w:t>
      </w:r>
      <w:r>
        <w:rPr>
          <w:rFonts w:ascii="Times New Roman" w:hAnsi="Times New Roman"/>
          <w:sz w:val="28"/>
        </w:rPr>
        <w:t>правового</w:t>
      </w:r>
      <w:r>
        <w:rPr>
          <w:rFonts w:ascii="Times New Roman" w:hAnsi="Times New Roman"/>
          <w:sz w:val="28"/>
        </w:rPr>
        <w:t xml:space="preserve"> </w:t>
      </w:r>
      <w:r>
        <w:rPr>
          <w:rFonts w:ascii="Times New Roman" w:hAnsi="Times New Roman"/>
          <w:sz w:val="28"/>
        </w:rPr>
        <w:t>регулирования</w:t>
      </w:r>
      <w:r>
        <w:rPr>
          <w:rFonts w:ascii="Times New Roman" w:hAnsi="Times New Roman"/>
          <w:sz w:val="28"/>
        </w:rPr>
        <w:t xml:space="preserve"> </w:t>
      </w:r>
      <w:r>
        <w:rPr>
          <w:rFonts w:ascii="Times New Roman" w:hAnsi="Times New Roman"/>
          <w:sz w:val="28"/>
        </w:rPr>
        <w:t>и</w:t>
      </w:r>
      <w:r>
        <w:rPr>
          <w:rFonts w:ascii="Times New Roman" w:hAnsi="Times New Roman"/>
          <w:sz w:val="28"/>
        </w:rPr>
        <w:t xml:space="preserve"> </w:t>
      </w:r>
      <w:r>
        <w:rPr>
          <w:rFonts w:ascii="Times New Roman" w:hAnsi="Times New Roman"/>
          <w:sz w:val="28"/>
        </w:rPr>
        <w:t>связанные с ними дополнительные</w:t>
      </w:r>
      <w:r>
        <w:rPr>
          <w:rFonts w:ascii="Times New Roman" w:hAnsi="Times New Roman"/>
          <w:sz w:val="28"/>
        </w:rPr>
        <w:t xml:space="preserve"> </w:t>
      </w:r>
      <w:r>
        <w:rPr>
          <w:rFonts w:ascii="Times New Roman" w:hAnsi="Times New Roman"/>
          <w:sz w:val="28"/>
        </w:rPr>
        <w:t>расходы (доходы)</w:t>
      </w:r>
    </w:p>
    <w:p w14:paraId="89000000">
      <w:pPr>
        <w:spacing w:after="0" w:line="240" w:lineRule="auto"/>
        <w:ind w:firstLine="709" w:left="0" w:right="-285"/>
        <w:jc w:val="both"/>
        <w:rPr>
          <w:rFonts w:ascii="Times New Roman" w:hAnsi="Times New Roman"/>
          <w:sz w:val="28"/>
        </w:rPr>
      </w:pPr>
    </w:p>
    <w:tbl>
      <w:tblPr>
        <w:tblStyle w:val="Style_3"/>
        <w:tblW w:type="auto" w:w="0"/>
        <w:tblInd w:type="dxa" w:w="-5"/>
        <w:tblLayout w:type="fixed"/>
        <w:tblCellMar>
          <w:top w:type="dxa" w:w="102"/>
          <w:left w:type="dxa" w:w="62"/>
          <w:bottom w:type="dxa" w:w="102"/>
          <w:right w:type="dxa" w:w="62"/>
        </w:tblCellMar>
      </w:tblPr>
      <w:tblGrid>
        <w:gridCol w:w="2041"/>
        <w:gridCol w:w="3572"/>
        <w:gridCol w:w="1928"/>
        <w:gridCol w:w="2098"/>
      </w:tblGrid>
      <w:tr>
        <w:trPr>
          <w:trHeight w:hRule="atLeast" w:val="2443"/>
        </w:trPr>
        <w:tc>
          <w:tcPr>
            <w:tcW w:type="dxa" w:w="204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A000000">
            <w:pPr>
              <w:spacing w:after="0" w:line="240" w:lineRule="auto"/>
              <w:ind w:firstLine="709" w:left="0"/>
              <w:jc w:val="both"/>
              <w:rPr>
                <w:rFonts w:ascii="Times New Roman" w:hAnsi="Times New Roman"/>
                <w:sz w:val="26"/>
              </w:rPr>
            </w:pPr>
            <w:r>
              <w:rPr>
                <w:rFonts w:ascii="Times New Roman" w:hAnsi="Times New Roman"/>
                <w:sz w:val="26"/>
              </w:rPr>
              <w:t>7</w:t>
            </w:r>
            <w:r>
              <w:rPr>
                <w:rFonts w:ascii="Times New Roman" w:hAnsi="Times New Roman"/>
                <w:sz w:val="26"/>
              </w:rPr>
              <w:t>.1.</w:t>
            </w:r>
            <w:r>
              <w:rPr>
                <w:rFonts w:ascii="Times New Roman" w:hAnsi="Times New Roman"/>
                <w:sz w:val="26"/>
              </w:rPr>
              <w:t> </w:t>
            </w:r>
            <w:r>
              <w:rPr>
                <w:rFonts w:ascii="Times New Roman" w:hAnsi="Times New Roman"/>
                <w:sz w:val="26"/>
              </w:rPr>
              <w:t xml:space="preserve">Группы потенциальных адресатов предлагаемого правового регулирования (в соответствии с </w:t>
            </w:r>
            <w:r>
              <w:rPr>
                <w:rFonts w:ascii="Times New Roman" w:hAnsi="Times New Roman"/>
                <w:sz w:val="26"/>
              </w:rPr>
              <w:t>пп</w:t>
            </w:r>
            <w:r>
              <w:rPr>
                <w:rFonts w:ascii="Times New Roman" w:hAnsi="Times New Roman"/>
                <w:sz w:val="26"/>
              </w:rPr>
              <w:t>. 4.1 сводного отчета)</w:t>
            </w:r>
          </w:p>
        </w:tc>
        <w:tc>
          <w:tcPr>
            <w:tcW w:type="dxa" w:w="357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B000000">
            <w:pPr>
              <w:spacing w:after="0" w:line="240" w:lineRule="auto"/>
              <w:ind w:firstLine="709" w:left="0"/>
              <w:jc w:val="both"/>
              <w:rPr>
                <w:rFonts w:ascii="Times New Roman" w:hAnsi="Times New Roman"/>
                <w:sz w:val="26"/>
              </w:rPr>
            </w:pPr>
            <w:r>
              <w:rPr>
                <w:rFonts w:ascii="Times New Roman" w:hAnsi="Times New Roman"/>
                <w:sz w:val="26"/>
              </w:rPr>
              <w:t>7</w:t>
            </w:r>
            <w:r>
              <w:rPr>
                <w:rFonts w:ascii="Times New Roman" w:hAnsi="Times New Roman"/>
                <w:sz w:val="26"/>
              </w:rPr>
              <w:t>.2.</w:t>
            </w:r>
            <w:r>
              <w:rPr>
                <w:rFonts w:ascii="Times New Roman" w:hAnsi="Times New Roman"/>
                <w:sz w:val="26"/>
              </w:rPr>
              <w:t> </w:t>
            </w:r>
            <w:r>
              <w:rPr>
                <w:rFonts w:ascii="Times New Roman" w:hAnsi="Times New Roman"/>
                <w:sz w:val="26"/>
              </w:rPr>
              <w:t>Новые обязанности и ограничения, изменения существующих обязанностей и ограничений, вводимые предлагаемым правовым регулированием (с указанием соответствующих положений проекта нормативного правового акта)</w:t>
            </w:r>
          </w:p>
        </w:tc>
        <w:tc>
          <w:tcPr>
            <w:tcW w:type="dxa" w:w="19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C000000">
            <w:pPr>
              <w:spacing w:after="0" w:line="240" w:lineRule="auto"/>
              <w:ind w:firstLine="709" w:left="0"/>
              <w:jc w:val="both"/>
              <w:rPr>
                <w:rFonts w:ascii="Times New Roman" w:hAnsi="Times New Roman"/>
                <w:sz w:val="26"/>
              </w:rPr>
            </w:pPr>
            <w:r>
              <w:rPr>
                <w:rFonts w:ascii="Times New Roman" w:hAnsi="Times New Roman"/>
                <w:sz w:val="26"/>
              </w:rPr>
              <w:t>7</w:t>
            </w:r>
            <w:r>
              <w:rPr>
                <w:rFonts w:ascii="Times New Roman" w:hAnsi="Times New Roman"/>
                <w:sz w:val="26"/>
              </w:rPr>
              <w:t>.3.</w:t>
            </w:r>
            <w:r>
              <w:rPr>
                <w:rFonts w:ascii="Times New Roman" w:hAnsi="Times New Roman"/>
                <w:sz w:val="26"/>
              </w:rPr>
              <w:t> </w:t>
            </w:r>
            <w:r>
              <w:rPr>
                <w:rFonts w:ascii="Times New Roman" w:hAnsi="Times New Roman"/>
                <w:sz w:val="26"/>
              </w:rPr>
              <w:t>Описание расходов и возможных доходов, связанных с введением предлагаемого правового регулирования</w:t>
            </w:r>
          </w:p>
        </w:tc>
        <w:tc>
          <w:tcPr>
            <w:tcW w:type="dxa" w:w="20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D000000">
            <w:pPr>
              <w:spacing w:after="0" w:line="240" w:lineRule="auto"/>
              <w:ind w:firstLine="709" w:left="0"/>
              <w:jc w:val="both"/>
              <w:rPr>
                <w:rFonts w:ascii="Times New Roman" w:hAnsi="Times New Roman"/>
                <w:sz w:val="26"/>
              </w:rPr>
            </w:pPr>
            <w:r>
              <w:rPr>
                <w:rFonts w:ascii="Times New Roman" w:hAnsi="Times New Roman"/>
                <w:sz w:val="26"/>
              </w:rPr>
              <w:t>7</w:t>
            </w:r>
            <w:r>
              <w:rPr>
                <w:rFonts w:ascii="Times New Roman" w:hAnsi="Times New Roman"/>
                <w:sz w:val="26"/>
              </w:rPr>
              <w:t>.4.</w:t>
            </w:r>
            <w:r>
              <w:rPr>
                <w:rFonts w:ascii="Times New Roman" w:hAnsi="Times New Roman"/>
                <w:sz w:val="26"/>
              </w:rPr>
              <w:t> </w:t>
            </w:r>
            <w:r>
              <w:rPr>
                <w:rFonts w:ascii="Times New Roman" w:hAnsi="Times New Roman"/>
                <w:sz w:val="26"/>
              </w:rPr>
              <w:t>Количественная оценка, млн рублей</w:t>
            </w:r>
          </w:p>
        </w:tc>
      </w:tr>
      <w:tr>
        <w:tc>
          <w:tcPr>
            <w:tcW w:type="dxa" w:w="204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E000000">
            <w:pPr>
              <w:spacing w:after="0" w:line="240" w:lineRule="auto"/>
              <w:ind w:firstLine="709" w:left="0"/>
              <w:jc w:val="both"/>
              <w:rPr>
                <w:rFonts w:ascii="Times New Roman" w:hAnsi="Times New Roman"/>
                <w:sz w:val="26"/>
              </w:rPr>
            </w:pPr>
            <w:r>
              <w:rPr>
                <w:rFonts w:ascii="Times New Roman" w:hAnsi="Times New Roman"/>
                <w:sz w:val="26"/>
              </w:rPr>
              <w:t xml:space="preserve">Органы местного самоуправления муниципальных районов, муниципальных и городских округов Республики Саха (Якутия) (по согласованию), </w:t>
            </w:r>
            <w:r>
              <w:rPr>
                <w:rFonts w:ascii="Times New Roman" w:hAnsi="Times New Roman"/>
                <w:sz w:val="26"/>
              </w:rPr>
              <w:t>ресурсоснабжающие</w:t>
            </w:r>
            <w:r>
              <w:rPr>
                <w:rFonts w:ascii="Times New Roman" w:hAnsi="Times New Roman"/>
                <w:sz w:val="26"/>
              </w:rPr>
              <w:t xml:space="preserve"> организации </w:t>
            </w:r>
            <w:r>
              <w:rPr>
                <w:rFonts w:ascii="Times New Roman" w:hAnsi="Times New Roman"/>
                <w:sz w:val="26"/>
              </w:rPr>
              <w:t>Республики Саха (Якутия) (по согласованию)</w:t>
            </w:r>
          </w:p>
        </w:tc>
        <w:tc>
          <w:tcPr>
            <w:tcW w:type="dxa" w:w="357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F000000">
            <w:pPr>
              <w:spacing w:after="0" w:line="240" w:lineRule="auto"/>
              <w:ind w:firstLine="709" w:left="0" w:right="22"/>
              <w:jc w:val="both"/>
              <w:rPr>
                <w:rFonts w:ascii="Times New Roman" w:hAnsi="Times New Roman"/>
                <w:sz w:val="26"/>
              </w:rPr>
            </w:pPr>
            <w:r>
              <w:rPr>
                <w:rFonts w:ascii="Times New Roman" w:hAnsi="Times New Roman"/>
                <w:sz w:val="26"/>
              </w:rPr>
              <w:t>-</w:t>
            </w:r>
          </w:p>
        </w:tc>
        <w:tc>
          <w:tcPr>
            <w:tcW w:type="dxa" w:w="19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0000000">
            <w:pPr>
              <w:spacing w:after="0" w:line="240" w:lineRule="auto"/>
              <w:ind w:firstLine="709" w:left="0"/>
              <w:jc w:val="both"/>
              <w:rPr>
                <w:rFonts w:ascii="Times New Roman" w:hAnsi="Times New Roman"/>
                <w:sz w:val="26"/>
              </w:rPr>
            </w:pPr>
            <w:r>
              <w:rPr>
                <w:rFonts w:ascii="Times New Roman" w:hAnsi="Times New Roman"/>
                <w:sz w:val="26"/>
              </w:rPr>
              <w:t>-</w:t>
            </w:r>
          </w:p>
        </w:tc>
        <w:tc>
          <w:tcPr>
            <w:tcW w:type="dxa" w:w="20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1000000">
            <w:pPr>
              <w:spacing w:after="0" w:line="240" w:lineRule="auto"/>
              <w:ind w:firstLine="709" w:left="0"/>
              <w:jc w:val="both"/>
              <w:rPr>
                <w:rFonts w:ascii="Times New Roman" w:hAnsi="Times New Roman"/>
                <w:sz w:val="26"/>
              </w:rPr>
            </w:pPr>
            <w:r>
              <w:rPr>
                <w:rFonts w:ascii="Times New Roman" w:hAnsi="Times New Roman"/>
                <w:sz w:val="26"/>
              </w:rPr>
              <w:t>-</w:t>
            </w:r>
          </w:p>
        </w:tc>
      </w:tr>
    </w:tbl>
    <w:p w14:paraId="92000000">
      <w:pPr>
        <w:spacing w:after="0" w:line="240" w:lineRule="auto"/>
        <w:ind w:firstLine="709" w:left="0" w:right="-285"/>
        <w:jc w:val="both"/>
        <w:rPr>
          <w:rFonts w:ascii="Times New Roman" w:hAnsi="Times New Roman"/>
          <w:sz w:val="28"/>
        </w:rPr>
      </w:pPr>
    </w:p>
    <w:p w14:paraId="93000000">
      <w:pPr>
        <w:spacing w:after="0" w:line="240" w:lineRule="auto"/>
        <w:ind w:firstLine="709" w:left="0" w:right="-285"/>
        <w:jc w:val="both"/>
        <w:rPr>
          <w:rFonts w:ascii="Times New Roman" w:hAnsi="Times New Roman"/>
          <w:sz w:val="28"/>
        </w:rPr>
      </w:pPr>
      <w:r>
        <w:rPr>
          <w:rFonts w:ascii="Times New Roman" w:hAnsi="Times New Roman"/>
          <w:sz w:val="28"/>
        </w:rPr>
        <w:t>7</w:t>
      </w:r>
      <w:r>
        <w:rPr>
          <w:rFonts w:ascii="Times New Roman" w:hAnsi="Times New Roman"/>
          <w:sz w:val="28"/>
        </w:rPr>
        <w:t>.5.</w:t>
      </w:r>
      <w:r>
        <w:rPr>
          <w:rFonts w:ascii="Times New Roman" w:hAnsi="Times New Roman"/>
          <w:sz w:val="28"/>
        </w:rPr>
        <w:t xml:space="preserve"> </w:t>
      </w:r>
      <w:r>
        <w:rPr>
          <w:rFonts w:ascii="Times New Roman" w:hAnsi="Times New Roman"/>
          <w:sz w:val="28"/>
        </w:rPr>
        <w:t>Издержки и выгоды адресатов предлагаемого правового регулирования, не</w:t>
      </w:r>
      <w:r>
        <w:rPr>
          <w:rFonts w:ascii="Times New Roman" w:hAnsi="Times New Roman"/>
          <w:sz w:val="28"/>
        </w:rPr>
        <w:t xml:space="preserve"> </w:t>
      </w:r>
      <w:r>
        <w:rPr>
          <w:rFonts w:ascii="Times New Roman" w:hAnsi="Times New Roman"/>
          <w:sz w:val="28"/>
        </w:rPr>
        <w:t>поддающиеся количественной оценке:</w:t>
      </w:r>
    </w:p>
    <w:p w14:paraId="94000000">
      <w:pPr>
        <w:spacing w:after="0" w:line="240" w:lineRule="auto"/>
        <w:ind w:firstLine="709" w:left="0" w:right="-285"/>
        <w:jc w:val="both"/>
        <w:rPr>
          <w:rFonts w:ascii="Times New Roman" w:hAnsi="Times New Roman"/>
          <w:sz w:val="28"/>
          <w:u w:val="single"/>
        </w:rPr>
      </w:pPr>
      <w:r>
        <w:rPr>
          <w:rFonts w:ascii="Times New Roman" w:hAnsi="Times New Roman"/>
          <w:sz w:val="28"/>
          <w:u w:val="single"/>
        </w:rPr>
        <w:t xml:space="preserve">Дополнительный механизм государственной поддержки </w:t>
      </w:r>
      <w:r>
        <w:rPr>
          <w:rFonts w:ascii="Times New Roman" w:hAnsi="Times New Roman"/>
          <w:sz w:val="28"/>
          <w:u w:val="single"/>
        </w:rPr>
        <w:t>населению на улучшение жилищно-коммунальных услуг</w:t>
      </w:r>
      <w:r>
        <w:rPr>
          <w:rFonts w:ascii="Times New Roman" w:hAnsi="Times New Roman"/>
          <w:sz w:val="28"/>
          <w:u w:val="single"/>
        </w:rPr>
        <w:t>.</w:t>
      </w:r>
    </w:p>
    <w:p w14:paraId="95000000">
      <w:pPr>
        <w:spacing w:after="0" w:line="240" w:lineRule="auto"/>
        <w:ind w:firstLine="709" w:left="0" w:right="-285"/>
        <w:jc w:val="both"/>
        <w:rPr>
          <w:rFonts w:ascii="Times New Roman" w:hAnsi="Times New Roman"/>
          <w:sz w:val="28"/>
        </w:rPr>
      </w:pPr>
      <w:r>
        <w:rPr>
          <w:rFonts w:ascii="Times New Roman" w:hAnsi="Times New Roman"/>
          <w:sz w:val="28"/>
        </w:rPr>
        <w:t>7</w:t>
      </w:r>
      <w:r>
        <w:rPr>
          <w:rFonts w:ascii="Times New Roman" w:hAnsi="Times New Roman"/>
          <w:sz w:val="28"/>
        </w:rPr>
        <w:t>.6. Источники данных:</w:t>
      </w:r>
    </w:p>
    <w:p w14:paraId="96000000">
      <w:pPr>
        <w:spacing w:after="0" w:line="240" w:lineRule="auto"/>
        <w:ind w:firstLine="709" w:left="0" w:right="-285"/>
        <w:jc w:val="both"/>
        <w:rPr>
          <w:rFonts w:ascii="Times New Roman" w:hAnsi="Times New Roman"/>
          <w:sz w:val="28"/>
        </w:rPr>
      </w:pPr>
      <w:r>
        <w:rPr>
          <w:rFonts w:ascii="Times New Roman" w:hAnsi="Times New Roman"/>
          <w:sz w:val="28"/>
        </w:rPr>
        <w:t>________</w:t>
      </w:r>
      <w:r>
        <w:rPr>
          <w:rFonts w:ascii="Times New Roman" w:hAnsi="Times New Roman"/>
          <w:sz w:val="28"/>
          <w:u w:val="single"/>
        </w:rPr>
        <w:t>нет</w:t>
      </w:r>
      <w:r>
        <w:rPr>
          <w:rFonts w:ascii="Times New Roman" w:hAnsi="Times New Roman"/>
          <w:sz w:val="28"/>
        </w:rPr>
        <w:t>________________________________</w:t>
      </w:r>
      <w:r>
        <w:rPr>
          <w:rFonts w:ascii="Times New Roman" w:hAnsi="Times New Roman"/>
          <w:sz w:val="28"/>
        </w:rPr>
        <w:t>_________________________</w:t>
      </w:r>
    </w:p>
    <w:p w14:paraId="97000000">
      <w:pPr>
        <w:spacing w:after="0" w:line="240" w:lineRule="auto"/>
        <w:ind w:firstLine="709" w:left="0" w:right="-285"/>
        <w:jc w:val="both"/>
        <w:rPr>
          <w:rFonts w:ascii="Times New Roman" w:hAnsi="Times New Roman"/>
          <w:sz w:val="28"/>
        </w:rPr>
      </w:pPr>
      <w:r>
        <w:rPr>
          <w:rFonts w:ascii="Times New Roman" w:hAnsi="Times New Roman"/>
          <w:sz w:val="28"/>
        </w:rPr>
        <w:t>8</w:t>
      </w:r>
      <w:r>
        <w:rPr>
          <w:rFonts w:ascii="Times New Roman" w:hAnsi="Times New Roman"/>
          <w:sz w:val="28"/>
        </w:rPr>
        <w:t>.</w:t>
      </w:r>
      <w:r>
        <w:rPr>
          <w:rFonts w:ascii="Times New Roman" w:hAnsi="Times New Roman"/>
          <w:sz w:val="28"/>
        </w:rPr>
        <w:t xml:space="preserve"> </w:t>
      </w:r>
      <w:r>
        <w:rPr>
          <w:rFonts w:ascii="Times New Roman" w:hAnsi="Times New Roman"/>
          <w:sz w:val="28"/>
        </w:rPr>
        <w:t>Оценка</w:t>
      </w:r>
      <w:r>
        <w:rPr>
          <w:rFonts w:ascii="Times New Roman" w:hAnsi="Times New Roman"/>
          <w:sz w:val="28"/>
        </w:rPr>
        <w:t xml:space="preserve"> </w:t>
      </w:r>
      <w:r>
        <w:rPr>
          <w:rFonts w:ascii="Times New Roman" w:hAnsi="Times New Roman"/>
          <w:sz w:val="28"/>
        </w:rPr>
        <w:t>рисков</w:t>
      </w:r>
      <w:r>
        <w:rPr>
          <w:rFonts w:ascii="Times New Roman" w:hAnsi="Times New Roman"/>
          <w:sz w:val="28"/>
        </w:rPr>
        <w:t xml:space="preserve"> </w:t>
      </w:r>
      <w:r>
        <w:rPr>
          <w:rFonts w:ascii="Times New Roman" w:hAnsi="Times New Roman"/>
          <w:sz w:val="28"/>
        </w:rPr>
        <w:t>неблагоприятных</w:t>
      </w:r>
      <w:r>
        <w:rPr>
          <w:rFonts w:ascii="Times New Roman" w:hAnsi="Times New Roman"/>
          <w:sz w:val="28"/>
        </w:rPr>
        <w:t xml:space="preserve"> </w:t>
      </w:r>
      <w:r>
        <w:rPr>
          <w:rFonts w:ascii="Times New Roman" w:hAnsi="Times New Roman"/>
          <w:sz w:val="28"/>
        </w:rPr>
        <w:t>последствий</w:t>
      </w:r>
      <w:r>
        <w:rPr>
          <w:rFonts w:ascii="Times New Roman" w:hAnsi="Times New Roman"/>
          <w:sz w:val="28"/>
        </w:rPr>
        <w:t xml:space="preserve"> </w:t>
      </w:r>
      <w:r>
        <w:rPr>
          <w:rFonts w:ascii="Times New Roman" w:hAnsi="Times New Roman"/>
          <w:sz w:val="28"/>
        </w:rPr>
        <w:t>применения</w:t>
      </w:r>
      <w:r>
        <w:rPr>
          <w:rFonts w:ascii="Times New Roman" w:hAnsi="Times New Roman"/>
          <w:sz w:val="28"/>
        </w:rPr>
        <w:t xml:space="preserve"> </w:t>
      </w:r>
      <w:r>
        <w:rPr>
          <w:rFonts w:ascii="Times New Roman" w:hAnsi="Times New Roman"/>
          <w:sz w:val="28"/>
        </w:rPr>
        <w:t>предлагаемого</w:t>
      </w:r>
      <w:r>
        <w:rPr>
          <w:rFonts w:ascii="Times New Roman" w:hAnsi="Times New Roman"/>
          <w:sz w:val="28"/>
        </w:rPr>
        <w:t xml:space="preserve"> </w:t>
      </w:r>
      <w:r>
        <w:rPr>
          <w:rFonts w:ascii="Times New Roman" w:hAnsi="Times New Roman"/>
          <w:sz w:val="28"/>
        </w:rPr>
        <w:t>правового регулирования</w:t>
      </w:r>
    </w:p>
    <w:p w14:paraId="98000000">
      <w:pPr>
        <w:spacing w:after="0" w:line="240" w:lineRule="auto"/>
        <w:ind w:firstLine="709" w:left="0" w:right="-285"/>
        <w:jc w:val="both"/>
        <w:rPr>
          <w:rFonts w:ascii="Times New Roman" w:hAnsi="Times New Roman"/>
          <w:sz w:val="28"/>
        </w:rPr>
      </w:pPr>
    </w:p>
    <w:tbl>
      <w:tblPr>
        <w:tblStyle w:val="Style_3"/>
        <w:tblW w:type="auto" w:w="0"/>
        <w:tblInd w:type="dxa" w:w="-5"/>
        <w:tblLayout w:type="fixed"/>
        <w:tblCellMar>
          <w:top w:type="dxa" w:w="102"/>
          <w:left w:type="dxa" w:w="62"/>
          <w:bottom w:type="dxa" w:w="102"/>
          <w:right w:type="dxa" w:w="62"/>
        </w:tblCellMar>
      </w:tblPr>
      <w:tblGrid>
        <w:gridCol w:w="3402"/>
        <w:gridCol w:w="2127"/>
        <w:gridCol w:w="2126"/>
        <w:gridCol w:w="2126"/>
      </w:tblGrid>
      <w:tr>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9000000">
            <w:pPr>
              <w:spacing w:after="0" w:line="240" w:lineRule="auto"/>
              <w:ind w:firstLine="0" w:left="0" w:right="-285"/>
              <w:jc w:val="both"/>
              <w:rPr>
                <w:rFonts w:ascii="Times New Roman" w:hAnsi="Times New Roman"/>
                <w:sz w:val="28"/>
              </w:rPr>
            </w:pPr>
            <w:r>
              <w:rPr>
                <w:rFonts w:ascii="Times New Roman" w:hAnsi="Times New Roman"/>
                <w:sz w:val="28"/>
              </w:rPr>
              <w:t>8</w:t>
            </w:r>
            <w:r>
              <w:rPr>
                <w:rFonts w:ascii="Times New Roman" w:hAnsi="Times New Roman"/>
                <w:sz w:val="28"/>
              </w:rPr>
              <w:t>.1. Виды рисков</w:t>
            </w:r>
          </w:p>
        </w:tc>
        <w:tc>
          <w:tcPr>
            <w:tcW w:type="dxa" w:w="212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A000000">
            <w:pPr>
              <w:spacing w:after="0" w:line="240" w:lineRule="auto"/>
              <w:ind w:firstLine="0" w:left="0" w:right="80"/>
              <w:jc w:val="both"/>
              <w:rPr>
                <w:rFonts w:ascii="Times New Roman" w:hAnsi="Times New Roman"/>
                <w:sz w:val="28"/>
              </w:rPr>
            </w:pPr>
            <w:r>
              <w:rPr>
                <w:rFonts w:ascii="Times New Roman" w:hAnsi="Times New Roman"/>
                <w:sz w:val="28"/>
              </w:rPr>
              <w:t>8</w:t>
            </w:r>
            <w:r>
              <w:rPr>
                <w:rFonts w:ascii="Times New Roman" w:hAnsi="Times New Roman"/>
                <w:sz w:val="28"/>
              </w:rPr>
              <w:t>.2.</w:t>
            </w:r>
            <w:r>
              <w:rPr>
                <w:rFonts w:ascii="Times New Roman" w:hAnsi="Times New Roman"/>
                <w:sz w:val="28"/>
              </w:rPr>
              <w:t> </w:t>
            </w:r>
            <w:r>
              <w:rPr>
                <w:rFonts w:ascii="Times New Roman" w:hAnsi="Times New Roman"/>
                <w:sz w:val="28"/>
              </w:rPr>
              <w:t>Оценка вероятности наступления неблагоприятных последствий</w:t>
            </w:r>
          </w:p>
        </w:tc>
        <w:tc>
          <w:tcPr>
            <w:tcW w:type="dxa" w:w="21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B000000">
            <w:pPr>
              <w:spacing w:after="0" w:line="240" w:lineRule="auto"/>
              <w:ind w:firstLine="0" w:left="0" w:right="79"/>
              <w:jc w:val="both"/>
              <w:rPr>
                <w:rFonts w:ascii="Times New Roman" w:hAnsi="Times New Roman"/>
                <w:sz w:val="28"/>
              </w:rPr>
            </w:pPr>
            <w:r>
              <w:rPr>
                <w:rFonts w:ascii="Times New Roman" w:hAnsi="Times New Roman"/>
                <w:sz w:val="28"/>
              </w:rPr>
              <w:t>8</w:t>
            </w:r>
            <w:r>
              <w:rPr>
                <w:rFonts w:ascii="Times New Roman" w:hAnsi="Times New Roman"/>
                <w:sz w:val="28"/>
              </w:rPr>
              <w:t>.3. Методы контроля рисков</w:t>
            </w:r>
          </w:p>
        </w:tc>
        <w:tc>
          <w:tcPr>
            <w:tcW w:type="dxa" w:w="21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C000000">
            <w:pPr>
              <w:spacing w:after="0" w:line="240" w:lineRule="auto"/>
              <w:ind w:firstLine="0" w:left="0" w:right="79"/>
              <w:jc w:val="both"/>
              <w:rPr>
                <w:rFonts w:ascii="Times New Roman" w:hAnsi="Times New Roman"/>
                <w:sz w:val="28"/>
              </w:rPr>
            </w:pPr>
            <w:r>
              <w:rPr>
                <w:rFonts w:ascii="Times New Roman" w:hAnsi="Times New Roman"/>
                <w:sz w:val="28"/>
              </w:rPr>
              <w:t>8</w:t>
            </w:r>
            <w:r>
              <w:rPr>
                <w:rFonts w:ascii="Times New Roman" w:hAnsi="Times New Roman"/>
                <w:sz w:val="28"/>
              </w:rPr>
              <w:t>.4. Степень контроля рисков (полный/частичный/отсутствует)</w:t>
            </w:r>
          </w:p>
        </w:tc>
      </w:tr>
      <w:tr>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D000000">
            <w:pPr>
              <w:ind w:firstLine="0" w:left="0"/>
              <w:rPr>
                <w:rFonts w:ascii="Times New Roman" w:hAnsi="Times New Roman"/>
                <w:sz w:val="28"/>
              </w:rPr>
            </w:pPr>
            <w:r>
              <w:rPr>
                <w:rFonts w:ascii="Times New Roman" w:hAnsi="Times New Roman"/>
                <w:sz w:val="28"/>
              </w:rPr>
              <w:t>-</w:t>
            </w:r>
          </w:p>
        </w:tc>
        <w:tc>
          <w:tcPr>
            <w:tcW w:type="dxa" w:w="212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E000000">
            <w:pPr>
              <w:ind w:firstLine="0" w:left="0"/>
              <w:rPr>
                <w:rFonts w:ascii="Times New Roman" w:hAnsi="Times New Roman"/>
                <w:sz w:val="28"/>
              </w:rPr>
            </w:pPr>
            <w:r>
              <w:rPr>
                <w:rFonts w:ascii="Times New Roman" w:hAnsi="Times New Roman"/>
                <w:sz w:val="28"/>
              </w:rPr>
              <w:t>-</w:t>
            </w:r>
          </w:p>
        </w:tc>
        <w:tc>
          <w:tcPr>
            <w:tcW w:type="dxa" w:w="21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F000000">
            <w:pPr>
              <w:ind w:firstLine="0" w:left="0"/>
              <w:rPr>
                <w:rFonts w:ascii="Times New Roman" w:hAnsi="Times New Roman"/>
                <w:sz w:val="28"/>
              </w:rPr>
            </w:pPr>
            <w:r>
              <w:rPr>
                <w:rFonts w:ascii="Times New Roman" w:hAnsi="Times New Roman"/>
                <w:sz w:val="28"/>
              </w:rPr>
              <w:t>-</w:t>
            </w:r>
          </w:p>
        </w:tc>
        <w:tc>
          <w:tcPr>
            <w:tcW w:type="dxa" w:w="21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0000000">
            <w:pPr>
              <w:ind w:firstLine="0" w:left="0"/>
              <w:rPr>
                <w:rFonts w:ascii="Times New Roman" w:hAnsi="Times New Roman"/>
                <w:sz w:val="28"/>
              </w:rPr>
            </w:pPr>
            <w:r>
              <w:rPr>
                <w:rFonts w:ascii="Times New Roman" w:hAnsi="Times New Roman"/>
                <w:sz w:val="28"/>
              </w:rPr>
              <w:t>-</w:t>
            </w:r>
          </w:p>
        </w:tc>
      </w:tr>
    </w:tbl>
    <w:p w14:paraId="A1000000">
      <w:pPr>
        <w:spacing w:after="0" w:line="240" w:lineRule="auto"/>
        <w:ind w:firstLine="709" w:left="0" w:right="-285"/>
        <w:jc w:val="both"/>
        <w:rPr>
          <w:rFonts w:ascii="Times New Roman" w:hAnsi="Times New Roman"/>
          <w:sz w:val="28"/>
          <w:highlight w:val="red"/>
        </w:rPr>
      </w:pPr>
    </w:p>
    <w:p w14:paraId="A2000000">
      <w:pPr>
        <w:spacing w:after="0" w:line="240" w:lineRule="auto"/>
        <w:ind w:firstLine="709" w:left="0" w:right="-285"/>
        <w:jc w:val="both"/>
        <w:rPr>
          <w:rFonts w:ascii="Times New Roman" w:hAnsi="Times New Roman"/>
          <w:sz w:val="28"/>
        </w:rPr>
      </w:pPr>
      <w:r>
        <w:rPr>
          <w:rFonts w:ascii="Times New Roman" w:hAnsi="Times New Roman"/>
          <w:sz w:val="28"/>
        </w:rPr>
        <w:t>8</w:t>
      </w:r>
      <w:r>
        <w:rPr>
          <w:rFonts w:ascii="Times New Roman" w:hAnsi="Times New Roman"/>
          <w:sz w:val="28"/>
        </w:rPr>
        <w:t>.5. Источники данных:</w:t>
      </w:r>
    </w:p>
    <w:p w14:paraId="A3000000">
      <w:pPr>
        <w:spacing w:after="0" w:line="240" w:lineRule="auto"/>
        <w:ind w:firstLine="709" w:left="0" w:right="-285"/>
        <w:jc w:val="both"/>
        <w:rPr>
          <w:rFonts w:ascii="Times New Roman" w:hAnsi="Times New Roman"/>
          <w:sz w:val="28"/>
        </w:rPr>
      </w:pPr>
      <w:r>
        <w:rPr>
          <w:rFonts w:ascii="Times New Roman" w:hAnsi="Times New Roman"/>
          <w:sz w:val="28"/>
          <w:u w:val="single"/>
        </w:rPr>
        <w:t>отсутствуют</w:t>
      </w:r>
      <w:r>
        <w:rPr>
          <w:rFonts w:ascii="Times New Roman" w:hAnsi="Times New Roman"/>
          <w:sz w:val="28"/>
        </w:rPr>
        <w:t>_</w:t>
      </w:r>
      <w:r>
        <w:rPr>
          <w:rFonts w:ascii="Times New Roman" w:hAnsi="Times New Roman"/>
          <w:sz w:val="28"/>
        </w:rPr>
        <w:t>______________________________</w:t>
      </w:r>
    </w:p>
    <w:p w14:paraId="A4000000">
      <w:pPr>
        <w:spacing w:after="0" w:line="240" w:lineRule="auto"/>
        <w:ind w:firstLine="709" w:left="0" w:right="-285"/>
        <w:jc w:val="both"/>
        <w:rPr>
          <w:rFonts w:ascii="Times New Roman" w:hAnsi="Times New Roman"/>
          <w:sz w:val="28"/>
        </w:rPr>
      </w:pPr>
      <w:r>
        <w:rPr>
          <w:rFonts w:ascii="Times New Roman" w:hAnsi="Times New Roman"/>
          <w:sz w:val="28"/>
        </w:rPr>
        <w:t>9</w:t>
      </w:r>
      <w:r>
        <w:rPr>
          <w:rFonts w:ascii="Times New Roman" w:hAnsi="Times New Roman"/>
          <w:sz w:val="28"/>
        </w:rPr>
        <w:t>. Сравнение возможных вариантов решения проблемы</w:t>
      </w:r>
    </w:p>
    <w:p w14:paraId="A5000000">
      <w:pPr>
        <w:spacing w:after="0" w:line="240" w:lineRule="auto"/>
        <w:ind w:firstLine="709" w:left="0" w:right="-285"/>
        <w:jc w:val="both"/>
        <w:rPr>
          <w:rFonts w:ascii="Times New Roman" w:hAnsi="Times New Roman"/>
          <w:sz w:val="28"/>
          <w:highlight w:val="red"/>
        </w:rPr>
      </w:pPr>
    </w:p>
    <w:tbl>
      <w:tblPr>
        <w:tblStyle w:val="Style_3"/>
        <w:tblW w:type="auto" w:w="0"/>
        <w:tblInd w:type="dxa" w:w="-5"/>
        <w:tblLayout w:type="fixed"/>
        <w:tblCellMar>
          <w:top w:type="dxa" w:w="102"/>
          <w:left w:type="dxa" w:w="62"/>
          <w:bottom w:type="dxa" w:w="102"/>
          <w:right w:type="dxa" w:w="62"/>
        </w:tblCellMar>
      </w:tblPr>
      <w:tblGrid>
        <w:gridCol w:w="6094"/>
        <w:gridCol w:w="1983"/>
        <w:gridCol w:w="1709"/>
      </w:tblGrid>
      <w:tr>
        <w:tc>
          <w:tcPr>
            <w:tcW w:type="dxa" w:w="60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6000000">
            <w:pPr>
              <w:spacing w:after="0" w:line="240" w:lineRule="auto"/>
              <w:ind w:firstLine="0" w:left="0" w:right="79"/>
              <w:jc w:val="both"/>
              <w:rPr>
                <w:rFonts w:ascii="Times New Roman" w:hAnsi="Times New Roman"/>
                <w:sz w:val="28"/>
              </w:rPr>
            </w:pPr>
          </w:p>
        </w:tc>
        <w:tc>
          <w:tcPr>
            <w:tcW w:type="dxa" w:w="198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7000000">
            <w:pPr>
              <w:spacing w:after="0" w:line="240" w:lineRule="auto"/>
              <w:ind w:firstLine="0" w:left="0" w:right="79"/>
              <w:jc w:val="center"/>
              <w:rPr>
                <w:rFonts w:ascii="Times New Roman" w:hAnsi="Times New Roman"/>
                <w:sz w:val="28"/>
              </w:rPr>
            </w:pPr>
            <w:r>
              <w:rPr>
                <w:rFonts w:ascii="Times New Roman" w:hAnsi="Times New Roman"/>
                <w:sz w:val="28"/>
              </w:rPr>
              <w:t>Вариант 1</w:t>
            </w:r>
          </w:p>
        </w:tc>
        <w:tc>
          <w:tcPr>
            <w:tcW w:type="dxa" w:w="17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8000000">
            <w:pPr>
              <w:spacing w:after="0" w:line="240" w:lineRule="auto"/>
              <w:ind w:firstLine="0" w:left="0"/>
              <w:jc w:val="center"/>
              <w:rPr>
                <w:rFonts w:ascii="Times New Roman" w:hAnsi="Times New Roman"/>
                <w:sz w:val="28"/>
              </w:rPr>
            </w:pPr>
            <w:r>
              <w:rPr>
                <w:rFonts w:ascii="Times New Roman" w:hAnsi="Times New Roman"/>
                <w:sz w:val="28"/>
              </w:rPr>
              <w:t>Вариант 2</w:t>
            </w:r>
          </w:p>
        </w:tc>
      </w:tr>
      <w:tr>
        <w:trPr>
          <w:trHeight w:hRule="atLeast" w:val="486"/>
        </w:trPr>
        <w:tc>
          <w:tcPr>
            <w:tcW w:type="dxa" w:w="60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9000000">
            <w:pPr>
              <w:spacing w:after="0" w:line="240" w:lineRule="auto"/>
              <w:ind w:firstLine="0" w:left="0" w:right="79"/>
              <w:jc w:val="both"/>
              <w:rPr>
                <w:rFonts w:ascii="Times New Roman" w:hAnsi="Times New Roman"/>
                <w:sz w:val="28"/>
              </w:rPr>
            </w:pPr>
            <w:r>
              <w:rPr>
                <w:rFonts w:ascii="Times New Roman" w:hAnsi="Times New Roman"/>
                <w:sz w:val="28"/>
              </w:rPr>
              <w:t>9</w:t>
            </w:r>
            <w:r>
              <w:rPr>
                <w:rFonts w:ascii="Times New Roman" w:hAnsi="Times New Roman"/>
                <w:sz w:val="28"/>
              </w:rPr>
              <w:t>.1. Содержание варианта решения проблемы</w:t>
            </w:r>
          </w:p>
        </w:tc>
        <w:tc>
          <w:tcPr>
            <w:tcW w:type="dxa" w:w="1983"/>
            <w:tcBorders>
              <w:right w:color="000000" w:sz="4" w:val="single"/>
            </w:tcBorders>
            <w:shd w:fill="auto" w:val="clear"/>
            <w:tcMar>
              <w:top w:type="dxa" w:w="102"/>
              <w:left w:type="dxa" w:w="62"/>
              <w:bottom w:type="dxa" w:w="102"/>
              <w:right w:type="dxa" w:w="62"/>
            </w:tcMar>
          </w:tcPr>
          <w:p w14:paraId="AA000000">
            <w:pPr>
              <w:spacing w:line="240" w:lineRule="auto"/>
              <w:ind w:firstLine="0" w:left="0"/>
              <w:jc w:val="center"/>
              <w:rPr>
                <w:rFonts w:ascii="Times New Roman" w:hAnsi="Times New Roman"/>
                <w:sz w:val="28"/>
              </w:rPr>
            </w:pPr>
            <w:r>
              <w:rPr>
                <w:rFonts w:ascii="Times New Roman" w:hAnsi="Times New Roman"/>
                <w:sz w:val="28"/>
              </w:rPr>
              <w:t>Принятие акта</w:t>
            </w:r>
          </w:p>
        </w:tc>
        <w:tc>
          <w:tcPr>
            <w:tcW w:type="dxa" w:w="1709"/>
            <w:tcBorders>
              <w:right w:color="000000" w:sz="4" w:val="single"/>
            </w:tcBorders>
            <w:shd w:fill="auto" w:val="clear"/>
            <w:tcMar>
              <w:top w:type="dxa" w:w="102"/>
              <w:left w:type="dxa" w:w="62"/>
              <w:bottom w:type="dxa" w:w="102"/>
              <w:right w:type="dxa" w:w="62"/>
            </w:tcMar>
          </w:tcPr>
          <w:p w14:paraId="AB000000">
            <w:pPr>
              <w:spacing w:line="240" w:lineRule="auto"/>
              <w:ind w:firstLine="0" w:left="0"/>
              <w:jc w:val="center"/>
              <w:rPr>
                <w:rFonts w:ascii="Times New Roman" w:hAnsi="Times New Roman"/>
                <w:sz w:val="28"/>
              </w:rPr>
            </w:pPr>
            <w:r>
              <w:rPr>
                <w:rFonts w:ascii="Times New Roman" w:hAnsi="Times New Roman"/>
                <w:sz w:val="28"/>
              </w:rPr>
              <w:t>Не принятие акта</w:t>
            </w:r>
          </w:p>
        </w:tc>
      </w:tr>
      <w:tr>
        <w:tc>
          <w:tcPr>
            <w:tcW w:type="dxa" w:w="60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C000000">
            <w:pPr>
              <w:spacing w:after="0" w:line="240" w:lineRule="auto"/>
              <w:ind w:firstLine="0" w:left="0" w:right="79"/>
              <w:jc w:val="both"/>
              <w:rPr>
                <w:rFonts w:ascii="Times New Roman" w:hAnsi="Times New Roman"/>
                <w:sz w:val="28"/>
              </w:rPr>
            </w:pPr>
            <w:r>
              <w:rPr>
                <w:rFonts w:ascii="Times New Roman" w:hAnsi="Times New Roman"/>
                <w:sz w:val="28"/>
              </w:rPr>
              <w:t>9</w:t>
            </w:r>
            <w:r>
              <w:rPr>
                <w:rFonts w:ascii="Times New Roman" w:hAnsi="Times New Roman"/>
                <w:sz w:val="28"/>
              </w:rPr>
              <w:t>.2. Качественная характеристика и оценка динамики численности потенциальных адресатов предлагаемого правового регулирования в среднесрочном периоде</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1 - 3 года)</w:t>
            </w:r>
          </w:p>
        </w:tc>
        <w:tc>
          <w:tcPr>
            <w:tcW w:type="dxa" w:w="198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D000000">
            <w:pPr>
              <w:pStyle w:val="Style_6"/>
              <w:ind w:firstLine="0" w:left="0"/>
              <w:jc w:val="center"/>
              <w:rPr>
                <w:rFonts w:ascii="Times New Roman" w:hAnsi="Times New Roman"/>
                <w:sz w:val="26"/>
              </w:rPr>
            </w:pPr>
            <w:r>
              <w:rPr>
                <w:rFonts w:ascii="Times New Roman" w:hAnsi="Times New Roman"/>
                <w:sz w:val="26"/>
              </w:rPr>
              <w:t xml:space="preserve">Реализация проекта позволит улучшить уровень жизни и комфорт проживания части населения Республики Саха (Якутия), </w:t>
            </w:r>
          </w:p>
          <w:p w14:paraId="AE000000">
            <w:pPr>
              <w:pStyle w:val="Style_4"/>
              <w:spacing w:after="0" w:line="240" w:lineRule="auto"/>
              <w:ind w:firstLine="0" w:left="0"/>
              <w:jc w:val="center"/>
              <w:rPr>
                <w:rFonts w:ascii="Times New Roman" w:hAnsi="Times New Roman"/>
                <w:sz w:val="26"/>
              </w:rPr>
            </w:pPr>
            <w:r>
              <w:rPr>
                <w:rFonts w:ascii="Times New Roman" w:hAnsi="Times New Roman"/>
                <w:sz w:val="26"/>
              </w:rPr>
              <w:t>повысится</w:t>
            </w:r>
            <w:r>
              <w:rPr>
                <w:rFonts w:ascii="Times New Roman" w:hAnsi="Times New Roman"/>
                <w:sz w:val="26"/>
              </w:rPr>
              <w:t xml:space="preserve"> качество</w:t>
            </w:r>
            <w:r>
              <w:rPr>
                <w:rFonts w:ascii="Times New Roman" w:hAnsi="Times New Roman"/>
                <w:sz w:val="26"/>
              </w:rPr>
              <w:t xml:space="preserve"> и надежность</w:t>
            </w:r>
            <w:r>
              <w:rPr>
                <w:rFonts w:ascii="Times New Roman" w:hAnsi="Times New Roman"/>
                <w:sz w:val="26"/>
              </w:rPr>
              <w:t xml:space="preserve"> </w:t>
            </w:r>
            <w:r>
              <w:rPr>
                <w:rFonts w:ascii="Times New Roman" w:hAnsi="Times New Roman"/>
                <w:sz w:val="26"/>
              </w:rPr>
              <w:t>предоставления коммунальных услуг</w:t>
            </w:r>
            <w:r>
              <w:rPr>
                <w:rFonts w:ascii="Times New Roman" w:hAnsi="Times New Roman"/>
                <w:sz w:val="26"/>
              </w:rPr>
              <w:t>,</w:t>
            </w:r>
          </w:p>
          <w:p w14:paraId="AF000000">
            <w:pPr>
              <w:pStyle w:val="Style_6"/>
              <w:ind w:firstLine="0" w:left="0"/>
              <w:jc w:val="center"/>
              <w:rPr>
                <w:rFonts w:ascii="Times New Roman" w:hAnsi="Times New Roman"/>
                <w:sz w:val="26"/>
              </w:rPr>
            </w:pPr>
            <w:r>
              <w:rPr>
                <w:rFonts w:ascii="Times New Roman" w:hAnsi="Times New Roman"/>
                <w:sz w:val="26"/>
              </w:rPr>
              <w:t>увеличится протяженность</w:t>
            </w:r>
            <w:r>
              <w:rPr>
                <w:rFonts w:ascii="Times New Roman" w:hAnsi="Times New Roman"/>
                <w:sz w:val="26"/>
              </w:rPr>
              <w:t xml:space="preserve"> замененных</w:t>
            </w:r>
            <w:r>
              <w:rPr>
                <w:rFonts w:ascii="Times New Roman" w:hAnsi="Times New Roman"/>
                <w:sz w:val="26"/>
              </w:rPr>
              <w:t xml:space="preserve"> инженерных сетей, снизится аварийность коммунальной инфраструктуры</w:t>
            </w:r>
          </w:p>
        </w:tc>
        <w:tc>
          <w:tcPr>
            <w:tcW w:type="dxa" w:w="17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0000000">
            <w:pPr>
              <w:pStyle w:val="Style_6"/>
              <w:ind w:firstLine="0" w:left="0"/>
              <w:jc w:val="center"/>
              <w:rPr>
                <w:rFonts w:ascii="Times New Roman" w:hAnsi="Times New Roman"/>
                <w:sz w:val="26"/>
              </w:rPr>
            </w:pPr>
            <w:r>
              <w:rPr>
                <w:rFonts w:ascii="Times New Roman" w:hAnsi="Times New Roman"/>
                <w:sz w:val="26"/>
              </w:rPr>
              <w:t xml:space="preserve">Отсутствие </w:t>
            </w:r>
            <w:r>
              <w:rPr>
                <w:rFonts w:ascii="Times New Roman" w:hAnsi="Times New Roman"/>
                <w:sz w:val="26"/>
              </w:rPr>
              <w:t>модернизации, замены инженерных сетей</w:t>
            </w:r>
            <w:r>
              <w:rPr>
                <w:rFonts w:ascii="Times New Roman" w:hAnsi="Times New Roman"/>
                <w:sz w:val="26"/>
              </w:rPr>
              <w:t xml:space="preserve"> </w:t>
            </w:r>
            <w:r>
              <w:rPr>
                <w:rFonts w:ascii="Times New Roman" w:hAnsi="Times New Roman"/>
                <w:sz w:val="26"/>
              </w:rPr>
              <w:t xml:space="preserve">у </w:t>
            </w:r>
            <w:r>
              <w:rPr>
                <w:rFonts w:ascii="Times New Roman" w:hAnsi="Times New Roman"/>
                <w:sz w:val="26"/>
              </w:rPr>
              <w:t>части насе</w:t>
            </w:r>
            <w:r>
              <w:rPr>
                <w:rFonts w:ascii="Times New Roman" w:hAnsi="Times New Roman"/>
                <w:sz w:val="26"/>
              </w:rPr>
              <w:t>ления Республики Саха (Якутия)</w:t>
            </w:r>
            <w:r>
              <w:rPr>
                <w:rFonts w:ascii="Times New Roman" w:hAnsi="Times New Roman"/>
                <w:sz w:val="26"/>
              </w:rPr>
              <w:t xml:space="preserve"> </w:t>
            </w:r>
          </w:p>
        </w:tc>
      </w:tr>
      <w:tr>
        <w:trPr>
          <w:trHeight w:hRule="atLeast" w:val="558"/>
        </w:trPr>
        <w:tc>
          <w:tcPr>
            <w:tcW w:type="dxa" w:w="60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1000000">
            <w:pPr>
              <w:spacing w:after="0" w:line="240" w:lineRule="auto"/>
              <w:ind w:firstLine="0" w:left="0" w:right="79"/>
              <w:jc w:val="both"/>
              <w:rPr>
                <w:rFonts w:ascii="Times New Roman" w:hAnsi="Times New Roman"/>
                <w:sz w:val="28"/>
              </w:rPr>
            </w:pPr>
            <w:r>
              <w:rPr>
                <w:rFonts w:ascii="Times New Roman" w:hAnsi="Times New Roman"/>
                <w:sz w:val="28"/>
              </w:rPr>
              <w:t>9</w:t>
            </w:r>
            <w:r>
              <w:rPr>
                <w:rFonts w:ascii="Times New Roman" w:hAnsi="Times New Roman"/>
                <w:sz w:val="28"/>
              </w:rPr>
              <w:t>.3. Оценка дополнительных расходов (доходов) потенциальных адресатов регулирования, связанных с введением предлагаемого правового регулирования</w:t>
            </w:r>
          </w:p>
        </w:tc>
        <w:tc>
          <w:tcPr>
            <w:tcW w:type="dxa" w:w="198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2000000">
            <w:pPr>
              <w:spacing w:after="0" w:line="240" w:lineRule="auto"/>
              <w:ind w:firstLine="0" w:left="0"/>
              <w:jc w:val="center"/>
              <w:rPr>
                <w:rFonts w:ascii="Times New Roman" w:hAnsi="Times New Roman"/>
                <w:sz w:val="28"/>
              </w:rPr>
            </w:pPr>
            <w:r>
              <w:rPr>
                <w:rFonts w:ascii="Times New Roman" w:hAnsi="Times New Roman"/>
                <w:sz w:val="28"/>
              </w:rPr>
              <w:t>0 рублей</w:t>
            </w:r>
          </w:p>
        </w:tc>
        <w:tc>
          <w:tcPr>
            <w:tcW w:type="dxa" w:w="17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3000000">
            <w:pPr>
              <w:spacing w:after="0" w:line="240" w:lineRule="auto"/>
              <w:ind w:firstLine="0" w:left="0"/>
              <w:jc w:val="center"/>
              <w:rPr>
                <w:rFonts w:ascii="Times New Roman" w:hAnsi="Times New Roman"/>
                <w:sz w:val="28"/>
              </w:rPr>
            </w:pPr>
            <w:r>
              <w:rPr>
                <w:rFonts w:ascii="Times New Roman" w:hAnsi="Times New Roman"/>
                <w:sz w:val="28"/>
              </w:rPr>
              <w:t>0 рублей</w:t>
            </w:r>
          </w:p>
        </w:tc>
      </w:tr>
      <w:tr>
        <w:tc>
          <w:tcPr>
            <w:tcW w:type="dxa" w:w="60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4000000">
            <w:pPr>
              <w:spacing w:after="0" w:line="240" w:lineRule="auto"/>
              <w:ind w:firstLine="0" w:left="0" w:right="79"/>
              <w:jc w:val="both"/>
              <w:rPr>
                <w:rFonts w:ascii="Times New Roman" w:hAnsi="Times New Roman"/>
                <w:sz w:val="28"/>
              </w:rPr>
            </w:pPr>
            <w:r>
              <w:rPr>
                <w:rFonts w:ascii="Times New Roman" w:hAnsi="Times New Roman"/>
                <w:sz w:val="28"/>
              </w:rPr>
              <w:t>9</w:t>
            </w:r>
            <w:r>
              <w:rPr>
                <w:rFonts w:ascii="Times New Roman" w:hAnsi="Times New Roman"/>
                <w:sz w:val="28"/>
              </w:rPr>
              <w:t>.4. Оценка расходов (доходов) государственного бюджета Республики Саха (Якутия), связанных с введением предлагаемого правового регулирования</w:t>
            </w:r>
          </w:p>
        </w:tc>
        <w:tc>
          <w:tcPr>
            <w:tcW w:type="dxa" w:w="198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5000000">
            <w:pPr>
              <w:spacing w:after="0" w:line="240" w:lineRule="auto"/>
              <w:ind w:firstLine="0" w:left="0" w:right="79"/>
              <w:jc w:val="center"/>
              <w:rPr>
                <w:rFonts w:ascii="Times New Roman" w:hAnsi="Times New Roman"/>
                <w:sz w:val="28"/>
              </w:rPr>
            </w:pPr>
            <w:r>
              <w:rPr>
                <w:rFonts w:ascii="Times New Roman" w:hAnsi="Times New Roman"/>
                <w:sz w:val="28"/>
              </w:rPr>
              <w:t>0 рублей</w:t>
            </w:r>
          </w:p>
        </w:tc>
        <w:tc>
          <w:tcPr>
            <w:tcW w:type="dxa" w:w="17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6000000">
            <w:pPr>
              <w:spacing w:after="0" w:line="240" w:lineRule="auto"/>
              <w:ind w:firstLine="0" w:left="0" w:right="79"/>
              <w:jc w:val="center"/>
              <w:rPr>
                <w:rFonts w:ascii="Times New Roman" w:hAnsi="Times New Roman"/>
                <w:sz w:val="28"/>
              </w:rPr>
            </w:pPr>
            <w:r>
              <w:rPr>
                <w:rFonts w:ascii="Times New Roman" w:hAnsi="Times New Roman"/>
                <w:sz w:val="28"/>
              </w:rPr>
              <w:t>0 рублей</w:t>
            </w:r>
          </w:p>
        </w:tc>
      </w:tr>
      <w:tr>
        <w:tc>
          <w:tcPr>
            <w:tcW w:type="dxa" w:w="60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7000000">
            <w:pPr>
              <w:spacing w:after="0" w:line="240" w:lineRule="auto"/>
              <w:ind w:firstLine="0" w:left="0" w:right="79"/>
              <w:jc w:val="both"/>
              <w:rPr>
                <w:rFonts w:ascii="Times New Roman" w:hAnsi="Times New Roman"/>
                <w:sz w:val="28"/>
              </w:rPr>
            </w:pPr>
            <w:r>
              <w:rPr>
                <w:rFonts w:ascii="Times New Roman" w:hAnsi="Times New Roman"/>
                <w:sz w:val="28"/>
              </w:rPr>
              <w:t>9</w:t>
            </w:r>
            <w:r>
              <w:rPr>
                <w:rFonts w:ascii="Times New Roman" w:hAnsi="Times New Roman"/>
                <w:sz w:val="28"/>
              </w:rPr>
              <w:t>.5. Оценка возможности достижения заявленных целей регулирования (раздел 3 сводного отчета) посредством применения рассматриваемых вариантов предлагаемого правового регулирования</w:t>
            </w:r>
          </w:p>
        </w:tc>
        <w:tc>
          <w:tcPr>
            <w:tcW w:type="dxa" w:w="198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8000000">
            <w:pPr>
              <w:spacing w:after="0" w:line="240" w:lineRule="auto"/>
              <w:ind w:firstLine="0" w:left="0" w:right="79"/>
              <w:jc w:val="center"/>
              <w:rPr>
                <w:rFonts w:ascii="Times New Roman" w:hAnsi="Times New Roman"/>
                <w:sz w:val="28"/>
              </w:rPr>
            </w:pPr>
            <w:r>
              <w:rPr>
                <w:rFonts w:ascii="Times New Roman" w:hAnsi="Times New Roman"/>
                <w:sz w:val="28"/>
              </w:rPr>
              <w:t>Достигается</w:t>
            </w:r>
          </w:p>
        </w:tc>
        <w:tc>
          <w:tcPr>
            <w:tcW w:type="dxa" w:w="17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9000000">
            <w:pPr>
              <w:spacing w:after="0" w:line="240" w:lineRule="auto"/>
              <w:ind w:firstLine="0" w:left="0" w:right="79"/>
              <w:jc w:val="center"/>
              <w:rPr>
                <w:rFonts w:ascii="Times New Roman" w:hAnsi="Times New Roman"/>
                <w:sz w:val="28"/>
              </w:rPr>
            </w:pPr>
            <w:r>
              <w:rPr>
                <w:rFonts w:ascii="Times New Roman" w:hAnsi="Times New Roman"/>
                <w:sz w:val="28"/>
              </w:rPr>
              <w:t>Не д</w:t>
            </w:r>
            <w:r>
              <w:rPr>
                <w:rFonts w:ascii="Times New Roman" w:hAnsi="Times New Roman"/>
                <w:sz w:val="28"/>
              </w:rPr>
              <w:t>остигается</w:t>
            </w:r>
          </w:p>
        </w:tc>
      </w:tr>
      <w:tr>
        <w:tc>
          <w:tcPr>
            <w:tcW w:type="dxa" w:w="60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A000000">
            <w:pPr>
              <w:spacing w:after="0" w:line="240" w:lineRule="auto"/>
              <w:ind w:firstLine="0" w:left="0" w:right="79"/>
              <w:jc w:val="both"/>
              <w:rPr>
                <w:rFonts w:ascii="Times New Roman" w:hAnsi="Times New Roman"/>
                <w:sz w:val="28"/>
              </w:rPr>
            </w:pPr>
            <w:r>
              <w:rPr>
                <w:rFonts w:ascii="Times New Roman" w:hAnsi="Times New Roman"/>
                <w:sz w:val="28"/>
              </w:rPr>
              <w:t>9</w:t>
            </w:r>
            <w:r>
              <w:rPr>
                <w:rFonts w:ascii="Times New Roman" w:hAnsi="Times New Roman"/>
                <w:sz w:val="28"/>
              </w:rPr>
              <w:t>.6. Оценка рисков неблагоприятных последствий</w:t>
            </w:r>
          </w:p>
        </w:tc>
        <w:tc>
          <w:tcPr>
            <w:tcW w:type="dxa" w:w="198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B000000">
            <w:pPr>
              <w:spacing w:after="0" w:line="240" w:lineRule="auto"/>
              <w:ind w:firstLine="0" w:left="0" w:right="79"/>
              <w:jc w:val="center"/>
              <w:rPr>
                <w:rFonts w:ascii="Times New Roman" w:hAnsi="Times New Roman"/>
                <w:sz w:val="28"/>
              </w:rPr>
            </w:pPr>
            <w:r>
              <w:rPr>
                <w:rFonts w:ascii="Times New Roman" w:hAnsi="Times New Roman"/>
                <w:sz w:val="28"/>
              </w:rPr>
              <w:t>Низкая</w:t>
            </w:r>
          </w:p>
        </w:tc>
        <w:tc>
          <w:tcPr>
            <w:tcW w:type="dxa" w:w="17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C000000">
            <w:pPr>
              <w:spacing w:after="0" w:line="240" w:lineRule="auto"/>
              <w:ind w:firstLine="0" w:left="0" w:right="79"/>
              <w:jc w:val="center"/>
              <w:rPr>
                <w:rFonts w:ascii="Times New Roman" w:hAnsi="Times New Roman"/>
                <w:sz w:val="28"/>
              </w:rPr>
            </w:pPr>
            <w:r>
              <w:rPr>
                <w:rFonts w:ascii="Times New Roman" w:hAnsi="Times New Roman"/>
                <w:sz w:val="28"/>
              </w:rPr>
              <w:t>Высокая</w:t>
            </w:r>
          </w:p>
        </w:tc>
      </w:tr>
      <w:tr>
        <w:tc>
          <w:tcPr>
            <w:tcW w:type="dxa" w:w="60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D000000">
            <w:pPr>
              <w:spacing w:after="0" w:line="240" w:lineRule="auto"/>
              <w:ind w:firstLine="0" w:left="0" w:right="79"/>
              <w:jc w:val="both"/>
              <w:rPr>
                <w:rFonts w:ascii="Times New Roman" w:hAnsi="Times New Roman"/>
                <w:sz w:val="28"/>
              </w:rPr>
            </w:pPr>
            <w:r>
              <w:rPr>
                <w:rFonts w:ascii="Times New Roman" w:hAnsi="Times New Roman"/>
                <w:sz w:val="28"/>
              </w:rPr>
              <w:t>9</w:t>
            </w:r>
            <w:r>
              <w:rPr>
                <w:rFonts w:ascii="Times New Roman" w:hAnsi="Times New Roman"/>
                <w:sz w:val="28"/>
              </w:rPr>
              <w:t>.7. Необходимые для достижения заявленных целей регулирования организационно-технические, методологические, информационные и иные мероприятия, общий объем затрат</w:t>
            </w:r>
          </w:p>
        </w:tc>
        <w:tc>
          <w:tcPr>
            <w:tcW w:type="dxa" w:w="198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E000000">
            <w:pPr>
              <w:spacing w:after="0" w:line="240" w:lineRule="auto"/>
              <w:ind w:firstLine="0" w:left="0" w:right="79"/>
              <w:jc w:val="center"/>
              <w:rPr>
                <w:rFonts w:ascii="Times New Roman" w:hAnsi="Times New Roman"/>
                <w:sz w:val="28"/>
              </w:rPr>
            </w:pPr>
            <w:r>
              <w:rPr>
                <w:rFonts w:ascii="Times New Roman" w:hAnsi="Times New Roman"/>
                <w:sz w:val="28"/>
              </w:rPr>
              <w:t>Определение механизма предоставления финансовой поддержки ППК «Фонд развития территорий», конкурсной отбор по мероприятиям программы</w:t>
            </w:r>
          </w:p>
        </w:tc>
        <w:tc>
          <w:tcPr>
            <w:tcW w:type="dxa" w:w="17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F000000">
            <w:pPr>
              <w:spacing w:after="0" w:line="240" w:lineRule="auto"/>
              <w:ind w:firstLine="0" w:left="0" w:right="79"/>
              <w:jc w:val="center"/>
              <w:rPr>
                <w:rFonts w:ascii="Times New Roman" w:hAnsi="Times New Roman"/>
                <w:sz w:val="28"/>
              </w:rPr>
            </w:pPr>
            <w:r>
              <w:rPr>
                <w:rFonts w:ascii="Times New Roman" w:hAnsi="Times New Roman"/>
                <w:sz w:val="28"/>
              </w:rPr>
              <w:t>-</w:t>
            </w:r>
            <w:r>
              <w:rPr>
                <w:rFonts w:ascii="Times New Roman" w:hAnsi="Times New Roman"/>
                <w:sz w:val="28"/>
              </w:rPr>
              <w:t xml:space="preserve"> </w:t>
            </w:r>
          </w:p>
        </w:tc>
      </w:tr>
    </w:tbl>
    <w:p w14:paraId="C0000000">
      <w:pPr>
        <w:spacing w:after="0" w:line="240" w:lineRule="auto"/>
        <w:ind w:firstLine="709" w:left="0" w:right="-285"/>
        <w:jc w:val="both"/>
        <w:rPr>
          <w:rFonts w:ascii="Times New Roman" w:hAnsi="Times New Roman"/>
          <w:sz w:val="28"/>
        </w:rPr>
      </w:pPr>
    </w:p>
    <w:p w14:paraId="C1000000">
      <w:pPr>
        <w:spacing w:after="0" w:line="240" w:lineRule="auto"/>
        <w:ind w:firstLine="709" w:left="0" w:right="-285"/>
        <w:jc w:val="both"/>
        <w:rPr>
          <w:rFonts w:ascii="Times New Roman" w:hAnsi="Times New Roman"/>
          <w:sz w:val="28"/>
        </w:rPr>
      </w:pPr>
      <w:r>
        <w:rPr>
          <w:rFonts w:ascii="Times New Roman" w:hAnsi="Times New Roman"/>
          <w:sz w:val="28"/>
        </w:rPr>
        <w:t>9</w:t>
      </w:r>
      <w:r>
        <w:rPr>
          <w:rFonts w:ascii="Times New Roman" w:hAnsi="Times New Roman"/>
          <w:sz w:val="28"/>
        </w:rPr>
        <w:t>.8.</w:t>
      </w:r>
      <w:r>
        <w:rPr>
          <w:rFonts w:ascii="Times New Roman" w:hAnsi="Times New Roman"/>
          <w:sz w:val="28"/>
        </w:rPr>
        <w:t> </w:t>
      </w:r>
      <w:r>
        <w:rPr>
          <w:rFonts w:ascii="Times New Roman" w:hAnsi="Times New Roman"/>
          <w:sz w:val="28"/>
        </w:rPr>
        <w:t>Обоснование</w:t>
      </w:r>
      <w:r>
        <w:rPr>
          <w:rFonts w:ascii="Times New Roman" w:hAnsi="Times New Roman"/>
          <w:sz w:val="28"/>
        </w:rPr>
        <w:t xml:space="preserve"> </w:t>
      </w:r>
      <w:r>
        <w:rPr>
          <w:rFonts w:ascii="Times New Roman" w:hAnsi="Times New Roman"/>
          <w:sz w:val="28"/>
        </w:rPr>
        <w:t>выбора</w:t>
      </w:r>
      <w:r>
        <w:rPr>
          <w:rFonts w:ascii="Times New Roman" w:hAnsi="Times New Roman"/>
          <w:sz w:val="28"/>
        </w:rPr>
        <w:t xml:space="preserve"> </w:t>
      </w:r>
      <w:r>
        <w:rPr>
          <w:rFonts w:ascii="Times New Roman" w:hAnsi="Times New Roman"/>
          <w:sz w:val="28"/>
        </w:rPr>
        <w:t>предпочтительного</w:t>
      </w:r>
      <w:r>
        <w:rPr>
          <w:rFonts w:ascii="Times New Roman" w:hAnsi="Times New Roman"/>
          <w:sz w:val="28"/>
        </w:rPr>
        <w:t xml:space="preserve"> </w:t>
      </w:r>
      <w:r>
        <w:rPr>
          <w:rFonts w:ascii="Times New Roman" w:hAnsi="Times New Roman"/>
          <w:sz w:val="28"/>
        </w:rPr>
        <w:t>варианта</w:t>
      </w:r>
      <w:r>
        <w:rPr>
          <w:rFonts w:ascii="Times New Roman" w:hAnsi="Times New Roman"/>
          <w:sz w:val="28"/>
        </w:rPr>
        <w:t xml:space="preserve"> </w:t>
      </w:r>
      <w:r>
        <w:rPr>
          <w:rFonts w:ascii="Times New Roman" w:hAnsi="Times New Roman"/>
          <w:sz w:val="28"/>
        </w:rPr>
        <w:t>решения</w:t>
      </w:r>
      <w:r>
        <w:rPr>
          <w:rFonts w:ascii="Times New Roman" w:hAnsi="Times New Roman"/>
          <w:sz w:val="28"/>
        </w:rPr>
        <w:t xml:space="preserve"> </w:t>
      </w:r>
      <w:r>
        <w:rPr>
          <w:rFonts w:ascii="Times New Roman" w:hAnsi="Times New Roman"/>
          <w:sz w:val="28"/>
        </w:rPr>
        <w:t>выявленной</w:t>
      </w:r>
      <w:r>
        <w:rPr>
          <w:rFonts w:ascii="Times New Roman" w:hAnsi="Times New Roman"/>
          <w:sz w:val="28"/>
        </w:rPr>
        <w:t xml:space="preserve"> </w:t>
      </w:r>
      <w:r>
        <w:rPr>
          <w:rFonts w:ascii="Times New Roman" w:hAnsi="Times New Roman"/>
          <w:sz w:val="28"/>
        </w:rPr>
        <w:t>проблемы:</w:t>
      </w:r>
    </w:p>
    <w:p w14:paraId="C2000000">
      <w:pPr>
        <w:spacing w:after="0" w:line="240" w:lineRule="auto"/>
        <w:ind w:firstLine="709" w:left="0" w:right="-285"/>
        <w:jc w:val="both"/>
        <w:rPr>
          <w:rFonts w:ascii="Times New Roman" w:hAnsi="Times New Roman"/>
          <w:sz w:val="28"/>
          <w:u w:val="single"/>
        </w:rPr>
      </w:pPr>
      <w:r>
        <w:rPr>
          <w:rFonts w:ascii="Times New Roman" w:hAnsi="Times New Roman"/>
          <w:sz w:val="28"/>
          <w:u w:val="single"/>
        </w:rPr>
        <w:t>Учитывая проводимую госуда</w:t>
      </w:r>
      <w:r>
        <w:rPr>
          <w:rFonts w:ascii="Times New Roman" w:hAnsi="Times New Roman"/>
          <w:sz w:val="28"/>
          <w:u w:val="single"/>
        </w:rPr>
        <w:t xml:space="preserve">рственную политику в сфере </w:t>
      </w:r>
      <w:r>
        <w:rPr>
          <w:rFonts w:ascii="Times New Roman" w:hAnsi="Times New Roman"/>
          <w:sz w:val="28"/>
          <w:u w:val="single"/>
        </w:rPr>
        <w:t>коммунального комплекса</w:t>
      </w:r>
      <w:r>
        <w:rPr>
          <w:rFonts w:ascii="Times New Roman" w:hAnsi="Times New Roman"/>
          <w:sz w:val="28"/>
          <w:u w:val="single"/>
        </w:rPr>
        <w:t>, предпочтительным является вариант № 1.</w:t>
      </w:r>
    </w:p>
    <w:p w14:paraId="C3000000">
      <w:pPr>
        <w:spacing w:after="0" w:line="240" w:lineRule="auto"/>
        <w:ind w:firstLine="709" w:left="0" w:right="-285"/>
        <w:jc w:val="both"/>
        <w:rPr>
          <w:rFonts w:ascii="Times New Roman" w:hAnsi="Times New Roman"/>
          <w:sz w:val="28"/>
        </w:rPr>
      </w:pPr>
      <w:r>
        <w:rPr>
          <w:rFonts w:ascii="Times New Roman" w:hAnsi="Times New Roman"/>
          <w:sz w:val="28"/>
        </w:rPr>
        <w:t>9</w:t>
      </w:r>
      <w:r>
        <w:rPr>
          <w:rFonts w:ascii="Times New Roman" w:hAnsi="Times New Roman"/>
          <w:sz w:val="28"/>
        </w:rPr>
        <w:t>.9. Детальное описание предлагаемого варианта решения проблемы:</w:t>
      </w:r>
    </w:p>
    <w:p w14:paraId="C4000000">
      <w:pPr>
        <w:spacing w:after="0" w:line="240" w:lineRule="auto"/>
        <w:ind w:firstLine="709" w:left="0" w:right="-285"/>
        <w:jc w:val="both"/>
        <w:rPr>
          <w:rFonts w:ascii="Times New Roman" w:hAnsi="Times New Roman"/>
          <w:sz w:val="28"/>
          <w:u w:val="single"/>
        </w:rPr>
      </w:pPr>
      <w:r>
        <w:rPr>
          <w:rFonts w:ascii="Times New Roman" w:hAnsi="Times New Roman"/>
          <w:sz w:val="28"/>
          <w:u w:val="single"/>
        </w:rPr>
        <w:t>П</w:t>
      </w:r>
      <w:r>
        <w:rPr>
          <w:rFonts w:ascii="Times New Roman" w:hAnsi="Times New Roman"/>
          <w:sz w:val="28"/>
          <w:u w:val="single"/>
        </w:rPr>
        <w:t>риняти</w:t>
      </w:r>
      <w:r>
        <w:rPr>
          <w:rFonts w:ascii="Times New Roman" w:hAnsi="Times New Roman"/>
          <w:sz w:val="28"/>
          <w:u w:val="single"/>
        </w:rPr>
        <w:t>е</w:t>
      </w:r>
      <w:r>
        <w:rPr>
          <w:rFonts w:ascii="Times New Roman" w:hAnsi="Times New Roman"/>
          <w:sz w:val="28"/>
          <w:u w:val="single"/>
        </w:rPr>
        <w:t xml:space="preserve"> акта, </w:t>
      </w:r>
      <w:r>
        <w:rPr>
          <w:rFonts w:ascii="Times New Roman" w:hAnsi="Times New Roman"/>
          <w:sz w:val="28"/>
          <w:u w:val="single"/>
        </w:rPr>
        <w:t>позволит</w:t>
      </w:r>
      <w:r>
        <w:rPr>
          <w:rFonts w:ascii="Times New Roman" w:hAnsi="Times New Roman"/>
          <w:sz w:val="28"/>
          <w:u w:val="single"/>
        </w:rPr>
        <w:t xml:space="preserve"> улучшить уровень жизни и комфорт проживания населения в сельской местности. В перспективе возможно </w:t>
      </w:r>
      <w:r>
        <w:rPr>
          <w:rFonts w:ascii="Times New Roman" w:hAnsi="Times New Roman"/>
          <w:sz w:val="28"/>
          <w:u w:val="single"/>
        </w:rPr>
        <w:t>подключение жилых</w:t>
      </w:r>
      <w:r>
        <w:rPr>
          <w:rFonts w:ascii="Times New Roman" w:hAnsi="Times New Roman"/>
          <w:sz w:val="28"/>
          <w:u w:val="single"/>
        </w:rPr>
        <w:t xml:space="preserve"> домов к централизова</w:t>
      </w:r>
      <w:r>
        <w:rPr>
          <w:rFonts w:ascii="Times New Roman" w:hAnsi="Times New Roman"/>
          <w:sz w:val="28"/>
          <w:u w:val="single"/>
        </w:rPr>
        <w:t>нным источникам теплоснабжения.</w:t>
      </w:r>
      <w:r>
        <w:rPr>
          <w:rFonts w:ascii="Times New Roman" w:hAnsi="Times New Roman"/>
          <w:sz w:val="28"/>
          <w:u w:val="single"/>
        </w:rPr>
        <w:t xml:space="preserve"> </w:t>
      </w:r>
    </w:p>
    <w:p w14:paraId="C5000000">
      <w:pPr>
        <w:spacing w:after="0" w:line="240" w:lineRule="auto"/>
        <w:ind w:firstLine="709" w:left="0" w:right="-285"/>
        <w:jc w:val="both"/>
        <w:rPr>
          <w:rFonts w:ascii="Times New Roman" w:hAnsi="Times New Roman"/>
          <w:sz w:val="28"/>
        </w:rPr>
      </w:pPr>
      <w:r>
        <w:rPr>
          <w:rFonts w:ascii="Times New Roman" w:hAnsi="Times New Roman"/>
          <w:sz w:val="28"/>
        </w:rPr>
        <w:t>10</w:t>
      </w:r>
      <w:r>
        <w:rPr>
          <w:rFonts w:ascii="Times New Roman" w:hAnsi="Times New Roman"/>
          <w:sz w:val="28"/>
        </w:rPr>
        <w:t>.</w:t>
      </w:r>
      <w:r>
        <w:rPr>
          <w:rFonts w:ascii="Times New Roman" w:hAnsi="Times New Roman"/>
          <w:sz w:val="28"/>
        </w:rPr>
        <w:t xml:space="preserve"> </w:t>
      </w:r>
      <w:r>
        <w:rPr>
          <w:rFonts w:ascii="Times New Roman" w:hAnsi="Times New Roman"/>
          <w:sz w:val="28"/>
        </w:rPr>
        <w:t>Оценка необходимости установления переходного периода и (или) отсрочки</w:t>
      </w:r>
      <w:r>
        <w:rPr>
          <w:rFonts w:ascii="Times New Roman" w:hAnsi="Times New Roman"/>
          <w:sz w:val="28"/>
        </w:rPr>
        <w:t xml:space="preserve"> </w:t>
      </w:r>
      <w:r>
        <w:rPr>
          <w:rFonts w:ascii="Times New Roman" w:hAnsi="Times New Roman"/>
          <w:sz w:val="28"/>
        </w:rPr>
        <w:t>вступления</w:t>
      </w:r>
      <w:r>
        <w:rPr>
          <w:rFonts w:ascii="Times New Roman" w:hAnsi="Times New Roman"/>
          <w:sz w:val="28"/>
        </w:rPr>
        <w:t xml:space="preserve"> </w:t>
      </w:r>
      <w:r>
        <w:rPr>
          <w:rFonts w:ascii="Times New Roman" w:hAnsi="Times New Roman"/>
          <w:sz w:val="28"/>
        </w:rPr>
        <w:t>в</w:t>
      </w:r>
      <w:r>
        <w:rPr>
          <w:rFonts w:ascii="Times New Roman" w:hAnsi="Times New Roman"/>
          <w:sz w:val="28"/>
        </w:rPr>
        <w:t xml:space="preserve"> </w:t>
      </w:r>
      <w:r>
        <w:rPr>
          <w:rFonts w:ascii="Times New Roman" w:hAnsi="Times New Roman"/>
          <w:sz w:val="28"/>
        </w:rPr>
        <w:t>силу</w:t>
      </w:r>
      <w:r>
        <w:rPr>
          <w:rFonts w:ascii="Times New Roman" w:hAnsi="Times New Roman"/>
          <w:sz w:val="28"/>
        </w:rPr>
        <w:t xml:space="preserve"> </w:t>
      </w:r>
      <w:r>
        <w:rPr>
          <w:rFonts w:ascii="Times New Roman" w:hAnsi="Times New Roman"/>
          <w:sz w:val="28"/>
        </w:rPr>
        <w:t>нормативного</w:t>
      </w:r>
      <w:r>
        <w:rPr>
          <w:rFonts w:ascii="Times New Roman" w:hAnsi="Times New Roman"/>
          <w:sz w:val="28"/>
        </w:rPr>
        <w:t xml:space="preserve"> </w:t>
      </w:r>
      <w:r>
        <w:rPr>
          <w:rFonts w:ascii="Times New Roman" w:hAnsi="Times New Roman"/>
          <w:sz w:val="28"/>
        </w:rPr>
        <w:t>правового</w:t>
      </w:r>
      <w:r>
        <w:rPr>
          <w:rFonts w:ascii="Times New Roman" w:hAnsi="Times New Roman"/>
          <w:sz w:val="28"/>
        </w:rPr>
        <w:t xml:space="preserve"> </w:t>
      </w:r>
      <w:r>
        <w:rPr>
          <w:rFonts w:ascii="Times New Roman" w:hAnsi="Times New Roman"/>
          <w:sz w:val="28"/>
        </w:rPr>
        <w:t>акта</w:t>
      </w:r>
      <w:r>
        <w:rPr>
          <w:rFonts w:ascii="Times New Roman" w:hAnsi="Times New Roman"/>
          <w:sz w:val="28"/>
        </w:rPr>
        <w:t xml:space="preserve"> </w:t>
      </w:r>
      <w:r>
        <w:rPr>
          <w:rFonts w:ascii="Times New Roman" w:hAnsi="Times New Roman"/>
          <w:sz w:val="28"/>
        </w:rPr>
        <w:t>либо</w:t>
      </w:r>
      <w:r>
        <w:rPr>
          <w:rFonts w:ascii="Times New Roman" w:hAnsi="Times New Roman"/>
          <w:sz w:val="28"/>
        </w:rPr>
        <w:t xml:space="preserve"> </w:t>
      </w:r>
      <w:r>
        <w:rPr>
          <w:rFonts w:ascii="Times New Roman" w:hAnsi="Times New Roman"/>
          <w:sz w:val="28"/>
        </w:rPr>
        <w:t>необходимость</w:t>
      </w:r>
      <w:r>
        <w:rPr>
          <w:rFonts w:ascii="Times New Roman" w:hAnsi="Times New Roman"/>
          <w:sz w:val="28"/>
        </w:rPr>
        <w:t xml:space="preserve"> </w:t>
      </w:r>
      <w:r>
        <w:rPr>
          <w:rFonts w:ascii="Times New Roman" w:hAnsi="Times New Roman"/>
          <w:sz w:val="28"/>
        </w:rPr>
        <w:t>распространения</w:t>
      </w:r>
      <w:r>
        <w:rPr>
          <w:rFonts w:ascii="Times New Roman" w:hAnsi="Times New Roman"/>
          <w:sz w:val="28"/>
        </w:rPr>
        <w:t xml:space="preserve"> </w:t>
      </w:r>
      <w:r>
        <w:rPr>
          <w:rFonts w:ascii="Times New Roman" w:hAnsi="Times New Roman"/>
          <w:sz w:val="28"/>
        </w:rPr>
        <w:t>предлагаемого</w:t>
      </w:r>
      <w:r>
        <w:rPr>
          <w:rFonts w:ascii="Times New Roman" w:hAnsi="Times New Roman"/>
          <w:sz w:val="28"/>
        </w:rPr>
        <w:t xml:space="preserve"> </w:t>
      </w:r>
      <w:r>
        <w:rPr>
          <w:rFonts w:ascii="Times New Roman" w:hAnsi="Times New Roman"/>
          <w:sz w:val="28"/>
        </w:rPr>
        <w:t>правового</w:t>
      </w:r>
      <w:r>
        <w:rPr>
          <w:rFonts w:ascii="Times New Roman" w:hAnsi="Times New Roman"/>
          <w:sz w:val="28"/>
        </w:rPr>
        <w:t xml:space="preserve"> </w:t>
      </w:r>
      <w:r>
        <w:rPr>
          <w:rFonts w:ascii="Times New Roman" w:hAnsi="Times New Roman"/>
          <w:sz w:val="28"/>
        </w:rPr>
        <w:t>регулирования на ранее возникшие</w:t>
      </w:r>
      <w:r>
        <w:rPr>
          <w:rFonts w:ascii="Times New Roman" w:hAnsi="Times New Roman"/>
          <w:sz w:val="28"/>
        </w:rPr>
        <w:t xml:space="preserve"> </w:t>
      </w:r>
      <w:r>
        <w:rPr>
          <w:rFonts w:ascii="Times New Roman" w:hAnsi="Times New Roman"/>
          <w:sz w:val="28"/>
        </w:rPr>
        <w:t>отношения:</w:t>
      </w:r>
      <w:r>
        <w:rPr>
          <w:rFonts w:ascii="Times New Roman" w:hAnsi="Times New Roman"/>
          <w:sz w:val="28"/>
        </w:rPr>
        <w:t xml:space="preserve"> </w:t>
      </w:r>
    </w:p>
    <w:p w14:paraId="C6000000">
      <w:pPr>
        <w:spacing w:after="0" w:line="240" w:lineRule="auto"/>
        <w:ind w:firstLine="709" w:left="0" w:right="-285"/>
        <w:jc w:val="both"/>
        <w:rPr>
          <w:rFonts w:ascii="Times New Roman" w:hAnsi="Times New Roman"/>
          <w:sz w:val="28"/>
          <w:u w:val="single"/>
        </w:rPr>
      </w:pPr>
      <w:r>
        <w:rPr>
          <w:rFonts w:ascii="Times New Roman" w:hAnsi="Times New Roman"/>
          <w:sz w:val="28"/>
          <w:u w:val="single"/>
        </w:rPr>
        <w:t>отсутствуют</w:t>
      </w:r>
    </w:p>
    <w:p w14:paraId="C7000000">
      <w:pPr>
        <w:spacing w:after="0" w:line="240" w:lineRule="auto"/>
        <w:ind w:firstLine="709" w:left="0" w:right="-285"/>
        <w:jc w:val="both"/>
        <w:rPr>
          <w:rFonts w:ascii="Times New Roman" w:hAnsi="Times New Roman"/>
          <w:sz w:val="28"/>
        </w:rPr>
      </w:pPr>
      <w:r>
        <w:rPr>
          <w:rFonts w:ascii="Times New Roman" w:hAnsi="Times New Roman"/>
          <w:sz w:val="28"/>
        </w:rPr>
        <w:t>10</w:t>
      </w:r>
      <w:r>
        <w:rPr>
          <w:rFonts w:ascii="Times New Roman" w:hAnsi="Times New Roman"/>
          <w:sz w:val="28"/>
        </w:rPr>
        <w:t>.1. Предполагаемая дата вступления в силу нормативного правового акта:</w:t>
      </w:r>
    </w:p>
    <w:p w14:paraId="C8000000">
      <w:pPr>
        <w:spacing w:after="0" w:line="240" w:lineRule="auto"/>
        <w:ind w:firstLine="709" w:left="0" w:right="-285"/>
        <w:jc w:val="both"/>
        <w:rPr>
          <w:rFonts w:ascii="Times New Roman" w:hAnsi="Times New Roman"/>
          <w:sz w:val="28"/>
          <w:u w:val="single"/>
        </w:rPr>
      </w:pPr>
      <w:r>
        <w:rPr>
          <w:rFonts w:ascii="Times New Roman" w:hAnsi="Times New Roman"/>
          <w:sz w:val="28"/>
          <w:u w:val="single"/>
        </w:rPr>
        <w:t xml:space="preserve">в установленном законодательством порядке, со дня </w:t>
      </w:r>
      <w:r>
        <w:rPr>
          <w:rFonts w:ascii="Times New Roman" w:hAnsi="Times New Roman"/>
          <w:sz w:val="28"/>
          <w:u w:val="single"/>
        </w:rPr>
        <w:t>подписания</w:t>
      </w:r>
    </w:p>
    <w:p w14:paraId="C9000000">
      <w:pPr>
        <w:spacing w:after="0" w:line="240" w:lineRule="auto"/>
        <w:ind w:firstLine="709" w:left="0" w:right="-285"/>
        <w:jc w:val="both"/>
        <w:rPr>
          <w:rFonts w:ascii="Times New Roman" w:hAnsi="Times New Roman"/>
          <w:sz w:val="28"/>
        </w:rPr>
      </w:pPr>
      <w:r>
        <w:rPr>
          <w:rFonts w:ascii="Times New Roman" w:hAnsi="Times New Roman"/>
          <w:sz w:val="28"/>
        </w:rPr>
        <w:t>10</w:t>
      </w:r>
      <w:r>
        <w:rPr>
          <w:rFonts w:ascii="Times New Roman" w:hAnsi="Times New Roman"/>
          <w:sz w:val="28"/>
        </w:rPr>
        <w:t>.2.</w:t>
      </w:r>
      <w:r>
        <w:rPr>
          <w:rFonts w:ascii="Times New Roman" w:hAnsi="Times New Roman"/>
          <w:sz w:val="28"/>
        </w:rPr>
        <w:t> </w:t>
      </w:r>
      <w:r>
        <w:rPr>
          <w:rFonts w:ascii="Times New Roman" w:hAnsi="Times New Roman"/>
          <w:sz w:val="28"/>
        </w:rPr>
        <w:t>Необходимость</w:t>
      </w:r>
      <w:r>
        <w:rPr>
          <w:rFonts w:ascii="Times New Roman" w:hAnsi="Times New Roman"/>
          <w:sz w:val="28"/>
        </w:rPr>
        <w:t xml:space="preserve"> </w:t>
      </w:r>
      <w:r>
        <w:rPr>
          <w:rFonts w:ascii="Times New Roman" w:hAnsi="Times New Roman"/>
          <w:sz w:val="28"/>
        </w:rPr>
        <w:t>установления</w:t>
      </w:r>
      <w:r>
        <w:rPr>
          <w:rFonts w:ascii="Times New Roman" w:hAnsi="Times New Roman"/>
          <w:sz w:val="28"/>
        </w:rPr>
        <w:t xml:space="preserve"> </w:t>
      </w:r>
      <w:r>
        <w:rPr>
          <w:rFonts w:ascii="Times New Roman" w:hAnsi="Times New Roman"/>
          <w:sz w:val="28"/>
        </w:rPr>
        <w:t>переходного</w:t>
      </w:r>
      <w:r>
        <w:rPr>
          <w:rFonts w:ascii="Times New Roman" w:hAnsi="Times New Roman"/>
          <w:sz w:val="28"/>
        </w:rPr>
        <w:t xml:space="preserve"> </w:t>
      </w:r>
      <w:r>
        <w:rPr>
          <w:rFonts w:ascii="Times New Roman" w:hAnsi="Times New Roman"/>
          <w:sz w:val="28"/>
        </w:rPr>
        <w:t>периода</w:t>
      </w:r>
      <w:r>
        <w:rPr>
          <w:rFonts w:ascii="Times New Roman" w:hAnsi="Times New Roman"/>
          <w:sz w:val="28"/>
        </w:rPr>
        <w:t xml:space="preserve"> </w:t>
      </w:r>
      <w:r>
        <w:rPr>
          <w:rFonts w:ascii="Times New Roman" w:hAnsi="Times New Roman"/>
          <w:sz w:val="28"/>
        </w:rPr>
        <w:t>и</w:t>
      </w:r>
      <w:r>
        <w:rPr>
          <w:rFonts w:ascii="Times New Roman" w:hAnsi="Times New Roman"/>
          <w:sz w:val="28"/>
        </w:rPr>
        <w:t xml:space="preserve"> </w:t>
      </w:r>
      <w:r>
        <w:rPr>
          <w:rFonts w:ascii="Times New Roman" w:hAnsi="Times New Roman"/>
          <w:sz w:val="28"/>
        </w:rPr>
        <w:t>(или) отсрочки</w:t>
      </w:r>
      <w:r>
        <w:rPr>
          <w:rFonts w:ascii="Times New Roman" w:hAnsi="Times New Roman"/>
          <w:sz w:val="28"/>
        </w:rPr>
        <w:t xml:space="preserve"> </w:t>
      </w:r>
      <w:r>
        <w:rPr>
          <w:rFonts w:ascii="Times New Roman" w:hAnsi="Times New Roman"/>
          <w:sz w:val="28"/>
        </w:rPr>
        <w:t xml:space="preserve">введения предлагаемого правового регулирования: </w:t>
      </w:r>
    </w:p>
    <w:p w14:paraId="CA000000">
      <w:pPr>
        <w:spacing w:after="0" w:line="240" w:lineRule="auto"/>
        <w:ind w:firstLine="709" w:left="0" w:right="-285"/>
        <w:jc w:val="both"/>
        <w:rPr>
          <w:rFonts w:ascii="Times New Roman" w:hAnsi="Times New Roman"/>
          <w:sz w:val="28"/>
          <w:u w:val="single"/>
        </w:rPr>
      </w:pPr>
      <w:r>
        <w:rPr>
          <w:rFonts w:ascii="Times New Roman" w:hAnsi="Times New Roman"/>
          <w:sz w:val="28"/>
          <w:u w:val="single"/>
        </w:rPr>
        <w:t>отсутствует</w:t>
      </w:r>
    </w:p>
    <w:p w14:paraId="CB000000">
      <w:pPr>
        <w:spacing w:after="0" w:line="240" w:lineRule="auto"/>
        <w:ind w:firstLine="709" w:left="0" w:right="-285"/>
        <w:jc w:val="both"/>
        <w:rPr>
          <w:rFonts w:ascii="Times New Roman" w:hAnsi="Times New Roman"/>
          <w:sz w:val="28"/>
        </w:rPr>
      </w:pPr>
      <w:r>
        <w:rPr>
          <w:rFonts w:ascii="Times New Roman" w:hAnsi="Times New Roman"/>
          <w:sz w:val="28"/>
        </w:rPr>
        <w:t>а)</w:t>
      </w:r>
      <w:r>
        <w:rPr>
          <w:rFonts w:ascii="Times New Roman" w:hAnsi="Times New Roman"/>
          <w:sz w:val="28"/>
        </w:rPr>
        <w:t> </w:t>
      </w:r>
      <w:r>
        <w:rPr>
          <w:rFonts w:ascii="Times New Roman" w:hAnsi="Times New Roman"/>
          <w:sz w:val="28"/>
        </w:rPr>
        <w:t xml:space="preserve">срок переходного периода: </w:t>
      </w:r>
      <w:r>
        <w:rPr>
          <w:rFonts w:ascii="Times New Roman" w:hAnsi="Times New Roman"/>
          <w:sz w:val="28"/>
        </w:rPr>
        <w:t>-</w:t>
      </w:r>
      <w:r>
        <w:rPr>
          <w:rFonts w:ascii="Times New Roman" w:hAnsi="Times New Roman"/>
          <w:sz w:val="28"/>
        </w:rPr>
        <w:t xml:space="preserve"> </w:t>
      </w:r>
      <w:r>
        <w:rPr>
          <w:rFonts w:ascii="Times New Roman" w:hAnsi="Times New Roman"/>
          <w:sz w:val="28"/>
        </w:rPr>
        <w:t>дней с момента принятия проекта</w:t>
      </w:r>
      <w:r>
        <w:rPr>
          <w:rFonts w:ascii="Times New Roman" w:hAnsi="Times New Roman"/>
          <w:sz w:val="28"/>
        </w:rPr>
        <w:t xml:space="preserve"> </w:t>
      </w:r>
      <w:r>
        <w:rPr>
          <w:rFonts w:ascii="Times New Roman" w:hAnsi="Times New Roman"/>
          <w:sz w:val="28"/>
        </w:rPr>
        <w:t>нормативного правового акта;</w:t>
      </w:r>
    </w:p>
    <w:p w14:paraId="CC000000">
      <w:pPr>
        <w:spacing w:after="0" w:line="240" w:lineRule="auto"/>
        <w:ind w:firstLine="709" w:left="0" w:right="-285"/>
        <w:jc w:val="both"/>
        <w:rPr>
          <w:rFonts w:ascii="Times New Roman" w:hAnsi="Times New Roman"/>
          <w:sz w:val="28"/>
        </w:rPr>
      </w:pPr>
      <w:r>
        <w:rPr>
          <w:rFonts w:ascii="Times New Roman" w:hAnsi="Times New Roman"/>
          <w:sz w:val="28"/>
        </w:rPr>
        <w:t>б)</w:t>
      </w:r>
      <w:r>
        <w:rPr>
          <w:rFonts w:ascii="Times New Roman" w:hAnsi="Times New Roman"/>
          <w:sz w:val="28"/>
        </w:rPr>
        <w:t> </w:t>
      </w:r>
      <w:r>
        <w:rPr>
          <w:rFonts w:ascii="Times New Roman" w:hAnsi="Times New Roman"/>
          <w:sz w:val="28"/>
        </w:rPr>
        <w:t>отсрочка введения предлагаемого правового регулирования: ___</w:t>
      </w:r>
      <w:r>
        <w:rPr>
          <w:rFonts w:ascii="Times New Roman" w:hAnsi="Times New Roman"/>
          <w:sz w:val="28"/>
        </w:rPr>
        <w:t>-</w:t>
      </w:r>
      <w:r>
        <w:rPr>
          <w:rFonts w:ascii="Times New Roman" w:hAnsi="Times New Roman"/>
          <w:sz w:val="28"/>
        </w:rPr>
        <w:t>_____ дней с</w:t>
      </w:r>
      <w:r>
        <w:rPr>
          <w:rFonts w:ascii="Times New Roman" w:hAnsi="Times New Roman"/>
          <w:sz w:val="28"/>
        </w:rPr>
        <w:t xml:space="preserve"> </w:t>
      </w:r>
      <w:r>
        <w:rPr>
          <w:rFonts w:ascii="Times New Roman" w:hAnsi="Times New Roman"/>
          <w:sz w:val="28"/>
        </w:rPr>
        <w:t>момента принятия проекта нормативного правового акта.</w:t>
      </w:r>
    </w:p>
    <w:p w14:paraId="CD000000">
      <w:pPr>
        <w:spacing w:after="0" w:line="240" w:lineRule="auto"/>
        <w:ind w:firstLine="709" w:left="0" w:right="-285"/>
        <w:jc w:val="both"/>
        <w:rPr>
          <w:rFonts w:ascii="Times New Roman" w:hAnsi="Times New Roman"/>
          <w:sz w:val="28"/>
        </w:rPr>
      </w:pPr>
      <w:r>
        <w:rPr>
          <w:rFonts w:ascii="Times New Roman" w:hAnsi="Times New Roman"/>
          <w:sz w:val="28"/>
        </w:rPr>
        <w:t>1</w:t>
      </w:r>
      <w:r>
        <w:rPr>
          <w:rFonts w:ascii="Times New Roman" w:hAnsi="Times New Roman"/>
          <w:sz w:val="28"/>
        </w:rPr>
        <w:t>0</w:t>
      </w:r>
      <w:r>
        <w:rPr>
          <w:rFonts w:ascii="Times New Roman" w:hAnsi="Times New Roman"/>
          <w:sz w:val="28"/>
        </w:rPr>
        <w:t>.3.</w:t>
      </w:r>
      <w:r>
        <w:rPr>
          <w:rFonts w:ascii="Times New Roman" w:hAnsi="Times New Roman"/>
          <w:sz w:val="28"/>
        </w:rPr>
        <w:t> </w:t>
      </w:r>
      <w:r>
        <w:rPr>
          <w:rFonts w:ascii="Times New Roman" w:hAnsi="Times New Roman"/>
          <w:sz w:val="28"/>
        </w:rPr>
        <w:t>Необходимость</w:t>
      </w:r>
      <w:r>
        <w:rPr>
          <w:rFonts w:ascii="Times New Roman" w:hAnsi="Times New Roman"/>
          <w:sz w:val="28"/>
        </w:rPr>
        <w:t xml:space="preserve"> </w:t>
      </w:r>
      <w:r>
        <w:rPr>
          <w:rFonts w:ascii="Times New Roman" w:hAnsi="Times New Roman"/>
          <w:sz w:val="28"/>
        </w:rPr>
        <w:t>распространения предлагаемого правового регулирования</w:t>
      </w:r>
      <w:r>
        <w:rPr>
          <w:rFonts w:ascii="Times New Roman" w:hAnsi="Times New Roman"/>
          <w:sz w:val="28"/>
        </w:rPr>
        <w:t xml:space="preserve"> </w:t>
      </w:r>
      <w:r>
        <w:rPr>
          <w:rFonts w:ascii="Times New Roman" w:hAnsi="Times New Roman"/>
          <w:sz w:val="28"/>
        </w:rPr>
        <w:t xml:space="preserve">на ранее возникшие отношения: </w:t>
      </w:r>
    </w:p>
    <w:p w14:paraId="CE000000">
      <w:pPr>
        <w:spacing w:after="0" w:line="240" w:lineRule="auto"/>
        <w:ind w:firstLine="709" w:left="0" w:right="-285"/>
        <w:jc w:val="both"/>
        <w:rPr>
          <w:rFonts w:ascii="Times New Roman" w:hAnsi="Times New Roman"/>
          <w:sz w:val="28"/>
        </w:rPr>
      </w:pPr>
      <w:r>
        <w:rPr>
          <w:rFonts w:ascii="Times New Roman" w:hAnsi="Times New Roman"/>
          <w:sz w:val="28"/>
          <w:u w:val="single"/>
        </w:rPr>
        <w:t>отсутствует</w:t>
      </w:r>
    </w:p>
    <w:p w14:paraId="CF000000">
      <w:pPr>
        <w:spacing w:after="0" w:line="240" w:lineRule="auto"/>
        <w:ind w:firstLine="709" w:left="0" w:right="-285"/>
        <w:jc w:val="both"/>
        <w:rPr>
          <w:rFonts w:ascii="Times New Roman" w:hAnsi="Times New Roman"/>
          <w:sz w:val="28"/>
        </w:rPr>
      </w:pPr>
      <w:r>
        <w:rPr>
          <w:rFonts w:ascii="Times New Roman" w:hAnsi="Times New Roman"/>
          <w:sz w:val="28"/>
        </w:rPr>
        <w:t>10</w:t>
      </w:r>
      <w:r>
        <w:rPr>
          <w:rFonts w:ascii="Times New Roman" w:hAnsi="Times New Roman"/>
          <w:sz w:val="28"/>
        </w:rPr>
        <w:t>.3.1.</w:t>
      </w:r>
      <w:r>
        <w:rPr>
          <w:rFonts w:ascii="Times New Roman" w:hAnsi="Times New Roman"/>
          <w:sz w:val="28"/>
        </w:rPr>
        <w:t> </w:t>
      </w:r>
      <w:r>
        <w:rPr>
          <w:rFonts w:ascii="Times New Roman" w:hAnsi="Times New Roman"/>
          <w:sz w:val="28"/>
        </w:rPr>
        <w:t>Период распространения на ранее возникшие отношения: __</w:t>
      </w:r>
      <w:r>
        <w:rPr>
          <w:rFonts w:ascii="Times New Roman" w:hAnsi="Times New Roman"/>
          <w:sz w:val="28"/>
        </w:rPr>
        <w:t>-</w:t>
      </w:r>
      <w:r>
        <w:rPr>
          <w:rFonts w:ascii="Times New Roman" w:hAnsi="Times New Roman"/>
          <w:sz w:val="28"/>
        </w:rPr>
        <w:t>_____ дней с</w:t>
      </w:r>
      <w:r>
        <w:rPr>
          <w:rFonts w:ascii="Times New Roman" w:hAnsi="Times New Roman"/>
          <w:sz w:val="28"/>
        </w:rPr>
        <w:t xml:space="preserve"> </w:t>
      </w:r>
      <w:r>
        <w:rPr>
          <w:rFonts w:ascii="Times New Roman" w:hAnsi="Times New Roman"/>
          <w:sz w:val="28"/>
        </w:rPr>
        <w:t>момента принятия проекта нормативного правового акта.</w:t>
      </w:r>
    </w:p>
    <w:p w14:paraId="D0000000">
      <w:pPr>
        <w:spacing w:after="0" w:line="240" w:lineRule="auto"/>
        <w:ind w:firstLine="709" w:left="0" w:right="-285"/>
        <w:jc w:val="both"/>
        <w:rPr>
          <w:rFonts w:ascii="Times New Roman" w:hAnsi="Times New Roman"/>
          <w:sz w:val="28"/>
        </w:rPr>
      </w:pPr>
      <w:r>
        <w:rPr>
          <w:rFonts w:ascii="Times New Roman" w:hAnsi="Times New Roman"/>
          <w:sz w:val="28"/>
        </w:rPr>
        <w:t>10.</w:t>
      </w:r>
      <w:r>
        <w:rPr>
          <w:rFonts w:ascii="Times New Roman" w:hAnsi="Times New Roman"/>
          <w:sz w:val="28"/>
        </w:rPr>
        <w:t>4.</w:t>
      </w:r>
      <w:r>
        <w:rPr>
          <w:rFonts w:ascii="Times New Roman" w:hAnsi="Times New Roman"/>
          <w:sz w:val="28"/>
        </w:rPr>
        <w:t> </w:t>
      </w:r>
      <w:r>
        <w:rPr>
          <w:rFonts w:ascii="Times New Roman" w:hAnsi="Times New Roman"/>
          <w:sz w:val="28"/>
        </w:rPr>
        <w:t>Обоснование</w:t>
      </w:r>
      <w:r>
        <w:rPr>
          <w:rFonts w:ascii="Times New Roman" w:hAnsi="Times New Roman"/>
          <w:sz w:val="28"/>
        </w:rPr>
        <w:t xml:space="preserve"> </w:t>
      </w:r>
      <w:r>
        <w:rPr>
          <w:rFonts w:ascii="Times New Roman" w:hAnsi="Times New Roman"/>
          <w:sz w:val="28"/>
        </w:rPr>
        <w:t>необходимости</w:t>
      </w:r>
      <w:r>
        <w:rPr>
          <w:rFonts w:ascii="Times New Roman" w:hAnsi="Times New Roman"/>
          <w:sz w:val="28"/>
        </w:rPr>
        <w:t xml:space="preserve"> </w:t>
      </w:r>
      <w:r>
        <w:rPr>
          <w:rFonts w:ascii="Times New Roman" w:hAnsi="Times New Roman"/>
          <w:sz w:val="28"/>
        </w:rPr>
        <w:t>установления переходного периода и (или)</w:t>
      </w:r>
      <w:r>
        <w:rPr>
          <w:rFonts w:ascii="Times New Roman" w:hAnsi="Times New Roman"/>
          <w:sz w:val="28"/>
        </w:rPr>
        <w:t xml:space="preserve"> </w:t>
      </w:r>
      <w:r>
        <w:rPr>
          <w:rFonts w:ascii="Times New Roman" w:hAnsi="Times New Roman"/>
          <w:sz w:val="28"/>
        </w:rPr>
        <w:t>отсрочки</w:t>
      </w:r>
      <w:r>
        <w:rPr>
          <w:rFonts w:ascii="Times New Roman" w:hAnsi="Times New Roman"/>
          <w:sz w:val="28"/>
        </w:rPr>
        <w:t xml:space="preserve"> </w:t>
      </w:r>
      <w:r>
        <w:rPr>
          <w:rFonts w:ascii="Times New Roman" w:hAnsi="Times New Roman"/>
          <w:sz w:val="28"/>
        </w:rPr>
        <w:t>вступления</w:t>
      </w:r>
      <w:r>
        <w:rPr>
          <w:rFonts w:ascii="Times New Roman" w:hAnsi="Times New Roman"/>
          <w:sz w:val="28"/>
        </w:rPr>
        <w:t xml:space="preserve"> </w:t>
      </w:r>
      <w:r>
        <w:rPr>
          <w:rFonts w:ascii="Times New Roman" w:hAnsi="Times New Roman"/>
          <w:sz w:val="28"/>
        </w:rPr>
        <w:t>в силу нормативного правового акта либо необходимость</w:t>
      </w:r>
      <w:r>
        <w:rPr>
          <w:rFonts w:ascii="Times New Roman" w:hAnsi="Times New Roman"/>
          <w:sz w:val="28"/>
        </w:rPr>
        <w:t xml:space="preserve"> </w:t>
      </w:r>
      <w:r>
        <w:rPr>
          <w:rFonts w:ascii="Times New Roman" w:hAnsi="Times New Roman"/>
          <w:sz w:val="28"/>
        </w:rPr>
        <w:t>распространения</w:t>
      </w:r>
      <w:r>
        <w:rPr>
          <w:rFonts w:ascii="Times New Roman" w:hAnsi="Times New Roman"/>
          <w:sz w:val="28"/>
        </w:rPr>
        <w:t xml:space="preserve"> </w:t>
      </w:r>
      <w:r>
        <w:rPr>
          <w:rFonts w:ascii="Times New Roman" w:hAnsi="Times New Roman"/>
          <w:sz w:val="28"/>
        </w:rPr>
        <w:t>предлагаемого</w:t>
      </w:r>
      <w:r>
        <w:rPr>
          <w:rFonts w:ascii="Times New Roman" w:hAnsi="Times New Roman"/>
          <w:sz w:val="28"/>
        </w:rPr>
        <w:t xml:space="preserve"> </w:t>
      </w:r>
      <w:r>
        <w:rPr>
          <w:rFonts w:ascii="Times New Roman" w:hAnsi="Times New Roman"/>
          <w:sz w:val="28"/>
        </w:rPr>
        <w:t>правового</w:t>
      </w:r>
      <w:r>
        <w:rPr>
          <w:rFonts w:ascii="Times New Roman" w:hAnsi="Times New Roman"/>
          <w:sz w:val="28"/>
        </w:rPr>
        <w:t xml:space="preserve"> </w:t>
      </w:r>
      <w:r>
        <w:rPr>
          <w:rFonts w:ascii="Times New Roman" w:hAnsi="Times New Roman"/>
          <w:sz w:val="28"/>
        </w:rPr>
        <w:t>регулирования на ранее возникшие</w:t>
      </w:r>
      <w:r>
        <w:rPr>
          <w:rFonts w:ascii="Times New Roman" w:hAnsi="Times New Roman"/>
          <w:sz w:val="28"/>
        </w:rPr>
        <w:t xml:space="preserve"> </w:t>
      </w:r>
      <w:r>
        <w:rPr>
          <w:rFonts w:ascii="Times New Roman" w:hAnsi="Times New Roman"/>
          <w:sz w:val="28"/>
        </w:rPr>
        <w:t>отношения:</w:t>
      </w:r>
    </w:p>
    <w:p w14:paraId="D1000000">
      <w:pPr>
        <w:spacing w:after="0" w:line="240" w:lineRule="auto"/>
        <w:ind w:firstLine="709" w:left="0" w:right="-285"/>
        <w:jc w:val="both"/>
        <w:rPr>
          <w:rFonts w:ascii="Times New Roman" w:hAnsi="Times New Roman"/>
          <w:sz w:val="28"/>
        </w:rPr>
      </w:pPr>
      <w:r>
        <w:rPr>
          <w:rFonts w:ascii="Times New Roman" w:hAnsi="Times New Roman"/>
          <w:sz w:val="28"/>
          <w:u w:val="single"/>
        </w:rPr>
        <w:t>отсутствует</w:t>
      </w:r>
      <w:r>
        <w:rPr>
          <w:rFonts w:ascii="Times New Roman" w:hAnsi="Times New Roman"/>
          <w:sz w:val="28"/>
        </w:rPr>
        <w:t>_</w:t>
      </w:r>
    </w:p>
    <w:p w14:paraId="D2000000">
      <w:pPr>
        <w:spacing w:after="0" w:line="240" w:lineRule="auto"/>
        <w:ind w:firstLine="709" w:left="0" w:right="-285"/>
        <w:jc w:val="both"/>
        <w:rPr>
          <w:rFonts w:ascii="Times New Roman" w:hAnsi="Times New Roman"/>
          <w:sz w:val="28"/>
        </w:rPr>
      </w:pPr>
      <w:r>
        <w:rPr>
          <w:rFonts w:ascii="Times New Roman" w:hAnsi="Times New Roman"/>
          <w:sz w:val="28"/>
        </w:rPr>
        <w:t>Заполняется</w:t>
      </w:r>
      <w:r>
        <w:rPr>
          <w:rFonts w:ascii="Times New Roman" w:hAnsi="Times New Roman"/>
          <w:sz w:val="28"/>
        </w:rPr>
        <w:t xml:space="preserve"> </w:t>
      </w:r>
      <w:r>
        <w:rPr>
          <w:rFonts w:ascii="Times New Roman" w:hAnsi="Times New Roman"/>
          <w:sz w:val="28"/>
        </w:rPr>
        <w:t>по</w:t>
      </w:r>
      <w:r>
        <w:rPr>
          <w:rFonts w:ascii="Times New Roman" w:hAnsi="Times New Roman"/>
          <w:sz w:val="28"/>
        </w:rPr>
        <w:t xml:space="preserve"> </w:t>
      </w:r>
      <w:r>
        <w:rPr>
          <w:rFonts w:ascii="Times New Roman" w:hAnsi="Times New Roman"/>
          <w:sz w:val="28"/>
        </w:rPr>
        <w:t>итогам</w:t>
      </w:r>
      <w:r>
        <w:rPr>
          <w:rFonts w:ascii="Times New Roman" w:hAnsi="Times New Roman"/>
          <w:sz w:val="28"/>
        </w:rPr>
        <w:t xml:space="preserve"> </w:t>
      </w:r>
      <w:r>
        <w:rPr>
          <w:rFonts w:ascii="Times New Roman" w:hAnsi="Times New Roman"/>
          <w:sz w:val="28"/>
        </w:rPr>
        <w:t>проведения</w:t>
      </w:r>
      <w:r>
        <w:rPr>
          <w:rFonts w:ascii="Times New Roman" w:hAnsi="Times New Roman"/>
          <w:sz w:val="28"/>
        </w:rPr>
        <w:t xml:space="preserve"> </w:t>
      </w:r>
      <w:r>
        <w:rPr>
          <w:rFonts w:ascii="Times New Roman" w:hAnsi="Times New Roman"/>
          <w:sz w:val="28"/>
        </w:rPr>
        <w:t>публичных</w:t>
      </w:r>
      <w:r>
        <w:rPr>
          <w:rFonts w:ascii="Times New Roman" w:hAnsi="Times New Roman"/>
          <w:sz w:val="28"/>
        </w:rPr>
        <w:t xml:space="preserve"> </w:t>
      </w:r>
      <w:r>
        <w:rPr>
          <w:rFonts w:ascii="Times New Roman" w:hAnsi="Times New Roman"/>
          <w:sz w:val="28"/>
        </w:rPr>
        <w:t>консультаций</w:t>
      </w:r>
      <w:r>
        <w:rPr>
          <w:rFonts w:ascii="Times New Roman" w:hAnsi="Times New Roman"/>
          <w:sz w:val="28"/>
        </w:rPr>
        <w:t xml:space="preserve"> </w:t>
      </w:r>
      <w:r>
        <w:rPr>
          <w:rFonts w:ascii="Times New Roman" w:hAnsi="Times New Roman"/>
          <w:sz w:val="28"/>
        </w:rPr>
        <w:t>по</w:t>
      </w:r>
      <w:r>
        <w:rPr>
          <w:rFonts w:ascii="Times New Roman" w:hAnsi="Times New Roman"/>
          <w:sz w:val="28"/>
        </w:rPr>
        <w:t xml:space="preserve"> </w:t>
      </w:r>
      <w:r>
        <w:rPr>
          <w:rFonts w:ascii="Times New Roman" w:hAnsi="Times New Roman"/>
          <w:sz w:val="28"/>
        </w:rPr>
        <w:t>проекту</w:t>
      </w:r>
      <w:r>
        <w:rPr>
          <w:rFonts w:ascii="Times New Roman" w:hAnsi="Times New Roman"/>
          <w:sz w:val="28"/>
        </w:rPr>
        <w:t xml:space="preserve"> </w:t>
      </w:r>
      <w:r>
        <w:rPr>
          <w:rFonts w:ascii="Times New Roman" w:hAnsi="Times New Roman"/>
          <w:sz w:val="28"/>
        </w:rPr>
        <w:t>нормативного правового акта и сводного отчета:</w:t>
      </w:r>
    </w:p>
    <w:p w14:paraId="D3000000">
      <w:pPr>
        <w:spacing w:after="0" w:line="240" w:lineRule="auto"/>
        <w:ind w:firstLine="709" w:left="0" w:right="-285"/>
        <w:jc w:val="both"/>
        <w:rPr>
          <w:rFonts w:ascii="Times New Roman" w:hAnsi="Times New Roman"/>
          <w:sz w:val="28"/>
        </w:rPr>
      </w:pPr>
      <w:r>
        <w:rPr>
          <w:rFonts w:ascii="Times New Roman" w:hAnsi="Times New Roman"/>
          <w:sz w:val="28"/>
        </w:rPr>
        <w:t>1</w:t>
      </w:r>
      <w:r>
        <w:rPr>
          <w:rFonts w:ascii="Times New Roman" w:hAnsi="Times New Roman"/>
          <w:sz w:val="28"/>
        </w:rPr>
        <w:t>1</w:t>
      </w:r>
      <w:r>
        <w:rPr>
          <w:rFonts w:ascii="Times New Roman" w:hAnsi="Times New Roman"/>
          <w:sz w:val="28"/>
        </w:rPr>
        <w:t>.</w:t>
      </w:r>
      <w:r>
        <w:rPr>
          <w:rFonts w:ascii="Times New Roman" w:hAnsi="Times New Roman"/>
          <w:sz w:val="28"/>
        </w:rPr>
        <w:t> </w:t>
      </w:r>
      <w:r>
        <w:rPr>
          <w:rFonts w:ascii="Times New Roman" w:hAnsi="Times New Roman"/>
          <w:sz w:val="28"/>
        </w:rPr>
        <w:t>Информация о сроках проведения публичных консультаций по проекту</w:t>
      </w:r>
      <w:r>
        <w:rPr>
          <w:rFonts w:ascii="Times New Roman" w:hAnsi="Times New Roman"/>
          <w:sz w:val="28"/>
        </w:rPr>
        <w:t xml:space="preserve"> </w:t>
      </w:r>
      <w:r>
        <w:rPr>
          <w:rFonts w:ascii="Times New Roman" w:hAnsi="Times New Roman"/>
          <w:sz w:val="28"/>
        </w:rPr>
        <w:t>нормативного правового акта и сводному отчету:</w:t>
      </w:r>
    </w:p>
    <w:p w14:paraId="D4000000">
      <w:pPr>
        <w:spacing w:after="0" w:line="240" w:lineRule="auto"/>
        <w:ind w:firstLine="709" w:left="0" w:right="-285"/>
        <w:jc w:val="both"/>
        <w:rPr>
          <w:rFonts w:ascii="Times New Roman" w:hAnsi="Times New Roman"/>
          <w:sz w:val="28"/>
        </w:rPr>
      </w:pPr>
      <w:r>
        <w:rPr>
          <w:rFonts w:ascii="Times New Roman" w:hAnsi="Times New Roman"/>
          <w:sz w:val="28"/>
        </w:rPr>
        <w:t>11</w:t>
      </w:r>
      <w:r>
        <w:rPr>
          <w:rFonts w:ascii="Times New Roman" w:hAnsi="Times New Roman"/>
          <w:sz w:val="28"/>
        </w:rPr>
        <w:t>.1.</w:t>
      </w:r>
      <w:r>
        <w:rPr>
          <w:rFonts w:ascii="Times New Roman" w:hAnsi="Times New Roman"/>
          <w:sz w:val="28"/>
        </w:rPr>
        <w:t> </w:t>
      </w:r>
      <w:r>
        <w:rPr>
          <w:rFonts w:ascii="Times New Roman" w:hAnsi="Times New Roman"/>
          <w:sz w:val="28"/>
        </w:rPr>
        <w:t>Срок, в течение которого принимались предложения в связи с публичными</w:t>
      </w:r>
      <w:r>
        <w:rPr>
          <w:rFonts w:ascii="Times New Roman" w:hAnsi="Times New Roman"/>
          <w:sz w:val="28"/>
        </w:rPr>
        <w:t xml:space="preserve"> </w:t>
      </w:r>
      <w:r>
        <w:rPr>
          <w:rFonts w:ascii="Times New Roman" w:hAnsi="Times New Roman"/>
          <w:sz w:val="28"/>
        </w:rPr>
        <w:t>консультациями</w:t>
      </w:r>
      <w:r>
        <w:rPr>
          <w:rFonts w:ascii="Times New Roman" w:hAnsi="Times New Roman"/>
          <w:sz w:val="28"/>
        </w:rPr>
        <w:t xml:space="preserve"> </w:t>
      </w:r>
      <w:r>
        <w:rPr>
          <w:rFonts w:ascii="Times New Roman" w:hAnsi="Times New Roman"/>
          <w:sz w:val="28"/>
        </w:rPr>
        <w:t>по проекту нормативного правового акта и сводному отчету об</w:t>
      </w:r>
      <w:r>
        <w:rPr>
          <w:rFonts w:ascii="Times New Roman" w:hAnsi="Times New Roman"/>
          <w:sz w:val="28"/>
        </w:rPr>
        <w:t xml:space="preserve"> </w:t>
      </w:r>
      <w:r>
        <w:rPr>
          <w:rFonts w:ascii="Times New Roman" w:hAnsi="Times New Roman"/>
          <w:sz w:val="28"/>
        </w:rPr>
        <w:t>оценке регулирующего воздействия:</w:t>
      </w:r>
    </w:p>
    <w:p w14:paraId="D5000000">
      <w:pPr>
        <w:spacing w:after="0" w:line="240" w:lineRule="auto"/>
        <w:ind w:firstLine="709" w:left="0" w:right="-285"/>
        <w:jc w:val="both"/>
        <w:rPr>
          <w:rFonts w:ascii="Times New Roman" w:hAnsi="Times New Roman"/>
          <w:sz w:val="28"/>
        </w:rPr>
      </w:pPr>
      <w:r>
        <w:rPr>
          <w:rFonts w:ascii="Times New Roman" w:hAnsi="Times New Roman"/>
          <w:sz w:val="28"/>
        </w:rPr>
        <w:t xml:space="preserve">начало: </w:t>
      </w:r>
      <w:r>
        <w:rPr>
          <w:rFonts w:ascii="Times New Roman" w:hAnsi="Times New Roman"/>
          <w:sz w:val="28"/>
        </w:rPr>
        <w:t>«25</w:t>
      </w:r>
      <w:r>
        <w:rPr>
          <w:rFonts w:ascii="Times New Roman" w:hAnsi="Times New Roman"/>
          <w:sz w:val="28"/>
        </w:rPr>
        <w:t>»</w:t>
      </w:r>
      <w:r>
        <w:rPr>
          <w:rFonts w:ascii="Times New Roman" w:hAnsi="Times New Roman"/>
          <w:sz w:val="28"/>
        </w:rPr>
        <w:t xml:space="preserve"> октября</w:t>
      </w:r>
      <w:r>
        <w:rPr>
          <w:rFonts w:ascii="Times New Roman" w:hAnsi="Times New Roman"/>
          <w:sz w:val="28"/>
        </w:rPr>
        <w:t xml:space="preserve"> </w:t>
      </w:r>
      <w:r>
        <w:rPr>
          <w:rFonts w:ascii="Times New Roman" w:hAnsi="Times New Roman"/>
          <w:sz w:val="28"/>
        </w:rPr>
        <w:t>2024</w:t>
      </w:r>
      <w:r>
        <w:rPr>
          <w:rFonts w:ascii="Times New Roman" w:hAnsi="Times New Roman"/>
          <w:sz w:val="28"/>
        </w:rPr>
        <w:t xml:space="preserve"> г.;</w:t>
      </w:r>
    </w:p>
    <w:p w14:paraId="D6000000">
      <w:pPr>
        <w:spacing w:after="0" w:line="240" w:lineRule="auto"/>
        <w:ind w:firstLine="709" w:left="0" w:right="-285"/>
        <w:jc w:val="both"/>
        <w:rPr>
          <w:rFonts w:ascii="Times New Roman" w:hAnsi="Times New Roman"/>
          <w:sz w:val="28"/>
        </w:rPr>
      </w:pPr>
      <w:r>
        <w:rPr>
          <w:rFonts w:ascii="Times New Roman" w:hAnsi="Times New Roman"/>
          <w:sz w:val="28"/>
        </w:rPr>
        <w:t xml:space="preserve">окончание: </w:t>
      </w:r>
      <w:r>
        <w:rPr>
          <w:rFonts w:ascii="Times New Roman" w:hAnsi="Times New Roman"/>
          <w:sz w:val="28"/>
        </w:rPr>
        <w:t>«08</w:t>
      </w:r>
      <w:r>
        <w:rPr>
          <w:rFonts w:ascii="Times New Roman" w:hAnsi="Times New Roman"/>
          <w:sz w:val="28"/>
        </w:rPr>
        <w:t>»</w:t>
      </w:r>
      <w:r>
        <w:rPr>
          <w:rFonts w:ascii="Times New Roman" w:hAnsi="Times New Roman"/>
          <w:sz w:val="28"/>
        </w:rPr>
        <w:t xml:space="preserve"> ноября</w:t>
      </w:r>
      <w:r>
        <w:rPr>
          <w:rFonts w:ascii="Times New Roman" w:hAnsi="Times New Roman"/>
          <w:sz w:val="28"/>
        </w:rPr>
        <w:t xml:space="preserve"> </w:t>
      </w:r>
      <w:r>
        <w:rPr>
          <w:rFonts w:ascii="Times New Roman" w:hAnsi="Times New Roman"/>
          <w:sz w:val="28"/>
        </w:rPr>
        <w:t>2024</w:t>
      </w:r>
      <w:r>
        <w:rPr>
          <w:rFonts w:ascii="Times New Roman" w:hAnsi="Times New Roman"/>
          <w:sz w:val="28"/>
        </w:rPr>
        <w:t xml:space="preserve"> г.</w:t>
      </w:r>
    </w:p>
    <w:p w14:paraId="D7000000">
      <w:pPr>
        <w:spacing w:after="0" w:line="240" w:lineRule="auto"/>
        <w:ind w:firstLine="709" w:left="0" w:right="-285"/>
        <w:jc w:val="both"/>
        <w:rPr>
          <w:rFonts w:ascii="Times New Roman" w:hAnsi="Times New Roman"/>
          <w:sz w:val="28"/>
        </w:rPr>
      </w:pPr>
      <w:r>
        <w:rPr>
          <w:rFonts w:ascii="Times New Roman" w:hAnsi="Times New Roman"/>
          <w:sz w:val="28"/>
        </w:rPr>
        <w:t>1</w:t>
      </w:r>
      <w:r>
        <w:rPr>
          <w:rFonts w:ascii="Times New Roman" w:hAnsi="Times New Roman"/>
          <w:sz w:val="28"/>
        </w:rPr>
        <w:t>1</w:t>
      </w:r>
      <w:r>
        <w:rPr>
          <w:rFonts w:ascii="Times New Roman" w:hAnsi="Times New Roman"/>
          <w:sz w:val="28"/>
        </w:rPr>
        <w:t>.2.</w:t>
      </w:r>
      <w:r>
        <w:rPr>
          <w:rFonts w:ascii="Times New Roman" w:hAnsi="Times New Roman"/>
          <w:sz w:val="28"/>
        </w:rPr>
        <w:t> </w:t>
      </w:r>
      <w:r>
        <w:rPr>
          <w:rFonts w:ascii="Times New Roman" w:hAnsi="Times New Roman"/>
          <w:sz w:val="28"/>
        </w:rPr>
        <w:t>Сведения</w:t>
      </w:r>
      <w:r>
        <w:rPr>
          <w:rFonts w:ascii="Times New Roman" w:hAnsi="Times New Roman"/>
          <w:sz w:val="28"/>
        </w:rPr>
        <w:t xml:space="preserve"> </w:t>
      </w:r>
      <w:r>
        <w:rPr>
          <w:rFonts w:ascii="Times New Roman" w:hAnsi="Times New Roman"/>
          <w:sz w:val="28"/>
        </w:rPr>
        <w:t>о</w:t>
      </w:r>
      <w:r>
        <w:rPr>
          <w:rFonts w:ascii="Times New Roman" w:hAnsi="Times New Roman"/>
          <w:sz w:val="28"/>
        </w:rPr>
        <w:t xml:space="preserve"> </w:t>
      </w:r>
      <w:r>
        <w:rPr>
          <w:rFonts w:ascii="Times New Roman" w:hAnsi="Times New Roman"/>
          <w:sz w:val="28"/>
        </w:rPr>
        <w:t>количестве</w:t>
      </w:r>
      <w:r>
        <w:rPr>
          <w:rFonts w:ascii="Times New Roman" w:hAnsi="Times New Roman"/>
          <w:sz w:val="28"/>
        </w:rPr>
        <w:t xml:space="preserve"> </w:t>
      </w:r>
      <w:r>
        <w:rPr>
          <w:rFonts w:ascii="Times New Roman" w:hAnsi="Times New Roman"/>
          <w:sz w:val="28"/>
        </w:rPr>
        <w:t>замечаний</w:t>
      </w:r>
      <w:r>
        <w:rPr>
          <w:rFonts w:ascii="Times New Roman" w:hAnsi="Times New Roman"/>
          <w:sz w:val="28"/>
        </w:rPr>
        <w:t xml:space="preserve"> </w:t>
      </w:r>
      <w:r>
        <w:rPr>
          <w:rFonts w:ascii="Times New Roman" w:hAnsi="Times New Roman"/>
          <w:sz w:val="28"/>
        </w:rPr>
        <w:t>и предложений, полученных в ходе</w:t>
      </w:r>
      <w:r>
        <w:rPr>
          <w:rFonts w:ascii="Times New Roman" w:hAnsi="Times New Roman"/>
          <w:sz w:val="28"/>
        </w:rPr>
        <w:t xml:space="preserve"> </w:t>
      </w:r>
      <w:r>
        <w:rPr>
          <w:rFonts w:ascii="Times New Roman" w:hAnsi="Times New Roman"/>
          <w:sz w:val="28"/>
        </w:rPr>
        <w:t>публичных консультаций по проекту нормативного правового акта:</w:t>
      </w:r>
      <w:r>
        <w:rPr>
          <w:rFonts w:ascii="Times New Roman" w:hAnsi="Times New Roman"/>
          <w:sz w:val="28"/>
        </w:rPr>
        <w:t xml:space="preserve"> </w:t>
      </w:r>
      <w:r>
        <w:rPr>
          <w:rFonts w:ascii="Times New Roman" w:hAnsi="Times New Roman"/>
          <w:sz w:val="28"/>
        </w:rPr>
        <w:t>___</w:t>
      </w:r>
      <w:r>
        <w:rPr>
          <w:rFonts w:ascii="Times New Roman" w:hAnsi="Times New Roman"/>
          <w:sz w:val="28"/>
          <w:u w:val="single"/>
        </w:rPr>
        <w:t xml:space="preserve">ед. </w:t>
      </w:r>
    </w:p>
    <w:p w14:paraId="D8000000">
      <w:pPr>
        <w:spacing w:after="0" w:line="240" w:lineRule="auto"/>
        <w:ind w:firstLine="709" w:left="0" w:right="-285"/>
        <w:jc w:val="both"/>
        <w:rPr>
          <w:rFonts w:ascii="Times New Roman" w:hAnsi="Times New Roman"/>
          <w:sz w:val="28"/>
        </w:rPr>
      </w:pPr>
      <w:r>
        <w:rPr>
          <w:rFonts w:ascii="Times New Roman" w:hAnsi="Times New Roman"/>
          <w:sz w:val="28"/>
        </w:rPr>
        <w:t xml:space="preserve">Всего замечаний и предложений: </w:t>
      </w:r>
      <w:r>
        <w:rPr>
          <w:rFonts w:ascii="Times New Roman" w:hAnsi="Times New Roman"/>
          <w:sz w:val="28"/>
        </w:rPr>
        <w:t>__</w:t>
      </w:r>
      <w:r>
        <w:rPr>
          <w:rFonts w:ascii="Times New Roman" w:hAnsi="Times New Roman"/>
          <w:sz w:val="28"/>
        </w:rPr>
        <w:t>, из них учтено:</w:t>
      </w:r>
    </w:p>
    <w:p w14:paraId="D9000000">
      <w:pPr>
        <w:spacing w:after="0" w:line="240" w:lineRule="auto"/>
        <w:ind w:firstLine="709" w:left="0" w:right="-285"/>
        <w:jc w:val="both"/>
        <w:rPr>
          <w:rFonts w:ascii="Times New Roman" w:hAnsi="Times New Roman"/>
          <w:sz w:val="28"/>
        </w:rPr>
      </w:pPr>
      <w:r>
        <w:rPr>
          <w:rFonts w:ascii="Times New Roman" w:hAnsi="Times New Roman"/>
          <w:sz w:val="28"/>
        </w:rPr>
        <w:t>полностью: _______</w:t>
      </w:r>
      <w:r>
        <w:rPr>
          <w:rFonts w:ascii="Times New Roman" w:hAnsi="Times New Roman"/>
          <w:sz w:val="28"/>
        </w:rPr>
        <w:t>-</w:t>
      </w:r>
      <w:r>
        <w:rPr>
          <w:rFonts w:ascii="Times New Roman" w:hAnsi="Times New Roman"/>
          <w:sz w:val="28"/>
        </w:rPr>
        <w:t>_______, учтено частично: _______</w:t>
      </w:r>
      <w:r>
        <w:rPr>
          <w:rFonts w:ascii="Times New Roman" w:hAnsi="Times New Roman"/>
          <w:sz w:val="28"/>
        </w:rPr>
        <w:t>-</w:t>
      </w:r>
      <w:r>
        <w:rPr>
          <w:rFonts w:ascii="Times New Roman" w:hAnsi="Times New Roman"/>
          <w:sz w:val="28"/>
        </w:rPr>
        <w:t>_________</w:t>
      </w:r>
      <w:r>
        <w:rPr>
          <w:rFonts w:ascii="Times New Roman" w:hAnsi="Times New Roman"/>
          <w:sz w:val="28"/>
        </w:rPr>
        <w:t>.</w:t>
      </w:r>
    </w:p>
    <w:p w14:paraId="DA000000">
      <w:pPr>
        <w:spacing w:after="0" w:line="240" w:lineRule="auto"/>
        <w:ind w:firstLine="709" w:left="0" w:right="-285"/>
        <w:jc w:val="both"/>
        <w:rPr>
          <w:rFonts w:ascii="Times New Roman" w:hAnsi="Times New Roman"/>
          <w:sz w:val="28"/>
        </w:rPr>
      </w:pPr>
      <w:r>
        <w:rPr>
          <w:rFonts w:ascii="Times New Roman" w:hAnsi="Times New Roman"/>
          <w:sz w:val="28"/>
        </w:rPr>
        <w:t>11</w:t>
      </w:r>
      <w:r>
        <w:rPr>
          <w:rFonts w:ascii="Times New Roman" w:hAnsi="Times New Roman"/>
          <w:sz w:val="28"/>
        </w:rPr>
        <w:t>.3.</w:t>
      </w:r>
      <w:r>
        <w:rPr>
          <w:rFonts w:ascii="Times New Roman" w:hAnsi="Times New Roman"/>
          <w:sz w:val="28"/>
        </w:rPr>
        <w:t> </w:t>
      </w:r>
      <w:r>
        <w:rPr>
          <w:rFonts w:ascii="Times New Roman" w:hAnsi="Times New Roman"/>
          <w:sz w:val="28"/>
        </w:rPr>
        <w:t>Полный</w:t>
      </w:r>
      <w:r>
        <w:rPr>
          <w:rFonts w:ascii="Times New Roman" w:hAnsi="Times New Roman"/>
          <w:sz w:val="28"/>
        </w:rPr>
        <w:t xml:space="preserve"> </w:t>
      </w:r>
      <w:r>
        <w:rPr>
          <w:rFonts w:ascii="Times New Roman" w:hAnsi="Times New Roman"/>
          <w:sz w:val="28"/>
        </w:rPr>
        <w:t xml:space="preserve">электронный адрес размещения </w:t>
      </w:r>
      <w:r>
        <w:rPr>
          <w:rFonts w:ascii="Times New Roman" w:hAnsi="Times New Roman"/>
          <w:sz w:val="28"/>
        </w:rPr>
        <w:t>сводного отчета</w:t>
      </w:r>
      <w:r>
        <w:rPr>
          <w:rFonts w:ascii="Times New Roman" w:hAnsi="Times New Roman"/>
          <w:sz w:val="28"/>
        </w:rPr>
        <w:t>:</w:t>
      </w:r>
    </w:p>
    <w:p w14:paraId="DB000000">
      <w:pPr>
        <w:spacing w:after="0" w:line="240" w:lineRule="auto"/>
        <w:ind w:firstLine="709" w:left="0" w:right="-285"/>
        <w:jc w:val="both"/>
        <w:rPr>
          <w:rFonts w:ascii="Times New Roman" w:hAnsi="Times New Roman"/>
          <w:sz w:val="28"/>
        </w:rPr>
      </w:pPr>
    </w:p>
    <w:p w14:paraId="DC000000">
      <w:pPr>
        <w:spacing w:after="0" w:line="240" w:lineRule="auto"/>
        <w:ind w:firstLine="709" w:left="0" w:right="-285"/>
        <w:jc w:val="both"/>
        <w:rPr>
          <w:rFonts w:ascii="Times New Roman" w:hAnsi="Times New Roman"/>
          <w:b w:val="1"/>
          <w:sz w:val="28"/>
        </w:rPr>
      </w:pPr>
    </w:p>
    <w:p w14:paraId="DD000000">
      <w:pPr>
        <w:spacing w:after="0" w:line="240" w:lineRule="auto"/>
        <w:ind w:firstLine="709" w:left="0" w:right="-285"/>
        <w:jc w:val="both"/>
        <w:rPr>
          <w:rFonts w:ascii="Times New Roman" w:hAnsi="Times New Roman"/>
          <w:b w:val="1"/>
          <w:sz w:val="28"/>
        </w:rPr>
      </w:pPr>
    </w:p>
    <w:p w14:paraId="DE000000">
      <w:pPr>
        <w:spacing w:after="0" w:line="240" w:lineRule="auto"/>
        <w:ind w:firstLine="709" w:left="0" w:right="-285"/>
        <w:jc w:val="both"/>
        <w:rPr>
          <w:rFonts w:ascii="XO Thames" w:hAnsi="XO Thames"/>
          <w:b w:val="1"/>
          <w:sz w:val="24"/>
        </w:rPr>
      </w:pPr>
      <w:r>
        <w:rPr>
          <w:rFonts w:ascii="XO Thames" w:hAnsi="XO Thames"/>
          <w:b w:val="1"/>
          <w:sz w:val="24"/>
        </w:rPr>
        <w:t xml:space="preserve">Руководитель </w:t>
      </w:r>
    </w:p>
    <w:p w14:paraId="DF000000">
      <w:pPr>
        <w:spacing w:after="0" w:line="240" w:lineRule="auto"/>
        <w:ind w:firstLine="709" w:left="0" w:right="-285"/>
        <w:jc w:val="both"/>
        <w:rPr>
          <w:rFonts w:ascii="XO Thames" w:hAnsi="XO Thames"/>
          <w:b w:val="1"/>
          <w:sz w:val="24"/>
        </w:rPr>
      </w:pPr>
      <w:r>
        <w:rPr>
          <w:rFonts w:ascii="XO Thames" w:hAnsi="XO Thames"/>
          <w:b w:val="1"/>
          <w:sz w:val="24"/>
        </w:rPr>
        <w:t xml:space="preserve">регулирующего органа </w:t>
      </w:r>
    </w:p>
    <w:p w14:paraId="E0000000">
      <w:pPr>
        <w:spacing w:after="0" w:line="240" w:lineRule="auto"/>
        <w:ind w:firstLine="709" w:left="0" w:right="-285"/>
        <w:jc w:val="both"/>
        <w:rPr>
          <w:rFonts w:ascii="XO Thames" w:hAnsi="XO Thames"/>
          <w:b w:val="1"/>
          <w:sz w:val="24"/>
        </w:rPr>
      </w:pPr>
      <w:r>
        <w:rPr>
          <w:rFonts w:ascii="XO Thames" w:hAnsi="XO Thames"/>
          <w:b w:val="1"/>
          <w:sz w:val="24"/>
        </w:rPr>
        <w:t xml:space="preserve">государственной власти – министр ЖКХ и энергетикиРС (Я)                </w:t>
      </w:r>
      <w:r>
        <w:rPr>
          <w:rFonts w:ascii="XO Thames" w:hAnsi="XO Thames"/>
          <w:b w:val="1"/>
          <w:sz w:val="24"/>
        </w:rPr>
        <w:t>В.П. Емельянов</w:t>
      </w:r>
    </w:p>
    <w:p w14:paraId="E1000000">
      <w:pPr>
        <w:spacing w:after="0" w:line="360" w:lineRule="exact"/>
        <w:ind w:firstLine="709" w:left="0" w:right="-285"/>
        <w:jc w:val="both"/>
        <w:rPr>
          <w:rFonts w:ascii="Times New Roman" w:hAnsi="Times New Roman"/>
          <w:sz w:val="24"/>
        </w:rPr>
      </w:pPr>
    </w:p>
    <w:p w14:paraId="E2000000">
      <w:pPr>
        <w:spacing w:after="0" w:line="360" w:lineRule="exact"/>
        <w:ind w:firstLine="709" w:left="0" w:right="-285"/>
        <w:jc w:val="both"/>
        <w:rPr>
          <w:rFonts w:ascii="Times New Roman" w:hAnsi="Times New Roman"/>
          <w:sz w:val="24"/>
        </w:rPr>
      </w:pPr>
    </w:p>
    <w:p w14:paraId="E3000000">
      <w:pPr>
        <w:spacing w:after="0" w:line="360" w:lineRule="exact"/>
        <w:ind w:firstLine="709" w:left="0" w:right="-285"/>
        <w:jc w:val="both"/>
        <w:rPr>
          <w:rFonts w:ascii="Times New Roman" w:hAnsi="Times New Roman"/>
          <w:sz w:val="24"/>
        </w:rPr>
      </w:pPr>
    </w:p>
    <w:p w14:paraId="E4000000">
      <w:pPr>
        <w:spacing w:after="0" w:line="360" w:lineRule="exact"/>
        <w:ind w:firstLine="709" w:left="0" w:right="-285"/>
        <w:jc w:val="both"/>
        <w:rPr>
          <w:rFonts w:ascii="Times New Roman" w:hAnsi="Times New Roman"/>
          <w:sz w:val="24"/>
        </w:rPr>
      </w:pPr>
    </w:p>
    <w:p w14:paraId="E5000000">
      <w:pPr>
        <w:spacing w:after="0" w:line="360" w:lineRule="exact"/>
        <w:ind w:firstLine="709" w:left="0" w:right="-285"/>
        <w:jc w:val="both"/>
        <w:rPr>
          <w:rFonts w:ascii="Times New Roman" w:hAnsi="Times New Roman"/>
          <w:sz w:val="24"/>
        </w:rPr>
      </w:pPr>
    </w:p>
    <w:p w14:paraId="E6000000">
      <w:pPr>
        <w:spacing w:after="0" w:line="360" w:lineRule="exact"/>
        <w:ind w:firstLine="709" w:left="0" w:right="-285"/>
        <w:jc w:val="both"/>
        <w:rPr>
          <w:rFonts w:ascii="Times New Roman" w:hAnsi="Times New Roman"/>
          <w:sz w:val="24"/>
        </w:rPr>
      </w:pPr>
      <w:r>
        <w:rPr>
          <w:rFonts w:ascii="Times New Roman" w:hAnsi="Times New Roman"/>
          <w:sz w:val="24"/>
        </w:rPr>
        <w:t>Пахомов В.В</w:t>
      </w:r>
      <w:r>
        <w:rPr>
          <w:rFonts w:ascii="Times New Roman" w:hAnsi="Times New Roman"/>
          <w:sz w:val="24"/>
        </w:rPr>
        <w:t>.</w:t>
      </w:r>
      <w:r>
        <w:rPr>
          <w:rFonts w:ascii="Times New Roman" w:hAnsi="Times New Roman"/>
          <w:sz w:val="24"/>
        </w:rPr>
        <w:t xml:space="preserve"> </w:t>
      </w:r>
      <w:r>
        <w:rPr>
          <w:rFonts w:ascii="Times New Roman" w:hAnsi="Times New Roman"/>
          <w:sz w:val="24"/>
        </w:rPr>
        <w:t xml:space="preserve">8 (4112) </w:t>
      </w:r>
      <w:r>
        <w:rPr>
          <w:rFonts w:ascii="Times New Roman" w:hAnsi="Times New Roman"/>
          <w:sz w:val="24"/>
        </w:rPr>
        <w:t>506-</w:t>
      </w:r>
      <w:r>
        <w:rPr>
          <w:rFonts w:ascii="Times New Roman" w:hAnsi="Times New Roman"/>
          <w:sz w:val="24"/>
        </w:rPr>
        <w:t>894</w:t>
      </w:r>
    </w:p>
    <w:sectPr>
      <w:headerReference r:id="rId1" w:type="default"/>
      <w:headerReference r:id="rId2" w:type="first"/>
      <w:pgSz w:h="16838" w:orient="portrait" w:w="11905"/>
      <w:pgMar w:bottom="993" w:footer="0" w:gutter="0" w:header="0" w:left="1135" w:right="850" w:top="1135"/>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ind/>
      <w:jc w:val="center"/>
    </w:pPr>
    <w:r>
      <w:fldChar w:fldCharType="begin"/>
    </w:r>
    <w:r>
      <w:instrText xml:space="preserve">PAGE </w:instrText>
    </w:r>
    <w:r>
      <w:fldChar w:fldCharType="separate"/>
    </w:r>
    <w:r>
      <w:t xml:space="preserve"> </w:t>
    </w:r>
    <w:r>
      <w:fldChar w:fldCharType="end"/>
    </w:r>
  </w:p>
  <w:p w14:paraId="02000000">
    <w:pPr>
      <w:pStyle w:val="Style_1"/>
      <w:ind/>
      <w:jc w:val="center"/>
      <w:rPr>
        <w:rFonts w:ascii="Times New Roman" w:hAnsi="Times New Roman"/>
      </w:rPr>
    </w:pPr>
  </w:p>
  <w:p w14:paraId="03000000">
    <w:pPr>
      <w:pStyle w:val="Style_1"/>
      <w:ind/>
      <w:jc w:val="center"/>
      <w:rPr>
        <w:rFonts w:ascii="Times New Roman" w:hAnsi="Times New Roman"/>
      </w:rPr>
    </w:pPr>
  </w:p>
  <w:p w14:paraId="04000000">
    <w:pPr>
      <w:pStyle w:val="Style_1"/>
      <w:ind/>
      <w:jc w:val="center"/>
      <w:rPr>
        <w:rFonts w:ascii="Times New Roman" w:hAnsi="Times New Roman"/>
      </w:rPr>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pStyle w:val="Style_1"/>
      <w:ind/>
      <w:jc w:val="center"/>
    </w:pPr>
  </w:p>
  <w:p w14:paraId="06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3">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4">
    <w:lvl w:ilvl="0">
      <w:start w:val="1"/>
      <w:numFmt w:val="decimal"/>
      <w:lvlText w:val="%1)"/>
      <w:lvlJc w:val="left"/>
      <w:pPr>
        <w:ind w:hanging="360" w:left="373"/>
      </w:pPr>
    </w:lvl>
    <w:lvl w:ilvl="1">
      <w:start w:val="1"/>
      <w:numFmt w:val="lowerLetter"/>
      <w:lvlText w:val="%2."/>
      <w:lvlJc w:val="left"/>
      <w:pPr>
        <w:ind w:hanging="360" w:left="1093"/>
      </w:pPr>
    </w:lvl>
    <w:lvl w:ilvl="2">
      <w:start w:val="1"/>
      <w:numFmt w:val="lowerRoman"/>
      <w:lvlText w:val="%3."/>
      <w:lvlJc w:val="right"/>
      <w:pPr>
        <w:ind w:hanging="180" w:left="1813"/>
      </w:pPr>
    </w:lvl>
    <w:lvl w:ilvl="3">
      <w:start w:val="1"/>
      <w:numFmt w:val="decimal"/>
      <w:lvlText w:val="%4."/>
      <w:lvlJc w:val="left"/>
      <w:pPr>
        <w:ind w:hanging="360" w:left="2533"/>
      </w:pPr>
    </w:lvl>
    <w:lvl w:ilvl="4">
      <w:start w:val="1"/>
      <w:numFmt w:val="lowerLetter"/>
      <w:lvlText w:val="%5."/>
      <w:lvlJc w:val="left"/>
      <w:pPr>
        <w:ind w:hanging="360" w:left="3253"/>
      </w:pPr>
    </w:lvl>
    <w:lvl w:ilvl="5">
      <w:start w:val="1"/>
      <w:numFmt w:val="lowerRoman"/>
      <w:lvlText w:val="%6."/>
      <w:lvlJc w:val="right"/>
      <w:pPr>
        <w:ind w:hanging="180" w:left="3973"/>
      </w:pPr>
    </w:lvl>
    <w:lvl w:ilvl="6">
      <w:start w:val="1"/>
      <w:numFmt w:val="decimal"/>
      <w:lvlText w:val="%7."/>
      <w:lvlJc w:val="left"/>
      <w:pPr>
        <w:ind w:hanging="360" w:left="4693"/>
      </w:pPr>
    </w:lvl>
    <w:lvl w:ilvl="7">
      <w:start w:val="1"/>
      <w:numFmt w:val="lowerLetter"/>
      <w:lvlText w:val="%8."/>
      <w:lvlJc w:val="left"/>
      <w:pPr>
        <w:ind w:hanging="360" w:left="5413"/>
      </w:pPr>
    </w:lvl>
    <w:lvl w:ilvl="8">
      <w:start w:val="1"/>
      <w:numFmt w:val="lowerRoman"/>
      <w:lvlText w:val="%9."/>
      <w:lvlJc w:val="right"/>
      <w:pPr>
        <w:ind w:hanging="180" w:left="6133"/>
      </w:pPr>
    </w:lvl>
  </w:abstractNum>
  <w:abstractNum w:abstractNumId="5">
    <w:lvl w:ilvl="0">
      <w:start w:val="1"/>
      <w:numFmt w:val="decimal"/>
      <w:lvlText w:val="%1."/>
      <w:lvlJc w:val="left"/>
      <w:pPr>
        <w:ind w:hanging="360" w:left="477"/>
      </w:pPr>
    </w:lvl>
    <w:lvl w:ilvl="1">
      <w:start w:val="1"/>
      <w:numFmt w:val="lowerLetter"/>
      <w:lvlText w:val="%2."/>
      <w:lvlJc w:val="left"/>
      <w:pPr>
        <w:ind w:hanging="360" w:left="1197"/>
      </w:pPr>
    </w:lvl>
    <w:lvl w:ilvl="2">
      <w:start w:val="1"/>
      <w:numFmt w:val="lowerRoman"/>
      <w:lvlText w:val="%3."/>
      <w:lvlJc w:val="right"/>
      <w:pPr>
        <w:ind w:hanging="180" w:left="1917"/>
      </w:pPr>
    </w:lvl>
    <w:lvl w:ilvl="3">
      <w:start w:val="1"/>
      <w:numFmt w:val="decimal"/>
      <w:lvlText w:val="%4."/>
      <w:lvlJc w:val="left"/>
      <w:pPr>
        <w:ind w:hanging="360" w:left="2637"/>
      </w:pPr>
    </w:lvl>
    <w:lvl w:ilvl="4">
      <w:start w:val="1"/>
      <w:numFmt w:val="lowerLetter"/>
      <w:lvlText w:val="%5."/>
      <w:lvlJc w:val="left"/>
      <w:pPr>
        <w:ind w:hanging="360" w:left="3357"/>
      </w:pPr>
    </w:lvl>
    <w:lvl w:ilvl="5">
      <w:start w:val="1"/>
      <w:numFmt w:val="lowerRoman"/>
      <w:lvlText w:val="%6."/>
      <w:lvlJc w:val="right"/>
      <w:pPr>
        <w:ind w:hanging="180" w:left="4077"/>
      </w:pPr>
    </w:lvl>
    <w:lvl w:ilvl="6">
      <w:start w:val="1"/>
      <w:numFmt w:val="decimal"/>
      <w:lvlText w:val="%7."/>
      <w:lvlJc w:val="left"/>
      <w:pPr>
        <w:ind w:hanging="360" w:left="4797"/>
      </w:pPr>
    </w:lvl>
    <w:lvl w:ilvl="7">
      <w:start w:val="1"/>
      <w:numFmt w:val="lowerLetter"/>
      <w:lvlText w:val="%8."/>
      <w:lvlJc w:val="left"/>
      <w:pPr>
        <w:ind w:hanging="360" w:left="5517"/>
      </w:pPr>
    </w:lvl>
    <w:lvl w:ilvl="8">
      <w:start w:val="1"/>
      <w:numFmt w:val="lowerRoman"/>
      <w:lvlText w:val="%9."/>
      <w:lvlJc w:val="right"/>
      <w:pPr>
        <w:ind w:hanging="180" w:left="6237"/>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7" w:type="paragraph">
    <w:name w:val="Normal"/>
    <w:link w:val="Style_7_ch"/>
    <w:uiPriority w:val="0"/>
    <w:qFormat/>
  </w:style>
  <w:style w:default="1" w:styleId="Style_7_ch" w:type="character">
    <w:name w:val="Normal"/>
    <w:link w:val="Style_7"/>
  </w:style>
  <w:style w:styleId="Style_8" w:type="paragraph">
    <w:name w:val="toc 2"/>
    <w:next w:val="Style_7"/>
    <w:link w:val="Style_8_ch"/>
    <w:uiPriority w:val="39"/>
    <w:pPr>
      <w:ind w:firstLine="0" w:left="200"/>
      <w:jc w:val="left"/>
    </w:pPr>
    <w:rPr>
      <w:rFonts w:ascii="XO Thames" w:hAnsi="XO Thames"/>
      <w:sz w:val="28"/>
    </w:rPr>
  </w:style>
  <w:style w:styleId="Style_8_ch" w:type="character">
    <w:name w:val="toc 2"/>
    <w:link w:val="Style_8"/>
    <w:rPr>
      <w:rFonts w:ascii="XO Thames" w:hAnsi="XO Thames"/>
      <w:sz w:val="28"/>
    </w:rPr>
  </w:style>
  <w:style w:styleId="Style_9" w:type="paragraph">
    <w:name w:val="toc 4"/>
    <w:next w:val="Style_7"/>
    <w:link w:val="Style_9_ch"/>
    <w:uiPriority w:val="39"/>
    <w:pPr>
      <w:ind w:firstLine="0" w:left="600"/>
      <w:jc w:val="left"/>
    </w:pPr>
    <w:rPr>
      <w:rFonts w:ascii="XO Thames" w:hAnsi="XO Thames"/>
      <w:sz w:val="28"/>
    </w:rPr>
  </w:style>
  <w:style w:styleId="Style_9_ch" w:type="character">
    <w:name w:val="toc 4"/>
    <w:link w:val="Style_9"/>
    <w:rPr>
      <w:rFonts w:ascii="XO Thames" w:hAnsi="XO Thames"/>
      <w:sz w:val="28"/>
    </w:rPr>
  </w:style>
  <w:style w:styleId="Style_10" w:type="paragraph">
    <w:name w:val="toc 6"/>
    <w:next w:val="Style_7"/>
    <w:link w:val="Style_10_ch"/>
    <w:uiPriority w:val="39"/>
    <w:pPr>
      <w:ind w:firstLine="0" w:left="1000"/>
      <w:jc w:val="left"/>
    </w:pPr>
    <w:rPr>
      <w:rFonts w:ascii="XO Thames" w:hAnsi="XO Thames"/>
      <w:sz w:val="28"/>
    </w:rPr>
  </w:style>
  <w:style w:styleId="Style_10_ch" w:type="character">
    <w:name w:val="toc 6"/>
    <w:link w:val="Style_10"/>
    <w:rPr>
      <w:rFonts w:ascii="XO Thames" w:hAnsi="XO Thames"/>
      <w:sz w:val="28"/>
    </w:rPr>
  </w:style>
  <w:style w:styleId="Style_11" w:type="paragraph">
    <w:name w:val="toc 7"/>
    <w:next w:val="Style_7"/>
    <w:link w:val="Style_11_ch"/>
    <w:uiPriority w:val="39"/>
    <w:pPr>
      <w:ind w:firstLine="0" w:left="1200"/>
      <w:jc w:val="left"/>
    </w:pPr>
    <w:rPr>
      <w:rFonts w:ascii="XO Thames" w:hAnsi="XO Thames"/>
      <w:sz w:val="28"/>
    </w:rPr>
  </w:style>
  <w:style w:styleId="Style_11_ch" w:type="character">
    <w:name w:val="toc 7"/>
    <w:link w:val="Style_11"/>
    <w:rPr>
      <w:rFonts w:ascii="XO Thames" w:hAnsi="XO Thames"/>
      <w:sz w:val="28"/>
    </w:rPr>
  </w:style>
  <w:style w:styleId="Style_12" w:type="paragraph">
    <w:name w:val="Default Paragraph Font"/>
    <w:link w:val="Style_12_ch"/>
  </w:style>
  <w:style w:styleId="Style_12_ch" w:type="character">
    <w:name w:val="Default Paragraph Font"/>
    <w:link w:val="Style_12"/>
  </w:style>
  <w:style w:styleId="Style_13" w:type="paragraph">
    <w:name w:val="Endnote"/>
    <w:link w:val="Style_13_ch"/>
    <w:pPr>
      <w:ind w:firstLine="851" w:left="0"/>
      <w:jc w:val="both"/>
    </w:pPr>
    <w:rPr>
      <w:rFonts w:ascii="XO Thames" w:hAnsi="XO Thames"/>
      <w:sz w:val="22"/>
    </w:rPr>
  </w:style>
  <w:style w:styleId="Style_13_ch" w:type="character">
    <w:name w:val="Endnote"/>
    <w:link w:val="Style_13"/>
    <w:rPr>
      <w:rFonts w:ascii="XO Thames" w:hAnsi="XO Thames"/>
      <w:sz w:val="22"/>
    </w:rPr>
  </w:style>
  <w:style w:styleId="Style_14" w:type="paragraph">
    <w:name w:val="heading 3"/>
    <w:next w:val="Style_7"/>
    <w:link w:val="Style_14_ch"/>
    <w:uiPriority w:val="9"/>
    <w:qFormat/>
    <w:pPr>
      <w:spacing w:after="120" w:before="120"/>
      <w:ind/>
      <w:jc w:val="both"/>
      <w:outlineLvl w:val="2"/>
    </w:pPr>
    <w:rPr>
      <w:rFonts w:ascii="XO Thames" w:hAnsi="XO Thames"/>
      <w:b w:val="1"/>
      <w:sz w:val="26"/>
    </w:rPr>
  </w:style>
  <w:style w:styleId="Style_14_ch" w:type="character">
    <w:name w:val="heading 3"/>
    <w:link w:val="Style_14"/>
    <w:rPr>
      <w:rFonts w:ascii="XO Thames" w:hAnsi="XO Thames"/>
      <w:b w:val="1"/>
      <w:sz w:val="26"/>
    </w:rPr>
  </w:style>
  <w:style w:styleId="Style_15" w:type="paragraph">
    <w:name w:val="toc 3"/>
    <w:next w:val="Style_7"/>
    <w:link w:val="Style_15_ch"/>
    <w:uiPriority w:val="39"/>
    <w:pPr>
      <w:ind w:firstLine="0" w:left="400"/>
      <w:jc w:val="left"/>
    </w:pPr>
    <w:rPr>
      <w:rFonts w:ascii="XO Thames" w:hAnsi="XO Thames"/>
      <w:sz w:val="28"/>
    </w:rPr>
  </w:style>
  <w:style w:styleId="Style_15_ch" w:type="character">
    <w:name w:val="toc 3"/>
    <w:link w:val="Style_15"/>
    <w:rPr>
      <w:rFonts w:ascii="XO Thames" w:hAnsi="XO Thames"/>
      <w:sz w:val="28"/>
    </w:rPr>
  </w:style>
  <w:style w:styleId="Style_16" w:type="paragraph">
    <w:name w:val="heading 5"/>
    <w:next w:val="Style_7"/>
    <w:link w:val="Style_16_ch"/>
    <w:uiPriority w:val="9"/>
    <w:qFormat/>
    <w:pPr>
      <w:spacing w:after="120" w:before="120"/>
      <w:ind/>
      <w:jc w:val="both"/>
      <w:outlineLvl w:val="4"/>
    </w:pPr>
    <w:rPr>
      <w:rFonts w:ascii="XO Thames" w:hAnsi="XO Thames"/>
      <w:b w:val="1"/>
      <w:sz w:val="22"/>
    </w:rPr>
  </w:style>
  <w:style w:styleId="Style_16_ch" w:type="character">
    <w:name w:val="heading 5"/>
    <w:link w:val="Style_16"/>
    <w:rPr>
      <w:rFonts w:ascii="XO Thames" w:hAnsi="XO Thames"/>
      <w:b w:val="1"/>
      <w:sz w:val="22"/>
    </w:rPr>
  </w:style>
  <w:style w:styleId="Style_17" w:type="paragraph">
    <w:name w:val="heading 1"/>
    <w:next w:val="Style_7"/>
    <w:link w:val="Style_17_ch"/>
    <w:uiPriority w:val="9"/>
    <w:qFormat/>
    <w:pPr>
      <w:spacing w:after="120" w:before="120"/>
      <w:ind/>
      <w:jc w:val="both"/>
      <w:outlineLvl w:val="0"/>
    </w:pPr>
    <w:rPr>
      <w:rFonts w:ascii="XO Thames" w:hAnsi="XO Thames"/>
      <w:b w:val="1"/>
      <w:sz w:val="32"/>
    </w:rPr>
  </w:style>
  <w:style w:styleId="Style_17_ch" w:type="character">
    <w:name w:val="heading 1"/>
    <w:link w:val="Style_17"/>
    <w:rPr>
      <w:rFonts w:ascii="XO Thames" w:hAnsi="XO Thames"/>
      <w:b w:val="1"/>
      <w:sz w:val="32"/>
    </w:rPr>
  </w:style>
  <w:style w:styleId="Style_6" w:type="paragraph">
    <w:name w:val="ConsPlusNormal"/>
    <w:link w:val="Style_6_ch"/>
    <w:pPr>
      <w:widowControl w:val="0"/>
      <w:spacing w:after="0" w:line="240" w:lineRule="auto"/>
      <w:ind w:firstLine="720" w:left="0"/>
    </w:pPr>
    <w:rPr>
      <w:rFonts w:ascii="Arial" w:hAnsi="Arial"/>
      <w:sz w:val="20"/>
    </w:rPr>
  </w:style>
  <w:style w:styleId="Style_6_ch" w:type="character">
    <w:name w:val="ConsPlusNormal"/>
    <w:link w:val="Style_6"/>
    <w:rPr>
      <w:rFonts w:ascii="Arial" w:hAnsi="Arial"/>
      <w:sz w:val="20"/>
    </w:rPr>
  </w:style>
  <w:style w:styleId="Style_18" w:type="paragraph">
    <w:name w:val="Hyperlink"/>
    <w:basedOn w:val="Style_12"/>
    <w:link w:val="Style_18_ch"/>
    <w:rPr>
      <w:color w:themeColor="hyperlink" w:val="0563C1"/>
      <w:u w:val="single"/>
    </w:rPr>
  </w:style>
  <w:style w:styleId="Style_18_ch" w:type="character">
    <w:name w:val="Hyperlink"/>
    <w:basedOn w:val="Style_12_ch"/>
    <w:link w:val="Style_18"/>
    <w:rPr>
      <w:color w:themeColor="hyperlink" w:val="0563C1"/>
      <w:u w:val="single"/>
    </w:rPr>
  </w:style>
  <w:style w:styleId="Style_19" w:type="paragraph">
    <w:name w:val="Footnote"/>
    <w:link w:val="Style_19_ch"/>
    <w:pPr>
      <w:ind w:firstLine="851" w:left="0"/>
      <w:jc w:val="both"/>
    </w:pPr>
    <w:rPr>
      <w:rFonts w:ascii="XO Thames" w:hAnsi="XO Thames"/>
      <w:sz w:val="22"/>
    </w:rPr>
  </w:style>
  <w:style w:styleId="Style_19_ch" w:type="character">
    <w:name w:val="Footnote"/>
    <w:link w:val="Style_19"/>
    <w:rPr>
      <w:rFonts w:ascii="XO Thames" w:hAnsi="XO Thames"/>
      <w:sz w:val="22"/>
    </w:rPr>
  </w:style>
  <w:style w:styleId="Style_20" w:type="paragraph">
    <w:name w:val="toc 1"/>
    <w:next w:val="Style_7"/>
    <w:link w:val="Style_20_ch"/>
    <w:uiPriority w:val="39"/>
    <w:pPr>
      <w:ind w:firstLine="0" w:left="0"/>
      <w:jc w:val="left"/>
    </w:pPr>
    <w:rPr>
      <w:rFonts w:ascii="XO Thames" w:hAnsi="XO Thames"/>
      <w:b w:val="1"/>
      <w:sz w:val="28"/>
    </w:rPr>
  </w:style>
  <w:style w:styleId="Style_20_ch" w:type="character">
    <w:name w:val="toc 1"/>
    <w:link w:val="Style_20"/>
    <w:rPr>
      <w:rFonts w:ascii="XO Thames" w:hAnsi="XO Thames"/>
      <w:b w:val="1"/>
      <w:sz w:val="28"/>
    </w:rPr>
  </w:style>
  <w:style w:styleId="Style_21" w:type="paragraph">
    <w:name w:val="Header and Footer"/>
    <w:link w:val="Style_21_ch"/>
    <w:pPr>
      <w:spacing w:line="240" w:lineRule="auto"/>
      <w:ind/>
      <w:jc w:val="both"/>
    </w:pPr>
    <w:rPr>
      <w:rFonts w:ascii="XO Thames" w:hAnsi="XO Thames"/>
      <w:sz w:val="20"/>
    </w:rPr>
  </w:style>
  <w:style w:styleId="Style_21_ch" w:type="character">
    <w:name w:val="Header and Footer"/>
    <w:link w:val="Style_21"/>
    <w:rPr>
      <w:rFonts w:ascii="XO Thames" w:hAnsi="XO Thames"/>
      <w:sz w:val="20"/>
    </w:rPr>
  </w:style>
  <w:style w:styleId="Style_1" w:type="paragraph">
    <w:name w:val="header"/>
    <w:basedOn w:val="Style_7"/>
    <w:link w:val="Style_1_ch"/>
    <w:pPr>
      <w:tabs>
        <w:tab w:leader="none" w:pos="4677" w:val="center"/>
        <w:tab w:leader="none" w:pos="9355" w:val="right"/>
      </w:tabs>
      <w:spacing w:after="0" w:line="240" w:lineRule="auto"/>
      <w:ind/>
    </w:pPr>
  </w:style>
  <w:style w:styleId="Style_1_ch" w:type="character">
    <w:name w:val="header"/>
    <w:basedOn w:val="Style_7_ch"/>
    <w:link w:val="Style_1"/>
  </w:style>
  <w:style w:styleId="Style_22" w:type="paragraph">
    <w:name w:val="toc 9"/>
    <w:next w:val="Style_7"/>
    <w:link w:val="Style_22_ch"/>
    <w:uiPriority w:val="39"/>
    <w:pPr>
      <w:ind w:firstLine="0" w:left="1600"/>
      <w:jc w:val="left"/>
    </w:pPr>
    <w:rPr>
      <w:rFonts w:ascii="XO Thames" w:hAnsi="XO Thames"/>
      <w:sz w:val="28"/>
    </w:rPr>
  </w:style>
  <w:style w:styleId="Style_22_ch" w:type="character">
    <w:name w:val="toc 9"/>
    <w:link w:val="Style_22"/>
    <w:rPr>
      <w:rFonts w:ascii="XO Thames" w:hAnsi="XO Thames"/>
      <w:sz w:val="28"/>
    </w:rPr>
  </w:style>
  <w:style w:styleId="Style_23" w:type="paragraph">
    <w:name w:val="toc 8"/>
    <w:next w:val="Style_7"/>
    <w:link w:val="Style_23_ch"/>
    <w:uiPriority w:val="39"/>
    <w:pPr>
      <w:ind w:firstLine="0" w:left="1400"/>
      <w:jc w:val="left"/>
    </w:pPr>
    <w:rPr>
      <w:rFonts w:ascii="XO Thames" w:hAnsi="XO Thames"/>
      <w:sz w:val="28"/>
    </w:rPr>
  </w:style>
  <w:style w:styleId="Style_23_ch" w:type="character">
    <w:name w:val="toc 8"/>
    <w:link w:val="Style_23"/>
    <w:rPr>
      <w:rFonts w:ascii="XO Thames" w:hAnsi="XO Thames"/>
      <w:sz w:val="28"/>
    </w:rPr>
  </w:style>
  <w:style w:styleId="Style_24" w:type="paragraph">
    <w:name w:val="footer"/>
    <w:basedOn w:val="Style_7"/>
    <w:link w:val="Style_24_ch"/>
    <w:pPr>
      <w:tabs>
        <w:tab w:leader="none" w:pos="4677" w:val="center"/>
        <w:tab w:leader="none" w:pos="9355" w:val="right"/>
      </w:tabs>
      <w:spacing w:after="0" w:line="240" w:lineRule="auto"/>
      <w:ind/>
    </w:pPr>
  </w:style>
  <w:style w:styleId="Style_24_ch" w:type="character">
    <w:name w:val="footer"/>
    <w:basedOn w:val="Style_7_ch"/>
    <w:link w:val="Style_24"/>
  </w:style>
  <w:style w:styleId="Style_25" w:type="paragraph">
    <w:name w:val="Balloon Text"/>
    <w:basedOn w:val="Style_7"/>
    <w:link w:val="Style_25_ch"/>
    <w:pPr>
      <w:spacing w:after="0" w:line="240" w:lineRule="auto"/>
      <w:ind/>
    </w:pPr>
    <w:rPr>
      <w:rFonts w:ascii="Segoe UI" w:hAnsi="Segoe UI"/>
      <w:sz w:val="18"/>
    </w:rPr>
  </w:style>
  <w:style w:styleId="Style_25_ch" w:type="character">
    <w:name w:val="Balloon Text"/>
    <w:basedOn w:val="Style_7_ch"/>
    <w:link w:val="Style_25"/>
    <w:rPr>
      <w:rFonts w:ascii="Segoe UI" w:hAnsi="Segoe UI"/>
      <w:sz w:val="18"/>
    </w:rPr>
  </w:style>
  <w:style w:styleId="Style_2" w:type="paragraph">
    <w:name w:val="Default"/>
    <w:link w:val="Style_2_ch"/>
    <w:pPr>
      <w:spacing w:after="0" w:line="240" w:lineRule="auto"/>
      <w:ind/>
    </w:pPr>
    <w:rPr>
      <w:rFonts w:ascii="Times New Roman" w:hAnsi="Times New Roman"/>
      <w:color w:val="000000"/>
      <w:sz w:val="24"/>
    </w:rPr>
  </w:style>
  <w:style w:styleId="Style_2_ch" w:type="character">
    <w:name w:val="Default"/>
    <w:link w:val="Style_2"/>
    <w:rPr>
      <w:rFonts w:ascii="Times New Roman" w:hAnsi="Times New Roman"/>
      <w:color w:val="000000"/>
      <w:sz w:val="24"/>
    </w:rPr>
  </w:style>
  <w:style w:styleId="Style_5" w:type="paragraph">
    <w:name w:val="Прижатый влево"/>
    <w:basedOn w:val="Style_7"/>
    <w:next w:val="Style_7"/>
    <w:link w:val="Style_5_ch"/>
    <w:pPr>
      <w:widowControl w:val="0"/>
      <w:spacing w:after="0" w:line="240" w:lineRule="auto"/>
      <w:ind/>
    </w:pPr>
    <w:rPr>
      <w:rFonts w:ascii="Times New Roman CYR" w:hAnsi="Times New Roman CYR"/>
      <w:sz w:val="24"/>
    </w:rPr>
  </w:style>
  <w:style w:styleId="Style_5_ch" w:type="character">
    <w:name w:val="Прижатый влево"/>
    <w:basedOn w:val="Style_7_ch"/>
    <w:link w:val="Style_5"/>
    <w:rPr>
      <w:rFonts w:ascii="Times New Roman CYR" w:hAnsi="Times New Roman CYR"/>
      <w:sz w:val="24"/>
    </w:rPr>
  </w:style>
  <w:style w:styleId="Style_26" w:type="paragraph">
    <w:name w:val="toc 5"/>
    <w:next w:val="Style_7"/>
    <w:link w:val="Style_26_ch"/>
    <w:uiPriority w:val="39"/>
    <w:pPr>
      <w:ind w:firstLine="0" w:left="800"/>
      <w:jc w:val="left"/>
    </w:pPr>
    <w:rPr>
      <w:rFonts w:ascii="XO Thames" w:hAnsi="XO Thames"/>
      <w:sz w:val="28"/>
    </w:rPr>
  </w:style>
  <w:style w:styleId="Style_26_ch" w:type="character">
    <w:name w:val="toc 5"/>
    <w:link w:val="Style_26"/>
    <w:rPr>
      <w:rFonts w:ascii="XO Thames" w:hAnsi="XO Thames"/>
      <w:sz w:val="28"/>
    </w:rPr>
  </w:style>
  <w:style w:styleId="Style_27" w:type="paragraph">
    <w:name w:val="Subtitle"/>
    <w:next w:val="Style_7"/>
    <w:link w:val="Style_27_ch"/>
    <w:uiPriority w:val="11"/>
    <w:qFormat/>
    <w:pPr>
      <w:ind/>
      <w:jc w:val="both"/>
    </w:pPr>
    <w:rPr>
      <w:rFonts w:ascii="XO Thames" w:hAnsi="XO Thames"/>
      <w:i w:val="1"/>
      <w:sz w:val="24"/>
    </w:rPr>
  </w:style>
  <w:style w:styleId="Style_27_ch" w:type="character">
    <w:name w:val="Subtitle"/>
    <w:link w:val="Style_27"/>
    <w:rPr>
      <w:rFonts w:ascii="XO Thames" w:hAnsi="XO Thames"/>
      <w:i w:val="1"/>
      <w:sz w:val="24"/>
    </w:rPr>
  </w:style>
  <w:style w:styleId="Style_4" w:type="paragraph">
    <w:name w:val="List Paragraph"/>
    <w:basedOn w:val="Style_7"/>
    <w:link w:val="Style_4_ch"/>
    <w:pPr>
      <w:ind w:firstLine="0" w:left="720"/>
      <w:contextualSpacing w:val="1"/>
    </w:pPr>
  </w:style>
  <w:style w:styleId="Style_4_ch" w:type="character">
    <w:name w:val="List Paragraph"/>
    <w:basedOn w:val="Style_7_ch"/>
    <w:link w:val="Style_4"/>
  </w:style>
  <w:style w:styleId="Style_28" w:type="paragraph">
    <w:name w:val="Title"/>
    <w:next w:val="Style_7"/>
    <w:link w:val="Style_28_ch"/>
    <w:uiPriority w:val="10"/>
    <w:qFormat/>
    <w:pPr>
      <w:spacing w:after="567" w:before="567"/>
      <w:ind/>
      <w:jc w:val="center"/>
    </w:pPr>
    <w:rPr>
      <w:rFonts w:ascii="XO Thames" w:hAnsi="XO Thames"/>
      <w:b w:val="1"/>
      <w:caps w:val="1"/>
      <w:sz w:val="40"/>
    </w:rPr>
  </w:style>
  <w:style w:styleId="Style_28_ch" w:type="character">
    <w:name w:val="Title"/>
    <w:link w:val="Style_28"/>
    <w:rPr>
      <w:rFonts w:ascii="XO Thames" w:hAnsi="XO Thames"/>
      <w:b w:val="1"/>
      <w:caps w:val="1"/>
      <w:sz w:val="40"/>
    </w:rPr>
  </w:style>
  <w:style w:styleId="Style_29" w:type="paragraph">
    <w:name w:val="heading 4"/>
    <w:next w:val="Style_7"/>
    <w:link w:val="Style_29_ch"/>
    <w:uiPriority w:val="9"/>
    <w:qFormat/>
    <w:pPr>
      <w:spacing w:after="120" w:before="120"/>
      <w:ind/>
      <w:jc w:val="both"/>
      <w:outlineLvl w:val="3"/>
    </w:pPr>
    <w:rPr>
      <w:rFonts w:ascii="XO Thames" w:hAnsi="XO Thames"/>
      <w:b w:val="1"/>
      <w:sz w:val="24"/>
    </w:rPr>
  </w:style>
  <w:style w:styleId="Style_29_ch" w:type="character">
    <w:name w:val="heading 4"/>
    <w:link w:val="Style_29"/>
    <w:rPr>
      <w:rFonts w:ascii="XO Thames" w:hAnsi="XO Thames"/>
      <w:b w:val="1"/>
      <w:sz w:val="24"/>
    </w:rPr>
  </w:style>
  <w:style w:styleId="Style_30" w:type="paragraph">
    <w:name w:val="heading 2"/>
    <w:next w:val="Style_7"/>
    <w:link w:val="Style_30_ch"/>
    <w:uiPriority w:val="9"/>
    <w:qFormat/>
    <w:pPr>
      <w:spacing w:after="120" w:before="120"/>
      <w:ind/>
      <w:jc w:val="both"/>
      <w:outlineLvl w:val="1"/>
    </w:pPr>
    <w:rPr>
      <w:rFonts w:ascii="XO Thames" w:hAnsi="XO Thames"/>
      <w:b w:val="1"/>
      <w:sz w:val="28"/>
    </w:rPr>
  </w:style>
  <w:style w:styleId="Style_30_ch" w:type="character">
    <w:name w:val="heading 2"/>
    <w:link w:val="Style_30"/>
    <w:rPr>
      <w:rFonts w:ascii="XO Thames" w:hAnsi="XO Thames"/>
      <w:b w:val="1"/>
      <w:sz w:val="28"/>
    </w:rPr>
  </w:style>
  <w:style w:default="1" w:styleId="Style_3" w:type="table">
    <w:name w:val="Normal Table"/>
    <w:tblPr>
      <w:tblInd w:type="dxa" w:w="0"/>
      <w:tblCellMar>
        <w:top w:type="dxa" w:w="0"/>
        <w:left w:type="dxa" w:w="108"/>
        <w:bottom w:type="dxa" w:w="0"/>
        <w:right w:type="dxa" w:w="108"/>
      </w:tblCellMar>
    </w:tblPr>
  </w:style>
  <w:style w:styleId="Style_31" w:type="table">
    <w:name w:val="Table Grid"/>
    <w:basedOn w:val="Style_3"/>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WithEffects.xml" Type="http://schemas.microsoft.com/office/2007/relationships/stylesWithEffects"/>
  <Relationship Id="rId1" Target="header1.xml" Type="http://schemas.openxmlformats.org/officeDocument/2006/relationships/header"/>
  <Relationship Id="rId2" Target="header2.xml" Type="http://schemas.openxmlformats.org/officeDocument/2006/relationships/header"/>
  <Relationship Id="rId3" Target="fontTable.xml" Type="http://schemas.openxmlformats.org/officeDocument/2006/relationships/fontTable"/>
  <Relationship Id="rId8" Target="theme/theme1.xml" Type="http://schemas.openxmlformats.org/officeDocument/2006/relationships/theme"/>
  <Relationship Id="rId4" Target="settings.xml" Type="http://schemas.openxmlformats.org/officeDocument/2006/relationships/settings"/>
  <Relationship Id="rId9" Target="numbering.xml" Type="http://schemas.openxmlformats.org/officeDocument/2006/relationships/numbering"/>
  <Relationship Id="rId7" Target="webSettings.xml" Type="http://schemas.openxmlformats.org/officeDocument/2006/relationships/webSettings"/>
  <Relationship Id="rId5" Target="styles.xml" Type="http://schemas.openxmlformats.org/officeDocument/2006/relationships/style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MyOffice-CoreFramework-Linux/33-1224.848.9400.852.1@a485da99dcc738e8c7d147737040082c6b3f9fe8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2024-10-25T05:29:37Z</dcterms:modified>
</cp:coreProperties>
</file>