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0000" w14:textId="357B84BA" w:rsidR="00440BE6" w:rsidRDefault="005F464C" w:rsidP="00690BB5">
      <w:pPr>
        <w:pStyle w:val="ConsPlusTitle"/>
        <w:ind w:left="4535"/>
        <w:jc w:val="center"/>
        <w:rPr>
          <w:b w:val="0"/>
        </w:rPr>
      </w:pPr>
      <w:r>
        <w:rPr>
          <w:b w:val="0"/>
        </w:rPr>
        <w:t>Приложение</w:t>
      </w:r>
    </w:p>
    <w:p w14:paraId="07000000" w14:textId="598F4D30" w:rsidR="00440BE6" w:rsidRDefault="00690BB5" w:rsidP="00690BB5">
      <w:pPr>
        <w:pStyle w:val="ConsPlusTitle"/>
        <w:ind w:left="4535"/>
        <w:jc w:val="center"/>
        <w:rPr>
          <w:b w:val="0"/>
        </w:rPr>
      </w:pPr>
      <w:r>
        <w:rPr>
          <w:b w:val="0"/>
        </w:rPr>
        <w:t>к проекту з</w:t>
      </w:r>
      <w:r w:rsidR="005F464C">
        <w:rPr>
          <w:b w:val="0"/>
        </w:rPr>
        <w:t>акона Республики Саха (Якутия)</w:t>
      </w:r>
    </w:p>
    <w:p w14:paraId="08000000" w14:textId="1598C7F6" w:rsidR="00440BE6" w:rsidRDefault="005F464C" w:rsidP="00616167">
      <w:pPr>
        <w:pStyle w:val="ConsPlusTitle"/>
        <w:ind w:left="4253"/>
        <w:jc w:val="center"/>
        <w:rPr>
          <w:b w:val="0"/>
        </w:rPr>
      </w:pPr>
      <w:r>
        <w:rPr>
          <w:b w:val="0"/>
        </w:rPr>
        <w:t xml:space="preserve">«О внесении изменений в Закон Республики </w:t>
      </w:r>
      <w:r w:rsidR="00690BB5">
        <w:rPr>
          <w:b w:val="0"/>
        </w:rPr>
        <w:br/>
      </w:r>
      <w:r>
        <w:rPr>
          <w:b w:val="0"/>
        </w:rPr>
        <w:t xml:space="preserve">Саха (Якутия) «О квотировании рабочих мест для трудоустройства граждан, испытывающих трудности в поиске работы, </w:t>
      </w:r>
      <w:r w:rsidR="00616167">
        <w:rPr>
          <w:b w:val="0"/>
        </w:rPr>
        <w:br/>
      </w:r>
      <w:r>
        <w:rPr>
          <w:b w:val="0"/>
        </w:rPr>
        <w:t>в Республике Саха (Якутия)»</w:t>
      </w:r>
    </w:p>
    <w:p w14:paraId="09000000" w14:textId="712F0EB1" w:rsidR="00440BE6" w:rsidRDefault="00440BE6" w:rsidP="00690BB5">
      <w:pPr>
        <w:pStyle w:val="ConsPlusTitle"/>
        <w:jc w:val="center"/>
        <w:rPr>
          <w:b w:val="0"/>
        </w:rPr>
      </w:pPr>
    </w:p>
    <w:p w14:paraId="35537F5B" w14:textId="57E1F4F9" w:rsidR="00690BB5" w:rsidRDefault="00690BB5" w:rsidP="00690BB5">
      <w:pPr>
        <w:pStyle w:val="ConsPlusTitle"/>
        <w:jc w:val="center"/>
        <w:rPr>
          <w:b w:val="0"/>
        </w:rPr>
      </w:pPr>
    </w:p>
    <w:p w14:paraId="127FE12E" w14:textId="77777777" w:rsidR="00690BB5" w:rsidRDefault="00690BB5" w:rsidP="00690BB5">
      <w:pPr>
        <w:pStyle w:val="ConsPlusTitle"/>
        <w:jc w:val="center"/>
        <w:rPr>
          <w:b w:val="0"/>
        </w:rPr>
      </w:pPr>
    </w:p>
    <w:p w14:paraId="0A000000" w14:textId="30EAAAC5" w:rsidR="00440BE6" w:rsidRPr="005752F5" w:rsidRDefault="00690BB5" w:rsidP="00690BB5">
      <w:pPr>
        <w:pStyle w:val="ConsPlusTitle"/>
        <w:ind w:firstLine="709"/>
        <w:jc w:val="center"/>
        <w:rPr>
          <w:smallCaps/>
          <w:szCs w:val="24"/>
        </w:rPr>
      </w:pPr>
      <w:bookmarkStart w:id="0" w:name="_GoBack"/>
      <w:r w:rsidRPr="005752F5">
        <w:rPr>
          <w:smallCaps/>
          <w:szCs w:val="24"/>
        </w:rPr>
        <w:t xml:space="preserve">ПОЯСНИТЕЛЬНАЯ ЗАПИСКА </w:t>
      </w:r>
    </w:p>
    <w:p w14:paraId="0B000000" w14:textId="5F69484F" w:rsidR="00440BE6" w:rsidRPr="005752F5" w:rsidRDefault="00690BB5" w:rsidP="00690BB5">
      <w:pPr>
        <w:pStyle w:val="ConsPlusTitle"/>
        <w:ind w:firstLine="709"/>
        <w:jc w:val="center"/>
        <w:rPr>
          <w:smallCaps/>
          <w:szCs w:val="24"/>
        </w:rPr>
      </w:pPr>
      <w:r w:rsidRPr="005752F5">
        <w:rPr>
          <w:smallCaps/>
          <w:szCs w:val="24"/>
        </w:rPr>
        <w:t>к проекту з</w:t>
      </w:r>
      <w:r w:rsidR="005F464C" w:rsidRPr="005752F5">
        <w:rPr>
          <w:smallCaps/>
          <w:szCs w:val="24"/>
        </w:rPr>
        <w:t xml:space="preserve">акона Республики Саха (Якутия) «О внесении изменений в Закон Республики Саха (Якутия) «О квотировании рабочих мест для трудоустройства граждан, испытывающих трудности в поиске работы, </w:t>
      </w:r>
    </w:p>
    <w:p w14:paraId="0C000000" w14:textId="77777777" w:rsidR="00440BE6" w:rsidRPr="005752F5" w:rsidRDefault="005F464C" w:rsidP="00690BB5">
      <w:pPr>
        <w:pStyle w:val="ConsPlusTitle"/>
        <w:ind w:firstLine="709"/>
        <w:jc w:val="center"/>
        <w:rPr>
          <w:smallCaps/>
          <w:szCs w:val="24"/>
        </w:rPr>
      </w:pPr>
      <w:r w:rsidRPr="005752F5">
        <w:rPr>
          <w:smallCaps/>
          <w:szCs w:val="24"/>
        </w:rPr>
        <w:t xml:space="preserve">в Республике Саха (Якутия)» </w:t>
      </w:r>
    </w:p>
    <w:bookmarkEnd w:id="0"/>
    <w:p w14:paraId="0D000000" w14:textId="1A8A0E4C" w:rsidR="00440BE6" w:rsidRDefault="00440BE6" w:rsidP="00690BB5">
      <w:pPr>
        <w:pStyle w:val="ConsPlusTitle"/>
        <w:ind w:firstLine="709"/>
        <w:jc w:val="center"/>
        <w:rPr>
          <w:szCs w:val="24"/>
        </w:rPr>
      </w:pPr>
    </w:p>
    <w:p w14:paraId="3D5336D4" w14:textId="77777777" w:rsidR="00690BB5" w:rsidRPr="00690BB5" w:rsidRDefault="00690BB5" w:rsidP="00690BB5">
      <w:pPr>
        <w:pStyle w:val="ConsPlusTitle"/>
        <w:ind w:firstLine="709"/>
        <w:jc w:val="center"/>
        <w:rPr>
          <w:szCs w:val="24"/>
        </w:rPr>
      </w:pPr>
    </w:p>
    <w:p w14:paraId="0E000000" w14:textId="1E706E39" w:rsidR="00440BE6" w:rsidRPr="00690BB5" w:rsidRDefault="005F464C" w:rsidP="00690BB5">
      <w:pPr>
        <w:pStyle w:val="ConsPlusTitle"/>
        <w:spacing w:line="360" w:lineRule="auto"/>
        <w:ind w:firstLine="709"/>
        <w:jc w:val="both"/>
        <w:rPr>
          <w:b w:val="0"/>
          <w:szCs w:val="24"/>
        </w:rPr>
      </w:pPr>
      <w:r w:rsidRPr="00690BB5">
        <w:rPr>
          <w:b w:val="0"/>
          <w:szCs w:val="24"/>
        </w:rPr>
        <w:t xml:space="preserve">Проект закона «О внесении изменений в Закон Республики Саха (Якутия) </w:t>
      </w:r>
      <w:r w:rsidR="00690BB5">
        <w:rPr>
          <w:b w:val="0"/>
          <w:szCs w:val="24"/>
        </w:rPr>
        <w:br/>
      </w:r>
      <w:r w:rsidRPr="00690BB5">
        <w:rPr>
          <w:b w:val="0"/>
          <w:szCs w:val="24"/>
        </w:rPr>
        <w:t>«О квотировании рабочих мест для трудоустройства граждан, испытывающих трудности в поиске рабо</w:t>
      </w:r>
      <w:r w:rsidR="00690BB5">
        <w:rPr>
          <w:b w:val="0"/>
          <w:szCs w:val="24"/>
        </w:rPr>
        <w:t>ты, в Республике Саха (Якутия)»</w:t>
      </w:r>
      <w:r w:rsidRPr="00690BB5">
        <w:rPr>
          <w:b w:val="0"/>
          <w:szCs w:val="24"/>
        </w:rPr>
        <w:t xml:space="preserve"> (далее – проект закона) разработан в целях приведения Закона Республики Саха (Якутия) от 28 июня 2012 года 1093-З № 1079-IV «</w:t>
      </w:r>
      <w:r w:rsidR="00690BB5">
        <w:rPr>
          <w:b w:val="0"/>
          <w:szCs w:val="24"/>
        </w:rPr>
        <w:br/>
      </w:r>
      <w:r w:rsidRPr="00690BB5">
        <w:rPr>
          <w:b w:val="0"/>
          <w:szCs w:val="24"/>
        </w:rPr>
        <w:t>О квотировании рабочих мест для трудоустройства граждан, испытывающих трудности в поиске работы, в Республике Саха (Якутия)» (далее – Закон о квотировании) в соответствие со статьей 39 Федерального закона от 12 декабря 2023 года № 565-ФЗ «О занятости населения в Российской Федерации», постановлением Правительства Р</w:t>
      </w:r>
      <w:r w:rsidR="00690BB5">
        <w:rPr>
          <w:b w:val="0"/>
          <w:szCs w:val="24"/>
        </w:rPr>
        <w:t xml:space="preserve">оссийской </w:t>
      </w:r>
      <w:r w:rsidRPr="00690BB5">
        <w:rPr>
          <w:b w:val="0"/>
          <w:szCs w:val="24"/>
        </w:rPr>
        <w:t>Ф</w:t>
      </w:r>
      <w:r w:rsidR="00690BB5">
        <w:rPr>
          <w:b w:val="0"/>
          <w:szCs w:val="24"/>
        </w:rPr>
        <w:t>едерации</w:t>
      </w:r>
      <w:r w:rsidRPr="00690BB5">
        <w:rPr>
          <w:b w:val="0"/>
          <w:szCs w:val="24"/>
        </w:rPr>
        <w:t xml:space="preserve"> от 30 мая 2024 года № 709</w:t>
      </w:r>
      <w:r w:rsidRPr="00690BB5">
        <w:rPr>
          <w:szCs w:val="24"/>
        </w:rPr>
        <w:t xml:space="preserve"> «</w:t>
      </w:r>
      <w:r w:rsidRPr="00690BB5">
        <w:rPr>
          <w:b w:val="0"/>
          <w:szCs w:val="24"/>
        </w:rPr>
        <w:t>О порядке выполнения работодателями квоты для приема на работу инвалидов».</w:t>
      </w:r>
    </w:p>
    <w:p w14:paraId="0F000000" w14:textId="38441F98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 xml:space="preserve">Постановлением Правительства </w:t>
      </w:r>
      <w:r w:rsidR="00690BB5" w:rsidRPr="00690BB5">
        <w:rPr>
          <w:szCs w:val="24"/>
        </w:rPr>
        <w:t>Российской Федерации</w:t>
      </w:r>
      <w:r w:rsidRPr="00690BB5">
        <w:rPr>
          <w:szCs w:val="24"/>
        </w:rPr>
        <w:t xml:space="preserve"> от</w:t>
      </w:r>
      <w:r w:rsidR="00690BB5">
        <w:rPr>
          <w:szCs w:val="24"/>
        </w:rPr>
        <w:t xml:space="preserve"> 30 мая </w:t>
      </w:r>
      <w:r w:rsidRPr="00690BB5">
        <w:rPr>
          <w:szCs w:val="24"/>
        </w:rPr>
        <w:t>2024 года № 709 «О порядке выполнения работодателями квоты для приема на работу инвалидов» утверждены Правила выполнения работодателями квоты для приема на работу инвалидов (далее - Правила).</w:t>
      </w:r>
    </w:p>
    <w:p w14:paraId="10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Предусмотрено, что выполнение работодателем квоты для приема на работу инвалидов обеспечивается в случаях наличия:</w:t>
      </w:r>
    </w:p>
    <w:p w14:paraId="11000000" w14:textId="199490F1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заключенного трудового договора с инвалидом на рабочее место непосредственно у работодателя (при трудоустройстве одного инвалида I группы испо</w:t>
      </w:r>
      <w:r w:rsidR="00690BB5">
        <w:rPr>
          <w:szCs w:val="24"/>
        </w:rPr>
        <w:t>лнение квоты считается кратным двум</w:t>
      </w:r>
      <w:r w:rsidRPr="00690BB5">
        <w:rPr>
          <w:szCs w:val="24"/>
        </w:rPr>
        <w:t xml:space="preserve"> рабочим местам для трудоустройства инвалидов);</w:t>
      </w:r>
    </w:p>
    <w:p w14:paraId="12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</w:t>
      </w:r>
    </w:p>
    <w:p w14:paraId="13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заключенного трудового договора между инвалидом и индивидуальным предпринимателем, заключившим соглашение;</w:t>
      </w:r>
    </w:p>
    <w:p w14:paraId="14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lastRenderedPageBreak/>
        <w:t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14:paraId="15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Также Правилами установлены случаи освобождения от выполнения установления квоты:</w:t>
      </w:r>
    </w:p>
    <w:p w14:paraId="16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а) в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</w:p>
    <w:p w14:paraId="17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б) при признании работодателя несостоятельным (банкротом) и открытии конкурсного производства;</w:t>
      </w:r>
    </w:p>
    <w:p w14:paraId="18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в) при уменьшении численности работников до числа работников, при котором квота не устанавливается;</w:t>
      </w:r>
    </w:p>
    <w:p w14:paraId="19000000" w14:textId="7133791F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г) при отсутствии на учете в государственных учреждениях службы занятости безработных инвалидов, инвалидов, зарегистрированных в качестве ищущих работу</w:t>
      </w:r>
      <w:r w:rsidR="00690BB5">
        <w:rPr>
          <w:szCs w:val="24"/>
        </w:rPr>
        <w:t>,</w:t>
      </w:r>
      <w:r w:rsidRPr="00690BB5">
        <w:rPr>
          <w:szCs w:val="24"/>
        </w:rPr>
        <w:t xml:space="preserve"> соответствующих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находится работодатель, иных организаций или индивидуальных предпринимателей, готовых заключить соглашение.</w:t>
      </w:r>
    </w:p>
    <w:p w14:paraId="1A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 xml:space="preserve">Кроме того, согласно пункту 4 части 5 статьи 3 Закона о квотировании государственные и муниципальные учреждения освобождены от установления квоты для приема на работу несовершеннолетних граждан в возрасте от 14 до 18 лет, находящихся в трудной жизненной ситуации и испытывающих трудности в поиске работы, и граждан, освобожденных из учреждений, исполняющих наказание в виде лишения свободы. </w:t>
      </w:r>
    </w:p>
    <w:p w14:paraId="1B000000" w14:textId="052F188D" w:rsidR="00440BE6" w:rsidRPr="00690BB5" w:rsidRDefault="00690BB5" w:rsidP="00690BB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Несмотря</w:t>
      </w:r>
      <w:r w:rsidR="005F464C" w:rsidRPr="00690BB5">
        <w:rPr>
          <w:szCs w:val="24"/>
        </w:rPr>
        <w:t xml:space="preserve"> на принимаемые меры органами службы занятости населения, работодателями, осуществляющими деятельность на территории республики, квота для трудоустройства указанных категорий граждан не исполняется в полном объеме.</w:t>
      </w:r>
    </w:p>
    <w:p w14:paraId="1C000000" w14:textId="064ED7C0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Для работодателей, среднесписочная численность работников которых составляет от 35 человек</w:t>
      </w:r>
      <w:r w:rsidR="00690BB5">
        <w:rPr>
          <w:szCs w:val="24"/>
        </w:rPr>
        <w:t>, устанавливается 1 процент</w:t>
      </w:r>
      <w:r w:rsidRPr="00690BB5">
        <w:rPr>
          <w:szCs w:val="24"/>
        </w:rPr>
        <w:t xml:space="preserve"> для приема на работу несовершеннолетних гр</w:t>
      </w:r>
      <w:r w:rsidR="00690BB5">
        <w:rPr>
          <w:szCs w:val="24"/>
        </w:rPr>
        <w:t>аждан от 14 до 18 лет, находящих</w:t>
      </w:r>
      <w:r w:rsidRPr="00690BB5">
        <w:rPr>
          <w:szCs w:val="24"/>
        </w:rPr>
        <w:t>ся в трудной жизненной ситуации, участников специальной военной операции и членов их семей, граждан, освобожденных из мест лишения свободы, одиноких и многодетных родителей, родителей, воспитывающих детей-инвалидов.</w:t>
      </w:r>
    </w:p>
    <w:p w14:paraId="1D000000" w14:textId="0A37544A" w:rsidR="00440BE6" w:rsidRPr="00690BB5" w:rsidRDefault="005F464C" w:rsidP="00690BB5">
      <w:pPr>
        <w:spacing w:line="360" w:lineRule="auto"/>
        <w:ind w:right="-2" w:firstLine="709"/>
        <w:jc w:val="both"/>
        <w:rPr>
          <w:szCs w:val="24"/>
        </w:rPr>
      </w:pPr>
      <w:r w:rsidRPr="00690BB5">
        <w:rPr>
          <w:szCs w:val="24"/>
        </w:rPr>
        <w:lastRenderedPageBreak/>
        <w:t>Так, по данным ежемесячного мониторинга реализации Закона о квотировании на 1 января 2024 года квота для трудоустройства несовершеннолетних гр</w:t>
      </w:r>
      <w:r w:rsidR="00690BB5">
        <w:rPr>
          <w:szCs w:val="24"/>
        </w:rPr>
        <w:t>аждан от 14 до 18 лет, находящих</w:t>
      </w:r>
      <w:r w:rsidRPr="00690BB5">
        <w:rPr>
          <w:szCs w:val="24"/>
        </w:rPr>
        <w:t>ся в трудной жизненной ситуации, установлена в 46 организациях на 69 рабочих мест, в пределах кв</w:t>
      </w:r>
      <w:r w:rsidR="00690BB5">
        <w:rPr>
          <w:szCs w:val="24"/>
        </w:rPr>
        <w:t>оты работали в 2023 году 41 человек в 25 организациях (59,4 процента</w:t>
      </w:r>
      <w:r w:rsidRPr="00690BB5">
        <w:rPr>
          <w:szCs w:val="24"/>
        </w:rPr>
        <w:t>). В 2022 году исполнение квоты от план</w:t>
      </w:r>
      <w:r w:rsidR="00690BB5">
        <w:rPr>
          <w:szCs w:val="24"/>
        </w:rPr>
        <w:t>ового показателя составило 51,2 процента</w:t>
      </w:r>
      <w:r w:rsidRPr="00690BB5">
        <w:rPr>
          <w:szCs w:val="24"/>
        </w:rPr>
        <w:t>.</w:t>
      </w:r>
    </w:p>
    <w:p w14:paraId="1E000000" w14:textId="65D596FC" w:rsidR="00440BE6" w:rsidRPr="00690BB5" w:rsidRDefault="005F464C" w:rsidP="00690BB5">
      <w:pPr>
        <w:spacing w:line="360" w:lineRule="auto"/>
        <w:ind w:right="-2" w:firstLine="709"/>
        <w:jc w:val="both"/>
        <w:rPr>
          <w:szCs w:val="24"/>
        </w:rPr>
      </w:pPr>
      <w:r w:rsidRPr="00690BB5">
        <w:rPr>
          <w:szCs w:val="24"/>
        </w:rPr>
        <w:t>На 1 января 2024 года квота для трудоустройства лиц, освобожденных из мест лишения свободы, установлена в 86 организациях на 192 рабочих мест</w:t>
      </w:r>
      <w:r w:rsidR="00690BB5">
        <w:rPr>
          <w:szCs w:val="24"/>
        </w:rPr>
        <w:t>а</w:t>
      </w:r>
      <w:r w:rsidRPr="00690BB5">
        <w:rPr>
          <w:szCs w:val="24"/>
        </w:rPr>
        <w:t>, в пределах кво</w:t>
      </w:r>
      <w:r w:rsidR="00690BB5">
        <w:rPr>
          <w:szCs w:val="24"/>
        </w:rPr>
        <w:t>ты в 2023 году работали 131 человек в 59 организациях (68,2 процента</w:t>
      </w:r>
      <w:r w:rsidRPr="00690BB5">
        <w:rPr>
          <w:szCs w:val="24"/>
        </w:rPr>
        <w:t>). В 2022 году исполнение квоты от пл</w:t>
      </w:r>
      <w:r w:rsidR="00690BB5">
        <w:rPr>
          <w:szCs w:val="24"/>
        </w:rPr>
        <w:t>анового показателя составило 72 процента</w:t>
      </w:r>
      <w:r w:rsidRPr="00690BB5">
        <w:rPr>
          <w:szCs w:val="24"/>
        </w:rPr>
        <w:t>.</w:t>
      </w:r>
    </w:p>
    <w:p w14:paraId="1F000000" w14:textId="65B01005" w:rsidR="00440BE6" w:rsidRPr="00690BB5" w:rsidRDefault="00690BB5" w:rsidP="00690BB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связи с этим</w:t>
      </w:r>
      <w:r w:rsidR="005F464C" w:rsidRPr="00690BB5">
        <w:rPr>
          <w:szCs w:val="24"/>
        </w:rPr>
        <w:t xml:space="preserve"> проектом закона предлагается освободить от установления квоты для приема на работу указанных категорий граждан государственные и муниципальные учреждения в случаях, если запрещен труд</w:t>
      </w:r>
      <w:r>
        <w:rPr>
          <w:szCs w:val="24"/>
        </w:rPr>
        <w:t xml:space="preserve"> указанных категорий</w:t>
      </w:r>
      <w:r w:rsidR="005F464C" w:rsidRPr="00690BB5">
        <w:rPr>
          <w:szCs w:val="24"/>
        </w:rPr>
        <w:t xml:space="preserve"> граждан.</w:t>
      </w:r>
    </w:p>
    <w:p w14:paraId="20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Соответствующие изменения предлагается внести в статью 3 Закона о квотировании.</w:t>
      </w:r>
    </w:p>
    <w:p w14:paraId="21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Кроме того, Правилами установлен порядок взаимодействия центров занятости населения с работодателями в случаях их обращения. Данные изменения предлагается внести в статью 7 Закона о квотировании.</w:t>
      </w:r>
    </w:p>
    <w:p w14:paraId="22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Статьей 39 Федерального закона от 12 декабря 2023 года № 565-ФЗ «О занятости населения в Российской Федерации» установлено понятие о специальных рабочих местах для трудоустройства инвалидов.</w:t>
      </w:r>
    </w:p>
    <w:p w14:paraId="23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Частью 2 статьи 39 Федерального закона от 12 декабря 2023 года № 565-ФЗ определено, что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инвалидов.</w:t>
      </w:r>
    </w:p>
    <w:p w14:paraId="24000000" w14:textId="180B8CBF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Вместе с тем</w:t>
      </w:r>
      <w:r w:rsidRPr="00690BB5">
        <w:rPr>
          <w:szCs w:val="24"/>
        </w:rPr>
        <w:t xml:space="preserve"> с 1 сентября 2024 года статья 22 Федерального закона от 24 ноября 1995 года № 181-ФЗ «О социальной защите инвалидов в Российской Федерации» будет признана утративш</w:t>
      </w:r>
      <w:r>
        <w:rPr>
          <w:szCs w:val="24"/>
        </w:rPr>
        <w:t>ей</w:t>
      </w:r>
      <w:r w:rsidRPr="00690BB5">
        <w:rPr>
          <w:szCs w:val="24"/>
        </w:rPr>
        <w:t xml:space="preserve"> силу.</w:t>
      </w:r>
    </w:p>
    <w:p w14:paraId="25000000" w14:textId="77777777" w:rsidR="00440BE6" w:rsidRPr="00690BB5" w:rsidRDefault="005F464C" w:rsidP="00690BB5">
      <w:pPr>
        <w:spacing w:line="360" w:lineRule="auto"/>
        <w:ind w:firstLine="709"/>
        <w:jc w:val="both"/>
        <w:rPr>
          <w:szCs w:val="24"/>
        </w:rPr>
      </w:pPr>
      <w:r w:rsidRPr="00690BB5">
        <w:rPr>
          <w:szCs w:val="24"/>
        </w:rPr>
        <w:t>Статьей 22 Федерального закона от 24 ноября 1995 года № 181-ФЗ определено, что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</w:r>
    </w:p>
    <w:p w14:paraId="26000000" w14:textId="07138645" w:rsidR="00440BE6" w:rsidRDefault="00440BE6">
      <w:pPr>
        <w:spacing w:line="360" w:lineRule="exact"/>
        <w:ind w:firstLine="567"/>
        <w:jc w:val="both"/>
        <w:rPr>
          <w:sz w:val="28"/>
        </w:rPr>
      </w:pPr>
    </w:p>
    <w:p w14:paraId="1312AC55" w14:textId="77777777" w:rsidR="005F464C" w:rsidRDefault="005F464C">
      <w:pPr>
        <w:spacing w:line="360" w:lineRule="exact"/>
        <w:ind w:firstLine="567"/>
        <w:jc w:val="both"/>
        <w:rPr>
          <w:sz w:val="28"/>
        </w:rPr>
      </w:pPr>
    </w:p>
    <w:p w14:paraId="27000000" w14:textId="77777777" w:rsidR="00440BE6" w:rsidRDefault="005F464C">
      <w:pPr>
        <w:spacing w:line="360" w:lineRule="exact"/>
        <w:ind w:firstLine="708"/>
        <w:jc w:val="center"/>
        <w:rPr>
          <w:sz w:val="28"/>
        </w:rPr>
      </w:pPr>
      <w:r>
        <w:rPr>
          <w:sz w:val="28"/>
        </w:rPr>
        <w:t>______________________</w:t>
      </w:r>
    </w:p>
    <w:sectPr w:rsidR="00440BE6" w:rsidSect="00690BB5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D373" w14:textId="77777777" w:rsidR="00D970AD" w:rsidRDefault="005F464C">
      <w:r>
        <w:separator/>
      </w:r>
    </w:p>
  </w:endnote>
  <w:endnote w:type="continuationSeparator" w:id="0">
    <w:p w14:paraId="319CACD8" w14:textId="77777777" w:rsidR="00D970AD" w:rsidRDefault="005F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2CE0" w14:textId="77777777" w:rsidR="00D970AD" w:rsidRDefault="005F464C">
      <w:r>
        <w:separator/>
      </w:r>
    </w:p>
  </w:footnote>
  <w:footnote w:type="continuationSeparator" w:id="0">
    <w:p w14:paraId="1C64B6CF" w14:textId="77777777" w:rsidR="00D970AD" w:rsidRDefault="005F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440BE6" w:rsidRDefault="005F464C">
    <w:pPr>
      <w:pStyle w:val="a5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02000000" w14:textId="77777777" w:rsidR="00440BE6" w:rsidRDefault="00440B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0000" w14:textId="7A145C47" w:rsidR="00440BE6" w:rsidRDefault="005F464C">
    <w:pPr>
      <w:pStyle w:val="a5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5752F5">
      <w:rPr>
        <w:rStyle w:val="ac"/>
        <w:noProof/>
      </w:rPr>
      <w:t>3</w:t>
    </w:r>
    <w:r>
      <w:rPr>
        <w:rStyle w:val="ac"/>
      </w:rPr>
      <w:fldChar w:fldCharType="end"/>
    </w:r>
  </w:p>
  <w:p w14:paraId="04000000" w14:textId="77777777" w:rsidR="00440BE6" w:rsidRDefault="00440B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11CB"/>
    <w:multiLevelType w:val="multilevel"/>
    <w:tmpl w:val="ADB0E8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3E0C30"/>
    <w:multiLevelType w:val="multilevel"/>
    <w:tmpl w:val="752C74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9AF2413"/>
    <w:multiLevelType w:val="multilevel"/>
    <w:tmpl w:val="61F42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944E66"/>
    <w:multiLevelType w:val="multilevel"/>
    <w:tmpl w:val="ED2EC4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E6"/>
    <w:rsid w:val="00440BE6"/>
    <w:rsid w:val="005752F5"/>
    <w:rsid w:val="005F464C"/>
    <w:rsid w:val="00616167"/>
    <w:rsid w:val="00690BB5"/>
    <w:rsid w:val="00D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C4F4"/>
  <w15:docId w15:val="{A9531431-8065-4F25-9C8C-498F720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Полякова Марианна Александровна</cp:lastModifiedBy>
  <cp:revision>4</cp:revision>
  <dcterms:created xsi:type="dcterms:W3CDTF">2024-08-21T01:38:00Z</dcterms:created>
  <dcterms:modified xsi:type="dcterms:W3CDTF">2024-08-21T02:01:00Z</dcterms:modified>
</cp:coreProperties>
</file>