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78AC" w14:textId="77777777" w:rsidR="000E6C3F" w:rsidRPr="000E6C3F" w:rsidRDefault="000E6C3F" w:rsidP="000E6C3F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0E6C3F">
        <w:rPr>
          <w:color w:val="auto"/>
          <w:szCs w:val="24"/>
        </w:rPr>
        <w:t xml:space="preserve">Вносится Правительством </w:t>
      </w:r>
    </w:p>
    <w:p w14:paraId="164133FB" w14:textId="77777777" w:rsidR="000E6C3F" w:rsidRPr="000E6C3F" w:rsidRDefault="000E6C3F" w:rsidP="000E6C3F">
      <w:pPr>
        <w:widowControl w:val="0"/>
        <w:autoSpaceDE w:val="0"/>
        <w:autoSpaceDN w:val="0"/>
        <w:adjustRightInd w:val="0"/>
        <w:jc w:val="right"/>
        <w:rPr>
          <w:color w:val="auto"/>
          <w:szCs w:val="24"/>
        </w:rPr>
      </w:pPr>
      <w:r w:rsidRPr="000E6C3F">
        <w:rPr>
          <w:color w:val="auto"/>
          <w:szCs w:val="24"/>
        </w:rPr>
        <w:t>Республики Саха (Якутия)</w:t>
      </w:r>
    </w:p>
    <w:p w14:paraId="5E73E153" w14:textId="77777777" w:rsidR="000E6C3F" w:rsidRPr="000E6C3F" w:rsidRDefault="000E6C3F" w:rsidP="000E6C3F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auto"/>
          <w:szCs w:val="24"/>
        </w:rPr>
      </w:pPr>
    </w:p>
    <w:p w14:paraId="1E980F63" w14:textId="77777777" w:rsidR="000E6C3F" w:rsidRPr="000E6C3F" w:rsidRDefault="000E6C3F" w:rsidP="000E6C3F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auto"/>
          <w:szCs w:val="24"/>
        </w:rPr>
      </w:pPr>
      <w:r w:rsidRPr="000E6C3F">
        <w:rPr>
          <w:color w:val="auto"/>
          <w:szCs w:val="24"/>
        </w:rPr>
        <w:t>Проект</w:t>
      </w:r>
    </w:p>
    <w:p w14:paraId="52A0C137" w14:textId="77777777" w:rsidR="000E6C3F" w:rsidRPr="00112889" w:rsidRDefault="000E6C3F" w:rsidP="00112889">
      <w:pPr>
        <w:pStyle w:val="ConsPlusTitle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14:paraId="1FFFD8F5" w14:textId="77777777" w:rsidR="000E6C3F" w:rsidRPr="00112889" w:rsidRDefault="000E6C3F" w:rsidP="00112889">
      <w:pPr>
        <w:pStyle w:val="ConsPlusTitle"/>
        <w:jc w:val="center"/>
        <w:rPr>
          <w:rFonts w:ascii="Times New Roman" w:hAnsi="Times New Roman"/>
          <w:b w:val="0"/>
          <w:i/>
          <w:sz w:val="24"/>
          <w:szCs w:val="24"/>
        </w:rPr>
      </w:pPr>
    </w:p>
    <w:p w14:paraId="05000000" w14:textId="29CA5637" w:rsidR="00684020" w:rsidRPr="00112889" w:rsidRDefault="000E6C3F" w:rsidP="0000753B">
      <w:pPr>
        <w:pStyle w:val="ConsPlusTitl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12889">
        <w:rPr>
          <w:rFonts w:ascii="Times New Roman" w:hAnsi="Times New Roman"/>
          <w:sz w:val="24"/>
          <w:szCs w:val="24"/>
        </w:rPr>
        <w:t>ЗАКОН</w:t>
      </w:r>
    </w:p>
    <w:p w14:paraId="06000000" w14:textId="3AEF0396" w:rsidR="00684020" w:rsidRPr="00112889" w:rsidRDefault="000E6C3F" w:rsidP="0000753B">
      <w:pPr>
        <w:pStyle w:val="ConsPlusTitle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12889">
        <w:rPr>
          <w:rFonts w:ascii="Times New Roman" w:hAnsi="Times New Roman"/>
          <w:sz w:val="24"/>
          <w:szCs w:val="24"/>
        </w:rPr>
        <w:t>РЕСПУБЛИКИ САХА (ЯКУТИЯ)</w:t>
      </w:r>
    </w:p>
    <w:p w14:paraId="07000000" w14:textId="6CF2E026" w:rsidR="00684020" w:rsidRPr="00112889" w:rsidRDefault="00684020" w:rsidP="00112889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3C8DF8E8" w14:textId="3E5BB0C9" w:rsidR="000E6C3F" w:rsidRDefault="000E6C3F" w:rsidP="00112889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5E99E470" w14:textId="77777777" w:rsidR="00112889" w:rsidRPr="00112889" w:rsidRDefault="00112889" w:rsidP="00112889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08000000" w14:textId="77777777" w:rsidR="00684020" w:rsidRPr="00112889" w:rsidRDefault="00112889" w:rsidP="00112889">
      <w:pPr>
        <w:pStyle w:val="ConsPlusTitle"/>
        <w:jc w:val="center"/>
        <w:rPr>
          <w:rFonts w:ascii="Times New Roman" w:hAnsi="Times New Roman"/>
          <w:smallCaps/>
          <w:sz w:val="24"/>
          <w:szCs w:val="24"/>
        </w:rPr>
      </w:pPr>
      <w:r w:rsidRPr="00112889">
        <w:rPr>
          <w:rFonts w:ascii="Times New Roman" w:hAnsi="Times New Roman"/>
          <w:smallCaps/>
          <w:sz w:val="24"/>
          <w:szCs w:val="24"/>
        </w:rPr>
        <w:t>О внесении изменений в Закон Республики Саха (Якутия)</w:t>
      </w:r>
    </w:p>
    <w:p w14:paraId="0A000000" w14:textId="14B26D66" w:rsidR="00684020" w:rsidRPr="00112889" w:rsidRDefault="00112889" w:rsidP="00112889">
      <w:pPr>
        <w:pStyle w:val="ConsPlusTitle"/>
        <w:jc w:val="center"/>
        <w:rPr>
          <w:rFonts w:ascii="Times New Roman" w:hAnsi="Times New Roman"/>
          <w:b w:val="0"/>
          <w:smallCaps/>
          <w:sz w:val="24"/>
          <w:szCs w:val="24"/>
        </w:rPr>
      </w:pPr>
      <w:r w:rsidRPr="00112889">
        <w:rPr>
          <w:rFonts w:ascii="Times New Roman" w:hAnsi="Times New Roman"/>
          <w:smallCaps/>
          <w:sz w:val="24"/>
          <w:szCs w:val="24"/>
        </w:rPr>
        <w:t>«О квотировании рабочих мест для трудоустройства граждан, испытывающих трудности в поиске работы, в Республике Саха (Якутия)»</w:t>
      </w:r>
    </w:p>
    <w:p w14:paraId="0B000000" w14:textId="77777777" w:rsidR="00684020" w:rsidRPr="00112889" w:rsidRDefault="00684020" w:rsidP="00112889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14:paraId="0C000000" w14:textId="77777777" w:rsidR="00684020" w:rsidRPr="00112889" w:rsidRDefault="00684020" w:rsidP="0011288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0D000000" w14:textId="14CF7084" w:rsidR="00684020" w:rsidRPr="000E6C3F" w:rsidRDefault="000E6C3F" w:rsidP="000E6C3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6C3F">
        <w:rPr>
          <w:rFonts w:ascii="Times New Roman" w:hAnsi="Times New Roman"/>
          <w:b/>
          <w:i/>
          <w:sz w:val="24"/>
          <w:szCs w:val="24"/>
        </w:rPr>
        <w:t>Статья 1</w:t>
      </w:r>
    </w:p>
    <w:p w14:paraId="0E000000" w14:textId="0ECEBB78" w:rsidR="00684020" w:rsidRPr="000E6C3F" w:rsidRDefault="00112889" w:rsidP="000E6C3F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C3F">
        <w:rPr>
          <w:rFonts w:ascii="Times New Roman" w:hAnsi="Times New Roman"/>
          <w:sz w:val="24"/>
          <w:szCs w:val="24"/>
        </w:rPr>
        <w:t xml:space="preserve">Внести в </w:t>
      </w:r>
      <w:hyperlink r:id="rId7" w:history="1">
        <w:r w:rsidRPr="000E6C3F">
          <w:rPr>
            <w:rFonts w:ascii="Times New Roman" w:hAnsi="Times New Roman"/>
            <w:sz w:val="24"/>
            <w:szCs w:val="24"/>
          </w:rPr>
          <w:t>Закон</w:t>
        </w:r>
      </w:hyperlink>
      <w:r w:rsidRPr="000E6C3F">
        <w:rPr>
          <w:rFonts w:ascii="Times New Roman" w:hAnsi="Times New Roman"/>
          <w:sz w:val="24"/>
          <w:szCs w:val="24"/>
        </w:rPr>
        <w:t xml:space="preserve"> Республики Саха (Якутия) от 28 июня 2012 года 1093-З № 1079-IV «О квотировании рабочих мест для трудоустройства граждан, испытывающих трудности </w:t>
      </w:r>
      <w:r w:rsidR="00D11DA2">
        <w:rPr>
          <w:rFonts w:ascii="Times New Roman" w:hAnsi="Times New Roman"/>
          <w:sz w:val="24"/>
          <w:szCs w:val="24"/>
        </w:rPr>
        <w:br/>
      </w:r>
      <w:r w:rsidRPr="000E6C3F">
        <w:rPr>
          <w:rFonts w:ascii="Times New Roman" w:hAnsi="Times New Roman"/>
          <w:sz w:val="24"/>
          <w:szCs w:val="24"/>
        </w:rPr>
        <w:t>в поиске работы, в Республике Саха (Якутия)» следующие изменения:</w:t>
      </w:r>
    </w:p>
    <w:p w14:paraId="0F000000" w14:textId="77777777" w:rsidR="00684020" w:rsidRPr="000E6C3F" w:rsidRDefault="00112889" w:rsidP="00D11DA2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0E6C3F">
        <w:rPr>
          <w:szCs w:val="24"/>
        </w:rPr>
        <w:t>пункт 4 статьи 1 изложить в следующей редакции:</w:t>
      </w:r>
    </w:p>
    <w:p w14:paraId="10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«4)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населения;»;</w:t>
      </w:r>
    </w:p>
    <w:p w14:paraId="11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2) в статье 3:</w:t>
      </w:r>
    </w:p>
    <w:p w14:paraId="12000000" w14:textId="77777777" w:rsidR="00684020" w:rsidRPr="000E6C3F" w:rsidRDefault="00112889" w:rsidP="00D11DA2">
      <w:pPr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0E6C3F">
        <w:rPr>
          <w:szCs w:val="24"/>
        </w:rPr>
        <w:t>часть 1.1 изложить в следующей редакции:</w:t>
      </w:r>
    </w:p>
    <w:p w14:paraId="13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 xml:space="preserve">«1.1. Численность работников, которые должны быть трудоустроены в целях исполнения квоты для приема на работу граждан, указанных в </w:t>
      </w:r>
      <w:r w:rsidRPr="000E6C3F">
        <w:rPr>
          <w:szCs w:val="24"/>
          <w:u w:color="000000"/>
        </w:rPr>
        <w:t>пункте 1 статьи 2</w:t>
      </w:r>
      <w:r w:rsidRPr="000E6C3F">
        <w:rPr>
          <w:szCs w:val="24"/>
        </w:rPr>
        <w:t xml:space="preserve"> настоящего Закона, рассчитывается работодателем ежеквартально, до 10-го числа месяца, следующего за отчетным кварталом,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Федерации, а также численности </w:t>
      </w:r>
      <w:r w:rsidRPr="000E6C3F">
        <w:rPr>
          <w:szCs w:val="24"/>
        </w:rPr>
        <w:lastRenderedPageBreak/>
        <w:t>работников, условия труда на рабочих местах которых отнесены к вредным и (или) опасным условиям труда по результатам специальной оценки условий труда.»;</w:t>
      </w:r>
    </w:p>
    <w:p w14:paraId="14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б) часть 5 изложить в следующей редакции:</w:t>
      </w:r>
    </w:p>
    <w:p w14:paraId="15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 xml:space="preserve">«5. Квота не устанавливается: </w:t>
      </w:r>
    </w:p>
    <w:p w14:paraId="16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1) организациям, находящимся в стадии ликвидации или реорганизации;</w:t>
      </w:r>
    </w:p>
    <w:p w14:paraId="17000000" w14:textId="053C2D46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2) организациям, находящимся в стадии банкротства и</w:t>
      </w:r>
      <w:r w:rsidR="00D11DA2">
        <w:rPr>
          <w:szCs w:val="24"/>
        </w:rPr>
        <w:t xml:space="preserve"> открытия</w:t>
      </w:r>
      <w:r w:rsidRPr="000E6C3F">
        <w:rPr>
          <w:szCs w:val="24"/>
        </w:rPr>
        <w:t xml:space="preserve"> конкурсного производства;</w:t>
      </w:r>
    </w:p>
    <w:p w14:paraId="18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3) органам государственной власти Республики Саха (Якутия), территориальным органам федеральных органов государственной власти по Республике Саха (Якутия), правоохранительным органам Республики Саха (Якутия), органам местного самоуправления муниципальных образований Республики Саха (Якутия);</w:t>
      </w:r>
    </w:p>
    <w:p w14:paraId="19000000" w14:textId="6FA84E48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 xml:space="preserve">4) государственным и муниципальным учреждениям в случаях, если запрещен труд граждан, указанных в </w:t>
      </w:r>
      <w:r w:rsidRPr="000E6C3F">
        <w:rPr>
          <w:szCs w:val="24"/>
          <w:u w:color="000000"/>
        </w:rPr>
        <w:t>пунктах 2</w:t>
      </w:r>
      <w:r w:rsidRPr="000E6C3F">
        <w:rPr>
          <w:szCs w:val="24"/>
        </w:rPr>
        <w:t xml:space="preserve"> и </w:t>
      </w:r>
      <w:r w:rsidRPr="000E6C3F">
        <w:rPr>
          <w:szCs w:val="24"/>
          <w:u w:color="000000"/>
        </w:rPr>
        <w:t>3 статьи 2</w:t>
      </w:r>
      <w:r w:rsidRPr="000E6C3F">
        <w:rPr>
          <w:szCs w:val="24"/>
        </w:rPr>
        <w:t xml:space="preserve"> настоящего Закона, в соответствии с законодательством Российской Федерации и Республики Саха (Якутия).</w:t>
      </w:r>
    </w:p>
    <w:p w14:paraId="1A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 xml:space="preserve">Работодатель освобождается от выполнения установленной квоты для приема на работу граждан, указанных в </w:t>
      </w:r>
      <w:r w:rsidRPr="000E6C3F">
        <w:rPr>
          <w:szCs w:val="24"/>
          <w:u w:color="000000"/>
        </w:rPr>
        <w:t>пункте 1 статьи 2</w:t>
      </w:r>
      <w:r w:rsidRPr="000E6C3F">
        <w:rPr>
          <w:szCs w:val="24"/>
        </w:rPr>
        <w:t xml:space="preserve"> настоящего Закона:</w:t>
      </w:r>
    </w:p>
    <w:p w14:paraId="1B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1) в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</w:p>
    <w:p w14:paraId="1C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2) при признании работодателя несостоятельным (банкротом) и открытии конкурсного производства;</w:t>
      </w:r>
    </w:p>
    <w:p w14:paraId="1D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3) при уменьшении численности работников до числа работников, при котором квота не устанавливается;</w:t>
      </w:r>
    </w:p>
    <w:p w14:paraId="1E000000" w14:textId="626A410C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4) при отсутствии на учете в центрах занятости населения безработных инвалидов, инвалидов, зарегистрированных в качестве ищущих работу</w:t>
      </w:r>
      <w:r w:rsidR="00B5246B">
        <w:rPr>
          <w:szCs w:val="24"/>
        </w:rPr>
        <w:t>,</w:t>
      </w:r>
      <w:r w:rsidRPr="000E6C3F">
        <w:rPr>
          <w:szCs w:val="24"/>
        </w:rPr>
        <w:t xml:space="preserve"> соответствующих профессионально-квалификационным требованиям к вакансиям, заявленным работодателем, либо при отсутствии в Республике Саха (Якутия), где находится работодатель, иных организаций или индивидуальных предпринимателей, готовых заключить соглашение.»;</w:t>
      </w:r>
    </w:p>
    <w:p w14:paraId="1F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в) часть 6 изложить в следующей редакции:</w:t>
      </w:r>
    </w:p>
    <w:p w14:paraId="20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«6. Квота для приема на работу инвалидов считается выполненной работодателем в случаях наличия:</w:t>
      </w:r>
    </w:p>
    <w:p w14:paraId="21000000" w14:textId="6CF43D9E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lastRenderedPageBreak/>
        <w:t>1) заключенного трудового договора с инвалидом на рабочее место непосредственно у работодателя. При трудоустройстве одного инвалида I группы испо</w:t>
      </w:r>
      <w:r w:rsidR="00B5246B">
        <w:rPr>
          <w:szCs w:val="24"/>
        </w:rPr>
        <w:t>лнение квоты считается кратным двум</w:t>
      </w:r>
      <w:r w:rsidRPr="000E6C3F">
        <w:rPr>
          <w:szCs w:val="24"/>
        </w:rPr>
        <w:t xml:space="preserve"> рабочим местам для трудоустройства инвалидов;</w:t>
      </w:r>
    </w:p>
    <w:p w14:paraId="22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2) 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 (далее - иная организация), заключившей соглашение о трудоустройстве инвалида с работодателем, которому установлена квота (далее - соглашение);</w:t>
      </w:r>
    </w:p>
    <w:p w14:paraId="23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3) заключенного трудового договора между инвалидом и индивидуальным предпринимателем, заключившим соглашение;</w:t>
      </w:r>
    </w:p>
    <w:p w14:paraId="24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4)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предпринимателем.»;</w:t>
      </w:r>
    </w:p>
    <w:p w14:paraId="25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г) дополнить частью 8 следующего содержания:</w:t>
      </w:r>
    </w:p>
    <w:p w14:paraId="26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 xml:space="preserve">«8. Квота для приема на работу граждан, указанных в </w:t>
      </w:r>
      <w:r w:rsidRPr="000E6C3F">
        <w:rPr>
          <w:szCs w:val="24"/>
          <w:u w:color="000000"/>
        </w:rPr>
        <w:t>пунктах 2-5 статьи 2</w:t>
      </w:r>
      <w:r w:rsidRPr="000E6C3F">
        <w:rPr>
          <w:szCs w:val="24"/>
        </w:rPr>
        <w:t xml:space="preserve"> настоящего Закона, считается выполненной работодателем в случае оформления в установленном порядке трудовых отношений в рамках исполнения работодателем обязанности по трудоустройству граждан, испытывающих трудности в поиске работы в соответствии с установленной квотой.»;</w:t>
      </w:r>
    </w:p>
    <w:p w14:paraId="27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3) статью 5 изложить в следующей редакции:</w:t>
      </w:r>
    </w:p>
    <w:p w14:paraId="28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«Статья 5. Установление количества специальных рабочих мест для трудоустройства инвалидов</w:t>
      </w:r>
    </w:p>
    <w:p w14:paraId="29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Количество специальных рабочих мест для трудоустройства инвалидов устанавливается уполномоченным органом для каждого работодателя в пределах установленной квоты для приема на работу инвалидов.»;</w:t>
      </w:r>
    </w:p>
    <w:p w14:paraId="2A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4) статью 7 дополнить частью 2.1 следующего содержания:</w:t>
      </w:r>
    </w:p>
    <w:p w14:paraId="2B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«2.1. В случае обращения работодателя в центры занятости населения указанные учреждения осуществляют содействие в подборе работников из числа инвалидов, зарегистрированных в центрах занятости населения в качестве безработных или состоящих на учете в центрах занятости населения в качестве ищущих работу.</w:t>
      </w:r>
    </w:p>
    <w:p w14:paraId="2C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При отсутствии на учете в центрах занятости населения безработных инвалидов, инвалидов, зарегистрированных в качестве ищущих работу, соответствующих профессионально-квалификационным требованиям к вакантным рабочим местам, заявленным работодателем в центры занятости населения, центры занятости населения обращаются к иным организациям, в том числе:</w:t>
      </w:r>
    </w:p>
    <w:p w14:paraId="2D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к общественным объединениям инвалидов - за содействием в поиске работников из числа инвалидов, соответствующих профессионально-квалификационным требованиям к вакантным рабочим местам, заявленным работодателем;</w:t>
      </w:r>
    </w:p>
    <w:p w14:paraId="2E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к организациям, в том числе хозяйственным товариществам и обществам, уставный (складочный) капитал которых состоит из вклада общественного объединения инвалидов, или индивидуальным предпринимателям в Республике Саха (Якутия), в котором осуществляет хозяйственную деятельность работодатель, согласным заключить соглашение, - за информацией о согласии этих организаций или индивидуальных предпринимателей заключить соглашение с работодателем.</w:t>
      </w:r>
    </w:p>
    <w:p w14:paraId="2F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 xml:space="preserve">В зависимости от информации, полученной в соответствии с </w:t>
      </w:r>
      <w:r w:rsidRPr="000E6C3F">
        <w:rPr>
          <w:szCs w:val="24"/>
          <w:u w:color="000000"/>
        </w:rPr>
        <w:t>абзацами третьим и четвертым</w:t>
      </w:r>
      <w:r w:rsidRPr="000E6C3F">
        <w:rPr>
          <w:szCs w:val="24"/>
        </w:rPr>
        <w:t xml:space="preserve"> настоящей части, центры занятости населения информируют работодателя или о возможности трудоустройства инвалидов в счет выполнения квоты, или о заключении соглашения.</w:t>
      </w:r>
    </w:p>
    <w:p w14:paraId="30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В случае отсутствия возможности трудоустройства инвалидов в счет выполнения квоты или заключения соглашения центры занятости населения информируют работодателя о невозможности выполнения квоты в текущем квартале.</w:t>
      </w:r>
    </w:p>
    <w:p w14:paraId="31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Центры занятости населения оказывают работодателю содействие в расчете квоты и установлении численности фактически трудоустроенных инвалидов, а также реализуют иные меры, предусмотренные законодательством о занятости населения и направленные на трудоустройство инвалидов.</w:t>
      </w:r>
    </w:p>
    <w:p w14:paraId="32000000" w14:textId="7713E32C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Центры занятости населения</w:t>
      </w:r>
      <w:r w:rsidR="00B5246B">
        <w:rPr>
          <w:szCs w:val="24"/>
        </w:rPr>
        <w:t xml:space="preserve"> по запросам работодателей пред</w:t>
      </w:r>
      <w:r w:rsidRPr="000E6C3F">
        <w:rPr>
          <w:szCs w:val="24"/>
        </w:rPr>
        <w:t>ставляют информацию об организациях,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и индивидуальных предпринимателях, согласных на трудоустройство инвалидов в соответствии с соглашением.»;</w:t>
      </w:r>
    </w:p>
    <w:p w14:paraId="33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5) статью 8 изложить в следующей редакции:</w:t>
      </w:r>
    </w:p>
    <w:p w14:paraId="34000000" w14:textId="536566CE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«Статья 8. Права и обязанности ра</w:t>
      </w:r>
      <w:r w:rsidR="00B5246B">
        <w:rPr>
          <w:szCs w:val="24"/>
        </w:rPr>
        <w:t>ботодателей</w:t>
      </w:r>
    </w:p>
    <w:p w14:paraId="35000000" w14:textId="77777777" w:rsidR="00684020" w:rsidRPr="000E6C3F" w:rsidRDefault="00112889" w:rsidP="00112889">
      <w:pPr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0E6C3F">
        <w:rPr>
          <w:szCs w:val="24"/>
        </w:rPr>
        <w:t>Работодатели имеют право запрашивать и получать от центров занятости населения информацию, необходимую для выделения и (или) создания рабочих мест в соответствии с установленной квотой.</w:t>
      </w:r>
    </w:p>
    <w:p w14:paraId="36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Работодатели в целях выполнения установленной квоты для приема на работу инвалидов вправе обратиться в центры занятости населения за содействием в подборе работников из числа инвалидов на вакантные рабочие места.</w:t>
      </w:r>
    </w:p>
    <w:p w14:paraId="37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2. Работодатели обязаны:</w:t>
      </w:r>
    </w:p>
    <w:p w14:paraId="38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1) выделять и (или) создавать рабочие места в соответствии с установленной квотой;</w:t>
      </w:r>
    </w:p>
    <w:p w14:paraId="39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2) представлять органам службы занятости информацию о наличии свободных рабочих мест и вакантных должностей, включая информацию о локальных нормативных актах, содержащих сведения о данных рабочих местах, в течение пяти рабочих дней со дня появления свободных рабочих мест и вакантных должностей, а об изменении указанной информации – в течении пяти рабочих дней со дня возникновения изменений;</w:t>
      </w:r>
    </w:p>
    <w:p w14:paraId="3A000000" w14:textId="17BD5E20" w:rsidR="00684020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3) ежемесячно представлять органам службы занятости информацию о выполнении квоты.».</w:t>
      </w:r>
    </w:p>
    <w:p w14:paraId="56D0AFBD" w14:textId="77777777" w:rsidR="00B5246B" w:rsidRPr="000E6C3F" w:rsidRDefault="00B5246B" w:rsidP="000E6C3F">
      <w:pPr>
        <w:spacing w:line="360" w:lineRule="auto"/>
        <w:ind w:firstLine="709"/>
        <w:jc w:val="both"/>
        <w:rPr>
          <w:szCs w:val="24"/>
        </w:rPr>
      </w:pPr>
    </w:p>
    <w:p w14:paraId="3B000000" w14:textId="6B2012A2" w:rsidR="00684020" w:rsidRPr="00B5246B" w:rsidRDefault="00B5246B" w:rsidP="000E6C3F">
      <w:pPr>
        <w:spacing w:line="360" w:lineRule="auto"/>
        <w:ind w:firstLine="709"/>
        <w:jc w:val="both"/>
        <w:rPr>
          <w:b/>
          <w:i/>
          <w:szCs w:val="24"/>
        </w:rPr>
      </w:pPr>
      <w:r>
        <w:rPr>
          <w:b/>
          <w:i/>
          <w:szCs w:val="24"/>
        </w:rPr>
        <w:t>Статья 2</w:t>
      </w:r>
    </w:p>
    <w:p w14:paraId="3C000000" w14:textId="77777777" w:rsidR="00684020" w:rsidRPr="000E6C3F" w:rsidRDefault="00112889" w:rsidP="000E6C3F">
      <w:pPr>
        <w:spacing w:line="360" w:lineRule="auto"/>
        <w:ind w:firstLine="709"/>
        <w:jc w:val="both"/>
        <w:rPr>
          <w:szCs w:val="24"/>
        </w:rPr>
      </w:pPr>
      <w:r w:rsidRPr="000E6C3F">
        <w:rPr>
          <w:szCs w:val="24"/>
        </w:rPr>
        <w:t>Настоящий Закон вступает в силу по истечении десяти дней после дня его официального опубликования.</w:t>
      </w:r>
    </w:p>
    <w:p w14:paraId="3D000000" w14:textId="131F8C05" w:rsidR="00684020" w:rsidRDefault="00684020">
      <w:pPr>
        <w:jc w:val="right"/>
        <w:rPr>
          <w:szCs w:val="24"/>
        </w:rPr>
      </w:pPr>
    </w:p>
    <w:p w14:paraId="3C4B5583" w14:textId="667122AC" w:rsidR="00B5246B" w:rsidRDefault="00B5246B">
      <w:pPr>
        <w:jc w:val="right"/>
        <w:rPr>
          <w:szCs w:val="24"/>
        </w:rPr>
      </w:pPr>
    </w:p>
    <w:p w14:paraId="1D4C0364" w14:textId="77777777" w:rsidR="00B5246B" w:rsidRPr="000E6C3F" w:rsidRDefault="00B5246B">
      <w:pPr>
        <w:jc w:val="right"/>
        <w:rPr>
          <w:szCs w:val="24"/>
        </w:rPr>
      </w:pPr>
    </w:p>
    <w:p w14:paraId="40000000" w14:textId="45843F82" w:rsidR="00684020" w:rsidRPr="00B5246B" w:rsidRDefault="00112889" w:rsidP="00B5246B">
      <w:pPr>
        <w:jc w:val="both"/>
        <w:rPr>
          <w:i/>
          <w:szCs w:val="24"/>
        </w:rPr>
      </w:pPr>
      <w:r w:rsidRPr="00B5246B">
        <w:rPr>
          <w:i/>
          <w:szCs w:val="24"/>
        </w:rPr>
        <w:t xml:space="preserve">Глава Республики Саха (Якутия)                       </w:t>
      </w:r>
      <w:r w:rsidR="00B5246B" w:rsidRPr="00B5246B">
        <w:rPr>
          <w:i/>
          <w:szCs w:val="24"/>
        </w:rPr>
        <w:t xml:space="preserve">                                                       </w:t>
      </w:r>
      <w:r w:rsidR="003B24D5">
        <w:rPr>
          <w:i/>
          <w:szCs w:val="24"/>
        </w:rPr>
        <w:t>А.</w:t>
      </w:r>
      <w:bookmarkStart w:id="0" w:name="_GoBack"/>
      <w:bookmarkEnd w:id="0"/>
      <w:r w:rsidRPr="00B5246B">
        <w:rPr>
          <w:i/>
          <w:szCs w:val="24"/>
        </w:rPr>
        <w:t>Н</w:t>
      </w:r>
      <w:r w:rsidR="00B5246B" w:rsidRPr="00B5246B">
        <w:rPr>
          <w:i/>
          <w:szCs w:val="24"/>
        </w:rPr>
        <w:t>ИКОЛАЕВ</w:t>
      </w:r>
    </w:p>
    <w:sectPr w:rsidR="00684020" w:rsidRPr="00B5246B" w:rsidSect="000E6C3F">
      <w:headerReference w:type="default" r:id="rId8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83051" w14:textId="77777777" w:rsidR="001A34A2" w:rsidRDefault="00112889">
      <w:r>
        <w:separator/>
      </w:r>
    </w:p>
  </w:endnote>
  <w:endnote w:type="continuationSeparator" w:id="0">
    <w:p w14:paraId="124329A8" w14:textId="77777777" w:rsidR="001A34A2" w:rsidRDefault="0011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428C" w14:textId="77777777" w:rsidR="001A34A2" w:rsidRDefault="00112889">
      <w:r>
        <w:separator/>
      </w:r>
    </w:p>
  </w:footnote>
  <w:footnote w:type="continuationSeparator" w:id="0">
    <w:p w14:paraId="0CD63A39" w14:textId="77777777" w:rsidR="001A34A2" w:rsidRDefault="00112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C0ACB28" w:rsidR="00684020" w:rsidRDefault="00112889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3B24D5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C6E"/>
    <w:multiLevelType w:val="multilevel"/>
    <w:tmpl w:val="27762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6B13995"/>
    <w:multiLevelType w:val="multilevel"/>
    <w:tmpl w:val="A70E7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4C25B61"/>
    <w:multiLevelType w:val="multilevel"/>
    <w:tmpl w:val="A964F14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20"/>
    <w:rsid w:val="0000753B"/>
    <w:rsid w:val="000E6C3F"/>
    <w:rsid w:val="00112889"/>
    <w:rsid w:val="001A34A2"/>
    <w:rsid w:val="003B24D5"/>
    <w:rsid w:val="00684020"/>
    <w:rsid w:val="00B5246B"/>
    <w:rsid w:val="00D1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E629"/>
  <w15:docId w15:val="{3B960EFF-B10E-46F1-9E6E-6589DBE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6">
    <w:name w:val="Верхний колонтитул Знак"/>
    <w:basedOn w:val="1"/>
    <w:link w:val="a5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9">
    <w:name w:val="Нижний колонтитул Знак"/>
    <w:basedOn w:val="1"/>
    <w:link w:val="a8"/>
    <w:rPr>
      <w:rFonts w:asciiTheme="minorHAnsi" w:hAnsiTheme="minorHAns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3FF525A5A6F5472CC731888367E012CD9E5BA3DE9EAFF14AC27637BD4EB1B3t70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Полякова Марианна Александровна</cp:lastModifiedBy>
  <cp:revision>6</cp:revision>
  <dcterms:created xsi:type="dcterms:W3CDTF">2024-08-21T01:19:00Z</dcterms:created>
  <dcterms:modified xsi:type="dcterms:W3CDTF">2024-08-21T02:03:00Z</dcterms:modified>
</cp:coreProperties>
</file>