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56" w:rsidRDefault="000C4B56" w:rsidP="000C4B5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ПРАВИТЕЛЬСТВО РЕСПУБЛИКИ САХА (ЯКУТИЯ)</w:t>
      </w:r>
    </w:p>
    <w:p w:rsidR="000C4B56" w:rsidRDefault="000C4B56" w:rsidP="000C4B56">
      <w:pPr>
        <w:spacing w:after="0" w:line="240" w:lineRule="auto"/>
        <w:rPr>
          <w:rFonts w:ascii="Times New Roman" w:eastAsia="Times New Roman" w:hAnsi="Times New Roman" w:cs="Times New Roman"/>
          <w:b/>
          <w:sz w:val="28"/>
        </w:rPr>
      </w:pPr>
    </w:p>
    <w:p w:rsidR="000C4B56" w:rsidRDefault="000C4B56" w:rsidP="000C4B56">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 xml:space="preserve"> О С Т А Н О В Л Е Н И Е</w:t>
      </w:r>
    </w:p>
    <w:p w:rsidR="000C4B56" w:rsidRDefault="000C4B56" w:rsidP="000C4B56">
      <w:pPr>
        <w:spacing w:after="0" w:line="240" w:lineRule="auto"/>
        <w:rPr>
          <w:rFonts w:ascii="Times New Roman" w:eastAsia="Times New Roman" w:hAnsi="Times New Roman" w:cs="Times New Roman"/>
          <w:b/>
          <w:sz w:val="28"/>
        </w:rPr>
      </w:pPr>
    </w:p>
    <w:p w:rsidR="000C4B56" w:rsidRPr="00D62574" w:rsidRDefault="000C4B56" w:rsidP="000C4B56">
      <w:pPr>
        <w:spacing w:after="0" w:line="240" w:lineRule="auto"/>
        <w:jc w:val="center"/>
        <w:rPr>
          <w:rFonts w:ascii="Times New Roman" w:eastAsia="Calibri" w:hAnsi="Times New Roman" w:cs="Times New Roman"/>
          <w:sz w:val="28"/>
          <w:szCs w:val="28"/>
          <w:u w:val="single"/>
          <w:lang w:eastAsia="en-US"/>
        </w:rPr>
      </w:pPr>
      <w:r w:rsidRPr="00D62574">
        <w:rPr>
          <w:rFonts w:ascii="Times New Roman" w:eastAsia="Calibri" w:hAnsi="Times New Roman" w:cs="Times New Roman"/>
          <w:sz w:val="28"/>
          <w:szCs w:val="28"/>
          <w:lang w:eastAsia="en-US"/>
        </w:rPr>
        <w:t xml:space="preserve">от </w:t>
      </w:r>
      <w:r w:rsidRPr="00D62574">
        <w:rPr>
          <w:rFonts w:ascii="Times New Roman" w:eastAsia="Calibri" w:hAnsi="Times New Roman" w:cs="Times New Roman"/>
          <w:sz w:val="28"/>
          <w:szCs w:val="28"/>
          <w:u w:val="single"/>
          <w:lang w:eastAsia="en-US"/>
        </w:rPr>
        <w:t xml:space="preserve">                    </w:t>
      </w:r>
      <w:r>
        <w:rPr>
          <w:rFonts w:ascii="Times New Roman" w:eastAsia="Calibri" w:hAnsi="Times New Roman" w:cs="Times New Roman"/>
          <w:sz w:val="28"/>
          <w:szCs w:val="28"/>
          <w:u w:val="single"/>
          <w:lang w:eastAsia="en-US"/>
        </w:rPr>
        <w:t xml:space="preserve">                            20</w:t>
      </w:r>
      <w:r w:rsidRPr="00B14BE7">
        <w:rPr>
          <w:rFonts w:ascii="Times New Roman" w:eastAsia="Calibri" w:hAnsi="Times New Roman" w:cs="Times New Roman"/>
          <w:sz w:val="28"/>
          <w:szCs w:val="28"/>
          <w:u w:val="single"/>
          <w:lang w:eastAsia="en-US"/>
        </w:rPr>
        <w:t>2</w:t>
      </w:r>
      <w:r>
        <w:rPr>
          <w:rFonts w:ascii="Times New Roman" w:eastAsia="Calibri" w:hAnsi="Times New Roman" w:cs="Times New Roman"/>
          <w:sz w:val="28"/>
          <w:szCs w:val="28"/>
          <w:u w:val="single"/>
          <w:lang w:eastAsia="en-US"/>
        </w:rPr>
        <w:t>4</w:t>
      </w:r>
      <w:r w:rsidRPr="00D62574">
        <w:rPr>
          <w:rFonts w:ascii="Times New Roman" w:eastAsia="Calibri" w:hAnsi="Times New Roman" w:cs="Times New Roman"/>
          <w:sz w:val="28"/>
          <w:szCs w:val="28"/>
          <w:u w:val="single"/>
          <w:lang w:eastAsia="en-US"/>
        </w:rPr>
        <w:t xml:space="preserve"> г.</w:t>
      </w:r>
      <w:r w:rsidRPr="00D62574">
        <w:rPr>
          <w:rFonts w:ascii="Times New Roman" w:eastAsia="Calibri" w:hAnsi="Times New Roman" w:cs="Times New Roman"/>
          <w:sz w:val="28"/>
          <w:szCs w:val="28"/>
          <w:lang w:eastAsia="en-US"/>
        </w:rPr>
        <w:t xml:space="preserve"> № </w:t>
      </w:r>
      <w:r w:rsidRPr="00D62574">
        <w:rPr>
          <w:rFonts w:ascii="Times New Roman" w:eastAsia="Calibri" w:hAnsi="Times New Roman" w:cs="Times New Roman"/>
          <w:sz w:val="28"/>
          <w:szCs w:val="28"/>
          <w:u w:val="single"/>
          <w:lang w:eastAsia="en-US"/>
        </w:rPr>
        <w:t xml:space="preserve">           </w:t>
      </w:r>
      <w:r w:rsidRPr="00D62574">
        <w:rPr>
          <w:rFonts w:ascii="Times New Roman" w:eastAsia="Calibri" w:hAnsi="Times New Roman" w:cs="Times New Roman"/>
          <w:color w:val="FFFFFF"/>
          <w:sz w:val="28"/>
          <w:szCs w:val="28"/>
          <w:u w:val="single"/>
          <w:lang w:eastAsia="en-US"/>
        </w:rPr>
        <w:t>-</w:t>
      </w:r>
    </w:p>
    <w:p w:rsidR="000C4B56" w:rsidRDefault="000C4B56" w:rsidP="000C4B56">
      <w:pPr>
        <w:spacing w:after="0" w:line="240" w:lineRule="auto"/>
        <w:rPr>
          <w:rFonts w:ascii="Times New Roman" w:eastAsia="Times New Roman" w:hAnsi="Times New Roman" w:cs="Times New Roman"/>
          <w:b/>
          <w:sz w:val="28"/>
        </w:rPr>
      </w:pPr>
    </w:p>
    <w:p w:rsidR="00431B9E" w:rsidRDefault="00431B9E" w:rsidP="000C4B56">
      <w:pPr>
        <w:spacing w:after="0" w:line="240" w:lineRule="auto"/>
        <w:rPr>
          <w:rFonts w:ascii="Times New Roman" w:eastAsia="Times New Roman" w:hAnsi="Times New Roman" w:cs="Times New Roman"/>
          <w:b/>
          <w:sz w:val="28"/>
        </w:rPr>
      </w:pPr>
    </w:p>
    <w:p w:rsidR="003A4890" w:rsidRDefault="00EB0162" w:rsidP="00EB0162">
      <w:pPr>
        <w:spacing w:after="0" w:line="240" w:lineRule="auto"/>
        <w:jc w:val="center"/>
        <w:rPr>
          <w:rFonts w:ascii="Times New Roman" w:eastAsia="Times New Roman" w:hAnsi="Times New Roman" w:cs="Times New Roman"/>
          <w:b/>
          <w:sz w:val="28"/>
        </w:rPr>
      </w:pPr>
      <w:r w:rsidRPr="00EB0162">
        <w:rPr>
          <w:rFonts w:ascii="Times New Roman" w:eastAsia="Times New Roman" w:hAnsi="Times New Roman" w:cs="Times New Roman"/>
          <w:b/>
          <w:sz w:val="28"/>
        </w:rPr>
        <w:t xml:space="preserve">Об утверждении </w:t>
      </w:r>
      <w:r w:rsidR="005E727B">
        <w:rPr>
          <w:rFonts w:ascii="Times New Roman" w:eastAsia="Times New Roman" w:hAnsi="Times New Roman" w:cs="Times New Roman"/>
          <w:b/>
          <w:sz w:val="28"/>
        </w:rPr>
        <w:t>п</w:t>
      </w:r>
      <w:r w:rsidR="003A4890" w:rsidRPr="003A4890">
        <w:rPr>
          <w:rFonts w:ascii="Times New Roman" w:eastAsia="Times New Roman" w:hAnsi="Times New Roman" w:cs="Times New Roman"/>
          <w:b/>
          <w:sz w:val="28"/>
        </w:rPr>
        <w:t xml:space="preserve">орядка предоставления субсидий </w:t>
      </w:r>
    </w:p>
    <w:p w:rsidR="003A4890" w:rsidRDefault="003A4890" w:rsidP="00EB0162">
      <w:pPr>
        <w:spacing w:after="0" w:line="240" w:lineRule="auto"/>
        <w:jc w:val="center"/>
        <w:rPr>
          <w:rFonts w:ascii="Times New Roman" w:eastAsia="Times New Roman" w:hAnsi="Times New Roman" w:cs="Times New Roman"/>
          <w:b/>
          <w:sz w:val="28"/>
        </w:rPr>
      </w:pPr>
      <w:r w:rsidRPr="003A4890">
        <w:rPr>
          <w:rFonts w:ascii="Times New Roman" w:eastAsia="Times New Roman" w:hAnsi="Times New Roman" w:cs="Times New Roman"/>
          <w:b/>
          <w:sz w:val="28"/>
        </w:rPr>
        <w:t xml:space="preserve">на возмещение гарантирующим поставщикам электрической энергии, </w:t>
      </w:r>
      <w:proofErr w:type="spellStart"/>
      <w:r w:rsidRPr="003A4890">
        <w:rPr>
          <w:rFonts w:ascii="Times New Roman" w:eastAsia="Times New Roman" w:hAnsi="Times New Roman" w:cs="Times New Roman"/>
          <w:b/>
          <w:sz w:val="28"/>
        </w:rPr>
        <w:t>энергоснабжающим</w:t>
      </w:r>
      <w:proofErr w:type="spellEnd"/>
      <w:r w:rsidRPr="003A4890">
        <w:rPr>
          <w:rFonts w:ascii="Times New Roman" w:eastAsia="Times New Roman" w:hAnsi="Times New Roman" w:cs="Times New Roman"/>
          <w:b/>
          <w:sz w:val="28"/>
        </w:rPr>
        <w:t xml:space="preserve"> организациям, </w:t>
      </w:r>
      <w:proofErr w:type="spellStart"/>
      <w:r w:rsidRPr="003A4890">
        <w:rPr>
          <w:rFonts w:ascii="Times New Roman" w:eastAsia="Times New Roman" w:hAnsi="Times New Roman" w:cs="Times New Roman"/>
          <w:b/>
          <w:sz w:val="28"/>
        </w:rPr>
        <w:t>энергосбытовым</w:t>
      </w:r>
      <w:proofErr w:type="spellEnd"/>
      <w:r w:rsidRPr="003A4890">
        <w:rPr>
          <w:rFonts w:ascii="Times New Roman" w:eastAsia="Times New Roman" w:hAnsi="Times New Roman" w:cs="Times New Roman"/>
          <w:b/>
          <w:sz w:val="28"/>
        </w:rPr>
        <w:t xml:space="preserve"> организациям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w:t>
      </w:r>
    </w:p>
    <w:p w:rsidR="003A4890" w:rsidRDefault="003A4890" w:rsidP="00EB0162">
      <w:pPr>
        <w:spacing w:after="0" w:line="240" w:lineRule="auto"/>
        <w:jc w:val="center"/>
        <w:rPr>
          <w:rFonts w:ascii="Times New Roman" w:eastAsia="Times New Roman" w:hAnsi="Times New Roman" w:cs="Times New Roman"/>
          <w:b/>
          <w:sz w:val="28"/>
        </w:rPr>
      </w:pPr>
      <w:r w:rsidRPr="003A4890">
        <w:rPr>
          <w:rFonts w:ascii="Times New Roman" w:eastAsia="Times New Roman" w:hAnsi="Times New Roman" w:cs="Times New Roman"/>
          <w:b/>
          <w:sz w:val="28"/>
        </w:rPr>
        <w:t xml:space="preserve">на электрическую энергию (мощность) на территориях </w:t>
      </w:r>
    </w:p>
    <w:p w:rsidR="00EB0162" w:rsidRDefault="003A4890" w:rsidP="00EB0162">
      <w:pPr>
        <w:spacing w:after="0" w:line="240" w:lineRule="auto"/>
        <w:jc w:val="center"/>
        <w:rPr>
          <w:rFonts w:ascii="Times New Roman" w:eastAsia="Times New Roman" w:hAnsi="Times New Roman" w:cs="Times New Roman"/>
          <w:b/>
          <w:sz w:val="28"/>
        </w:rPr>
      </w:pPr>
      <w:r w:rsidRPr="003A4890">
        <w:rPr>
          <w:rFonts w:ascii="Times New Roman" w:eastAsia="Times New Roman" w:hAnsi="Times New Roman" w:cs="Times New Roman"/>
          <w:b/>
          <w:sz w:val="28"/>
        </w:rPr>
        <w:t>Дальневосточного федерального округа</w:t>
      </w:r>
    </w:p>
    <w:p w:rsidR="00EB0162" w:rsidRDefault="00EB0162" w:rsidP="00EB0162">
      <w:pPr>
        <w:spacing w:after="0" w:line="240" w:lineRule="auto"/>
        <w:jc w:val="center"/>
        <w:rPr>
          <w:rFonts w:ascii="Times New Roman" w:eastAsia="Times New Roman" w:hAnsi="Times New Roman" w:cs="Times New Roman"/>
          <w:b/>
          <w:sz w:val="28"/>
        </w:rPr>
      </w:pPr>
    </w:p>
    <w:p w:rsidR="000C4B56" w:rsidRDefault="000C4B56" w:rsidP="000C4B56">
      <w:pPr>
        <w:spacing w:after="0" w:line="240" w:lineRule="auto"/>
        <w:jc w:val="center"/>
        <w:rPr>
          <w:rFonts w:ascii="Times New Roman" w:eastAsia="Times New Roman" w:hAnsi="Times New Roman" w:cs="Times New Roman"/>
          <w:sz w:val="28"/>
        </w:rPr>
      </w:pPr>
    </w:p>
    <w:p w:rsidR="001A4E23" w:rsidRDefault="009F31BD" w:rsidP="001B3A64">
      <w:pPr>
        <w:pStyle w:val="a3"/>
        <w:spacing w:line="360" w:lineRule="exact"/>
        <w:ind w:firstLine="709"/>
        <w:jc w:val="both"/>
        <w:rPr>
          <w:rFonts w:ascii="Times New Roman" w:hAnsi="Times New Roman" w:cs="Times New Roman"/>
          <w:sz w:val="28"/>
          <w:szCs w:val="28"/>
        </w:rPr>
      </w:pPr>
      <w:r w:rsidRPr="009F31BD">
        <w:rPr>
          <w:rFonts w:ascii="Times New Roman" w:hAnsi="Times New Roman" w:cs="Times New Roman"/>
          <w:sz w:val="28"/>
          <w:szCs w:val="28"/>
        </w:rPr>
        <w:t xml:space="preserve">В соответствии </w:t>
      </w:r>
      <w:proofErr w:type="gramStart"/>
      <w:r w:rsidRPr="009F31BD">
        <w:rPr>
          <w:rFonts w:ascii="Times New Roman" w:hAnsi="Times New Roman" w:cs="Times New Roman"/>
          <w:sz w:val="28"/>
          <w:szCs w:val="28"/>
        </w:rPr>
        <w:t>с</w:t>
      </w:r>
      <w:proofErr w:type="gramEnd"/>
      <w:r w:rsidR="00386969">
        <w:rPr>
          <w:rFonts w:ascii="Times New Roman" w:hAnsi="Times New Roman" w:cs="Times New Roman"/>
          <w:sz w:val="28"/>
          <w:szCs w:val="28"/>
        </w:rPr>
        <w:t xml:space="preserve"> </w:t>
      </w:r>
      <w:r w:rsidR="003A4890">
        <w:rPr>
          <w:rFonts w:ascii="Times New Roman" w:hAnsi="Times New Roman" w:cs="Times New Roman"/>
          <w:sz w:val="28"/>
          <w:szCs w:val="28"/>
        </w:rPr>
        <w:t xml:space="preserve">статьями 78, 78,5 Бюджетного кодекса Российской Федерации, </w:t>
      </w:r>
      <w:r w:rsidR="004D36A6" w:rsidRPr="004D36A6">
        <w:rPr>
          <w:rFonts w:ascii="Times New Roman" w:hAnsi="Times New Roman" w:cs="Times New Roman"/>
          <w:sz w:val="28"/>
          <w:szCs w:val="28"/>
        </w:rPr>
        <w:t xml:space="preserve">Правительство </w:t>
      </w:r>
      <w:r w:rsidR="004D36A6">
        <w:rPr>
          <w:rFonts w:ascii="Times New Roman" w:hAnsi="Times New Roman" w:cs="Times New Roman"/>
          <w:sz w:val="28"/>
          <w:szCs w:val="28"/>
        </w:rPr>
        <w:t xml:space="preserve">Республики Саха (Якутия) </w:t>
      </w:r>
      <w:r w:rsidR="004D36A6" w:rsidRPr="004D36A6">
        <w:rPr>
          <w:rFonts w:ascii="Times New Roman" w:hAnsi="Times New Roman" w:cs="Times New Roman"/>
          <w:sz w:val="28"/>
          <w:szCs w:val="28"/>
        </w:rPr>
        <w:t>постановляет:</w:t>
      </w:r>
      <w:r w:rsidR="000C4B56">
        <w:rPr>
          <w:rFonts w:ascii="Times New Roman" w:hAnsi="Times New Roman" w:cs="Times New Roman"/>
          <w:sz w:val="28"/>
          <w:szCs w:val="28"/>
        </w:rPr>
        <w:t xml:space="preserve"> </w:t>
      </w:r>
    </w:p>
    <w:p w:rsidR="00E72222" w:rsidRDefault="00E72222" w:rsidP="00BA79DA">
      <w:pPr>
        <w:pStyle w:val="a3"/>
        <w:numPr>
          <w:ilvl w:val="0"/>
          <w:numId w:val="1"/>
        </w:numPr>
        <w:tabs>
          <w:tab w:val="left" w:pos="1134"/>
        </w:tabs>
        <w:spacing w:line="360" w:lineRule="exact"/>
        <w:ind w:left="0" w:firstLine="709"/>
        <w:jc w:val="both"/>
        <w:rPr>
          <w:rFonts w:ascii="Times New Roman" w:hAnsi="Times New Roman" w:cs="Times New Roman"/>
          <w:sz w:val="28"/>
          <w:szCs w:val="28"/>
        </w:rPr>
      </w:pPr>
      <w:proofErr w:type="gramStart"/>
      <w:r w:rsidRPr="00E72222">
        <w:rPr>
          <w:rFonts w:ascii="Times New Roman" w:hAnsi="Times New Roman" w:cs="Times New Roman"/>
          <w:sz w:val="28"/>
          <w:szCs w:val="28"/>
        </w:rPr>
        <w:t xml:space="preserve">Утвердить Порядок предоставления субсидий на возмещение гарантирующим поставщикам электрической энергии, </w:t>
      </w:r>
      <w:proofErr w:type="spellStart"/>
      <w:r w:rsidRPr="00E72222">
        <w:rPr>
          <w:rFonts w:ascii="Times New Roman" w:hAnsi="Times New Roman" w:cs="Times New Roman"/>
          <w:sz w:val="28"/>
          <w:szCs w:val="28"/>
        </w:rPr>
        <w:t>энергоснабжающим</w:t>
      </w:r>
      <w:proofErr w:type="spellEnd"/>
      <w:r w:rsidRPr="00E72222">
        <w:rPr>
          <w:rFonts w:ascii="Times New Roman" w:hAnsi="Times New Roman" w:cs="Times New Roman"/>
          <w:sz w:val="28"/>
          <w:szCs w:val="28"/>
        </w:rPr>
        <w:t xml:space="preserve"> организациям, </w:t>
      </w:r>
      <w:proofErr w:type="spellStart"/>
      <w:r w:rsidRPr="00E72222">
        <w:rPr>
          <w:rFonts w:ascii="Times New Roman" w:hAnsi="Times New Roman" w:cs="Times New Roman"/>
          <w:sz w:val="28"/>
          <w:szCs w:val="28"/>
        </w:rPr>
        <w:t>энергосбытовым</w:t>
      </w:r>
      <w:proofErr w:type="spellEnd"/>
      <w:r w:rsidRPr="00E72222">
        <w:rPr>
          <w:rFonts w:ascii="Times New Roman" w:hAnsi="Times New Roman" w:cs="Times New Roman"/>
          <w:sz w:val="28"/>
          <w:szCs w:val="28"/>
        </w:rPr>
        <w:t xml:space="preserve"> организациям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 согласно приложению </w:t>
      </w:r>
      <w:r>
        <w:rPr>
          <w:rFonts w:ascii="Times New Roman" w:hAnsi="Times New Roman" w:cs="Times New Roman"/>
          <w:sz w:val="28"/>
          <w:szCs w:val="28"/>
        </w:rPr>
        <w:t>№</w:t>
      </w:r>
      <w:r w:rsidRPr="00E72222">
        <w:rPr>
          <w:rFonts w:ascii="Times New Roman" w:hAnsi="Times New Roman" w:cs="Times New Roman"/>
          <w:sz w:val="28"/>
          <w:szCs w:val="28"/>
        </w:rPr>
        <w:t xml:space="preserve"> 1 к настоящему </w:t>
      </w:r>
      <w:r w:rsidR="00BD7BBF">
        <w:rPr>
          <w:rFonts w:ascii="Times New Roman" w:hAnsi="Times New Roman" w:cs="Times New Roman"/>
          <w:sz w:val="28"/>
          <w:szCs w:val="28"/>
        </w:rPr>
        <w:t>постановлению</w:t>
      </w:r>
      <w:r w:rsidRPr="00E72222">
        <w:rPr>
          <w:rFonts w:ascii="Times New Roman" w:hAnsi="Times New Roman" w:cs="Times New Roman"/>
          <w:sz w:val="28"/>
          <w:szCs w:val="28"/>
        </w:rPr>
        <w:t>.</w:t>
      </w:r>
      <w:proofErr w:type="gramEnd"/>
    </w:p>
    <w:p w:rsidR="00376A3C" w:rsidRDefault="00376A3C" w:rsidP="00BA79DA">
      <w:pPr>
        <w:pStyle w:val="a3"/>
        <w:numPr>
          <w:ilvl w:val="0"/>
          <w:numId w:val="1"/>
        </w:numPr>
        <w:tabs>
          <w:tab w:val="left" w:pos="1134"/>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исполнения настоящего постановления возложить на первого заместителя Председателя Правительства Республики Саха (Якутия) </w:t>
      </w:r>
      <w:proofErr w:type="spellStart"/>
      <w:r>
        <w:rPr>
          <w:rFonts w:ascii="Times New Roman" w:hAnsi="Times New Roman" w:cs="Times New Roman"/>
          <w:sz w:val="28"/>
          <w:szCs w:val="28"/>
        </w:rPr>
        <w:t>Садовникова</w:t>
      </w:r>
      <w:proofErr w:type="spellEnd"/>
      <w:r>
        <w:rPr>
          <w:rFonts w:ascii="Times New Roman" w:hAnsi="Times New Roman" w:cs="Times New Roman"/>
          <w:sz w:val="28"/>
          <w:szCs w:val="28"/>
        </w:rPr>
        <w:t xml:space="preserve"> Д.Д.</w:t>
      </w:r>
    </w:p>
    <w:p w:rsidR="00376A3C" w:rsidRDefault="00376A3C" w:rsidP="00BA79DA">
      <w:pPr>
        <w:pStyle w:val="a3"/>
        <w:numPr>
          <w:ilvl w:val="0"/>
          <w:numId w:val="1"/>
        </w:numPr>
        <w:tabs>
          <w:tab w:val="left" w:pos="1134"/>
        </w:tabs>
        <w:spacing w:line="360" w:lineRule="exact"/>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Опубликовать настоящее постановление в официальных средствах массовой информации.</w:t>
      </w:r>
    </w:p>
    <w:p w:rsidR="00376A3C" w:rsidRPr="00E72222" w:rsidRDefault="00376A3C" w:rsidP="00376A3C">
      <w:pPr>
        <w:pStyle w:val="a3"/>
        <w:tabs>
          <w:tab w:val="left" w:pos="1134"/>
        </w:tabs>
        <w:spacing w:line="360" w:lineRule="exact"/>
        <w:jc w:val="both"/>
        <w:rPr>
          <w:rFonts w:ascii="Times New Roman" w:hAnsi="Times New Roman" w:cs="Times New Roman"/>
          <w:sz w:val="28"/>
          <w:szCs w:val="28"/>
        </w:rPr>
      </w:pPr>
    </w:p>
    <w:p w:rsidR="001B3A64" w:rsidRDefault="001B3A64" w:rsidP="001B3A64">
      <w:pPr>
        <w:pStyle w:val="a3"/>
        <w:jc w:val="both"/>
        <w:rPr>
          <w:rFonts w:ascii="Times New Roman" w:hAnsi="Times New Roman" w:cs="Times New Roman"/>
          <w:sz w:val="28"/>
          <w:szCs w:val="28"/>
        </w:rPr>
      </w:pPr>
    </w:p>
    <w:p w:rsidR="00935FD7" w:rsidRDefault="00935FD7" w:rsidP="001B3A64">
      <w:pPr>
        <w:pStyle w:val="a3"/>
        <w:jc w:val="both"/>
        <w:rPr>
          <w:rFonts w:ascii="Times New Roman" w:hAnsi="Times New Roman" w:cs="Times New Roman"/>
          <w:sz w:val="28"/>
          <w:szCs w:val="28"/>
        </w:rPr>
      </w:pPr>
    </w:p>
    <w:p w:rsidR="001B3A64" w:rsidRPr="001B3A64" w:rsidRDefault="001B3A64" w:rsidP="001B3A64">
      <w:pPr>
        <w:pStyle w:val="a3"/>
        <w:jc w:val="both"/>
        <w:rPr>
          <w:rFonts w:ascii="Times New Roman" w:hAnsi="Times New Roman" w:cs="Times New Roman"/>
          <w:sz w:val="28"/>
          <w:szCs w:val="28"/>
        </w:rPr>
      </w:pPr>
      <w:r w:rsidRPr="001B3A64">
        <w:rPr>
          <w:rFonts w:ascii="Times New Roman" w:hAnsi="Times New Roman" w:cs="Times New Roman"/>
          <w:sz w:val="28"/>
          <w:szCs w:val="28"/>
        </w:rPr>
        <w:t>Председатель Правительства</w:t>
      </w:r>
    </w:p>
    <w:p w:rsidR="001B3A64" w:rsidRPr="001B3A64" w:rsidRDefault="001B3A64" w:rsidP="001B3A64">
      <w:pPr>
        <w:pStyle w:val="a3"/>
        <w:jc w:val="both"/>
        <w:rPr>
          <w:rFonts w:ascii="Times New Roman" w:hAnsi="Times New Roman" w:cs="Times New Roman"/>
          <w:sz w:val="28"/>
          <w:szCs w:val="28"/>
        </w:rPr>
      </w:pPr>
      <w:r>
        <w:rPr>
          <w:rFonts w:ascii="Times New Roman" w:hAnsi="Times New Roman" w:cs="Times New Roman"/>
          <w:sz w:val="28"/>
          <w:szCs w:val="28"/>
        </w:rPr>
        <w:t xml:space="preserve">  Республики Саха (Якутия)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B3A64">
        <w:rPr>
          <w:rFonts w:ascii="Times New Roman" w:hAnsi="Times New Roman" w:cs="Times New Roman"/>
          <w:sz w:val="28"/>
          <w:szCs w:val="28"/>
        </w:rPr>
        <w:t>К. Б</w:t>
      </w:r>
      <w:r>
        <w:rPr>
          <w:rFonts w:ascii="Times New Roman" w:hAnsi="Times New Roman" w:cs="Times New Roman"/>
          <w:sz w:val="28"/>
          <w:szCs w:val="28"/>
        </w:rPr>
        <w:t>ЫЧКОВ</w:t>
      </w:r>
    </w:p>
    <w:p w:rsidR="00376A3C" w:rsidRDefault="00376A3C">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50210E" w:rsidRDefault="00376A3C" w:rsidP="00376A3C">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76A3C" w:rsidRDefault="00376A3C" w:rsidP="00376A3C">
      <w:pPr>
        <w:pStyle w:val="a3"/>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Правительства </w:t>
      </w:r>
    </w:p>
    <w:p w:rsidR="00376A3C" w:rsidRDefault="00376A3C" w:rsidP="00376A3C">
      <w:pPr>
        <w:pStyle w:val="a3"/>
        <w:jc w:val="right"/>
        <w:rPr>
          <w:rFonts w:ascii="Times New Roman" w:hAnsi="Times New Roman" w:cs="Times New Roman"/>
          <w:sz w:val="28"/>
          <w:szCs w:val="28"/>
        </w:rPr>
      </w:pPr>
      <w:r>
        <w:rPr>
          <w:rFonts w:ascii="Times New Roman" w:hAnsi="Times New Roman" w:cs="Times New Roman"/>
          <w:sz w:val="28"/>
          <w:szCs w:val="28"/>
        </w:rPr>
        <w:t xml:space="preserve">Республики Саха (Якутия) </w:t>
      </w:r>
    </w:p>
    <w:p w:rsidR="00376A3C" w:rsidRPr="00376A3C" w:rsidRDefault="00376A3C" w:rsidP="00376A3C">
      <w:pPr>
        <w:pStyle w:val="a3"/>
        <w:jc w:val="right"/>
        <w:rPr>
          <w:rFonts w:ascii="Times New Roman" w:hAnsi="Times New Roman" w:cs="Times New Roman"/>
          <w:sz w:val="28"/>
          <w:szCs w:val="28"/>
        </w:rPr>
      </w:pPr>
      <w:r>
        <w:rPr>
          <w:rFonts w:ascii="Times New Roman" w:hAnsi="Times New Roman" w:cs="Times New Roman"/>
          <w:sz w:val="28"/>
          <w:szCs w:val="28"/>
        </w:rPr>
        <w:t>от _________ № _____________</w:t>
      </w:r>
    </w:p>
    <w:p w:rsidR="00376A3C" w:rsidRDefault="00376A3C" w:rsidP="00376A3C">
      <w:pPr>
        <w:pStyle w:val="a3"/>
        <w:rPr>
          <w:rFonts w:ascii="Times New Roman" w:hAnsi="Times New Roman" w:cs="Times New Roman"/>
          <w:sz w:val="28"/>
          <w:szCs w:val="28"/>
        </w:rPr>
      </w:pPr>
    </w:p>
    <w:p w:rsidR="009641C6" w:rsidRPr="00376A3C" w:rsidRDefault="009641C6" w:rsidP="00376A3C">
      <w:pPr>
        <w:pStyle w:val="a3"/>
        <w:rPr>
          <w:rFonts w:ascii="Times New Roman" w:hAnsi="Times New Roman" w:cs="Times New Roman"/>
          <w:sz w:val="28"/>
          <w:szCs w:val="28"/>
        </w:rPr>
      </w:pPr>
    </w:p>
    <w:p w:rsidR="00376A3C" w:rsidRPr="00376A3C" w:rsidRDefault="00376A3C" w:rsidP="009641C6">
      <w:pPr>
        <w:pStyle w:val="a3"/>
        <w:spacing w:line="360" w:lineRule="exact"/>
        <w:jc w:val="center"/>
        <w:rPr>
          <w:rFonts w:ascii="Times New Roman" w:hAnsi="Times New Roman" w:cs="Times New Roman"/>
          <w:sz w:val="28"/>
          <w:szCs w:val="28"/>
        </w:rPr>
      </w:pPr>
      <w:r w:rsidRPr="00376A3C">
        <w:rPr>
          <w:rFonts w:ascii="Times New Roman" w:hAnsi="Times New Roman" w:cs="Times New Roman"/>
          <w:sz w:val="28"/>
          <w:szCs w:val="28"/>
        </w:rPr>
        <w:t>Порядок</w:t>
      </w:r>
      <w:r w:rsidR="009641C6">
        <w:rPr>
          <w:rFonts w:ascii="Times New Roman" w:hAnsi="Times New Roman" w:cs="Times New Roman"/>
          <w:sz w:val="28"/>
          <w:szCs w:val="28"/>
        </w:rPr>
        <w:t xml:space="preserve"> </w:t>
      </w:r>
    </w:p>
    <w:p w:rsidR="00376A3C" w:rsidRPr="00376A3C" w:rsidRDefault="00376A3C" w:rsidP="009641C6">
      <w:pPr>
        <w:pStyle w:val="a3"/>
        <w:spacing w:line="360" w:lineRule="exact"/>
        <w:jc w:val="center"/>
        <w:rPr>
          <w:rFonts w:ascii="Times New Roman" w:hAnsi="Times New Roman" w:cs="Times New Roman"/>
          <w:sz w:val="28"/>
          <w:szCs w:val="28"/>
        </w:rPr>
      </w:pPr>
      <w:proofErr w:type="gramStart"/>
      <w:r w:rsidRPr="00376A3C">
        <w:rPr>
          <w:rFonts w:ascii="Times New Roman" w:hAnsi="Times New Roman" w:cs="Times New Roman"/>
          <w:sz w:val="28"/>
          <w:szCs w:val="28"/>
        </w:rPr>
        <w:t xml:space="preserve">предоставления субсидий на возмещение гарантирующим поставщикам электрической энергии, </w:t>
      </w:r>
      <w:proofErr w:type="spellStart"/>
      <w:r w:rsidRPr="00376A3C">
        <w:rPr>
          <w:rFonts w:ascii="Times New Roman" w:hAnsi="Times New Roman" w:cs="Times New Roman"/>
          <w:sz w:val="28"/>
          <w:szCs w:val="28"/>
        </w:rPr>
        <w:t>энергоснабжающим</w:t>
      </w:r>
      <w:proofErr w:type="spellEnd"/>
      <w:r w:rsidRPr="00376A3C">
        <w:rPr>
          <w:rFonts w:ascii="Times New Roman" w:hAnsi="Times New Roman" w:cs="Times New Roman"/>
          <w:sz w:val="28"/>
          <w:szCs w:val="28"/>
        </w:rPr>
        <w:t xml:space="preserve"> организациям, </w:t>
      </w:r>
      <w:proofErr w:type="spellStart"/>
      <w:r w:rsidRPr="00376A3C">
        <w:rPr>
          <w:rFonts w:ascii="Times New Roman" w:hAnsi="Times New Roman" w:cs="Times New Roman"/>
          <w:sz w:val="28"/>
          <w:szCs w:val="28"/>
        </w:rPr>
        <w:t>энергосбытовым</w:t>
      </w:r>
      <w:proofErr w:type="spellEnd"/>
      <w:r w:rsidRPr="00376A3C">
        <w:rPr>
          <w:rFonts w:ascii="Times New Roman" w:hAnsi="Times New Roman" w:cs="Times New Roman"/>
          <w:sz w:val="28"/>
          <w:szCs w:val="28"/>
        </w:rPr>
        <w:t xml:space="preserve"> организациям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roofErr w:type="gramEnd"/>
    </w:p>
    <w:p w:rsidR="00376A3C" w:rsidRPr="00376A3C" w:rsidRDefault="00376A3C" w:rsidP="009641C6">
      <w:pPr>
        <w:pStyle w:val="a3"/>
        <w:spacing w:line="360" w:lineRule="exact"/>
        <w:rPr>
          <w:rFonts w:ascii="Times New Roman" w:hAnsi="Times New Roman" w:cs="Times New Roman"/>
          <w:sz w:val="28"/>
          <w:szCs w:val="28"/>
        </w:rPr>
      </w:pPr>
    </w:p>
    <w:p w:rsidR="00376A3C" w:rsidRDefault="00376A3C" w:rsidP="009641C6">
      <w:pPr>
        <w:pStyle w:val="a3"/>
        <w:spacing w:line="360" w:lineRule="exact"/>
        <w:jc w:val="center"/>
        <w:rPr>
          <w:rFonts w:ascii="Times New Roman" w:hAnsi="Times New Roman" w:cs="Times New Roman"/>
          <w:sz w:val="28"/>
          <w:szCs w:val="28"/>
        </w:rPr>
      </w:pPr>
      <w:r w:rsidRPr="00376A3C">
        <w:rPr>
          <w:rFonts w:ascii="Times New Roman" w:hAnsi="Times New Roman" w:cs="Times New Roman"/>
          <w:sz w:val="28"/>
          <w:szCs w:val="28"/>
        </w:rPr>
        <w:t>1. Общие положения о предоставлении субсидий</w:t>
      </w:r>
    </w:p>
    <w:p w:rsidR="00376A3C" w:rsidRDefault="00376A3C" w:rsidP="009641C6">
      <w:pPr>
        <w:pStyle w:val="a3"/>
        <w:spacing w:line="360" w:lineRule="exact"/>
        <w:rPr>
          <w:rFonts w:ascii="Times New Roman" w:hAnsi="Times New Roman" w:cs="Times New Roman"/>
          <w:sz w:val="28"/>
          <w:szCs w:val="28"/>
        </w:rPr>
      </w:pPr>
    </w:p>
    <w:p w:rsidR="00376A3C" w:rsidRDefault="00376A3C" w:rsidP="00BA79DA">
      <w:pPr>
        <w:pStyle w:val="a3"/>
        <w:numPr>
          <w:ilvl w:val="0"/>
          <w:numId w:val="2"/>
        </w:numPr>
        <w:spacing w:line="360" w:lineRule="exact"/>
        <w:ind w:left="0" w:firstLine="709"/>
        <w:jc w:val="both"/>
        <w:rPr>
          <w:rFonts w:ascii="Times New Roman" w:hAnsi="Times New Roman" w:cs="Times New Roman"/>
          <w:sz w:val="28"/>
          <w:szCs w:val="28"/>
        </w:rPr>
      </w:pPr>
      <w:proofErr w:type="gramStart"/>
      <w:r w:rsidRPr="00376A3C">
        <w:rPr>
          <w:rFonts w:ascii="Times New Roman" w:hAnsi="Times New Roman" w:cs="Times New Roman"/>
          <w:sz w:val="28"/>
          <w:szCs w:val="28"/>
        </w:rPr>
        <w:t xml:space="preserve">Настоящий Порядок разработан в соответствии со статьей 78 Бюджетного кодекса Российской Федерации, </w:t>
      </w:r>
      <w:r w:rsidR="009641C6" w:rsidRPr="00376A3C">
        <w:rPr>
          <w:rFonts w:ascii="Times New Roman" w:hAnsi="Times New Roman" w:cs="Times New Roman"/>
          <w:sz w:val="28"/>
          <w:szCs w:val="28"/>
        </w:rPr>
        <w:t>постановлением Правительства Российской Федерации 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w:t>
      </w:r>
      <w:proofErr w:type="gramEnd"/>
      <w:r w:rsidR="009641C6" w:rsidRPr="00376A3C">
        <w:rPr>
          <w:rFonts w:ascii="Times New Roman" w:hAnsi="Times New Roman" w:cs="Times New Roman"/>
          <w:sz w:val="28"/>
          <w:szCs w:val="28"/>
        </w:rPr>
        <w:t>, работ, услуг и проведение отборов получателей указанных субсидий, в том числе грантов в форме субсидий»</w:t>
      </w:r>
      <w:r w:rsidR="009641C6">
        <w:rPr>
          <w:rFonts w:ascii="Times New Roman" w:hAnsi="Times New Roman" w:cs="Times New Roman"/>
          <w:sz w:val="28"/>
          <w:szCs w:val="28"/>
        </w:rPr>
        <w:t xml:space="preserve">, </w:t>
      </w:r>
      <w:r w:rsidRPr="00376A3C">
        <w:rPr>
          <w:rFonts w:ascii="Times New Roman" w:hAnsi="Times New Roman" w:cs="Times New Roman"/>
          <w:sz w:val="28"/>
          <w:szCs w:val="28"/>
        </w:rPr>
        <w:t xml:space="preserve">статьей 5 Закона Республики Саха (Якутия) от 5 декабря 2013 года 1235-З </w:t>
      </w:r>
      <w:r w:rsidR="009641C6">
        <w:rPr>
          <w:rFonts w:ascii="Times New Roman" w:hAnsi="Times New Roman" w:cs="Times New Roman"/>
          <w:sz w:val="28"/>
          <w:szCs w:val="28"/>
        </w:rPr>
        <w:t>№</w:t>
      </w:r>
      <w:r w:rsidRPr="00376A3C">
        <w:rPr>
          <w:rFonts w:ascii="Times New Roman" w:hAnsi="Times New Roman" w:cs="Times New Roman"/>
          <w:sz w:val="28"/>
          <w:szCs w:val="28"/>
        </w:rPr>
        <w:t xml:space="preserve"> 25-V </w:t>
      </w:r>
      <w:r w:rsidR="009641C6">
        <w:rPr>
          <w:rFonts w:ascii="Times New Roman" w:hAnsi="Times New Roman" w:cs="Times New Roman"/>
          <w:sz w:val="28"/>
          <w:szCs w:val="28"/>
        </w:rPr>
        <w:t>«</w:t>
      </w:r>
      <w:r w:rsidRPr="00376A3C">
        <w:rPr>
          <w:rFonts w:ascii="Times New Roman" w:hAnsi="Times New Roman" w:cs="Times New Roman"/>
          <w:sz w:val="28"/>
          <w:szCs w:val="28"/>
        </w:rPr>
        <w:t>О льготных тарифах на сжиженный газ, электрическую и тепловую энергию (мощность),</w:t>
      </w:r>
      <w:r w:rsidR="009641C6">
        <w:rPr>
          <w:rFonts w:ascii="Times New Roman" w:hAnsi="Times New Roman" w:cs="Times New Roman"/>
          <w:sz w:val="28"/>
          <w:szCs w:val="28"/>
        </w:rPr>
        <w:t xml:space="preserve"> водоснабжение и водоотведение».</w:t>
      </w:r>
    </w:p>
    <w:p w:rsidR="009641C6" w:rsidRPr="009641C6" w:rsidRDefault="009641C6" w:rsidP="00BA79DA">
      <w:pPr>
        <w:pStyle w:val="a3"/>
        <w:numPr>
          <w:ilvl w:val="0"/>
          <w:numId w:val="2"/>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Понятия, используемые в настоящем </w:t>
      </w:r>
      <w:r w:rsidR="005E727B">
        <w:rPr>
          <w:rFonts w:ascii="Times New Roman" w:hAnsi="Times New Roman" w:cs="Times New Roman"/>
          <w:sz w:val="28"/>
          <w:szCs w:val="28"/>
        </w:rPr>
        <w:t>п</w:t>
      </w:r>
      <w:r w:rsidRPr="009641C6">
        <w:rPr>
          <w:rFonts w:ascii="Times New Roman" w:hAnsi="Times New Roman" w:cs="Times New Roman"/>
          <w:sz w:val="28"/>
          <w:szCs w:val="28"/>
        </w:rPr>
        <w:t>орядке, означают следующее:</w:t>
      </w:r>
    </w:p>
    <w:p w:rsidR="009641C6" w:rsidRPr="009641C6" w:rsidRDefault="009641C6" w:rsidP="009641C6">
      <w:pPr>
        <w:pStyle w:val="a3"/>
        <w:spacing w:line="360" w:lineRule="exact"/>
        <w:ind w:firstLine="709"/>
        <w:jc w:val="both"/>
        <w:rPr>
          <w:rFonts w:ascii="Times New Roman" w:hAnsi="Times New Roman" w:cs="Times New Roman"/>
          <w:sz w:val="28"/>
          <w:szCs w:val="28"/>
        </w:rPr>
      </w:pPr>
      <w:proofErr w:type="gramStart"/>
      <w:r w:rsidRPr="009641C6">
        <w:rPr>
          <w:rFonts w:ascii="Times New Roman" w:hAnsi="Times New Roman" w:cs="Times New Roman"/>
          <w:b/>
          <w:sz w:val="28"/>
          <w:szCs w:val="28"/>
        </w:rPr>
        <w:t>Надбавка к цене на мощность</w:t>
      </w:r>
      <w:r w:rsidRPr="009641C6">
        <w:rPr>
          <w:rFonts w:ascii="Times New Roman" w:hAnsi="Times New Roman" w:cs="Times New Roman"/>
          <w:sz w:val="28"/>
          <w:szCs w:val="28"/>
        </w:rPr>
        <w:t xml:space="preserve"> - 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roofErr w:type="gramEnd"/>
    </w:p>
    <w:p w:rsidR="009641C6" w:rsidRPr="009641C6" w:rsidRDefault="009641C6" w:rsidP="009641C6">
      <w:pPr>
        <w:pStyle w:val="a3"/>
        <w:spacing w:line="360" w:lineRule="exact"/>
        <w:ind w:firstLine="709"/>
        <w:jc w:val="both"/>
        <w:rPr>
          <w:rFonts w:ascii="Times New Roman" w:hAnsi="Times New Roman" w:cs="Times New Roman"/>
          <w:sz w:val="28"/>
          <w:szCs w:val="28"/>
        </w:rPr>
      </w:pPr>
      <w:proofErr w:type="gramStart"/>
      <w:r w:rsidRPr="009641C6">
        <w:rPr>
          <w:rFonts w:ascii="Times New Roman" w:hAnsi="Times New Roman" w:cs="Times New Roman"/>
          <w:b/>
          <w:sz w:val="28"/>
          <w:szCs w:val="28"/>
        </w:rPr>
        <w:t>Субсидии</w:t>
      </w:r>
      <w:r w:rsidRPr="009641C6">
        <w:rPr>
          <w:rFonts w:ascii="Times New Roman" w:hAnsi="Times New Roman" w:cs="Times New Roman"/>
          <w:sz w:val="28"/>
          <w:szCs w:val="28"/>
        </w:rPr>
        <w:t xml:space="preserve"> - бюджетные средства, предоставляемые на безвозмездной и безвозвратной основе в целях возмещения недополученных доходов гарантирующим поставщикам электрической энергии, </w:t>
      </w:r>
      <w:proofErr w:type="spellStart"/>
      <w:r w:rsidRPr="009641C6">
        <w:rPr>
          <w:rFonts w:ascii="Times New Roman" w:hAnsi="Times New Roman" w:cs="Times New Roman"/>
          <w:sz w:val="28"/>
          <w:szCs w:val="28"/>
        </w:rPr>
        <w:t>энергоснабжающим</w:t>
      </w:r>
      <w:proofErr w:type="spellEnd"/>
      <w:r w:rsidRPr="009641C6">
        <w:rPr>
          <w:rFonts w:ascii="Times New Roman" w:hAnsi="Times New Roman" w:cs="Times New Roman"/>
          <w:sz w:val="28"/>
          <w:szCs w:val="28"/>
        </w:rPr>
        <w:t xml:space="preserve"> организациям, </w:t>
      </w:r>
      <w:proofErr w:type="spellStart"/>
      <w:r w:rsidRPr="009641C6">
        <w:rPr>
          <w:rFonts w:ascii="Times New Roman" w:hAnsi="Times New Roman" w:cs="Times New Roman"/>
          <w:sz w:val="28"/>
          <w:szCs w:val="28"/>
        </w:rPr>
        <w:t>энергосбытовым</w:t>
      </w:r>
      <w:proofErr w:type="spellEnd"/>
      <w:r w:rsidRPr="009641C6">
        <w:rPr>
          <w:rFonts w:ascii="Times New Roman" w:hAnsi="Times New Roman" w:cs="Times New Roman"/>
          <w:sz w:val="28"/>
          <w:szCs w:val="28"/>
        </w:rPr>
        <w:t xml:space="preserve"> организациям недополученных доходов в связи с доведением цен (тарифов) на электрическую энергию (мощность) до </w:t>
      </w:r>
      <w:r w:rsidRPr="009641C6">
        <w:rPr>
          <w:rFonts w:ascii="Times New Roman" w:hAnsi="Times New Roman" w:cs="Times New Roman"/>
          <w:sz w:val="28"/>
          <w:szCs w:val="28"/>
        </w:rPr>
        <w:lastRenderedPageBreak/>
        <w:t>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 за счет средств, предоставляемых в виде безвозмездных</w:t>
      </w:r>
      <w:proofErr w:type="gramEnd"/>
      <w:r w:rsidRPr="009641C6">
        <w:rPr>
          <w:rFonts w:ascii="Times New Roman" w:hAnsi="Times New Roman" w:cs="Times New Roman"/>
          <w:sz w:val="28"/>
          <w:szCs w:val="28"/>
        </w:rPr>
        <w:t xml:space="preserve"> целевых взносов субъектом оптового рынка, определенным распоряжением Правительства Российской Федерации. Субсидия предоставляется без НДС в соответствии с абзацем 3 пункта 2 статьи 154 Налогового кодекса Российской Федерации в связи с применением государственных регулируемых цен;</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b/>
          <w:sz w:val="28"/>
          <w:szCs w:val="28"/>
        </w:rPr>
        <w:t>Регулирующий орган</w:t>
      </w:r>
      <w:r w:rsidRPr="009641C6">
        <w:rPr>
          <w:rFonts w:ascii="Times New Roman" w:hAnsi="Times New Roman" w:cs="Times New Roman"/>
          <w:sz w:val="28"/>
          <w:szCs w:val="28"/>
        </w:rPr>
        <w:t xml:space="preserve"> - уполномоченный орган исполнительной власти Республики Саха (Якутия), осуществляющий государственное регулирование цен и тарифов и </w:t>
      </w:r>
      <w:proofErr w:type="gramStart"/>
      <w:r w:rsidRPr="009641C6">
        <w:rPr>
          <w:rFonts w:ascii="Times New Roman" w:hAnsi="Times New Roman" w:cs="Times New Roman"/>
          <w:sz w:val="28"/>
          <w:szCs w:val="28"/>
        </w:rPr>
        <w:t>контроль за</w:t>
      </w:r>
      <w:proofErr w:type="gramEnd"/>
      <w:r w:rsidRPr="009641C6">
        <w:rPr>
          <w:rFonts w:ascii="Times New Roman" w:hAnsi="Times New Roman" w:cs="Times New Roman"/>
          <w:sz w:val="28"/>
          <w:szCs w:val="28"/>
        </w:rPr>
        <w:t xml:space="preserve"> соблюдением порядка ценообразования на территории Республики Саха (Якутия), в лице Государственного комитета по ценовой политике Республики Саха (Якутия);</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b/>
          <w:sz w:val="28"/>
          <w:szCs w:val="28"/>
        </w:rPr>
        <w:t>Получатель субсидии</w:t>
      </w:r>
      <w:r w:rsidRPr="009641C6">
        <w:rPr>
          <w:rFonts w:ascii="Times New Roman" w:hAnsi="Times New Roman" w:cs="Times New Roman"/>
          <w:sz w:val="28"/>
          <w:szCs w:val="28"/>
        </w:rPr>
        <w:t xml:space="preserve"> - юридическое лицо, (за исключением государственных (муниципальных) учреждений) или индивидуальный предприниматель, имеющее право на получение субсидии в соответствии с настоящим </w:t>
      </w:r>
      <w:r w:rsidR="005E727B">
        <w:rPr>
          <w:rFonts w:ascii="Times New Roman" w:hAnsi="Times New Roman" w:cs="Times New Roman"/>
          <w:sz w:val="28"/>
          <w:szCs w:val="28"/>
        </w:rPr>
        <w:t>п</w:t>
      </w:r>
      <w:r w:rsidRPr="009641C6">
        <w:rPr>
          <w:rFonts w:ascii="Times New Roman" w:hAnsi="Times New Roman" w:cs="Times New Roman"/>
          <w:sz w:val="28"/>
          <w:szCs w:val="28"/>
        </w:rPr>
        <w:t>орядком.</w:t>
      </w:r>
    </w:p>
    <w:p w:rsidR="009641C6" w:rsidRPr="009641C6" w:rsidRDefault="009641C6" w:rsidP="00BA79DA">
      <w:pPr>
        <w:pStyle w:val="a3"/>
        <w:numPr>
          <w:ilvl w:val="0"/>
          <w:numId w:val="2"/>
        </w:numPr>
        <w:spacing w:line="360" w:lineRule="exact"/>
        <w:ind w:left="0"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Целью предоставления субсидии является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 - гарантирующим поставщикам, </w:t>
      </w:r>
      <w:proofErr w:type="spellStart"/>
      <w:r w:rsidRPr="009641C6">
        <w:rPr>
          <w:rFonts w:ascii="Times New Roman" w:hAnsi="Times New Roman" w:cs="Times New Roman"/>
          <w:sz w:val="28"/>
          <w:szCs w:val="28"/>
        </w:rPr>
        <w:t>энергосбытовым</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энергоснабжающим</w:t>
      </w:r>
      <w:proofErr w:type="spellEnd"/>
      <w:r w:rsidRPr="009641C6">
        <w:rPr>
          <w:rFonts w:ascii="Times New Roman" w:hAnsi="Times New Roman" w:cs="Times New Roman"/>
          <w:sz w:val="28"/>
          <w:szCs w:val="28"/>
        </w:rPr>
        <w:t>) организациям, реализующим электрическую энергию (мощность) покупателям на розничных рынках, расположенных в территориально изолированных технологических системах и (или) на территориях, технологически</w:t>
      </w:r>
      <w:proofErr w:type="gramEnd"/>
      <w:r w:rsidRPr="009641C6">
        <w:rPr>
          <w:rFonts w:ascii="Times New Roman" w:hAnsi="Times New Roman" w:cs="Times New Roman"/>
          <w:sz w:val="28"/>
          <w:szCs w:val="28"/>
        </w:rPr>
        <w:t xml:space="preserve"> не связанных с Единой энергетической системой России и технологически изолированными территориальными электроэнергетическими системами, а также реализующим электрическую энергию (мощность) покупателям на розничных рынках, расположенных на территориях неценовых зон оптового рынка.</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Наименование государственной программы Республики Саха (Якутия) в целях реализации которой предоставляется субсидия: </w:t>
      </w:r>
      <w:r w:rsidR="00E56E50">
        <w:rPr>
          <w:rFonts w:ascii="Times New Roman" w:hAnsi="Times New Roman" w:cs="Times New Roman"/>
          <w:sz w:val="28"/>
          <w:szCs w:val="28"/>
        </w:rPr>
        <w:t>«</w:t>
      </w:r>
      <w:r w:rsidRPr="009641C6">
        <w:rPr>
          <w:rFonts w:ascii="Times New Roman" w:hAnsi="Times New Roman" w:cs="Times New Roman"/>
          <w:sz w:val="28"/>
          <w:szCs w:val="28"/>
        </w:rPr>
        <w:t>Обеспечение качественными жилищно-коммунальными услугами и развитие энергетики Республики Саха (Якутия)</w:t>
      </w:r>
      <w:r w:rsidR="00E56E50">
        <w:rPr>
          <w:rFonts w:ascii="Times New Roman" w:hAnsi="Times New Roman" w:cs="Times New Roman"/>
          <w:sz w:val="28"/>
          <w:szCs w:val="28"/>
        </w:rPr>
        <w:t>»</w:t>
      </w:r>
      <w:r w:rsidRPr="009641C6">
        <w:rPr>
          <w:rFonts w:ascii="Times New Roman" w:hAnsi="Times New Roman" w:cs="Times New Roman"/>
          <w:sz w:val="28"/>
          <w:szCs w:val="28"/>
        </w:rPr>
        <w:t xml:space="preserve">, утвержденная постановлением Правительства Республики Саха (Якутия) от 18 июля 2022 г. </w:t>
      </w:r>
      <w:r w:rsidR="001D5FA3">
        <w:rPr>
          <w:rFonts w:ascii="Times New Roman" w:hAnsi="Times New Roman" w:cs="Times New Roman"/>
          <w:sz w:val="28"/>
          <w:szCs w:val="28"/>
        </w:rPr>
        <w:t>№</w:t>
      </w:r>
      <w:r w:rsidRPr="009641C6">
        <w:rPr>
          <w:rFonts w:ascii="Times New Roman" w:hAnsi="Times New Roman" w:cs="Times New Roman"/>
          <w:sz w:val="28"/>
          <w:szCs w:val="28"/>
        </w:rPr>
        <w:t xml:space="preserve"> 443.</w:t>
      </w:r>
    </w:p>
    <w:p w:rsidR="009641C6" w:rsidRPr="009641C6" w:rsidRDefault="009641C6" w:rsidP="00BA79DA">
      <w:pPr>
        <w:pStyle w:val="a3"/>
        <w:numPr>
          <w:ilvl w:val="0"/>
          <w:numId w:val="2"/>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Главный распорядитель бюджетных средств - Министерство жилищно-коммунального хозяйства и энергетики Республики Саха (Якутия) (далее - Министерство).</w:t>
      </w:r>
    </w:p>
    <w:p w:rsidR="009641C6" w:rsidRDefault="009641C6" w:rsidP="009641C6">
      <w:pPr>
        <w:pStyle w:val="a3"/>
        <w:spacing w:line="360" w:lineRule="exact"/>
        <w:ind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Организацией, осуществляющей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w:t>
      </w:r>
      <w:r w:rsidRPr="009641C6">
        <w:rPr>
          <w:rFonts w:ascii="Times New Roman" w:hAnsi="Times New Roman" w:cs="Times New Roman"/>
          <w:sz w:val="28"/>
          <w:szCs w:val="28"/>
        </w:rPr>
        <w:lastRenderedPageBreak/>
        <w:t xml:space="preserve">на предоставление субсидий на соответствующий финансовый год (соответствующий финансовый год и плановый период) является Государственное казенное учреждение Республики Саха (Якутия) </w:t>
      </w:r>
      <w:r w:rsidR="00E56E50">
        <w:rPr>
          <w:rFonts w:ascii="Times New Roman" w:hAnsi="Times New Roman" w:cs="Times New Roman"/>
          <w:sz w:val="28"/>
          <w:szCs w:val="28"/>
        </w:rPr>
        <w:t>«</w:t>
      </w:r>
      <w:r w:rsidRPr="009641C6">
        <w:rPr>
          <w:rFonts w:ascii="Times New Roman" w:hAnsi="Times New Roman" w:cs="Times New Roman"/>
          <w:sz w:val="28"/>
          <w:szCs w:val="28"/>
        </w:rPr>
        <w:t>Агентство субсидий</w:t>
      </w:r>
      <w:r w:rsidR="00E56E50">
        <w:rPr>
          <w:rFonts w:ascii="Times New Roman" w:hAnsi="Times New Roman" w:cs="Times New Roman"/>
          <w:sz w:val="28"/>
          <w:szCs w:val="28"/>
        </w:rPr>
        <w:t>»</w:t>
      </w:r>
      <w:r w:rsidRPr="009641C6">
        <w:rPr>
          <w:rFonts w:ascii="Times New Roman" w:hAnsi="Times New Roman" w:cs="Times New Roman"/>
          <w:sz w:val="28"/>
          <w:szCs w:val="28"/>
        </w:rPr>
        <w:t xml:space="preserve"> (далее - Агентство) в пределах полномочий, установленных настоящим </w:t>
      </w:r>
      <w:r w:rsidR="005E727B">
        <w:rPr>
          <w:rFonts w:ascii="Times New Roman" w:hAnsi="Times New Roman" w:cs="Times New Roman"/>
          <w:sz w:val="28"/>
          <w:szCs w:val="28"/>
        </w:rPr>
        <w:t>п</w:t>
      </w:r>
      <w:r w:rsidRPr="009641C6">
        <w:rPr>
          <w:rFonts w:ascii="Times New Roman" w:hAnsi="Times New Roman" w:cs="Times New Roman"/>
          <w:sz w:val="28"/>
          <w:szCs w:val="28"/>
        </w:rPr>
        <w:t>орядком.</w:t>
      </w:r>
      <w:proofErr w:type="gramEnd"/>
    </w:p>
    <w:p w:rsidR="009641C6" w:rsidRPr="009641C6" w:rsidRDefault="009641C6" w:rsidP="00BA79DA">
      <w:pPr>
        <w:pStyle w:val="a3"/>
        <w:numPr>
          <w:ilvl w:val="0"/>
          <w:numId w:val="2"/>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Категории Получателей субсидии, имеющих право на получение субсидии:</w:t>
      </w:r>
    </w:p>
    <w:p w:rsid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Гарантирующие поставщики электрической энергии, </w:t>
      </w:r>
      <w:proofErr w:type="spellStart"/>
      <w:r w:rsidRPr="009641C6">
        <w:rPr>
          <w:rFonts w:ascii="Times New Roman" w:hAnsi="Times New Roman" w:cs="Times New Roman"/>
          <w:sz w:val="28"/>
          <w:szCs w:val="28"/>
        </w:rPr>
        <w:t>энергосбытовые</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энергоснабжающие</w:t>
      </w:r>
      <w:proofErr w:type="spellEnd"/>
      <w:r w:rsidRPr="009641C6">
        <w:rPr>
          <w:rFonts w:ascii="Times New Roman" w:hAnsi="Times New Roman" w:cs="Times New Roman"/>
          <w:sz w:val="28"/>
          <w:szCs w:val="28"/>
        </w:rPr>
        <w:t>) организации.</w:t>
      </w:r>
    </w:p>
    <w:p w:rsidR="002171F8" w:rsidRPr="002171F8" w:rsidRDefault="002171F8" w:rsidP="00BA79DA">
      <w:pPr>
        <w:pStyle w:val="a3"/>
        <w:numPr>
          <w:ilvl w:val="0"/>
          <w:numId w:val="2"/>
        </w:numPr>
        <w:spacing w:line="360" w:lineRule="exact"/>
        <w:ind w:left="0" w:firstLine="709"/>
        <w:jc w:val="both"/>
        <w:rPr>
          <w:rFonts w:ascii="Times New Roman" w:hAnsi="Times New Roman" w:cs="Times New Roman"/>
          <w:sz w:val="28"/>
          <w:szCs w:val="28"/>
        </w:rPr>
      </w:pPr>
      <w:r w:rsidRPr="002171F8">
        <w:rPr>
          <w:rFonts w:ascii="Times New Roman" w:hAnsi="Times New Roman" w:cs="Times New Roman"/>
          <w:sz w:val="28"/>
          <w:szCs w:val="28"/>
        </w:rPr>
        <w:t>Направление недополученных доходов, на возмещение которых предоставляется субсидия:</w:t>
      </w:r>
    </w:p>
    <w:p w:rsidR="002171F8" w:rsidRPr="009641C6" w:rsidRDefault="002171F8" w:rsidP="002171F8">
      <w:pPr>
        <w:pStyle w:val="a3"/>
        <w:spacing w:line="360" w:lineRule="exact"/>
        <w:ind w:firstLine="709"/>
        <w:jc w:val="both"/>
        <w:rPr>
          <w:rFonts w:ascii="Times New Roman" w:hAnsi="Times New Roman" w:cs="Times New Roman"/>
          <w:sz w:val="28"/>
          <w:szCs w:val="28"/>
        </w:rPr>
      </w:pPr>
      <w:proofErr w:type="gramStart"/>
      <w:r w:rsidRPr="002171F8">
        <w:rPr>
          <w:rFonts w:ascii="Times New Roman" w:hAnsi="Times New Roman" w:cs="Times New Roman"/>
          <w:sz w:val="28"/>
          <w:szCs w:val="28"/>
        </w:rPr>
        <w:t>Субсидия предоставляется на возмещение недополученных доходов организаций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roofErr w:type="gramEnd"/>
    </w:p>
    <w:p w:rsidR="009641C6" w:rsidRPr="009641C6" w:rsidRDefault="005151F4" w:rsidP="00BA79DA">
      <w:pPr>
        <w:pStyle w:val="a3"/>
        <w:numPr>
          <w:ilvl w:val="0"/>
          <w:numId w:val="2"/>
        </w:numPr>
        <w:spacing w:line="360" w:lineRule="exact"/>
        <w:ind w:left="0" w:firstLine="709"/>
        <w:jc w:val="both"/>
        <w:rPr>
          <w:rFonts w:ascii="Times New Roman" w:hAnsi="Times New Roman" w:cs="Times New Roman"/>
          <w:sz w:val="28"/>
          <w:szCs w:val="28"/>
        </w:rPr>
      </w:pPr>
      <w:r w:rsidRPr="005151F4">
        <w:rPr>
          <w:rFonts w:ascii="Times New Roman" w:hAnsi="Times New Roman" w:cs="Times New Roman"/>
          <w:sz w:val="28"/>
          <w:szCs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9641C6" w:rsidRPr="009641C6" w:rsidRDefault="009641C6" w:rsidP="00BA79DA">
      <w:pPr>
        <w:pStyle w:val="a3"/>
        <w:numPr>
          <w:ilvl w:val="0"/>
          <w:numId w:val="2"/>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Предоставление субсидии осуществляется из государственного бюджета Республики Саха (Якутия), за счет средств, предоставленных субъектом оптового рынка в виде безвозмездных целевых взносов в объеме, предусмотренном распоряжением Правительства Российской Федерации </w:t>
      </w:r>
      <w:r w:rsidRPr="002823A0">
        <w:rPr>
          <w:rFonts w:ascii="Times New Roman" w:hAnsi="Times New Roman" w:cs="Times New Roman"/>
          <w:sz w:val="28"/>
          <w:szCs w:val="28"/>
        </w:rPr>
        <w:t>путем проведения отбора, Способом</w:t>
      </w:r>
      <w:r w:rsidRPr="009641C6">
        <w:rPr>
          <w:rFonts w:ascii="Times New Roman" w:hAnsi="Times New Roman" w:cs="Times New Roman"/>
          <w:sz w:val="28"/>
          <w:szCs w:val="28"/>
        </w:rPr>
        <w:t xml:space="preserve"> проведения отбора является запрос предложений.</w:t>
      </w:r>
    </w:p>
    <w:p w:rsidR="009641C6" w:rsidRPr="009641C6" w:rsidRDefault="009641C6" w:rsidP="009641C6">
      <w:pPr>
        <w:pStyle w:val="a3"/>
        <w:spacing w:line="360" w:lineRule="exact"/>
        <w:ind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Полученные от субъекта оптового рынка - производителя электрической энергии (мощности) денежные средства в полном объеме перечисляются гарантирующим поставщикам электрической энергии, </w:t>
      </w:r>
      <w:proofErr w:type="spellStart"/>
      <w:r w:rsidRPr="009641C6">
        <w:rPr>
          <w:rFonts w:ascii="Times New Roman" w:hAnsi="Times New Roman" w:cs="Times New Roman"/>
          <w:sz w:val="28"/>
          <w:szCs w:val="28"/>
        </w:rPr>
        <w:t>энергосбытовым</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энергоснабжающим</w:t>
      </w:r>
      <w:proofErr w:type="spellEnd"/>
      <w:r w:rsidRPr="009641C6">
        <w:rPr>
          <w:rFonts w:ascii="Times New Roman" w:hAnsi="Times New Roman" w:cs="Times New Roman"/>
          <w:sz w:val="28"/>
          <w:szCs w:val="28"/>
        </w:rPr>
        <w:t>) организациям, реализующим электрическую энергию (мощность) покупателям на розничных рынках, в том числе в качестве авансовых платежей, пропорционально их плановым недополученным доходам и в сроки, равные 3 рабочим дням со дня поступления в государственный бюджет Республики Саха (Якутия) безвозмездного целевого</w:t>
      </w:r>
      <w:proofErr w:type="gramEnd"/>
      <w:r w:rsidRPr="009641C6">
        <w:rPr>
          <w:rFonts w:ascii="Times New Roman" w:hAnsi="Times New Roman" w:cs="Times New Roman"/>
          <w:sz w:val="28"/>
          <w:szCs w:val="28"/>
        </w:rPr>
        <w:t xml:space="preserve"> взноса за соответствующий календарный месяц (при условии перечисления средств за ноябрь - не позднее 27 декабря).</w:t>
      </w:r>
    </w:p>
    <w:p w:rsidR="009641C6" w:rsidRPr="009641C6" w:rsidRDefault="009641C6" w:rsidP="009641C6">
      <w:pPr>
        <w:pStyle w:val="a3"/>
        <w:spacing w:line="360" w:lineRule="exact"/>
        <w:ind w:firstLine="709"/>
        <w:jc w:val="both"/>
        <w:rPr>
          <w:rFonts w:ascii="Times New Roman" w:hAnsi="Times New Roman" w:cs="Times New Roman"/>
          <w:sz w:val="28"/>
          <w:szCs w:val="28"/>
        </w:rPr>
      </w:pPr>
    </w:p>
    <w:p w:rsidR="009641C6" w:rsidRPr="009641C6" w:rsidRDefault="00254B6E" w:rsidP="00213138">
      <w:pPr>
        <w:pStyle w:val="a3"/>
        <w:spacing w:line="360" w:lineRule="exact"/>
        <w:jc w:val="center"/>
        <w:rPr>
          <w:rFonts w:ascii="Times New Roman" w:hAnsi="Times New Roman" w:cs="Times New Roman"/>
          <w:sz w:val="28"/>
          <w:szCs w:val="28"/>
        </w:rPr>
      </w:pPr>
      <w:r>
        <w:rPr>
          <w:rFonts w:ascii="Times New Roman" w:hAnsi="Times New Roman" w:cs="Times New Roman"/>
          <w:sz w:val="28"/>
          <w:szCs w:val="28"/>
        </w:rPr>
        <w:t>2</w:t>
      </w:r>
      <w:r w:rsidR="009641C6" w:rsidRPr="009641C6">
        <w:rPr>
          <w:rFonts w:ascii="Times New Roman" w:hAnsi="Times New Roman" w:cs="Times New Roman"/>
          <w:sz w:val="28"/>
          <w:szCs w:val="28"/>
        </w:rPr>
        <w:t>. Условия и порядок предоставления субсидий</w:t>
      </w:r>
    </w:p>
    <w:p w:rsidR="009641C6" w:rsidRPr="009641C6" w:rsidRDefault="009641C6" w:rsidP="009641C6">
      <w:pPr>
        <w:pStyle w:val="a3"/>
        <w:spacing w:line="360" w:lineRule="exact"/>
        <w:ind w:firstLine="709"/>
        <w:jc w:val="both"/>
        <w:rPr>
          <w:rFonts w:ascii="Times New Roman" w:hAnsi="Times New Roman" w:cs="Times New Roman"/>
          <w:sz w:val="28"/>
          <w:szCs w:val="28"/>
        </w:rPr>
      </w:pPr>
    </w:p>
    <w:p w:rsidR="009641C6" w:rsidRPr="009641C6" w:rsidRDefault="009641C6" w:rsidP="00BA79DA">
      <w:pPr>
        <w:pStyle w:val="a3"/>
        <w:numPr>
          <w:ilvl w:val="0"/>
          <w:numId w:val="3"/>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Получатель субсидии должен соответствовать требованиям, указанным в </w:t>
      </w:r>
      <w:r w:rsidRPr="002F6A31">
        <w:rPr>
          <w:rFonts w:ascii="Times New Roman" w:hAnsi="Times New Roman" w:cs="Times New Roman"/>
          <w:sz w:val="28"/>
          <w:szCs w:val="28"/>
        </w:rPr>
        <w:t xml:space="preserve">подпункте </w:t>
      </w:r>
      <w:r w:rsidR="002F6A31" w:rsidRPr="002F6A31">
        <w:rPr>
          <w:rFonts w:ascii="Times New Roman" w:hAnsi="Times New Roman" w:cs="Times New Roman"/>
          <w:sz w:val="28"/>
          <w:szCs w:val="28"/>
        </w:rPr>
        <w:t>5.6</w:t>
      </w:r>
      <w:r w:rsidRPr="009641C6">
        <w:rPr>
          <w:rFonts w:ascii="Times New Roman" w:hAnsi="Times New Roman" w:cs="Times New Roman"/>
          <w:sz w:val="28"/>
          <w:szCs w:val="28"/>
        </w:rPr>
        <w:t xml:space="preserve"> настоящего </w:t>
      </w:r>
      <w:r w:rsidR="002823A0">
        <w:rPr>
          <w:rFonts w:ascii="Times New Roman" w:hAnsi="Times New Roman" w:cs="Times New Roman"/>
          <w:sz w:val="28"/>
          <w:szCs w:val="28"/>
        </w:rPr>
        <w:t>п</w:t>
      </w:r>
      <w:r w:rsidRPr="009641C6">
        <w:rPr>
          <w:rFonts w:ascii="Times New Roman" w:hAnsi="Times New Roman" w:cs="Times New Roman"/>
          <w:sz w:val="28"/>
          <w:szCs w:val="28"/>
        </w:rPr>
        <w:t>орядка на дату подачи заявки на отбор.</w:t>
      </w:r>
    </w:p>
    <w:p w:rsidR="00B4466E" w:rsidRDefault="00B4466E" w:rsidP="00BA79DA">
      <w:pPr>
        <w:pStyle w:val="a3"/>
        <w:numPr>
          <w:ilvl w:val="0"/>
          <w:numId w:val="3"/>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Проверка осуществляется Агентством путем </w:t>
      </w:r>
      <w:r w:rsidR="001D5FA3">
        <w:rPr>
          <w:rFonts w:ascii="Times New Roman" w:hAnsi="Times New Roman" w:cs="Times New Roman"/>
          <w:sz w:val="28"/>
          <w:szCs w:val="28"/>
        </w:rPr>
        <w:t xml:space="preserve">межведомственного информационного взаимодействия </w:t>
      </w:r>
      <w:r w:rsidR="001D5FA3" w:rsidRPr="001D5FA3">
        <w:rPr>
          <w:rFonts w:ascii="Times New Roman" w:hAnsi="Times New Roman" w:cs="Times New Roman"/>
          <w:sz w:val="28"/>
          <w:szCs w:val="28"/>
        </w:rPr>
        <w:t xml:space="preserve">с уполномоченными государственными органами и организациями в сроки, установленные </w:t>
      </w:r>
      <w:r w:rsidR="002823A0">
        <w:rPr>
          <w:rFonts w:ascii="Times New Roman" w:hAnsi="Times New Roman" w:cs="Times New Roman"/>
          <w:sz w:val="28"/>
          <w:szCs w:val="28"/>
        </w:rPr>
        <w:t xml:space="preserve">подпунктом 2 </w:t>
      </w:r>
      <w:r w:rsidR="001D5FA3" w:rsidRPr="001D5FA3">
        <w:rPr>
          <w:rFonts w:ascii="Times New Roman" w:hAnsi="Times New Roman" w:cs="Times New Roman"/>
          <w:sz w:val="28"/>
          <w:szCs w:val="28"/>
        </w:rPr>
        <w:t>пункт</w:t>
      </w:r>
      <w:r w:rsidR="002823A0">
        <w:rPr>
          <w:rFonts w:ascii="Times New Roman" w:hAnsi="Times New Roman" w:cs="Times New Roman"/>
          <w:sz w:val="28"/>
          <w:szCs w:val="28"/>
        </w:rPr>
        <w:t>а</w:t>
      </w:r>
      <w:r w:rsidR="001D5FA3" w:rsidRPr="001D5FA3">
        <w:rPr>
          <w:rFonts w:ascii="Times New Roman" w:hAnsi="Times New Roman" w:cs="Times New Roman"/>
          <w:sz w:val="28"/>
          <w:szCs w:val="28"/>
        </w:rPr>
        <w:t xml:space="preserve"> </w:t>
      </w:r>
      <w:r w:rsidR="002823A0">
        <w:rPr>
          <w:rFonts w:ascii="Times New Roman" w:hAnsi="Times New Roman" w:cs="Times New Roman"/>
          <w:sz w:val="28"/>
          <w:szCs w:val="28"/>
        </w:rPr>
        <w:t>5.11</w:t>
      </w:r>
      <w:r w:rsidR="001D5FA3" w:rsidRPr="001D5FA3">
        <w:rPr>
          <w:rFonts w:ascii="Times New Roman" w:hAnsi="Times New Roman" w:cs="Times New Roman"/>
          <w:sz w:val="28"/>
          <w:szCs w:val="28"/>
        </w:rPr>
        <w:t xml:space="preserve"> настоящего порядка</w:t>
      </w:r>
      <w:r w:rsidR="001D5FA3">
        <w:rPr>
          <w:rFonts w:ascii="Times New Roman" w:hAnsi="Times New Roman" w:cs="Times New Roman"/>
          <w:sz w:val="28"/>
          <w:szCs w:val="28"/>
        </w:rPr>
        <w:t>.</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Перечень документов, представляемых получателем субсидии для подтверждения соответствия требованиям, указанным в пункте </w:t>
      </w:r>
      <w:r w:rsidR="002823A0">
        <w:rPr>
          <w:rFonts w:ascii="Times New Roman" w:hAnsi="Times New Roman" w:cs="Times New Roman"/>
          <w:sz w:val="28"/>
          <w:szCs w:val="28"/>
        </w:rPr>
        <w:t>5.6</w:t>
      </w:r>
      <w:r w:rsidRPr="009641C6">
        <w:rPr>
          <w:rFonts w:ascii="Times New Roman" w:hAnsi="Times New Roman" w:cs="Times New Roman"/>
          <w:sz w:val="28"/>
          <w:szCs w:val="28"/>
        </w:rPr>
        <w:t xml:space="preserve"> настоящего </w:t>
      </w:r>
      <w:r w:rsidR="002823A0">
        <w:rPr>
          <w:rFonts w:ascii="Times New Roman" w:hAnsi="Times New Roman" w:cs="Times New Roman"/>
          <w:sz w:val="28"/>
          <w:szCs w:val="28"/>
        </w:rPr>
        <w:t>п</w:t>
      </w:r>
      <w:r w:rsidRPr="009641C6">
        <w:rPr>
          <w:rFonts w:ascii="Times New Roman" w:hAnsi="Times New Roman" w:cs="Times New Roman"/>
          <w:sz w:val="28"/>
          <w:szCs w:val="28"/>
        </w:rPr>
        <w:t xml:space="preserve">орядка указан в </w:t>
      </w:r>
      <w:r w:rsidR="002823A0">
        <w:rPr>
          <w:rFonts w:ascii="Times New Roman" w:hAnsi="Times New Roman" w:cs="Times New Roman"/>
          <w:sz w:val="28"/>
          <w:szCs w:val="28"/>
        </w:rPr>
        <w:t>под</w:t>
      </w:r>
      <w:r w:rsidRPr="009641C6">
        <w:rPr>
          <w:rFonts w:ascii="Times New Roman" w:hAnsi="Times New Roman" w:cs="Times New Roman"/>
          <w:sz w:val="28"/>
          <w:szCs w:val="28"/>
        </w:rPr>
        <w:t>пункт</w:t>
      </w:r>
      <w:r w:rsidR="002823A0">
        <w:rPr>
          <w:rFonts w:ascii="Times New Roman" w:hAnsi="Times New Roman" w:cs="Times New Roman"/>
          <w:sz w:val="28"/>
          <w:szCs w:val="28"/>
        </w:rPr>
        <w:t>е</w:t>
      </w:r>
      <w:r w:rsidRPr="009641C6">
        <w:rPr>
          <w:rFonts w:ascii="Times New Roman" w:hAnsi="Times New Roman" w:cs="Times New Roman"/>
          <w:sz w:val="28"/>
          <w:szCs w:val="28"/>
        </w:rPr>
        <w:t xml:space="preserve"> </w:t>
      </w:r>
      <w:r w:rsidR="002823A0">
        <w:rPr>
          <w:rFonts w:ascii="Times New Roman" w:hAnsi="Times New Roman" w:cs="Times New Roman"/>
          <w:sz w:val="28"/>
          <w:szCs w:val="28"/>
        </w:rPr>
        <w:t xml:space="preserve">4-7 пункта 5.8 </w:t>
      </w:r>
      <w:r w:rsidRPr="009641C6">
        <w:rPr>
          <w:rFonts w:ascii="Times New Roman" w:hAnsi="Times New Roman" w:cs="Times New Roman"/>
          <w:sz w:val="28"/>
          <w:szCs w:val="28"/>
        </w:rPr>
        <w:t xml:space="preserve">настоящего </w:t>
      </w:r>
      <w:r w:rsidR="002823A0">
        <w:rPr>
          <w:rFonts w:ascii="Times New Roman" w:hAnsi="Times New Roman" w:cs="Times New Roman"/>
          <w:sz w:val="28"/>
          <w:szCs w:val="28"/>
        </w:rPr>
        <w:t>п</w:t>
      </w:r>
      <w:r w:rsidRPr="009641C6">
        <w:rPr>
          <w:rFonts w:ascii="Times New Roman" w:hAnsi="Times New Roman" w:cs="Times New Roman"/>
          <w:sz w:val="28"/>
          <w:szCs w:val="28"/>
        </w:rPr>
        <w:t>орядка.</w:t>
      </w:r>
    </w:p>
    <w:p w:rsidR="009641C6" w:rsidRPr="009641C6" w:rsidRDefault="009641C6" w:rsidP="00BA79DA">
      <w:pPr>
        <w:pStyle w:val="a3"/>
        <w:numPr>
          <w:ilvl w:val="0"/>
          <w:numId w:val="3"/>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Основания для отказа получателю субсидии в предоставлении субсидии:</w:t>
      </w:r>
    </w:p>
    <w:p w:rsidR="009641C6" w:rsidRPr="009641C6" w:rsidRDefault="009641C6" w:rsidP="00BA79DA">
      <w:pPr>
        <w:pStyle w:val="a3"/>
        <w:numPr>
          <w:ilvl w:val="0"/>
          <w:numId w:val="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несоответствие представленных получателем субсидии </w:t>
      </w:r>
      <w:r w:rsidRPr="002823A0">
        <w:rPr>
          <w:rFonts w:ascii="Times New Roman" w:hAnsi="Times New Roman" w:cs="Times New Roman"/>
          <w:sz w:val="28"/>
          <w:szCs w:val="28"/>
        </w:rPr>
        <w:t xml:space="preserve">документов требованиям, определенным в пунктах </w:t>
      </w:r>
      <w:r w:rsidR="002823A0" w:rsidRPr="002823A0">
        <w:rPr>
          <w:rFonts w:ascii="Times New Roman" w:hAnsi="Times New Roman" w:cs="Times New Roman"/>
          <w:sz w:val="28"/>
          <w:szCs w:val="28"/>
        </w:rPr>
        <w:t>5.6</w:t>
      </w:r>
      <w:r w:rsidRPr="002823A0">
        <w:rPr>
          <w:rFonts w:ascii="Times New Roman" w:hAnsi="Times New Roman" w:cs="Times New Roman"/>
          <w:sz w:val="28"/>
          <w:szCs w:val="28"/>
        </w:rPr>
        <w:t xml:space="preserve"> и </w:t>
      </w:r>
      <w:r w:rsidR="002823A0" w:rsidRPr="002823A0">
        <w:rPr>
          <w:rFonts w:ascii="Times New Roman" w:hAnsi="Times New Roman" w:cs="Times New Roman"/>
          <w:sz w:val="28"/>
          <w:szCs w:val="28"/>
        </w:rPr>
        <w:t>5.7</w:t>
      </w:r>
      <w:r w:rsidRPr="009641C6">
        <w:rPr>
          <w:rFonts w:ascii="Times New Roman" w:hAnsi="Times New Roman" w:cs="Times New Roman"/>
          <w:sz w:val="28"/>
          <w:szCs w:val="28"/>
        </w:rPr>
        <w:t xml:space="preserve"> настоящего </w:t>
      </w:r>
      <w:r w:rsidR="005E727B">
        <w:rPr>
          <w:rFonts w:ascii="Times New Roman" w:hAnsi="Times New Roman" w:cs="Times New Roman"/>
          <w:sz w:val="28"/>
          <w:szCs w:val="28"/>
        </w:rPr>
        <w:t>п</w:t>
      </w:r>
      <w:r w:rsidRPr="009641C6">
        <w:rPr>
          <w:rFonts w:ascii="Times New Roman" w:hAnsi="Times New Roman" w:cs="Times New Roman"/>
          <w:sz w:val="28"/>
          <w:szCs w:val="28"/>
        </w:rPr>
        <w:t>орядка, или непредставление (представление не в полном объеме) указанных документов;</w:t>
      </w:r>
    </w:p>
    <w:p w:rsidR="009641C6" w:rsidRDefault="009641C6" w:rsidP="00BA79DA">
      <w:pPr>
        <w:pStyle w:val="a3"/>
        <w:numPr>
          <w:ilvl w:val="0"/>
          <w:numId w:val="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установление факта недостоверности представленной получателем информации;</w:t>
      </w:r>
    </w:p>
    <w:p w:rsidR="00BE6713" w:rsidRPr="009641C6" w:rsidRDefault="00BE6713" w:rsidP="00BA79DA">
      <w:pPr>
        <w:pStyle w:val="a3"/>
        <w:numPr>
          <w:ilvl w:val="0"/>
          <w:numId w:val="3"/>
        </w:numPr>
        <w:spacing w:line="360" w:lineRule="exact"/>
        <w:ind w:left="0" w:firstLine="709"/>
        <w:jc w:val="both"/>
        <w:rPr>
          <w:rFonts w:ascii="Times New Roman" w:hAnsi="Times New Roman" w:cs="Times New Roman"/>
          <w:sz w:val="28"/>
          <w:szCs w:val="28"/>
        </w:rPr>
      </w:pPr>
      <w:r w:rsidRPr="00AB6010">
        <w:rPr>
          <w:rFonts w:ascii="Times New Roman" w:hAnsi="Times New Roman" w:cs="Times New Roman"/>
          <w:sz w:val="28"/>
          <w:szCs w:val="28"/>
        </w:rPr>
        <w:t>Осуществление расходов, источником финансового обеспечения которых являются не использованные в отчетном финансовом году остатки субсидий, и включение таких положении в соглашение возможно при принятии Агентством по согласованию с Министерством финансов Республики Саха (Якутия) решения о наличии потребности в указанных средствах.</w:t>
      </w:r>
    </w:p>
    <w:p w:rsidR="00BE6713" w:rsidRPr="009641C6" w:rsidRDefault="00BE6713" w:rsidP="00BA79DA">
      <w:pPr>
        <w:pStyle w:val="a3"/>
        <w:numPr>
          <w:ilvl w:val="0"/>
          <w:numId w:val="3"/>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Документами, подтверждающими фактически недополученные доходы, являются Сведения о полезном отпуске (продаже) электрической энергии и </w:t>
      </w:r>
      <w:proofErr w:type="gramStart"/>
      <w:r w:rsidRPr="009641C6">
        <w:rPr>
          <w:rFonts w:ascii="Times New Roman" w:hAnsi="Times New Roman" w:cs="Times New Roman"/>
          <w:sz w:val="28"/>
          <w:szCs w:val="28"/>
        </w:rPr>
        <w:t>мощности</w:t>
      </w:r>
      <w:proofErr w:type="gramEnd"/>
      <w:r w:rsidRPr="009641C6">
        <w:rPr>
          <w:rFonts w:ascii="Times New Roman" w:hAnsi="Times New Roman" w:cs="Times New Roman"/>
          <w:sz w:val="28"/>
          <w:szCs w:val="28"/>
        </w:rPr>
        <w:t xml:space="preserve"> отдельным категориям потребителей (форма федерального статистического наблюдения </w:t>
      </w:r>
      <w:r w:rsidR="000D5A07">
        <w:rPr>
          <w:rFonts w:ascii="Times New Roman" w:hAnsi="Times New Roman" w:cs="Times New Roman"/>
          <w:sz w:val="28"/>
          <w:szCs w:val="28"/>
        </w:rPr>
        <w:t>№</w:t>
      </w:r>
      <w:r w:rsidRPr="009641C6">
        <w:rPr>
          <w:rFonts w:ascii="Times New Roman" w:hAnsi="Times New Roman" w:cs="Times New Roman"/>
          <w:sz w:val="28"/>
          <w:szCs w:val="28"/>
        </w:rPr>
        <w:t xml:space="preserve"> 46-ЭЭ) представляемые в соответствии с подпунктом </w:t>
      </w:r>
      <w:r w:rsidR="000D5A07">
        <w:rPr>
          <w:rFonts w:ascii="Times New Roman" w:hAnsi="Times New Roman" w:cs="Times New Roman"/>
          <w:sz w:val="28"/>
          <w:szCs w:val="28"/>
        </w:rPr>
        <w:t>4 пункта 2.7</w:t>
      </w:r>
      <w:r w:rsidRPr="009641C6">
        <w:rPr>
          <w:rFonts w:ascii="Times New Roman" w:hAnsi="Times New Roman" w:cs="Times New Roman"/>
          <w:sz w:val="28"/>
          <w:szCs w:val="28"/>
        </w:rPr>
        <w:t xml:space="preserve"> настоящего </w:t>
      </w:r>
      <w:r w:rsidR="005E727B">
        <w:rPr>
          <w:rFonts w:ascii="Times New Roman" w:hAnsi="Times New Roman" w:cs="Times New Roman"/>
          <w:sz w:val="28"/>
          <w:szCs w:val="28"/>
        </w:rPr>
        <w:t>п</w:t>
      </w:r>
      <w:r w:rsidRPr="009641C6">
        <w:rPr>
          <w:rFonts w:ascii="Times New Roman" w:hAnsi="Times New Roman" w:cs="Times New Roman"/>
          <w:sz w:val="28"/>
          <w:szCs w:val="28"/>
        </w:rPr>
        <w:t>орядка.</w:t>
      </w:r>
    </w:p>
    <w:p w:rsidR="00BE6713" w:rsidRPr="009641C6" w:rsidRDefault="00BE6713" w:rsidP="00BA79DA">
      <w:pPr>
        <w:pStyle w:val="a3"/>
        <w:numPr>
          <w:ilvl w:val="0"/>
          <w:numId w:val="3"/>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Агентство в течение 1 (одного) рабочего дня со дня поступления в государственный бюджет Республики Саха (Якутия) средств безвозмездных целевых взносов за календарный месяц при предоставлении организацией в соответствии с подпунктом 4</w:t>
      </w:r>
      <w:r w:rsidR="000D5A07">
        <w:rPr>
          <w:rFonts w:ascii="Times New Roman" w:hAnsi="Times New Roman" w:cs="Times New Roman"/>
          <w:sz w:val="28"/>
          <w:szCs w:val="28"/>
        </w:rPr>
        <w:t xml:space="preserve"> пункта 2.7</w:t>
      </w:r>
      <w:r w:rsidR="005E727B">
        <w:rPr>
          <w:rFonts w:ascii="Times New Roman" w:hAnsi="Times New Roman" w:cs="Times New Roman"/>
          <w:sz w:val="28"/>
          <w:szCs w:val="28"/>
        </w:rPr>
        <w:t xml:space="preserve"> п</w:t>
      </w:r>
      <w:r w:rsidRPr="009641C6">
        <w:rPr>
          <w:rFonts w:ascii="Times New Roman" w:hAnsi="Times New Roman" w:cs="Times New Roman"/>
          <w:sz w:val="28"/>
          <w:szCs w:val="28"/>
        </w:rPr>
        <w:t xml:space="preserve">орядка Сведений о полезном отпуске (продаже) электрической энергии и </w:t>
      </w:r>
      <w:proofErr w:type="gramStart"/>
      <w:r w:rsidRPr="009641C6">
        <w:rPr>
          <w:rFonts w:ascii="Times New Roman" w:hAnsi="Times New Roman" w:cs="Times New Roman"/>
          <w:sz w:val="28"/>
          <w:szCs w:val="28"/>
        </w:rPr>
        <w:t>мощности</w:t>
      </w:r>
      <w:proofErr w:type="gramEnd"/>
      <w:r w:rsidRPr="009641C6">
        <w:rPr>
          <w:rFonts w:ascii="Times New Roman" w:hAnsi="Times New Roman" w:cs="Times New Roman"/>
          <w:sz w:val="28"/>
          <w:szCs w:val="28"/>
        </w:rPr>
        <w:t xml:space="preserve"> отдельным категориям потребителей (форма федерального статистического наблюдения </w:t>
      </w:r>
      <w:r w:rsidR="000D5A07">
        <w:rPr>
          <w:rFonts w:ascii="Times New Roman" w:hAnsi="Times New Roman" w:cs="Times New Roman"/>
          <w:sz w:val="28"/>
          <w:szCs w:val="28"/>
        </w:rPr>
        <w:t>№</w:t>
      </w:r>
      <w:r w:rsidRPr="009641C6">
        <w:rPr>
          <w:rFonts w:ascii="Times New Roman" w:hAnsi="Times New Roman" w:cs="Times New Roman"/>
          <w:sz w:val="28"/>
          <w:szCs w:val="28"/>
        </w:rPr>
        <w:t xml:space="preserve"> 46-ЭЭ) принимает решение о предоставлении субсидии путем издания приказа о </w:t>
      </w:r>
      <w:proofErr w:type="gramStart"/>
      <w:r w:rsidRPr="009641C6">
        <w:rPr>
          <w:rFonts w:ascii="Times New Roman" w:hAnsi="Times New Roman" w:cs="Times New Roman"/>
          <w:sz w:val="28"/>
          <w:szCs w:val="28"/>
        </w:rPr>
        <w:t>перечислении</w:t>
      </w:r>
      <w:proofErr w:type="gramEnd"/>
      <w:r w:rsidRPr="009641C6">
        <w:rPr>
          <w:rFonts w:ascii="Times New Roman" w:hAnsi="Times New Roman" w:cs="Times New Roman"/>
          <w:sz w:val="28"/>
          <w:szCs w:val="28"/>
        </w:rPr>
        <w:t xml:space="preserve"> субсидии Получателю субсидии в размере, соответствующем подпункту 3 </w:t>
      </w:r>
      <w:r w:rsidR="000D5A07">
        <w:rPr>
          <w:rFonts w:ascii="Times New Roman" w:hAnsi="Times New Roman" w:cs="Times New Roman"/>
          <w:sz w:val="28"/>
          <w:szCs w:val="28"/>
        </w:rPr>
        <w:t xml:space="preserve">пункта 2.7 </w:t>
      </w:r>
      <w:r w:rsidR="005E727B">
        <w:rPr>
          <w:rFonts w:ascii="Times New Roman" w:hAnsi="Times New Roman" w:cs="Times New Roman"/>
          <w:sz w:val="28"/>
          <w:szCs w:val="28"/>
        </w:rPr>
        <w:t>настоящего п</w:t>
      </w:r>
      <w:r w:rsidRPr="009641C6">
        <w:rPr>
          <w:rFonts w:ascii="Times New Roman" w:hAnsi="Times New Roman" w:cs="Times New Roman"/>
          <w:sz w:val="28"/>
          <w:szCs w:val="28"/>
        </w:rPr>
        <w:t>орядка.</w:t>
      </w:r>
    </w:p>
    <w:p w:rsidR="002171F8" w:rsidRPr="009641C6" w:rsidRDefault="002171F8" w:rsidP="00BA79DA">
      <w:pPr>
        <w:pStyle w:val="a3"/>
        <w:numPr>
          <w:ilvl w:val="0"/>
          <w:numId w:val="3"/>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Порядок расчета размера субсидии и начисления субсидии</w:t>
      </w:r>
      <w:r w:rsidR="00AB6010">
        <w:rPr>
          <w:rFonts w:ascii="Times New Roman" w:hAnsi="Times New Roman" w:cs="Times New Roman"/>
          <w:sz w:val="28"/>
          <w:szCs w:val="28"/>
        </w:rPr>
        <w:t>:</w:t>
      </w:r>
    </w:p>
    <w:p w:rsidR="002171F8" w:rsidRPr="009641C6" w:rsidRDefault="002171F8" w:rsidP="00BA79DA">
      <w:pPr>
        <w:pStyle w:val="a3"/>
        <w:numPr>
          <w:ilvl w:val="0"/>
          <w:numId w:val="5"/>
        </w:numPr>
        <w:spacing w:line="360" w:lineRule="exact"/>
        <w:ind w:left="0"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Объем субсидий для всех организаций в текущем финансовом году, а также ежемесячный объем субсидий равен объему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устанавливаемой в целях достижения на территориях Дальневосточного федерального округа базовых уровней цен (тарифов) на электрическую энергию (мощность) для </w:t>
      </w:r>
      <w:r w:rsidRPr="009641C6">
        <w:rPr>
          <w:rFonts w:ascii="Times New Roman" w:hAnsi="Times New Roman" w:cs="Times New Roman"/>
          <w:sz w:val="28"/>
          <w:szCs w:val="28"/>
        </w:rPr>
        <w:lastRenderedPageBreak/>
        <w:t>субъектов Российской Федерации, входящих</w:t>
      </w:r>
      <w:proofErr w:type="gramEnd"/>
      <w:r w:rsidRPr="009641C6">
        <w:rPr>
          <w:rFonts w:ascii="Times New Roman" w:hAnsi="Times New Roman" w:cs="Times New Roman"/>
          <w:sz w:val="28"/>
          <w:szCs w:val="28"/>
        </w:rPr>
        <w:t xml:space="preserve"> в состав Дальневосточного федерального округа, установленных распоряжением Правительства Российской Федерации на соответствующий финансовый год (далее - Объем средств, установленный Правительством РФ).</w:t>
      </w:r>
    </w:p>
    <w:p w:rsidR="002171F8" w:rsidRPr="009641C6" w:rsidRDefault="002171F8" w:rsidP="00BA79DA">
      <w:pPr>
        <w:pStyle w:val="a3"/>
        <w:numPr>
          <w:ilvl w:val="0"/>
          <w:numId w:val="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Министерство утверждает плановое распределение лимитов бюджетных ассигнований в разрезе Организаций.</w:t>
      </w:r>
    </w:p>
    <w:p w:rsidR="002171F8" w:rsidRDefault="002171F8" w:rsidP="00BA79DA">
      <w:pPr>
        <w:pStyle w:val="a3"/>
        <w:numPr>
          <w:ilvl w:val="0"/>
          <w:numId w:val="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Ежемесячное распределение размера субсидии по организации определяется по следующей формуле:</w:t>
      </w:r>
    </w:p>
    <w:p w:rsidR="00957DFF" w:rsidRPr="00957DFF" w:rsidRDefault="00957DFF" w:rsidP="002171F8">
      <w:pPr>
        <w:pStyle w:val="a3"/>
        <w:spacing w:line="360" w:lineRule="exact"/>
        <w:ind w:firstLine="709"/>
        <w:jc w:val="both"/>
        <w:rPr>
          <w:rFonts w:ascii="Times New Roman" w:hAnsi="Times New Roman" w:cs="Times New Roman"/>
          <w:sz w:val="24"/>
          <w:szCs w:val="24"/>
        </w:rPr>
      </w:pPr>
    </w:p>
    <w:p w:rsidR="00957DFF" w:rsidRPr="00957DFF" w:rsidRDefault="00290E08" w:rsidP="00957DFF">
      <w:pPr>
        <w:jc w:val="center"/>
        <w:rPr>
          <w:rFonts w:ascii="Times New Roman" w:hAnsi="Times New Roman" w:cs="Times New Roman"/>
          <w:sz w:val="28"/>
          <w:szCs w:val="28"/>
        </w:rPr>
      </w:pPr>
      <m:oMath>
        <m:sSup>
          <m:sSupPr>
            <m:ctrlPr>
              <w:rPr>
                <w:rFonts w:ascii="Cambria Math" w:hAnsi="Cambria Math" w:cs="Times New Roman"/>
                <w:sz w:val="28"/>
                <w:szCs w:val="28"/>
              </w:rPr>
            </m:ctrlPr>
          </m:sSupPr>
          <m:e>
            <m:nary>
              <m:naryPr>
                <m:chr m:val="∑"/>
                <m:grow m:val="1"/>
                <m:ctrlPr>
                  <w:rPr>
                    <w:rFonts w:ascii="Cambria Math" w:hAnsi="Cambria Math" w:cs="Times New Roman"/>
                    <w:sz w:val="28"/>
                    <w:szCs w:val="28"/>
                  </w:rPr>
                </m:ctrlPr>
              </m:naryPr>
              <m:sub>
                <m:r>
                  <w:rPr>
                    <w:rFonts w:ascii="Cambria Math" w:hAnsi="Cambria Math" w:cs="Times New Roman"/>
                    <w:sz w:val="28"/>
                    <w:szCs w:val="28"/>
                  </w:rPr>
                  <m:t>1мес тг</m:t>
                </m:r>
              </m:sub>
              <m:sup>
                <m:r>
                  <w:rPr>
                    <w:rFonts w:ascii="Cambria Math" w:eastAsia="Cambria Math" w:hAnsi="Cambria Math" w:cs="Times New Roman"/>
                    <w:sz w:val="28"/>
                    <w:szCs w:val="28"/>
                  </w:rPr>
                  <m:t>1орг</m:t>
                </m:r>
              </m:sup>
              <m:e>
                <m:sSub>
                  <m:sSubPr>
                    <m:ctrlPr>
                      <w:rPr>
                        <w:rFonts w:ascii="Cambria Math" w:hAnsi="Cambria Math" w:cs="Times New Roman"/>
                        <w:i/>
                        <w:sz w:val="28"/>
                        <w:szCs w:val="28"/>
                      </w:rPr>
                    </m:ctrlPr>
                  </m:sSubPr>
                  <m:e>
                    <m:r>
                      <w:rPr>
                        <w:rFonts w:ascii="Cambria Math" w:hAnsi="Cambria Math" w:cs="Times New Roman"/>
                        <w:sz w:val="28"/>
                        <w:szCs w:val="28"/>
                      </w:rPr>
                      <m:t>Суб</m:t>
                    </m:r>
                  </m:e>
                  <m:sub>
                    <m:r>
                      <w:rPr>
                        <w:rFonts w:ascii="Cambria Math" w:hAnsi="Cambria Math" w:cs="Times New Roman"/>
                        <w:sz w:val="28"/>
                        <w:szCs w:val="28"/>
                      </w:rPr>
                      <m:t>1</m:t>
                    </m:r>
                  </m:sub>
                </m:sSub>
              </m:e>
            </m:nary>
          </m:e>
          <m:sup/>
        </m:sSup>
        <m:r>
          <w:rPr>
            <w:rFonts w:ascii="Cambria Math" w:eastAsia="Cambria Math" w:hAnsi="Cambria Math" w:cs="Times New Roman"/>
            <w:sz w:val="28"/>
            <w:szCs w:val="28"/>
          </w:rPr>
          <m:t>=</m:t>
        </m:r>
        <m:f>
          <m:fPr>
            <m:ctrlPr>
              <w:rPr>
                <w:rFonts w:ascii="Cambria Math" w:eastAsia="Cambria Math" w:hAnsi="Cambria Math" w:cs="Times New Roman"/>
                <w:sz w:val="28"/>
                <w:szCs w:val="28"/>
              </w:rPr>
            </m:ctrlPr>
          </m:fPr>
          <m:num>
            <m:nary>
              <m:naryPr>
                <m:chr m:val="∑"/>
                <m:grow m:val="1"/>
                <m:ctrlPr>
                  <w:rPr>
                    <w:rFonts w:ascii="Cambria Math" w:hAnsi="Cambria Math" w:cs="Times New Roman"/>
                    <w:sz w:val="28"/>
                    <w:szCs w:val="28"/>
                  </w:rPr>
                </m:ctrlPr>
              </m:naryPr>
              <m:sub>
                <m:r>
                  <w:rPr>
                    <w:rFonts w:ascii="Cambria Math" w:eastAsia="Cambria Math" w:hAnsi="Cambria Math" w:cs="Times New Roman"/>
                    <w:sz w:val="28"/>
                    <w:szCs w:val="28"/>
                  </w:rPr>
                  <m:t xml:space="preserve">план ГКЦ </m:t>
                </m:r>
                <m:r>
                  <w:rPr>
                    <w:rFonts w:ascii="Cambria Math" w:hAnsi="Cambria Math" w:cs="Times New Roman"/>
                    <w:sz w:val="28"/>
                    <w:szCs w:val="28"/>
                  </w:rPr>
                  <m:t>год тг</m:t>
                </m:r>
              </m:sub>
              <m:sup>
                <m:r>
                  <w:rPr>
                    <w:rFonts w:ascii="Cambria Math" w:eastAsia="Cambria Math" w:hAnsi="Cambria Math" w:cs="Times New Roman"/>
                    <w:sz w:val="28"/>
                    <w:szCs w:val="28"/>
                  </w:rPr>
                  <m:t>1орг</m:t>
                </m:r>
              </m:sup>
              <m:e>
                <m:r>
                  <w:rPr>
                    <w:rFonts w:ascii="Cambria Math" w:hAnsi="Cambria Math" w:cs="Times New Roman"/>
                    <w:sz w:val="28"/>
                    <w:szCs w:val="28"/>
                  </w:rPr>
                  <m:t>Суб</m:t>
                </m:r>
              </m:e>
            </m:nary>
          </m:num>
          <m:den>
            <m:r>
              <w:rPr>
                <w:rFonts w:ascii="Cambria Math" w:eastAsia="Cambria Math" w:hAnsi="Cambria Math" w:cs="Times New Roman"/>
                <w:sz w:val="28"/>
                <w:szCs w:val="28"/>
              </w:rPr>
              <m:t>11 (фев-дек)</m:t>
            </m:r>
          </m:den>
        </m:f>
      </m:oMath>
      <w:r w:rsidR="00957DFF" w:rsidRPr="00957DFF">
        <w:rPr>
          <w:rFonts w:ascii="Times New Roman" w:hAnsi="Times New Roman" w:cs="Times New Roman"/>
          <w:sz w:val="24"/>
          <w:szCs w:val="24"/>
        </w:rPr>
        <w:t xml:space="preserve"> </w:t>
      </w:r>
      <w:r w:rsidR="00957DFF" w:rsidRPr="00957DFF">
        <w:rPr>
          <w:rFonts w:ascii="Times New Roman" w:hAnsi="Times New Roman" w:cs="Times New Roman"/>
          <w:sz w:val="28"/>
          <w:szCs w:val="28"/>
        </w:rPr>
        <w:t xml:space="preserve">,                          </w:t>
      </w:r>
      <w:r w:rsidR="00957DFF" w:rsidRPr="00957DFF">
        <w:rPr>
          <w:rFonts w:ascii="Times New Roman" w:hAnsi="Times New Roman" w:cs="Times New Roman"/>
          <w:sz w:val="28"/>
          <w:szCs w:val="28"/>
        </w:rPr>
        <w:tab/>
        <w:t>(1)</w:t>
      </w:r>
    </w:p>
    <w:p w:rsidR="00957DFF" w:rsidRPr="00BE6713" w:rsidRDefault="00957DFF" w:rsidP="00957DFF">
      <w:pPr>
        <w:ind w:firstLine="709"/>
        <w:rPr>
          <w:rFonts w:ascii="Times New Roman" w:hAnsi="Times New Roman" w:cs="Times New Roman"/>
          <w:sz w:val="28"/>
          <w:szCs w:val="28"/>
        </w:rPr>
      </w:pPr>
      <w:r w:rsidRPr="00BE6713">
        <w:rPr>
          <w:rFonts w:ascii="Times New Roman" w:hAnsi="Times New Roman" w:cs="Times New Roman"/>
          <w:sz w:val="28"/>
          <w:szCs w:val="28"/>
        </w:rPr>
        <w:t>где:</w:t>
      </w:r>
    </w:p>
    <w:p w:rsidR="00957DFF" w:rsidRPr="00BE6713" w:rsidRDefault="00290E08" w:rsidP="00957DFF">
      <w:pPr>
        <w:ind w:firstLine="709"/>
        <w:jc w:val="both"/>
        <w:rPr>
          <w:rFonts w:ascii="Times New Roman" w:hAnsi="Times New Roman" w:cs="Times New Roman"/>
          <w:sz w:val="28"/>
          <w:szCs w:val="28"/>
        </w:rPr>
      </w:pPr>
      <m:oMath>
        <m:nary>
          <m:naryPr>
            <m:chr m:val="∑"/>
            <m:grow m:val="1"/>
            <m:ctrlPr>
              <w:rPr>
                <w:rFonts w:ascii="Cambria Math" w:hAnsi="Cambria Math" w:cs="Times New Roman"/>
                <w:sz w:val="28"/>
                <w:szCs w:val="28"/>
              </w:rPr>
            </m:ctrlPr>
          </m:naryPr>
          <m:sub>
            <m:r>
              <w:rPr>
                <w:rFonts w:ascii="Cambria Math" w:eastAsia="Cambria Math" w:hAnsi="Cambria Math" w:cs="Times New Roman"/>
                <w:sz w:val="28"/>
                <w:szCs w:val="28"/>
              </w:rPr>
              <m:t xml:space="preserve">план ГКЦ </m:t>
            </m:r>
            <m:r>
              <w:rPr>
                <w:rFonts w:ascii="Cambria Math" w:hAnsi="Cambria Math" w:cs="Times New Roman"/>
                <w:sz w:val="28"/>
                <w:szCs w:val="28"/>
              </w:rPr>
              <m:t>год тг</m:t>
            </m:r>
          </m:sub>
          <m:sup>
            <m:r>
              <w:rPr>
                <w:rFonts w:ascii="Cambria Math" w:eastAsia="Cambria Math" w:hAnsi="Cambria Math" w:cs="Times New Roman"/>
                <w:sz w:val="28"/>
                <w:szCs w:val="28"/>
              </w:rPr>
              <m:t>1орг</m:t>
            </m:r>
          </m:sup>
          <m:e>
            <m:sSub>
              <m:sSubPr>
                <m:ctrlPr>
                  <w:rPr>
                    <w:rFonts w:ascii="Cambria Math" w:hAnsi="Cambria Math" w:cs="Times New Roman"/>
                    <w:i/>
                    <w:sz w:val="28"/>
                    <w:szCs w:val="28"/>
                  </w:rPr>
                </m:ctrlPr>
              </m:sSubPr>
              <m:e>
                <m:r>
                  <w:rPr>
                    <w:rFonts w:ascii="Cambria Math" w:hAnsi="Cambria Math" w:cs="Times New Roman"/>
                    <w:sz w:val="28"/>
                    <w:szCs w:val="28"/>
                  </w:rPr>
                  <m:t>Суб</m:t>
                </m:r>
              </m:e>
              <m:sub/>
            </m:sSub>
          </m:e>
        </m:nary>
      </m:oMath>
      <w:r w:rsidR="00957DFF" w:rsidRPr="00BE6713">
        <w:rPr>
          <w:rFonts w:ascii="Times New Roman" w:hAnsi="Times New Roman" w:cs="Times New Roman"/>
          <w:sz w:val="28"/>
          <w:szCs w:val="28"/>
        </w:rPr>
        <w:t xml:space="preserve"> – годовой размер субсидии по организации, в руб.;</w:t>
      </w:r>
    </w:p>
    <w:p w:rsidR="00957DFF" w:rsidRPr="00BE6713" w:rsidRDefault="00290E08" w:rsidP="00957DFF">
      <w:pPr>
        <w:ind w:firstLine="709"/>
        <w:jc w:val="both"/>
        <w:rPr>
          <w:rFonts w:ascii="Times New Roman" w:hAnsi="Times New Roman" w:cs="Times New Roman"/>
          <w:sz w:val="28"/>
          <w:szCs w:val="28"/>
        </w:rPr>
      </w:pPr>
      <m:oMath>
        <m:nary>
          <m:naryPr>
            <m:chr m:val="∑"/>
            <m:grow m:val="1"/>
            <m:ctrlPr>
              <w:rPr>
                <w:rFonts w:ascii="Cambria Math" w:hAnsi="Cambria Math" w:cs="Times New Roman"/>
                <w:sz w:val="28"/>
                <w:szCs w:val="28"/>
              </w:rPr>
            </m:ctrlPr>
          </m:naryPr>
          <m:sub>
            <m:r>
              <w:rPr>
                <w:rFonts w:ascii="Cambria Math" w:hAnsi="Cambria Math" w:cs="Times New Roman"/>
                <w:sz w:val="28"/>
                <w:szCs w:val="28"/>
              </w:rPr>
              <m:t>1мес тг</m:t>
            </m:r>
          </m:sub>
          <m:sup>
            <m:r>
              <w:rPr>
                <w:rFonts w:ascii="Cambria Math" w:hAnsi="Cambria Math" w:cs="Times New Roman"/>
                <w:sz w:val="28"/>
                <w:szCs w:val="28"/>
              </w:rPr>
              <m:t>1орг</m:t>
            </m:r>
          </m:sup>
          <m:e>
            <m:sSub>
              <m:sSubPr>
                <m:ctrlPr>
                  <w:rPr>
                    <w:rFonts w:ascii="Cambria Math" w:hAnsi="Cambria Math" w:cs="Times New Roman"/>
                    <w:i/>
                    <w:sz w:val="28"/>
                    <w:szCs w:val="28"/>
                  </w:rPr>
                </m:ctrlPr>
              </m:sSubPr>
              <m:e>
                <m:r>
                  <w:rPr>
                    <w:rFonts w:ascii="Cambria Math" w:hAnsi="Cambria Math" w:cs="Times New Roman"/>
                    <w:sz w:val="28"/>
                    <w:szCs w:val="28"/>
                  </w:rPr>
                  <m:t>Суб</m:t>
                </m:r>
              </m:e>
              <m:sub>
                <m:r>
                  <w:rPr>
                    <w:rFonts w:ascii="Cambria Math" w:hAnsi="Cambria Math" w:cs="Times New Roman"/>
                    <w:sz w:val="28"/>
                    <w:szCs w:val="28"/>
                  </w:rPr>
                  <m:t>1</m:t>
                </m:r>
              </m:sub>
            </m:sSub>
          </m:e>
        </m:nary>
      </m:oMath>
      <w:r w:rsidR="00957DFF" w:rsidRPr="00BE6713">
        <w:rPr>
          <w:rFonts w:ascii="Times New Roman" w:hAnsi="Times New Roman" w:cs="Times New Roman"/>
          <w:sz w:val="28"/>
          <w:szCs w:val="28"/>
        </w:rPr>
        <w:t xml:space="preserve"> – ежемесячный размер плановой субсидии по организации в период февраль-</w:t>
      </w:r>
      <w:r w:rsidR="00BE6713">
        <w:rPr>
          <w:rFonts w:ascii="Times New Roman" w:hAnsi="Times New Roman" w:cs="Times New Roman"/>
          <w:sz w:val="28"/>
          <w:szCs w:val="28"/>
        </w:rPr>
        <w:t>декабрь</w:t>
      </w:r>
      <w:r w:rsidR="00957DFF" w:rsidRPr="00BE6713">
        <w:rPr>
          <w:rFonts w:ascii="Times New Roman" w:hAnsi="Times New Roman" w:cs="Times New Roman"/>
          <w:sz w:val="28"/>
          <w:szCs w:val="28"/>
        </w:rPr>
        <w:t xml:space="preserve"> текущего года, руб.</w:t>
      </w:r>
    </w:p>
    <w:p w:rsidR="009641C6" w:rsidRPr="009641C6" w:rsidRDefault="009641C6" w:rsidP="00BA79DA">
      <w:pPr>
        <w:pStyle w:val="a3"/>
        <w:numPr>
          <w:ilvl w:val="0"/>
          <w:numId w:val="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Получатели субсидий в срок не позднее 25 числа месяца следующего за отчетным месяцем, представляют в Агентство Сведения о полезном отпуске (продаже) электрической энергии и </w:t>
      </w:r>
      <w:proofErr w:type="gramStart"/>
      <w:r w:rsidRPr="009641C6">
        <w:rPr>
          <w:rFonts w:ascii="Times New Roman" w:hAnsi="Times New Roman" w:cs="Times New Roman"/>
          <w:sz w:val="28"/>
          <w:szCs w:val="28"/>
        </w:rPr>
        <w:t>мощности</w:t>
      </w:r>
      <w:proofErr w:type="gramEnd"/>
      <w:r w:rsidRPr="009641C6">
        <w:rPr>
          <w:rFonts w:ascii="Times New Roman" w:hAnsi="Times New Roman" w:cs="Times New Roman"/>
          <w:sz w:val="28"/>
          <w:szCs w:val="28"/>
        </w:rPr>
        <w:t xml:space="preserve"> отдельным категориям потребителей (форма федерального статистического наблюдения </w:t>
      </w:r>
      <w:r w:rsidR="000D5A07">
        <w:rPr>
          <w:rFonts w:ascii="Times New Roman" w:hAnsi="Times New Roman" w:cs="Times New Roman"/>
          <w:sz w:val="28"/>
          <w:szCs w:val="28"/>
        </w:rPr>
        <w:t>№</w:t>
      </w:r>
      <w:r w:rsidRPr="009641C6">
        <w:rPr>
          <w:rFonts w:ascii="Times New Roman" w:hAnsi="Times New Roman" w:cs="Times New Roman"/>
          <w:sz w:val="28"/>
          <w:szCs w:val="28"/>
        </w:rPr>
        <w:t xml:space="preserve"> 46-ЭЭ), согласованную Регулирующим органом, согласно приложению </w:t>
      </w:r>
      <w:r w:rsidR="000D5A07">
        <w:rPr>
          <w:rFonts w:ascii="Times New Roman" w:hAnsi="Times New Roman" w:cs="Times New Roman"/>
          <w:sz w:val="28"/>
          <w:szCs w:val="28"/>
        </w:rPr>
        <w:t>№</w:t>
      </w:r>
      <w:r w:rsidRPr="009641C6">
        <w:rPr>
          <w:rFonts w:ascii="Times New Roman" w:hAnsi="Times New Roman" w:cs="Times New Roman"/>
          <w:sz w:val="28"/>
          <w:szCs w:val="28"/>
        </w:rPr>
        <w:t xml:space="preserve"> 2 к настоящему </w:t>
      </w:r>
      <w:r w:rsidR="005E727B">
        <w:rPr>
          <w:rFonts w:ascii="Times New Roman" w:hAnsi="Times New Roman" w:cs="Times New Roman"/>
          <w:sz w:val="28"/>
          <w:szCs w:val="28"/>
        </w:rPr>
        <w:t>п</w:t>
      </w:r>
      <w:r w:rsidRPr="009641C6">
        <w:rPr>
          <w:rFonts w:ascii="Times New Roman" w:hAnsi="Times New Roman" w:cs="Times New Roman"/>
          <w:sz w:val="28"/>
          <w:szCs w:val="28"/>
        </w:rPr>
        <w:t>орядку.</w:t>
      </w:r>
    </w:p>
    <w:p w:rsidR="009641C6" w:rsidRPr="009641C6" w:rsidRDefault="009641C6" w:rsidP="00BA79DA">
      <w:pPr>
        <w:pStyle w:val="a3"/>
        <w:numPr>
          <w:ilvl w:val="0"/>
          <w:numId w:val="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Агентство на основании Сведений о полезном отпуске (продаже) электрической энергии и </w:t>
      </w:r>
      <w:proofErr w:type="gramStart"/>
      <w:r w:rsidRPr="009641C6">
        <w:rPr>
          <w:rFonts w:ascii="Times New Roman" w:hAnsi="Times New Roman" w:cs="Times New Roman"/>
          <w:sz w:val="28"/>
          <w:szCs w:val="28"/>
        </w:rPr>
        <w:t>мощности</w:t>
      </w:r>
      <w:proofErr w:type="gramEnd"/>
      <w:r w:rsidRPr="009641C6">
        <w:rPr>
          <w:rFonts w:ascii="Times New Roman" w:hAnsi="Times New Roman" w:cs="Times New Roman"/>
          <w:sz w:val="28"/>
          <w:szCs w:val="28"/>
        </w:rPr>
        <w:t xml:space="preserve"> отдельным категориям потребителей (форма федерального статистического наблюдения </w:t>
      </w:r>
      <w:r w:rsidR="000D5A07">
        <w:rPr>
          <w:rFonts w:ascii="Times New Roman" w:hAnsi="Times New Roman" w:cs="Times New Roman"/>
          <w:sz w:val="28"/>
          <w:szCs w:val="28"/>
        </w:rPr>
        <w:t>№</w:t>
      </w:r>
      <w:r w:rsidRPr="009641C6">
        <w:rPr>
          <w:rFonts w:ascii="Times New Roman" w:hAnsi="Times New Roman" w:cs="Times New Roman"/>
          <w:sz w:val="28"/>
          <w:szCs w:val="28"/>
        </w:rPr>
        <w:t xml:space="preserve"> 46-ЭЭ), представленных в соответствии с </w:t>
      </w:r>
      <w:r w:rsidR="000D5A07">
        <w:rPr>
          <w:rFonts w:ascii="Times New Roman" w:hAnsi="Times New Roman" w:cs="Times New Roman"/>
          <w:sz w:val="28"/>
          <w:szCs w:val="28"/>
        </w:rPr>
        <w:t>под</w:t>
      </w:r>
      <w:r w:rsidRPr="009641C6">
        <w:rPr>
          <w:rFonts w:ascii="Times New Roman" w:hAnsi="Times New Roman" w:cs="Times New Roman"/>
          <w:sz w:val="28"/>
          <w:szCs w:val="28"/>
        </w:rPr>
        <w:t>пунктом 4</w:t>
      </w:r>
      <w:r w:rsidR="000D5A07">
        <w:rPr>
          <w:rFonts w:ascii="Times New Roman" w:hAnsi="Times New Roman" w:cs="Times New Roman"/>
          <w:sz w:val="28"/>
          <w:szCs w:val="28"/>
        </w:rPr>
        <w:t xml:space="preserve"> пункта 2.7</w:t>
      </w:r>
      <w:r w:rsidRPr="009641C6">
        <w:rPr>
          <w:rFonts w:ascii="Times New Roman" w:hAnsi="Times New Roman" w:cs="Times New Roman"/>
          <w:sz w:val="28"/>
          <w:szCs w:val="28"/>
        </w:rPr>
        <w:t xml:space="preserve"> настоя</w:t>
      </w:r>
      <w:r w:rsidR="005E727B">
        <w:rPr>
          <w:rFonts w:ascii="Times New Roman" w:hAnsi="Times New Roman" w:cs="Times New Roman"/>
          <w:sz w:val="28"/>
          <w:szCs w:val="28"/>
        </w:rPr>
        <w:t>щего п</w:t>
      </w:r>
      <w:r w:rsidRPr="009641C6">
        <w:rPr>
          <w:rFonts w:ascii="Times New Roman" w:hAnsi="Times New Roman" w:cs="Times New Roman"/>
          <w:sz w:val="28"/>
          <w:szCs w:val="28"/>
        </w:rPr>
        <w:t>орядка, производит начисление фактически недополученных доходов Получателя субсидии и выявляет излишне предоставленные субсидии, в следующие сроки:</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за январь - ноябрь отчетного периода - в течение 10 рабочих дней с момента предоставления Организацией указанных Сведений за ноябрь, нарастающим итогом;</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за декабрь отчетного периода - в течение 10 рабочих дней с момента предоставления Организацией указанных Сведений за декабрь, нарастающим итогом по отчетному финансовому году.</w:t>
      </w:r>
    </w:p>
    <w:p w:rsidR="009641C6" w:rsidRPr="009641C6" w:rsidRDefault="009641C6" w:rsidP="009641C6">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Излишне предоставленные субсидии подлежат возврату в государственный бюджет Республики Саха (Якутия) в порядке, предусмотренном в пункте </w:t>
      </w:r>
      <w:r w:rsidR="002F6A31">
        <w:rPr>
          <w:rFonts w:ascii="Times New Roman" w:hAnsi="Times New Roman" w:cs="Times New Roman"/>
          <w:sz w:val="28"/>
          <w:szCs w:val="28"/>
        </w:rPr>
        <w:t>4.5</w:t>
      </w:r>
      <w:r w:rsidRPr="009641C6">
        <w:rPr>
          <w:rFonts w:ascii="Times New Roman" w:hAnsi="Times New Roman" w:cs="Times New Roman"/>
          <w:sz w:val="28"/>
          <w:szCs w:val="28"/>
        </w:rPr>
        <w:t xml:space="preserve"> настоящего </w:t>
      </w:r>
      <w:r w:rsidR="002F6A31">
        <w:rPr>
          <w:rFonts w:ascii="Times New Roman" w:hAnsi="Times New Roman" w:cs="Times New Roman"/>
          <w:sz w:val="28"/>
          <w:szCs w:val="28"/>
        </w:rPr>
        <w:t>п</w:t>
      </w:r>
      <w:r w:rsidRPr="009641C6">
        <w:rPr>
          <w:rFonts w:ascii="Times New Roman" w:hAnsi="Times New Roman" w:cs="Times New Roman"/>
          <w:sz w:val="28"/>
          <w:szCs w:val="28"/>
        </w:rPr>
        <w:t>орядка.</w:t>
      </w:r>
    </w:p>
    <w:p w:rsidR="009641C6" w:rsidRPr="009641C6" w:rsidRDefault="009641C6" w:rsidP="00BA79DA">
      <w:pPr>
        <w:pStyle w:val="a3"/>
        <w:numPr>
          <w:ilvl w:val="0"/>
          <w:numId w:val="5"/>
        </w:numPr>
        <w:spacing w:line="360" w:lineRule="exact"/>
        <w:ind w:left="0"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В случае невозможности предоставления в текущем финансовом году субсидий в связи с недостаточностью лимитов бюджетных обязательств Агентства, субсидии предоставляются в очередном финансовом году </w:t>
      </w:r>
      <w:r w:rsidRPr="009641C6">
        <w:rPr>
          <w:rFonts w:ascii="Times New Roman" w:hAnsi="Times New Roman" w:cs="Times New Roman"/>
          <w:sz w:val="28"/>
          <w:szCs w:val="28"/>
        </w:rPr>
        <w:lastRenderedPageBreak/>
        <w:t xml:space="preserve">организации, соответствующей категориям и критериям отбора, указанным в </w:t>
      </w:r>
      <w:r w:rsidRPr="002F6A31">
        <w:rPr>
          <w:rFonts w:ascii="Times New Roman" w:hAnsi="Times New Roman" w:cs="Times New Roman"/>
          <w:sz w:val="28"/>
          <w:szCs w:val="28"/>
        </w:rPr>
        <w:t xml:space="preserve">разделах 1 и </w:t>
      </w:r>
      <w:r w:rsidR="002F6A31" w:rsidRPr="002F6A31">
        <w:rPr>
          <w:rFonts w:ascii="Times New Roman" w:hAnsi="Times New Roman" w:cs="Times New Roman"/>
          <w:sz w:val="28"/>
          <w:szCs w:val="28"/>
        </w:rPr>
        <w:t>5</w:t>
      </w:r>
      <w:r w:rsidRPr="002F6A31">
        <w:rPr>
          <w:rFonts w:ascii="Times New Roman" w:hAnsi="Times New Roman" w:cs="Times New Roman"/>
          <w:sz w:val="28"/>
          <w:szCs w:val="28"/>
        </w:rPr>
        <w:t xml:space="preserve"> настоящего</w:t>
      </w:r>
      <w:r w:rsidR="005E727B">
        <w:rPr>
          <w:rFonts w:ascii="Times New Roman" w:hAnsi="Times New Roman" w:cs="Times New Roman"/>
          <w:sz w:val="28"/>
          <w:szCs w:val="28"/>
        </w:rPr>
        <w:t xml:space="preserve"> п</w:t>
      </w:r>
      <w:r w:rsidRPr="009641C6">
        <w:rPr>
          <w:rFonts w:ascii="Times New Roman" w:hAnsi="Times New Roman" w:cs="Times New Roman"/>
          <w:sz w:val="28"/>
          <w:szCs w:val="28"/>
        </w:rPr>
        <w:t>орядка, без повторного прохождения проверки на соответствие указанным категориям и критериям отбора, в пределах соответствующих лимитов бюджетных обязательств.</w:t>
      </w:r>
      <w:proofErr w:type="gramEnd"/>
    </w:p>
    <w:p w:rsidR="009641C6" w:rsidRPr="009641C6" w:rsidRDefault="009641C6" w:rsidP="00BA79DA">
      <w:pPr>
        <w:pStyle w:val="a3"/>
        <w:numPr>
          <w:ilvl w:val="0"/>
          <w:numId w:val="3"/>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Порядок предоставления субсидий в очередном финансовом году, в случае невозможности предоставления в текущем финансовом году субсидий в связи с недостаточностью лимитов бюджетных обязательств</w:t>
      </w:r>
      <w:r w:rsidR="00AE0E7D">
        <w:rPr>
          <w:rFonts w:ascii="Times New Roman" w:hAnsi="Times New Roman" w:cs="Times New Roman"/>
          <w:sz w:val="28"/>
          <w:szCs w:val="28"/>
        </w:rPr>
        <w:t>.</w:t>
      </w:r>
    </w:p>
    <w:p w:rsidR="00AE0E7D" w:rsidRPr="00AE0E7D" w:rsidRDefault="00AE0E7D" w:rsidP="00BA79DA">
      <w:pPr>
        <w:pStyle w:val="a3"/>
        <w:numPr>
          <w:ilvl w:val="0"/>
          <w:numId w:val="3"/>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Условия и порядок заключения соглашения, дополнительного соглашения о предоставлении субсидии</w:t>
      </w:r>
    </w:p>
    <w:p w:rsidR="00AE0E7D" w:rsidRPr="00AE0E7D" w:rsidRDefault="00AE0E7D" w:rsidP="00BA79DA">
      <w:pPr>
        <w:pStyle w:val="a3"/>
        <w:numPr>
          <w:ilvl w:val="0"/>
          <w:numId w:val="3"/>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 xml:space="preserve">Предоставление субсидий производится </w:t>
      </w:r>
      <w:proofErr w:type="gramStart"/>
      <w:r w:rsidRPr="00AE0E7D">
        <w:rPr>
          <w:rFonts w:ascii="Times New Roman" w:hAnsi="Times New Roman" w:cs="Times New Roman"/>
          <w:sz w:val="28"/>
          <w:szCs w:val="28"/>
        </w:rPr>
        <w:t>на основании соглашений на возмещение недополученных доходов в связи с установлением льготных тарифов на коммунальные услуги</w:t>
      </w:r>
      <w:proofErr w:type="gramEnd"/>
      <w:r w:rsidRPr="00AE0E7D">
        <w:rPr>
          <w:rFonts w:ascii="Times New Roman" w:hAnsi="Times New Roman" w:cs="Times New Roman"/>
          <w:sz w:val="28"/>
          <w:szCs w:val="28"/>
        </w:rPr>
        <w:t xml:space="preserve"> (далее - Соглашение) заключенных по результатам отбора Получателей субсидий.</w:t>
      </w:r>
    </w:p>
    <w:p w:rsidR="00AE0E7D" w:rsidRPr="00AE0E7D" w:rsidRDefault="00AE0E7D" w:rsidP="00BA79DA">
      <w:pPr>
        <w:pStyle w:val="a3"/>
        <w:numPr>
          <w:ilvl w:val="0"/>
          <w:numId w:val="6"/>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Заключение соглашения о предоставлении субсидии осуществляется при наличии бюджетных средств, предусмотренных законом Республики Саха (Якутия) о государственном бюджете Республики Саха (Якутия) на текущий финансовый год и очередной плановый период в соответствии со сводной бюджетной росписью государственного бюджета Республики Саха (Якутия).</w:t>
      </w:r>
    </w:p>
    <w:p w:rsidR="00AE0E7D" w:rsidRPr="00AE0E7D" w:rsidRDefault="00AE0E7D" w:rsidP="00BA79DA">
      <w:pPr>
        <w:pStyle w:val="a3"/>
        <w:numPr>
          <w:ilvl w:val="0"/>
          <w:numId w:val="6"/>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Заключение дополнительных соглашений производится в следующих случаях:</w:t>
      </w:r>
    </w:p>
    <w:p w:rsidR="00AE0E7D" w:rsidRPr="00AE0E7D" w:rsidRDefault="00AE0E7D" w:rsidP="00BA79DA">
      <w:pPr>
        <w:pStyle w:val="a3"/>
        <w:numPr>
          <w:ilvl w:val="0"/>
          <w:numId w:val="7"/>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возмещение Получателям субсидий образованной в рассматриваемом финансовом году величины превышения их фактических недополученных доходов в соответствии с подпункто</w:t>
      </w:r>
      <w:r w:rsidR="005E727B">
        <w:rPr>
          <w:rFonts w:ascii="Times New Roman" w:hAnsi="Times New Roman" w:cs="Times New Roman"/>
          <w:sz w:val="28"/>
          <w:szCs w:val="28"/>
        </w:rPr>
        <w:t>м (i) подпункта 4.6 настоящего п</w:t>
      </w:r>
      <w:r w:rsidRPr="00AE0E7D">
        <w:rPr>
          <w:rFonts w:ascii="Times New Roman" w:hAnsi="Times New Roman" w:cs="Times New Roman"/>
          <w:sz w:val="28"/>
          <w:szCs w:val="28"/>
        </w:rPr>
        <w:t>орядка, производится путем заключения в текущем финансовом году дополнительного соглашения к Соглашению за рассматриваемый финансовый год;</w:t>
      </w:r>
    </w:p>
    <w:p w:rsidR="00AE0E7D" w:rsidRPr="00AE0E7D" w:rsidRDefault="00AE0E7D" w:rsidP="00BA79DA">
      <w:pPr>
        <w:pStyle w:val="a3"/>
        <w:numPr>
          <w:ilvl w:val="0"/>
          <w:numId w:val="7"/>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прекращение поставки электрической энергии по базовым ценам (тарифам).</w:t>
      </w:r>
    </w:p>
    <w:p w:rsidR="00AE0E7D" w:rsidRPr="00AE0E7D" w:rsidRDefault="00AE0E7D" w:rsidP="00BA79DA">
      <w:pPr>
        <w:pStyle w:val="a3"/>
        <w:numPr>
          <w:ilvl w:val="0"/>
          <w:numId w:val="3"/>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w:t>
      </w:r>
    </w:p>
    <w:p w:rsidR="00AE0E7D" w:rsidRPr="00AE0E7D" w:rsidRDefault="00AE0E7D" w:rsidP="00AE0E7D">
      <w:pPr>
        <w:pStyle w:val="a3"/>
        <w:spacing w:line="360" w:lineRule="exact"/>
        <w:ind w:firstLine="709"/>
        <w:jc w:val="both"/>
        <w:rPr>
          <w:rFonts w:ascii="Times New Roman" w:hAnsi="Times New Roman" w:cs="Times New Roman"/>
          <w:sz w:val="28"/>
          <w:szCs w:val="28"/>
        </w:rPr>
      </w:pPr>
      <w:r w:rsidRPr="00AE0E7D">
        <w:rPr>
          <w:rFonts w:ascii="Times New Roman" w:hAnsi="Times New Roman" w:cs="Times New Roman"/>
          <w:sz w:val="28"/>
          <w:szCs w:val="28"/>
        </w:rPr>
        <w:t xml:space="preserve">При </w:t>
      </w:r>
      <w:proofErr w:type="spellStart"/>
      <w:r w:rsidRPr="00AE0E7D">
        <w:rPr>
          <w:rFonts w:ascii="Times New Roman" w:hAnsi="Times New Roman" w:cs="Times New Roman"/>
          <w:sz w:val="28"/>
          <w:szCs w:val="28"/>
        </w:rPr>
        <w:t>недостижении</w:t>
      </w:r>
      <w:proofErr w:type="spellEnd"/>
      <w:r w:rsidRPr="00AE0E7D">
        <w:rPr>
          <w:rFonts w:ascii="Times New Roman" w:hAnsi="Times New Roman" w:cs="Times New Roman"/>
          <w:sz w:val="28"/>
          <w:szCs w:val="28"/>
        </w:rPr>
        <w:t xml:space="preserve"> согласия по новым условиям предоставления субсидий Соглашение расторгается.</w:t>
      </w:r>
    </w:p>
    <w:p w:rsidR="00AE0E7D" w:rsidRDefault="00AE0E7D" w:rsidP="00BA79DA">
      <w:pPr>
        <w:pStyle w:val="a3"/>
        <w:numPr>
          <w:ilvl w:val="0"/>
          <w:numId w:val="3"/>
        </w:numPr>
        <w:spacing w:line="360" w:lineRule="exact"/>
        <w:ind w:left="0" w:firstLine="709"/>
        <w:jc w:val="both"/>
        <w:rPr>
          <w:rFonts w:ascii="Times New Roman" w:hAnsi="Times New Roman" w:cs="Times New Roman"/>
          <w:sz w:val="28"/>
          <w:szCs w:val="28"/>
        </w:rPr>
      </w:pPr>
      <w:r w:rsidRPr="00AE0E7D">
        <w:rPr>
          <w:rFonts w:ascii="Times New Roman" w:hAnsi="Times New Roman" w:cs="Times New Roman"/>
          <w:sz w:val="28"/>
          <w:szCs w:val="28"/>
        </w:rPr>
        <w:t>Соглашения, дополнительные соглашения к Соглашению, в том числе дополнительные соглашения о расторжении Соглашения заключаются в соответствии с типовой формой утвержденной Министерством финансов Республики Саха (Якутия).</w:t>
      </w:r>
    </w:p>
    <w:p w:rsidR="006E2D03" w:rsidRPr="006E2D03" w:rsidRDefault="006E2D03" w:rsidP="00BA79DA">
      <w:pPr>
        <w:pStyle w:val="a3"/>
        <w:numPr>
          <w:ilvl w:val="0"/>
          <w:numId w:val="3"/>
        </w:numPr>
        <w:spacing w:line="360" w:lineRule="exact"/>
        <w:ind w:left="0" w:firstLine="709"/>
        <w:jc w:val="both"/>
        <w:rPr>
          <w:rFonts w:ascii="Times New Roman" w:hAnsi="Times New Roman" w:cs="Times New Roman"/>
          <w:sz w:val="28"/>
          <w:szCs w:val="28"/>
        </w:rPr>
      </w:pPr>
      <w:r w:rsidRPr="006E2D03">
        <w:rPr>
          <w:rFonts w:ascii="Times New Roman" w:hAnsi="Times New Roman" w:cs="Times New Roman"/>
          <w:sz w:val="28"/>
          <w:szCs w:val="28"/>
        </w:rPr>
        <w:t xml:space="preserve">Результатом предоставления субсидии является 100% возмещение недополученных доходов Получателя субсидии за период с 1 января по 31 декабря отчетного года к 31 декабря отчетного года. Результат </w:t>
      </w:r>
      <w:r w:rsidRPr="006E2D03">
        <w:rPr>
          <w:rFonts w:ascii="Times New Roman" w:hAnsi="Times New Roman" w:cs="Times New Roman"/>
          <w:sz w:val="28"/>
          <w:szCs w:val="28"/>
        </w:rPr>
        <w:lastRenderedPageBreak/>
        <w:t>рассчитывается как соотношение фактически недополученных доходов к перечисленной сумме субсидии.</w:t>
      </w:r>
    </w:p>
    <w:p w:rsidR="00A14FFE" w:rsidRPr="00A14FFE" w:rsidRDefault="00A14FFE" w:rsidP="00BA79DA">
      <w:pPr>
        <w:pStyle w:val="a3"/>
        <w:numPr>
          <w:ilvl w:val="0"/>
          <w:numId w:val="3"/>
        </w:numPr>
        <w:spacing w:line="360" w:lineRule="exact"/>
        <w:ind w:left="0" w:firstLine="709"/>
        <w:jc w:val="both"/>
        <w:rPr>
          <w:rFonts w:ascii="Times New Roman" w:hAnsi="Times New Roman" w:cs="Times New Roman"/>
          <w:sz w:val="28"/>
          <w:szCs w:val="28"/>
        </w:rPr>
      </w:pPr>
      <w:r w:rsidRPr="00A14FFE">
        <w:rPr>
          <w:rFonts w:ascii="Times New Roman" w:hAnsi="Times New Roman" w:cs="Times New Roman"/>
          <w:sz w:val="28"/>
          <w:szCs w:val="28"/>
        </w:rPr>
        <w:t>Порядок перечисления субсидии</w:t>
      </w:r>
    </w:p>
    <w:p w:rsidR="00A14FFE" w:rsidRPr="00A14FFE" w:rsidRDefault="00A14FFE" w:rsidP="00BA79DA">
      <w:pPr>
        <w:pStyle w:val="a3"/>
        <w:numPr>
          <w:ilvl w:val="0"/>
          <w:numId w:val="8"/>
        </w:numPr>
        <w:spacing w:line="360" w:lineRule="exact"/>
        <w:ind w:left="0" w:firstLine="709"/>
        <w:jc w:val="both"/>
        <w:rPr>
          <w:rFonts w:ascii="Times New Roman" w:hAnsi="Times New Roman" w:cs="Times New Roman"/>
          <w:sz w:val="28"/>
          <w:szCs w:val="28"/>
        </w:rPr>
      </w:pPr>
      <w:r w:rsidRPr="00A14FFE">
        <w:rPr>
          <w:rFonts w:ascii="Times New Roman" w:hAnsi="Times New Roman" w:cs="Times New Roman"/>
          <w:sz w:val="28"/>
          <w:szCs w:val="28"/>
        </w:rPr>
        <w:t xml:space="preserve">Субсидия перечисляется не позднее 10-го рабочего дня, следующего за днем принятия Агентством по результатам рассмотрения им документов, указанных в </w:t>
      </w:r>
      <w:r>
        <w:rPr>
          <w:rFonts w:ascii="Times New Roman" w:hAnsi="Times New Roman" w:cs="Times New Roman"/>
          <w:sz w:val="28"/>
          <w:szCs w:val="28"/>
        </w:rPr>
        <w:t>п</w:t>
      </w:r>
      <w:r w:rsidRPr="00A14FFE">
        <w:rPr>
          <w:rFonts w:ascii="Times New Roman" w:hAnsi="Times New Roman" w:cs="Times New Roman"/>
          <w:sz w:val="28"/>
          <w:szCs w:val="28"/>
        </w:rPr>
        <w:t xml:space="preserve">ункте </w:t>
      </w:r>
      <w:r>
        <w:rPr>
          <w:rFonts w:ascii="Times New Roman" w:hAnsi="Times New Roman" w:cs="Times New Roman"/>
          <w:sz w:val="28"/>
          <w:szCs w:val="28"/>
        </w:rPr>
        <w:t>2.5</w:t>
      </w:r>
      <w:r w:rsidR="005E727B">
        <w:rPr>
          <w:rFonts w:ascii="Times New Roman" w:hAnsi="Times New Roman" w:cs="Times New Roman"/>
          <w:sz w:val="28"/>
          <w:szCs w:val="28"/>
        </w:rPr>
        <w:t xml:space="preserve"> настоящего п</w:t>
      </w:r>
      <w:r w:rsidRPr="00A14FFE">
        <w:rPr>
          <w:rFonts w:ascii="Times New Roman" w:hAnsi="Times New Roman" w:cs="Times New Roman"/>
          <w:sz w:val="28"/>
          <w:szCs w:val="28"/>
        </w:rPr>
        <w:t xml:space="preserve">орядка, в сроки, установленные подпунктом </w:t>
      </w:r>
      <w:r>
        <w:rPr>
          <w:rFonts w:ascii="Times New Roman" w:hAnsi="Times New Roman" w:cs="Times New Roman"/>
          <w:sz w:val="28"/>
          <w:szCs w:val="28"/>
        </w:rPr>
        <w:t>2.6</w:t>
      </w:r>
      <w:r w:rsidR="005E727B">
        <w:rPr>
          <w:rFonts w:ascii="Times New Roman" w:hAnsi="Times New Roman" w:cs="Times New Roman"/>
          <w:sz w:val="28"/>
          <w:szCs w:val="28"/>
        </w:rPr>
        <w:t xml:space="preserve"> настоящего п</w:t>
      </w:r>
      <w:r w:rsidRPr="00A14FFE">
        <w:rPr>
          <w:rFonts w:ascii="Times New Roman" w:hAnsi="Times New Roman" w:cs="Times New Roman"/>
          <w:sz w:val="28"/>
          <w:szCs w:val="28"/>
        </w:rPr>
        <w:t>орядка, решения о предоставлении субсидии.</w:t>
      </w:r>
    </w:p>
    <w:p w:rsidR="00AE0E7D" w:rsidRDefault="00A14FFE" w:rsidP="00BA79DA">
      <w:pPr>
        <w:pStyle w:val="a3"/>
        <w:numPr>
          <w:ilvl w:val="0"/>
          <w:numId w:val="8"/>
        </w:numPr>
        <w:spacing w:line="360" w:lineRule="exact"/>
        <w:ind w:left="0" w:firstLine="709"/>
        <w:jc w:val="both"/>
        <w:rPr>
          <w:rFonts w:ascii="Times New Roman" w:hAnsi="Times New Roman" w:cs="Times New Roman"/>
          <w:sz w:val="28"/>
          <w:szCs w:val="28"/>
        </w:rPr>
      </w:pPr>
      <w:r w:rsidRPr="00A14FFE">
        <w:rPr>
          <w:rFonts w:ascii="Times New Roman" w:hAnsi="Times New Roman" w:cs="Times New Roman"/>
          <w:sz w:val="28"/>
          <w:szCs w:val="28"/>
        </w:rPr>
        <w:t>Агентство перечисляет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E0E7D" w:rsidRDefault="00046EBC" w:rsidP="00BA79DA">
      <w:pPr>
        <w:pStyle w:val="a3"/>
        <w:numPr>
          <w:ilvl w:val="0"/>
          <w:numId w:val="3"/>
        </w:numPr>
        <w:spacing w:line="360" w:lineRule="exact"/>
        <w:ind w:left="0" w:firstLine="709"/>
        <w:jc w:val="both"/>
        <w:rPr>
          <w:rFonts w:ascii="Times New Roman" w:hAnsi="Times New Roman" w:cs="Times New Roman"/>
          <w:sz w:val="28"/>
          <w:szCs w:val="28"/>
        </w:rPr>
      </w:pPr>
      <w:r w:rsidRPr="00046EBC">
        <w:rPr>
          <w:rFonts w:ascii="Times New Roman" w:hAnsi="Times New Roman" w:cs="Times New Roman"/>
          <w:sz w:val="28"/>
          <w:szCs w:val="28"/>
        </w:rPr>
        <w:t>Перечисление субсидии осуществляется с лицевого счета Министерства, открытого в Министерстве финансов Республики Саха (Якутия),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r>
        <w:rPr>
          <w:rFonts w:ascii="Times New Roman" w:hAnsi="Times New Roman" w:cs="Times New Roman"/>
          <w:sz w:val="28"/>
          <w:szCs w:val="28"/>
        </w:rPr>
        <w:t>.</w:t>
      </w:r>
    </w:p>
    <w:p w:rsidR="00046EBC" w:rsidRPr="00046EBC" w:rsidRDefault="0084277D" w:rsidP="00BA79DA">
      <w:pPr>
        <w:pStyle w:val="a3"/>
        <w:numPr>
          <w:ilvl w:val="0"/>
          <w:numId w:val="3"/>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46EBC" w:rsidRPr="00046EBC">
        <w:rPr>
          <w:rFonts w:ascii="Times New Roman" w:hAnsi="Times New Roman" w:cs="Times New Roman"/>
          <w:sz w:val="28"/>
          <w:szCs w:val="28"/>
        </w:rPr>
        <w:t>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046EBC" w:rsidRPr="00046EBC" w:rsidRDefault="00046EBC" w:rsidP="00BA79DA">
      <w:pPr>
        <w:pStyle w:val="a3"/>
        <w:numPr>
          <w:ilvl w:val="0"/>
          <w:numId w:val="3"/>
        </w:numPr>
        <w:spacing w:line="360" w:lineRule="exact"/>
        <w:ind w:left="0" w:firstLine="709"/>
        <w:jc w:val="both"/>
        <w:rPr>
          <w:rFonts w:ascii="Times New Roman" w:hAnsi="Times New Roman" w:cs="Times New Roman"/>
          <w:sz w:val="28"/>
          <w:szCs w:val="28"/>
        </w:rPr>
      </w:pPr>
      <w:proofErr w:type="gramStart"/>
      <w:r w:rsidRPr="00046EBC">
        <w:rPr>
          <w:rFonts w:ascii="Times New Roman" w:hAnsi="Times New Roman" w:cs="Times New Roman"/>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046EBC">
        <w:rPr>
          <w:rFonts w:ascii="Times New Roman" w:hAnsi="Times New Roman" w:cs="Times New Roman"/>
          <w:sz w:val="28"/>
          <w:szCs w:val="28"/>
        </w:rPr>
        <w:t xml:space="preserve"> </w:t>
      </w:r>
      <w:proofErr w:type="gramStart"/>
      <w:r w:rsidRPr="00046EBC">
        <w:rPr>
          <w:rFonts w:ascii="Times New Roman" w:hAnsi="Times New Roman" w:cs="Times New Roman"/>
          <w:sz w:val="28"/>
          <w:szCs w:val="28"/>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AE0E7D" w:rsidRDefault="00046EBC" w:rsidP="00BA79DA">
      <w:pPr>
        <w:pStyle w:val="a3"/>
        <w:numPr>
          <w:ilvl w:val="0"/>
          <w:numId w:val="3"/>
        </w:numPr>
        <w:spacing w:line="360" w:lineRule="exact"/>
        <w:ind w:left="0" w:firstLine="709"/>
        <w:jc w:val="both"/>
        <w:rPr>
          <w:rFonts w:ascii="Times New Roman" w:hAnsi="Times New Roman" w:cs="Times New Roman"/>
          <w:sz w:val="28"/>
          <w:szCs w:val="28"/>
        </w:rPr>
      </w:pPr>
      <w:proofErr w:type="gramStart"/>
      <w:r w:rsidRPr="00046EBC">
        <w:rPr>
          <w:rFonts w:ascii="Times New Roman" w:hAnsi="Times New Roman" w:cs="Times New Roman"/>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w:t>
      </w:r>
      <w:r w:rsidR="00A84485">
        <w:rPr>
          <w:rFonts w:ascii="Times New Roman" w:hAnsi="Times New Roman" w:cs="Times New Roman"/>
          <w:sz w:val="28"/>
          <w:szCs w:val="28"/>
        </w:rPr>
        <w:t>«</w:t>
      </w:r>
      <w:r w:rsidRPr="00046EBC">
        <w:rPr>
          <w:rFonts w:ascii="Times New Roman" w:hAnsi="Times New Roman" w:cs="Times New Roman"/>
          <w:sz w:val="28"/>
          <w:szCs w:val="28"/>
        </w:rPr>
        <w:t>О крестьянском (фермерском) хозяйстве</w:t>
      </w:r>
      <w:r w:rsidR="00A84485">
        <w:rPr>
          <w:rFonts w:ascii="Times New Roman" w:hAnsi="Times New Roman" w:cs="Times New Roman"/>
          <w:sz w:val="28"/>
          <w:szCs w:val="28"/>
        </w:rPr>
        <w:t>»</w:t>
      </w:r>
      <w:r w:rsidRPr="00046EBC">
        <w:rPr>
          <w:rFonts w:ascii="Times New Roman" w:hAnsi="Times New Roman" w:cs="Times New Roman"/>
          <w:sz w:val="28"/>
          <w:szCs w:val="28"/>
        </w:rPr>
        <w:t xml:space="preserve">, в соглашение вносятся изменения путем </w:t>
      </w:r>
      <w:r w:rsidRPr="00046EBC">
        <w:rPr>
          <w:rFonts w:ascii="Times New Roman" w:hAnsi="Times New Roman" w:cs="Times New Roman"/>
          <w:sz w:val="28"/>
          <w:szCs w:val="28"/>
        </w:rPr>
        <w:lastRenderedPageBreak/>
        <w:t>заключения дополнительного соглашения к соглашению в части перемены лица в</w:t>
      </w:r>
      <w:proofErr w:type="gramEnd"/>
      <w:r w:rsidRPr="00046EBC">
        <w:rPr>
          <w:rFonts w:ascii="Times New Roman" w:hAnsi="Times New Roman" w:cs="Times New Roman"/>
          <w:sz w:val="28"/>
          <w:szCs w:val="28"/>
        </w:rPr>
        <w:t xml:space="preserve"> </w:t>
      </w:r>
      <w:proofErr w:type="gramStart"/>
      <w:r w:rsidRPr="00046EBC">
        <w:rPr>
          <w:rFonts w:ascii="Times New Roman" w:hAnsi="Times New Roman" w:cs="Times New Roman"/>
          <w:sz w:val="28"/>
          <w:szCs w:val="28"/>
        </w:rPr>
        <w:t>обязательстве</w:t>
      </w:r>
      <w:proofErr w:type="gramEnd"/>
      <w:r w:rsidRPr="00046EBC">
        <w:rPr>
          <w:rFonts w:ascii="Times New Roman" w:hAnsi="Times New Roman" w:cs="Times New Roman"/>
          <w:sz w:val="28"/>
          <w:szCs w:val="28"/>
        </w:rPr>
        <w:t xml:space="preserve"> с указанием стороны в соглашении иного лица, являющегося правопреемником.</w:t>
      </w:r>
    </w:p>
    <w:p w:rsidR="00046EBC" w:rsidRDefault="00046EBC" w:rsidP="009641C6">
      <w:pPr>
        <w:pStyle w:val="a3"/>
        <w:spacing w:line="360" w:lineRule="exact"/>
        <w:ind w:firstLine="709"/>
        <w:jc w:val="both"/>
        <w:rPr>
          <w:rFonts w:ascii="Times New Roman" w:hAnsi="Times New Roman" w:cs="Times New Roman"/>
          <w:sz w:val="28"/>
          <w:szCs w:val="28"/>
        </w:rPr>
      </w:pPr>
    </w:p>
    <w:p w:rsidR="0084277D" w:rsidRPr="009641C6" w:rsidRDefault="0084277D" w:rsidP="0084277D">
      <w:pPr>
        <w:pStyle w:val="a3"/>
        <w:spacing w:line="360" w:lineRule="exact"/>
        <w:jc w:val="center"/>
        <w:rPr>
          <w:rFonts w:ascii="Times New Roman" w:hAnsi="Times New Roman" w:cs="Times New Roman"/>
          <w:sz w:val="28"/>
          <w:szCs w:val="28"/>
        </w:rPr>
      </w:pPr>
      <w:r>
        <w:rPr>
          <w:rFonts w:ascii="Times New Roman" w:hAnsi="Times New Roman" w:cs="Times New Roman"/>
          <w:sz w:val="28"/>
          <w:szCs w:val="28"/>
        </w:rPr>
        <w:t>3</w:t>
      </w:r>
      <w:r w:rsidRPr="009641C6">
        <w:rPr>
          <w:rFonts w:ascii="Times New Roman" w:hAnsi="Times New Roman" w:cs="Times New Roman"/>
          <w:sz w:val="28"/>
          <w:szCs w:val="28"/>
        </w:rPr>
        <w:t>. Требования к отчетности</w:t>
      </w:r>
    </w:p>
    <w:p w:rsidR="0084277D" w:rsidRPr="0084277D" w:rsidRDefault="0084277D" w:rsidP="0084277D">
      <w:pPr>
        <w:pStyle w:val="a3"/>
        <w:spacing w:line="360" w:lineRule="exact"/>
        <w:ind w:firstLine="709"/>
        <w:jc w:val="both"/>
        <w:rPr>
          <w:rFonts w:ascii="Times New Roman" w:hAnsi="Times New Roman" w:cs="Times New Roman"/>
          <w:sz w:val="28"/>
          <w:szCs w:val="28"/>
        </w:rPr>
      </w:pPr>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В целях оценки достижения результата предоставления субсидий, Получатель субсидии в срок до 25 января финансового года, следующего за отчетным финансовым годом, представляет в Агентство отчет о достижении результата предоставления субсидии по форме определенной типовой формой соглашения, установленной Министерством финансов Республики Саха (Якутия).</w:t>
      </w:r>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Оценка результата предоставления субсидий осуществляется Агентством в течение 5 рабочих дней с момента получения отчета о достижении результата предоставления субсидии.</w:t>
      </w:r>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Если результат предоставления субсидии менее 100%, Получатель субсидии и Агентство руководствуются пунктами </w:t>
      </w:r>
      <w:r w:rsidR="0059617C">
        <w:rPr>
          <w:rFonts w:ascii="Times New Roman" w:hAnsi="Times New Roman" w:cs="Times New Roman"/>
          <w:sz w:val="28"/>
          <w:szCs w:val="28"/>
        </w:rPr>
        <w:t>3</w:t>
      </w:r>
      <w:r w:rsidRPr="009641C6">
        <w:rPr>
          <w:rFonts w:ascii="Times New Roman" w:hAnsi="Times New Roman" w:cs="Times New Roman"/>
          <w:sz w:val="28"/>
          <w:szCs w:val="28"/>
        </w:rPr>
        <w:t xml:space="preserve">.6 и </w:t>
      </w:r>
      <w:r w:rsidR="0059617C">
        <w:rPr>
          <w:rFonts w:ascii="Times New Roman" w:hAnsi="Times New Roman" w:cs="Times New Roman"/>
          <w:sz w:val="28"/>
          <w:szCs w:val="28"/>
        </w:rPr>
        <w:t>3</w:t>
      </w:r>
      <w:r w:rsidR="005E727B">
        <w:rPr>
          <w:rFonts w:ascii="Times New Roman" w:hAnsi="Times New Roman" w:cs="Times New Roman"/>
          <w:sz w:val="28"/>
          <w:szCs w:val="28"/>
        </w:rPr>
        <w:t>.7 настоящего п</w:t>
      </w:r>
      <w:r w:rsidRPr="009641C6">
        <w:rPr>
          <w:rFonts w:ascii="Times New Roman" w:hAnsi="Times New Roman" w:cs="Times New Roman"/>
          <w:sz w:val="28"/>
          <w:szCs w:val="28"/>
        </w:rPr>
        <w:t>орядка.</w:t>
      </w:r>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Если результат предоставления субсидии равен или более 100%, то предоставленная сумма субсидии снижается до фактически поставленной Получателем субсидии электрической энергии.</w:t>
      </w:r>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Агентство составляет и направляет в Министерство Отчет об оценке результата предоставления субсидий в срок до 01 февраля финансового года, следующего за отчетным финансовым годом, по форме, установленной согласно приложению </w:t>
      </w:r>
      <w:r w:rsidR="0059617C">
        <w:rPr>
          <w:rFonts w:ascii="Times New Roman" w:hAnsi="Times New Roman" w:cs="Times New Roman"/>
          <w:sz w:val="28"/>
          <w:szCs w:val="28"/>
        </w:rPr>
        <w:t>№</w:t>
      </w:r>
      <w:r w:rsidRPr="009641C6">
        <w:rPr>
          <w:rFonts w:ascii="Times New Roman" w:hAnsi="Times New Roman" w:cs="Times New Roman"/>
          <w:sz w:val="28"/>
          <w:szCs w:val="28"/>
        </w:rPr>
        <w:t xml:space="preserve"> 3 к настоящему порядку.</w:t>
      </w:r>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В случае если по итогам рассматриваемого финансового года фактические недополученные доходы гарантирующего поставщика (гарантирующих поставщиков) электрической энергии, </w:t>
      </w:r>
      <w:proofErr w:type="spellStart"/>
      <w:r w:rsidRPr="009641C6">
        <w:rPr>
          <w:rFonts w:ascii="Times New Roman" w:hAnsi="Times New Roman" w:cs="Times New Roman"/>
          <w:sz w:val="28"/>
          <w:szCs w:val="28"/>
        </w:rPr>
        <w:t>энергосбытовых</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энергоснабжающих</w:t>
      </w:r>
      <w:proofErr w:type="spellEnd"/>
      <w:r w:rsidRPr="009641C6">
        <w:rPr>
          <w:rFonts w:ascii="Times New Roman" w:hAnsi="Times New Roman" w:cs="Times New Roman"/>
          <w:sz w:val="28"/>
          <w:szCs w:val="28"/>
        </w:rPr>
        <w:t xml:space="preserve">) организаций, реализующего (реализующих) электрическую энергию (мощность) покупателям на розничных рынках, в связи с доведением цен (тарифов) на электрическую энергию (мощность) до базовых уровней цен (тарифов) на электрическую энергию (мощность) меньше денежных средств, перечисленных в соответствии с пунктом </w:t>
      </w:r>
      <w:r w:rsidR="0059617C">
        <w:rPr>
          <w:rFonts w:ascii="Times New Roman" w:hAnsi="Times New Roman" w:cs="Times New Roman"/>
          <w:sz w:val="28"/>
          <w:szCs w:val="28"/>
        </w:rPr>
        <w:t>2</w:t>
      </w:r>
      <w:r w:rsidRPr="009641C6">
        <w:rPr>
          <w:rFonts w:ascii="Times New Roman" w:hAnsi="Times New Roman" w:cs="Times New Roman"/>
          <w:sz w:val="28"/>
          <w:szCs w:val="28"/>
        </w:rPr>
        <w:t>.1</w:t>
      </w:r>
      <w:r w:rsidR="0059617C">
        <w:rPr>
          <w:rFonts w:ascii="Times New Roman" w:hAnsi="Times New Roman" w:cs="Times New Roman"/>
          <w:sz w:val="28"/>
          <w:szCs w:val="28"/>
        </w:rPr>
        <w:t>4</w:t>
      </w:r>
      <w:r w:rsidR="005E727B">
        <w:rPr>
          <w:rFonts w:ascii="Times New Roman" w:hAnsi="Times New Roman" w:cs="Times New Roman"/>
          <w:sz w:val="28"/>
          <w:szCs w:val="28"/>
        </w:rPr>
        <w:t xml:space="preserve"> настоящего п</w:t>
      </w:r>
      <w:r w:rsidRPr="009641C6">
        <w:rPr>
          <w:rFonts w:ascii="Times New Roman" w:hAnsi="Times New Roman" w:cs="Times New Roman"/>
          <w:sz w:val="28"/>
          <w:szCs w:val="28"/>
        </w:rPr>
        <w:t>орядка, в</w:t>
      </w:r>
      <w:proofErr w:type="gramEnd"/>
      <w:r w:rsidRPr="009641C6">
        <w:rPr>
          <w:rFonts w:ascii="Times New Roman" w:hAnsi="Times New Roman" w:cs="Times New Roman"/>
          <w:sz w:val="28"/>
          <w:szCs w:val="28"/>
        </w:rPr>
        <w:t xml:space="preserve"> </w:t>
      </w:r>
      <w:proofErr w:type="gramStart"/>
      <w:r w:rsidRPr="009641C6">
        <w:rPr>
          <w:rFonts w:ascii="Times New Roman" w:hAnsi="Times New Roman" w:cs="Times New Roman"/>
          <w:sz w:val="28"/>
          <w:szCs w:val="28"/>
        </w:rPr>
        <w:t xml:space="preserve">результате чего в году, следующем за рассматриваемым финансовым годом (далее также - следующий финансовый год), образуются денежные средства, возвращенные гарантирующим поставщиком (гарантирующими поставщиками) электрической энергии, </w:t>
      </w:r>
      <w:proofErr w:type="spellStart"/>
      <w:r w:rsidRPr="009641C6">
        <w:rPr>
          <w:rFonts w:ascii="Times New Roman" w:hAnsi="Times New Roman" w:cs="Times New Roman"/>
          <w:sz w:val="28"/>
          <w:szCs w:val="28"/>
        </w:rPr>
        <w:t>энергосбытовыми</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энергоснабжающими</w:t>
      </w:r>
      <w:proofErr w:type="spellEnd"/>
      <w:r w:rsidRPr="009641C6">
        <w:rPr>
          <w:rFonts w:ascii="Times New Roman" w:hAnsi="Times New Roman" w:cs="Times New Roman"/>
          <w:sz w:val="28"/>
          <w:szCs w:val="28"/>
        </w:rPr>
        <w:t>) организациями - получателем (получателями) субсидий в государственный бюджет Республики Саха (Якутия) в соответствии с бюджетным законодательством Российской Федерации (далее также - остаток целевых безвозмездных взносов), использовать указанные денежные средства на</w:t>
      </w:r>
      <w:r w:rsidR="005E727B">
        <w:rPr>
          <w:rFonts w:ascii="Times New Roman" w:hAnsi="Times New Roman" w:cs="Times New Roman"/>
          <w:sz w:val="28"/>
          <w:szCs w:val="28"/>
        </w:rPr>
        <w:t xml:space="preserve"> цели, указанные в пункте 1.3. п</w:t>
      </w:r>
      <w:r w:rsidRPr="009641C6">
        <w:rPr>
          <w:rFonts w:ascii="Times New Roman" w:hAnsi="Times New Roman" w:cs="Times New Roman"/>
          <w:sz w:val="28"/>
          <w:szCs w:val="28"/>
        </w:rPr>
        <w:t>орядка</w:t>
      </w:r>
      <w:proofErr w:type="gramEnd"/>
      <w:r w:rsidRPr="009641C6">
        <w:rPr>
          <w:rFonts w:ascii="Times New Roman" w:hAnsi="Times New Roman" w:cs="Times New Roman"/>
          <w:sz w:val="28"/>
          <w:szCs w:val="28"/>
        </w:rPr>
        <w:t>, в следующем порядке:</w:t>
      </w:r>
    </w:p>
    <w:p w:rsidR="0084277D" w:rsidRPr="009641C6" w:rsidRDefault="0084277D" w:rsidP="0084277D">
      <w:pPr>
        <w:pStyle w:val="a3"/>
        <w:spacing w:line="360" w:lineRule="exact"/>
        <w:ind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lastRenderedPageBreak/>
        <w:t xml:space="preserve">(i) в первую очередь, остаток целевых безвозмездных взносов в следующем финансовом году использовать (при условии перечисления указанных остатков не позднее 30 марта следующего финансового года) на цели возмещения гарантирующим поставщикам электрической энергии, </w:t>
      </w:r>
      <w:proofErr w:type="spellStart"/>
      <w:r w:rsidRPr="009641C6">
        <w:rPr>
          <w:rFonts w:ascii="Times New Roman" w:hAnsi="Times New Roman" w:cs="Times New Roman"/>
          <w:sz w:val="28"/>
          <w:szCs w:val="28"/>
        </w:rPr>
        <w:t>энергосбытовым</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энергоснабжающим</w:t>
      </w:r>
      <w:proofErr w:type="spellEnd"/>
      <w:r w:rsidRPr="009641C6">
        <w:rPr>
          <w:rFonts w:ascii="Times New Roman" w:hAnsi="Times New Roman" w:cs="Times New Roman"/>
          <w:sz w:val="28"/>
          <w:szCs w:val="28"/>
        </w:rPr>
        <w:t>) организациям образованной в рассматриваемом финансовом году величины превышения их фактических недополученных доходов в связи с доведением цен (тарифов) на электрическую энергию (мощность) до базовых уровней цен</w:t>
      </w:r>
      <w:proofErr w:type="gramEnd"/>
      <w:r w:rsidRPr="009641C6">
        <w:rPr>
          <w:rFonts w:ascii="Times New Roman" w:hAnsi="Times New Roman" w:cs="Times New Roman"/>
          <w:sz w:val="28"/>
          <w:szCs w:val="28"/>
        </w:rPr>
        <w:t xml:space="preserve"> (тарифов) на электрическую энергию (мощность) над денежными средствами, перечисленными в соответствии с пунктом </w:t>
      </w:r>
      <w:r w:rsidR="0059617C">
        <w:rPr>
          <w:rFonts w:ascii="Times New Roman" w:hAnsi="Times New Roman" w:cs="Times New Roman"/>
          <w:sz w:val="28"/>
          <w:szCs w:val="28"/>
        </w:rPr>
        <w:t>2</w:t>
      </w:r>
      <w:r w:rsidRPr="009641C6">
        <w:rPr>
          <w:rFonts w:ascii="Times New Roman" w:hAnsi="Times New Roman" w:cs="Times New Roman"/>
          <w:sz w:val="28"/>
          <w:szCs w:val="28"/>
        </w:rPr>
        <w:t>.1</w:t>
      </w:r>
      <w:r w:rsidR="0059617C">
        <w:rPr>
          <w:rFonts w:ascii="Times New Roman" w:hAnsi="Times New Roman" w:cs="Times New Roman"/>
          <w:sz w:val="28"/>
          <w:szCs w:val="28"/>
        </w:rPr>
        <w:t>4</w:t>
      </w:r>
      <w:r w:rsidRPr="009641C6">
        <w:rPr>
          <w:rFonts w:ascii="Times New Roman" w:hAnsi="Times New Roman" w:cs="Times New Roman"/>
          <w:sz w:val="28"/>
          <w:szCs w:val="28"/>
        </w:rPr>
        <w:t xml:space="preserve"> настоящего </w:t>
      </w:r>
      <w:r w:rsidR="005E727B">
        <w:rPr>
          <w:rFonts w:ascii="Times New Roman" w:hAnsi="Times New Roman" w:cs="Times New Roman"/>
          <w:sz w:val="28"/>
          <w:szCs w:val="28"/>
        </w:rPr>
        <w:t>п</w:t>
      </w:r>
      <w:r w:rsidRPr="009641C6">
        <w:rPr>
          <w:rFonts w:ascii="Times New Roman" w:hAnsi="Times New Roman" w:cs="Times New Roman"/>
          <w:sz w:val="28"/>
          <w:szCs w:val="28"/>
        </w:rPr>
        <w:t xml:space="preserve">орядка, пропорционально величинам превышения указанных недополученных доходов гарантирующих поставщиков, а также </w:t>
      </w:r>
      <w:proofErr w:type="gramStart"/>
      <w:r w:rsidRPr="009641C6">
        <w:rPr>
          <w:rFonts w:ascii="Times New Roman" w:hAnsi="Times New Roman" w:cs="Times New Roman"/>
          <w:sz w:val="28"/>
          <w:szCs w:val="28"/>
        </w:rPr>
        <w:t>на те</w:t>
      </w:r>
      <w:proofErr w:type="gramEnd"/>
      <w:r w:rsidRPr="009641C6">
        <w:rPr>
          <w:rFonts w:ascii="Times New Roman" w:hAnsi="Times New Roman" w:cs="Times New Roman"/>
          <w:sz w:val="28"/>
          <w:szCs w:val="28"/>
        </w:rPr>
        <w:t xml:space="preserve"> же цели в последующие годы при наличии остатка целевых безвозмездных взносов после указанного возмещения;</w:t>
      </w:r>
    </w:p>
    <w:p w:rsidR="0084277D" w:rsidRPr="009641C6" w:rsidRDefault="0059617C" w:rsidP="0084277D">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 </w:t>
      </w:r>
      <w:r w:rsidR="0084277D" w:rsidRPr="009641C6">
        <w:rPr>
          <w:rFonts w:ascii="Times New Roman" w:hAnsi="Times New Roman" w:cs="Times New Roman"/>
          <w:sz w:val="28"/>
          <w:szCs w:val="28"/>
        </w:rPr>
        <w:t>(i1)</w:t>
      </w:r>
      <w:proofErr w:type="gramStart"/>
      <w:r w:rsidR="0084277D" w:rsidRPr="009641C6">
        <w:rPr>
          <w:rFonts w:ascii="Times New Roman" w:hAnsi="Times New Roman" w:cs="Times New Roman"/>
          <w:sz w:val="28"/>
          <w:szCs w:val="28"/>
        </w:rPr>
        <w:t>.</w:t>
      </w:r>
      <w:proofErr w:type="gramEnd"/>
      <w:r w:rsidR="0084277D" w:rsidRPr="009641C6">
        <w:rPr>
          <w:rFonts w:ascii="Times New Roman" w:hAnsi="Times New Roman" w:cs="Times New Roman"/>
          <w:sz w:val="28"/>
          <w:szCs w:val="28"/>
        </w:rPr>
        <w:t xml:space="preserve"> </w:t>
      </w:r>
      <w:proofErr w:type="gramStart"/>
      <w:r w:rsidR="0084277D" w:rsidRPr="009641C6">
        <w:rPr>
          <w:rFonts w:ascii="Times New Roman" w:hAnsi="Times New Roman" w:cs="Times New Roman"/>
          <w:sz w:val="28"/>
          <w:szCs w:val="28"/>
        </w:rPr>
        <w:t>в</w:t>
      </w:r>
      <w:proofErr w:type="gramEnd"/>
      <w:r w:rsidR="0084277D" w:rsidRPr="009641C6">
        <w:rPr>
          <w:rFonts w:ascii="Times New Roman" w:hAnsi="Times New Roman" w:cs="Times New Roman"/>
          <w:sz w:val="28"/>
          <w:szCs w:val="28"/>
        </w:rPr>
        <w:t>о вторую очередь, остаток целевых безвозмездных взносов использовать для предоставления субсидий на цели возмещения гарантирующим поставщикам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в случае если средств безвозмездных целевых взносов недостаточно для возмещения гарантирующим поставщикам недополученных доходов связи с доведением цен (тарифов) на электрическую энергию (мощность) до базовых уровней цен (тарифов) на электрическую энергию (мощность) в соответствующий период регулирования;</w:t>
      </w:r>
    </w:p>
    <w:p w:rsidR="0084277D" w:rsidRPr="009641C6" w:rsidRDefault="0084277D" w:rsidP="0084277D">
      <w:pPr>
        <w:pStyle w:val="a3"/>
        <w:spacing w:line="360" w:lineRule="exact"/>
        <w:ind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w:t>
      </w:r>
      <w:proofErr w:type="spellStart"/>
      <w:r w:rsidRPr="009641C6">
        <w:rPr>
          <w:rFonts w:ascii="Times New Roman" w:hAnsi="Times New Roman" w:cs="Times New Roman"/>
          <w:sz w:val="28"/>
          <w:szCs w:val="28"/>
        </w:rPr>
        <w:t>ii</w:t>
      </w:r>
      <w:proofErr w:type="spellEnd"/>
      <w:r w:rsidRPr="009641C6">
        <w:rPr>
          <w:rFonts w:ascii="Times New Roman" w:hAnsi="Times New Roman" w:cs="Times New Roman"/>
          <w:sz w:val="28"/>
          <w:szCs w:val="28"/>
        </w:rPr>
        <w:t xml:space="preserve">) в третью очередь, если по итогам применения надбавки к цене на мощность в период, установленный Федеральным законом "Об электроэнергетике", образовался остаток целевых безвозмездных взносов и гарантирующим поставщикам электрической энергии, </w:t>
      </w:r>
      <w:proofErr w:type="spellStart"/>
      <w:r w:rsidRPr="009641C6">
        <w:rPr>
          <w:rFonts w:ascii="Times New Roman" w:hAnsi="Times New Roman" w:cs="Times New Roman"/>
          <w:sz w:val="28"/>
          <w:szCs w:val="28"/>
        </w:rPr>
        <w:t>энергосбытовым</w:t>
      </w:r>
      <w:proofErr w:type="spellEnd"/>
      <w:r w:rsidRPr="009641C6">
        <w:rPr>
          <w:rFonts w:ascii="Times New Roman" w:hAnsi="Times New Roman" w:cs="Times New Roman"/>
          <w:sz w:val="28"/>
          <w:szCs w:val="28"/>
        </w:rPr>
        <w:t xml:space="preserve"> (</w:t>
      </w:r>
      <w:proofErr w:type="spellStart"/>
      <w:r w:rsidRPr="009641C6">
        <w:rPr>
          <w:rFonts w:ascii="Times New Roman" w:hAnsi="Times New Roman" w:cs="Times New Roman"/>
          <w:sz w:val="28"/>
          <w:szCs w:val="28"/>
        </w:rPr>
        <w:t>энергоснабжающим</w:t>
      </w:r>
      <w:proofErr w:type="spellEnd"/>
      <w:r w:rsidRPr="009641C6">
        <w:rPr>
          <w:rFonts w:ascii="Times New Roman" w:hAnsi="Times New Roman" w:cs="Times New Roman"/>
          <w:sz w:val="28"/>
          <w:szCs w:val="28"/>
        </w:rPr>
        <w:t>) организациям возмещены все недополученные доходы в связи с доведением цен (тарифов) на электрическую энергию (мощность) до базовых уровней цен (тарифов) на электрическую энергию (мощность) за рассматриваемый финансовый год</w:t>
      </w:r>
      <w:proofErr w:type="gramEnd"/>
      <w:r w:rsidRPr="009641C6">
        <w:rPr>
          <w:rFonts w:ascii="Times New Roman" w:hAnsi="Times New Roman" w:cs="Times New Roman"/>
          <w:sz w:val="28"/>
          <w:szCs w:val="28"/>
        </w:rPr>
        <w:t>, остаток целевых безвозмездных взносов, используется в следующем финансовом году на цели возмещения выпадающих доходов субъектов электроэнергетики, образовавшихся за прошедшие периоды вне зависимости от причин их возникновения;</w:t>
      </w:r>
    </w:p>
    <w:p w:rsidR="0084277D" w:rsidRPr="009641C6" w:rsidRDefault="0059617C" w:rsidP="00BA79DA">
      <w:pPr>
        <w:pStyle w:val="a3"/>
        <w:numPr>
          <w:ilvl w:val="1"/>
          <w:numId w:val="9"/>
        </w:numPr>
        <w:spacing w:line="360" w:lineRule="exac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84277D" w:rsidRPr="009641C6">
        <w:rPr>
          <w:rFonts w:ascii="Times New Roman" w:hAnsi="Times New Roman" w:cs="Times New Roman"/>
          <w:sz w:val="28"/>
          <w:szCs w:val="28"/>
        </w:rPr>
        <w:t xml:space="preserve"> случае если по итогам рассматриваемого финансового года фактические недополученные доходы гарантирующего поставщика (гарантирующих поставщиков) электрической энергии, </w:t>
      </w:r>
      <w:proofErr w:type="spellStart"/>
      <w:r w:rsidR="0084277D" w:rsidRPr="009641C6">
        <w:rPr>
          <w:rFonts w:ascii="Times New Roman" w:hAnsi="Times New Roman" w:cs="Times New Roman"/>
          <w:sz w:val="28"/>
          <w:szCs w:val="28"/>
        </w:rPr>
        <w:t>энергосбытовых</w:t>
      </w:r>
      <w:proofErr w:type="spellEnd"/>
      <w:r w:rsidR="0084277D" w:rsidRPr="009641C6">
        <w:rPr>
          <w:rFonts w:ascii="Times New Roman" w:hAnsi="Times New Roman" w:cs="Times New Roman"/>
          <w:sz w:val="28"/>
          <w:szCs w:val="28"/>
        </w:rPr>
        <w:t xml:space="preserve"> (</w:t>
      </w:r>
      <w:proofErr w:type="spellStart"/>
      <w:r w:rsidR="0084277D" w:rsidRPr="009641C6">
        <w:rPr>
          <w:rFonts w:ascii="Times New Roman" w:hAnsi="Times New Roman" w:cs="Times New Roman"/>
          <w:sz w:val="28"/>
          <w:szCs w:val="28"/>
        </w:rPr>
        <w:t>энергоснабжающих</w:t>
      </w:r>
      <w:proofErr w:type="spellEnd"/>
      <w:r w:rsidR="0084277D" w:rsidRPr="009641C6">
        <w:rPr>
          <w:rFonts w:ascii="Times New Roman" w:hAnsi="Times New Roman" w:cs="Times New Roman"/>
          <w:sz w:val="28"/>
          <w:szCs w:val="28"/>
        </w:rPr>
        <w:t xml:space="preserve">) организаций в связи с доведением цен (тарифов) на электрическую энергию (мощность) до базовых уровней цен (тарифов) на электрическую энергию (мощность) больше денежных средств, перечисленных в соответствии с пунктом </w:t>
      </w:r>
      <w:r>
        <w:rPr>
          <w:rFonts w:ascii="Times New Roman" w:hAnsi="Times New Roman" w:cs="Times New Roman"/>
          <w:sz w:val="28"/>
          <w:szCs w:val="28"/>
        </w:rPr>
        <w:t>2</w:t>
      </w:r>
      <w:r w:rsidR="0084277D" w:rsidRPr="009641C6">
        <w:rPr>
          <w:rFonts w:ascii="Times New Roman" w:hAnsi="Times New Roman" w:cs="Times New Roman"/>
          <w:sz w:val="28"/>
          <w:szCs w:val="28"/>
        </w:rPr>
        <w:t>.1</w:t>
      </w:r>
      <w:r>
        <w:rPr>
          <w:rFonts w:ascii="Times New Roman" w:hAnsi="Times New Roman" w:cs="Times New Roman"/>
          <w:sz w:val="28"/>
          <w:szCs w:val="28"/>
        </w:rPr>
        <w:t>4</w:t>
      </w:r>
      <w:r w:rsidR="005E727B">
        <w:rPr>
          <w:rFonts w:ascii="Times New Roman" w:hAnsi="Times New Roman" w:cs="Times New Roman"/>
          <w:sz w:val="28"/>
          <w:szCs w:val="28"/>
        </w:rPr>
        <w:t xml:space="preserve"> настоящего п</w:t>
      </w:r>
      <w:r w:rsidR="0084277D" w:rsidRPr="009641C6">
        <w:rPr>
          <w:rFonts w:ascii="Times New Roman" w:hAnsi="Times New Roman" w:cs="Times New Roman"/>
          <w:sz w:val="28"/>
          <w:szCs w:val="28"/>
        </w:rPr>
        <w:t xml:space="preserve">орядка, и отсутствует остаток целевых безвозмездных взносов по итогам </w:t>
      </w:r>
      <w:r w:rsidR="0084277D" w:rsidRPr="009641C6">
        <w:rPr>
          <w:rFonts w:ascii="Times New Roman" w:hAnsi="Times New Roman" w:cs="Times New Roman"/>
          <w:sz w:val="28"/>
          <w:szCs w:val="28"/>
        </w:rPr>
        <w:lastRenderedPageBreak/>
        <w:t>рассматриваемого финансового</w:t>
      </w:r>
      <w:proofErr w:type="gramEnd"/>
      <w:r w:rsidR="0084277D" w:rsidRPr="009641C6">
        <w:rPr>
          <w:rFonts w:ascii="Times New Roman" w:hAnsi="Times New Roman" w:cs="Times New Roman"/>
          <w:sz w:val="28"/>
          <w:szCs w:val="28"/>
        </w:rPr>
        <w:t xml:space="preserve"> </w:t>
      </w:r>
      <w:proofErr w:type="gramStart"/>
      <w:r w:rsidR="0084277D" w:rsidRPr="009641C6">
        <w:rPr>
          <w:rFonts w:ascii="Times New Roman" w:hAnsi="Times New Roman" w:cs="Times New Roman"/>
          <w:sz w:val="28"/>
          <w:szCs w:val="28"/>
        </w:rPr>
        <w:t xml:space="preserve">года (или его величины недостаточно для полного возмещения превышения фактических недополученных доходов), учитывать величину невозмещенного за счет субсидий фактических недополученных доходов при установлении регулируемых цен (тарифов) на электрическую энергию (мощность) на следующий период регулирования в соответствии Основами ценообразования в области регулирования цен (тарифов) в электроэнергетике, утвержденными постановлением Правительства Российской Федерации от 29 декабря 2011 года </w:t>
      </w:r>
      <w:r w:rsidR="005B6FF6">
        <w:rPr>
          <w:rFonts w:ascii="Times New Roman" w:hAnsi="Times New Roman" w:cs="Times New Roman"/>
          <w:sz w:val="28"/>
          <w:szCs w:val="28"/>
        </w:rPr>
        <w:t>№</w:t>
      </w:r>
      <w:r w:rsidR="0084277D" w:rsidRPr="009641C6">
        <w:rPr>
          <w:rFonts w:ascii="Times New Roman" w:hAnsi="Times New Roman" w:cs="Times New Roman"/>
          <w:sz w:val="28"/>
          <w:szCs w:val="28"/>
        </w:rPr>
        <w:t xml:space="preserve"> 1178.</w:t>
      </w:r>
      <w:proofErr w:type="gramEnd"/>
    </w:p>
    <w:p w:rsidR="0084277D" w:rsidRPr="009641C6" w:rsidRDefault="0084277D" w:rsidP="00BA79DA">
      <w:pPr>
        <w:pStyle w:val="a3"/>
        <w:numPr>
          <w:ilvl w:val="1"/>
          <w:numId w:val="9"/>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Агентство вправе устанавливать в Соглашении сроки и формы представления получателем субсидии дополнительной отчетности.</w:t>
      </w:r>
    </w:p>
    <w:p w:rsidR="00046EBC" w:rsidRDefault="00046EBC" w:rsidP="009641C6">
      <w:pPr>
        <w:pStyle w:val="a3"/>
        <w:spacing w:line="360" w:lineRule="exact"/>
        <w:ind w:firstLine="709"/>
        <w:jc w:val="both"/>
        <w:rPr>
          <w:rFonts w:ascii="Times New Roman" w:hAnsi="Times New Roman" w:cs="Times New Roman"/>
          <w:sz w:val="28"/>
          <w:szCs w:val="28"/>
        </w:rPr>
      </w:pPr>
    </w:p>
    <w:p w:rsidR="0059617C" w:rsidRPr="009641C6" w:rsidRDefault="00A729A4" w:rsidP="0059617C">
      <w:pPr>
        <w:pStyle w:val="a3"/>
        <w:spacing w:line="360" w:lineRule="exact"/>
        <w:jc w:val="center"/>
        <w:rPr>
          <w:rFonts w:ascii="Times New Roman" w:hAnsi="Times New Roman" w:cs="Times New Roman"/>
          <w:sz w:val="28"/>
          <w:szCs w:val="28"/>
        </w:rPr>
      </w:pPr>
      <w:r>
        <w:rPr>
          <w:rFonts w:ascii="Times New Roman" w:hAnsi="Times New Roman" w:cs="Times New Roman"/>
          <w:sz w:val="28"/>
          <w:szCs w:val="28"/>
        </w:rPr>
        <w:t>4</w:t>
      </w:r>
      <w:r w:rsidR="0059617C" w:rsidRPr="009641C6">
        <w:rPr>
          <w:rFonts w:ascii="Times New Roman" w:hAnsi="Times New Roman" w:cs="Times New Roman"/>
          <w:sz w:val="28"/>
          <w:szCs w:val="28"/>
        </w:rPr>
        <w:t>. Осуществление контроля (мониторинга) за соблюдением условий и порядка предоставления субсидий и ответственности за их нарушение</w:t>
      </w:r>
    </w:p>
    <w:p w:rsidR="0059617C" w:rsidRPr="009641C6" w:rsidRDefault="0059617C" w:rsidP="0059617C">
      <w:pPr>
        <w:pStyle w:val="a3"/>
        <w:spacing w:line="360" w:lineRule="exact"/>
        <w:ind w:firstLine="709"/>
        <w:jc w:val="both"/>
        <w:rPr>
          <w:rFonts w:ascii="Times New Roman" w:hAnsi="Times New Roman" w:cs="Times New Roman"/>
          <w:sz w:val="28"/>
          <w:szCs w:val="28"/>
        </w:rPr>
      </w:pPr>
    </w:p>
    <w:p w:rsidR="0059617C" w:rsidRPr="009641C6" w:rsidRDefault="0059617C" w:rsidP="00BA79DA">
      <w:pPr>
        <w:pStyle w:val="a3"/>
        <w:numPr>
          <w:ilvl w:val="0"/>
          <w:numId w:val="10"/>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Агентство, Министерство как получатель бюджетных сре</w:t>
      </w:r>
      <w:proofErr w:type="gramStart"/>
      <w:r w:rsidRPr="009641C6">
        <w:rPr>
          <w:rFonts w:ascii="Times New Roman" w:hAnsi="Times New Roman" w:cs="Times New Roman"/>
          <w:sz w:val="28"/>
          <w:szCs w:val="28"/>
        </w:rPr>
        <w:t>дств пр</w:t>
      </w:r>
      <w:proofErr w:type="gramEnd"/>
      <w:r w:rsidRPr="009641C6">
        <w:rPr>
          <w:rFonts w:ascii="Times New Roman" w:hAnsi="Times New Roman" w:cs="Times New Roman"/>
          <w:sz w:val="28"/>
          <w:szCs w:val="28"/>
        </w:rPr>
        <w:t>оводят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59617C" w:rsidRPr="009641C6" w:rsidRDefault="0059617C" w:rsidP="0059617C">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Органы государственного (муниципального) финансового контроля проводят проверку в соответствии со статьями 268.1 и 269.2 Бюджетного кодекса Российской Федерации.</w:t>
      </w:r>
    </w:p>
    <w:p w:rsidR="0059617C" w:rsidRPr="009641C6" w:rsidRDefault="0059617C" w:rsidP="00BA79DA">
      <w:pPr>
        <w:pStyle w:val="a3"/>
        <w:numPr>
          <w:ilvl w:val="0"/>
          <w:numId w:val="10"/>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Министерством утверждается Порядок проведения Агентством проверок соблюдения условий и порядка предоставления субсидий.</w:t>
      </w:r>
    </w:p>
    <w:p w:rsidR="0059617C" w:rsidRPr="009641C6" w:rsidRDefault="0059617C" w:rsidP="00BA79DA">
      <w:pPr>
        <w:pStyle w:val="a3"/>
        <w:numPr>
          <w:ilvl w:val="0"/>
          <w:numId w:val="10"/>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Получатели субсидий несут ответственность за нарушение условий и порядка предоставления субсидий, за предоставление недостоверных данных и за </w:t>
      </w:r>
      <w:proofErr w:type="spellStart"/>
      <w:r w:rsidRPr="009641C6">
        <w:rPr>
          <w:rFonts w:ascii="Times New Roman" w:hAnsi="Times New Roman" w:cs="Times New Roman"/>
          <w:sz w:val="28"/>
          <w:szCs w:val="28"/>
        </w:rPr>
        <w:t>недостижение</w:t>
      </w:r>
      <w:proofErr w:type="spellEnd"/>
      <w:r w:rsidRPr="009641C6">
        <w:rPr>
          <w:rFonts w:ascii="Times New Roman" w:hAnsi="Times New Roman" w:cs="Times New Roman"/>
          <w:sz w:val="28"/>
          <w:szCs w:val="28"/>
        </w:rPr>
        <w:t xml:space="preserve"> значений Результатов предоставления субсидий.</w:t>
      </w:r>
    </w:p>
    <w:p w:rsidR="0059617C" w:rsidRPr="009641C6" w:rsidRDefault="0059617C" w:rsidP="00BA79DA">
      <w:pPr>
        <w:pStyle w:val="a3"/>
        <w:numPr>
          <w:ilvl w:val="0"/>
          <w:numId w:val="10"/>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Мерой ответственности в случае нарушения Получателем субсидии условий, установленных при предоставлении субсидии, </w:t>
      </w:r>
      <w:proofErr w:type="gramStart"/>
      <w:r w:rsidRPr="009641C6">
        <w:rPr>
          <w:rFonts w:ascii="Times New Roman" w:hAnsi="Times New Roman" w:cs="Times New Roman"/>
          <w:sz w:val="28"/>
          <w:szCs w:val="28"/>
        </w:rPr>
        <w:t>выявленного</w:t>
      </w:r>
      <w:proofErr w:type="gramEnd"/>
      <w:r w:rsidRPr="009641C6">
        <w:rPr>
          <w:rFonts w:ascii="Times New Roman" w:hAnsi="Times New Roman" w:cs="Times New Roman"/>
          <w:sz w:val="28"/>
          <w:szCs w:val="28"/>
        </w:rPr>
        <w:t xml:space="preserve"> в том числе по фактам проверок, проведенных Агентством, Министерством и органом государственного финансового контроля, а также в случае </w:t>
      </w:r>
      <w:proofErr w:type="spellStart"/>
      <w:r w:rsidRPr="009641C6">
        <w:rPr>
          <w:rFonts w:ascii="Times New Roman" w:hAnsi="Times New Roman" w:cs="Times New Roman"/>
          <w:sz w:val="28"/>
          <w:szCs w:val="28"/>
        </w:rPr>
        <w:t>недостижения</w:t>
      </w:r>
      <w:proofErr w:type="spellEnd"/>
      <w:r w:rsidRPr="009641C6">
        <w:rPr>
          <w:rFonts w:ascii="Times New Roman" w:hAnsi="Times New Roman" w:cs="Times New Roman"/>
          <w:sz w:val="28"/>
          <w:szCs w:val="28"/>
        </w:rPr>
        <w:t xml:space="preserve"> значений Результатов предоставления субсидий является возврат средств субсидий в государственный бюджет Республики Саха (Якутия).</w:t>
      </w:r>
    </w:p>
    <w:p w:rsidR="005C5198" w:rsidRDefault="00A729A4" w:rsidP="00BA79DA">
      <w:pPr>
        <w:pStyle w:val="a3"/>
        <w:numPr>
          <w:ilvl w:val="0"/>
          <w:numId w:val="10"/>
        </w:numPr>
        <w:spacing w:line="360" w:lineRule="exact"/>
        <w:ind w:left="0" w:firstLine="709"/>
        <w:jc w:val="both"/>
        <w:rPr>
          <w:rFonts w:ascii="Times New Roman" w:hAnsi="Times New Roman" w:cs="Times New Roman"/>
          <w:sz w:val="28"/>
          <w:szCs w:val="28"/>
        </w:rPr>
      </w:pPr>
      <w:proofErr w:type="gramStart"/>
      <w:r w:rsidRPr="005C5198">
        <w:rPr>
          <w:rFonts w:ascii="Times New Roman" w:hAnsi="Times New Roman" w:cs="Times New Roman"/>
          <w:sz w:val="28"/>
          <w:szCs w:val="28"/>
        </w:rPr>
        <w:t xml:space="preserve">В случае нарушения получателем субсидии условий и порядка предоставления субсидии, в том числе выявленного по фактам проверок, проведенных Министерством, органами государственного финансового контроля, а также в случае </w:t>
      </w:r>
      <w:proofErr w:type="spellStart"/>
      <w:r w:rsidRPr="005C5198">
        <w:rPr>
          <w:rFonts w:ascii="Times New Roman" w:hAnsi="Times New Roman" w:cs="Times New Roman"/>
          <w:sz w:val="28"/>
          <w:szCs w:val="28"/>
        </w:rPr>
        <w:t>недостижения</w:t>
      </w:r>
      <w:proofErr w:type="spellEnd"/>
      <w:r w:rsidRPr="005C5198">
        <w:rPr>
          <w:rFonts w:ascii="Times New Roman" w:hAnsi="Times New Roman" w:cs="Times New Roman"/>
          <w:sz w:val="28"/>
          <w:szCs w:val="28"/>
        </w:rPr>
        <w:t xml:space="preserve"> результатов предоставления субсидии</w:t>
      </w:r>
      <w:r w:rsidR="005C5198">
        <w:rPr>
          <w:rFonts w:ascii="Times New Roman" w:hAnsi="Times New Roman" w:cs="Times New Roman"/>
          <w:sz w:val="28"/>
          <w:szCs w:val="28"/>
        </w:rPr>
        <w:t xml:space="preserve"> </w:t>
      </w:r>
      <w:r w:rsidR="009641C6" w:rsidRPr="009641C6">
        <w:rPr>
          <w:rFonts w:ascii="Times New Roman" w:hAnsi="Times New Roman" w:cs="Times New Roman"/>
          <w:sz w:val="28"/>
          <w:szCs w:val="28"/>
        </w:rPr>
        <w:t>Агентство в течение срока исковой давности установленной Гражданским кодексом Российской Федерации направляет Получателю субсидии требование о возврате субсидий</w:t>
      </w:r>
      <w:r w:rsidR="005C5198">
        <w:rPr>
          <w:rFonts w:ascii="Times New Roman" w:hAnsi="Times New Roman" w:cs="Times New Roman"/>
          <w:sz w:val="28"/>
          <w:szCs w:val="28"/>
        </w:rPr>
        <w:t>.</w:t>
      </w:r>
      <w:proofErr w:type="gramEnd"/>
    </w:p>
    <w:p w:rsidR="005C5198" w:rsidRDefault="005C5198" w:rsidP="00BA79DA">
      <w:pPr>
        <w:pStyle w:val="a3"/>
        <w:numPr>
          <w:ilvl w:val="0"/>
          <w:numId w:val="10"/>
        </w:numPr>
        <w:spacing w:line="360" w:lineRule="exact"/>
        <w:ind w:left="0" w:firstLine="709"/>
        <w:jc w:val="both"/>
        <w:rPr>
          <w:rFonts w:ascii="Times New Roman" w:hAnsi="Times New Roman" w:cs="Times New Roman"/>
          <w:sz w:val="28"/>
          <w:szCs w:val="28"/>
        </w:rPr>
      </w:pPr>
      <w:r w:rsidRPr="005C5198">
        <w:rPr>
          <w:rFonts w:ascii="Times New Roman" w:hAnsi="Times New Roman" w:cs="Times New Roman"/>
          <w:sz w:val="28"/>
          <w:szCs w:val="28"/>
        </w:rPr>
        <w:lastRenderedPageBreak/>
        <w:t>Получатель субсидии обязан возвратить сумму субсидий подлежащих возврату в доход государственного бюджета Республики Саха (Якутия) в течение 30 календарных дней с момента получения требования.</w:t>
      </w:r>
    </w:p>
    <w:p w:rsidR="005C5198" w:rsidRDefault="009641C6" w:rsidP="00BA79DA">
      <w:pPr>
        <w:pStyle w:val="a3"/>
        <w:numPr>
          <w:ilvl w:val="0"/>
          <w:numId w:val="10"/>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В случае неисполнения предъявленных требований, </w:t>
      </w:r>
      <w:r w:rsidR="005C5198">
        <w:rPr>
          <w:rFonts w:ascii="Times New Roman" w:hAnsi="Times New Roman" w:cs="Times New Roman"/>
          <w:sz w:val="28"/>
          <w:szCs w:val="28"/>
        </w:rPr>
        <w:t xml:space="preserve">Агентство принимает меры </w:t>
      </w:r>
      <w:r w:rsidR="005C5198" w:rsidRPr="005C5198">
        <w:rPr>
          <w:rFonts w:ascii="Times New Roman" w:hAnsi="Times New Roman" w:cs="Times New Roman"/>
          <w:sz w:val="28"/>
          <w:szCs w:val="28"/>
        </w:rPr>
        <w:t>по взысканию сумм субсидии в государственный бюджет с получателя субсидии в судебном порядке.</w:t>
      </w:r>
    </w:p>
    <w:p w:rsidR="00C57280" w:rsidRPr="005C5198" w:rsidRDefault="00C57280" w:rsidP="009641C6">
      <w:pPr>
        <w:pStyle w:val="a3"/>
        <w:spacing w:line="360" w:lineRule="exact"/>
        <w:ind w:firstLine="709"/>
        <w:jc w:val="both"/>
        <w:rPr>
          <w:rFonts w:ascii="Times New Roman" w:hAnsi="Times New Roman" w:cs="Times New Roman"/>
          <w:sz w:val="28"/>
          <w:szCs w:val="28"/>
        </w:rPr>
      </w:pPr>
    </w:p>
    <w:p w:rsidR="00C57280" w:rsidRPr="009641C6" w:rsidRDefault="001D145D" w:rsidP="00C57280">
      <w:pPr>
        <w:pStyle w:val="a3"/>
        <w:spacing w:line="360" w:lineRule="exact"/>
        <w:jc w:val="center"/>
        <w:rPr>
          <w:rFonts w:ascii="Times New Roman" w:hAnsi="Times New Roman" w:cs="Times New Roman"/>
          <w:sz w:val="28"/>
          <w:szCs w:val="28"/>
        </w:rPr>
      </w:pPr>
      <w:r>
        <w:rPr>
          <w:rFonts w:ascii="Times New Roman" w:hAnsi="Times New Roman" w:cs="Times New Roman"/>
          <w:sz w:val="28"/>
          <w:szCs w:val="28"/>
        </w:rPr>
        <w:t>5</w:t>
      </w:r>
      <w:r w:rsidR="00C57280" w:rsidRPr="009641C6">
        <w:rPr>
          <w:rFonts w:ascii="Times New Roman" w:hAnsi="Times New Roman" w:cs="Times New Roman"/>
          <w:sz w:val="28"/>
          <w:szCs w:val="28"/>
        </w:rPr>
        <w:t>. Порядок проведения отбора</w:t>
      </w:r>
    </w:p>
    <w:p w:rsidR="00C57280" w:rsidRPr="009641C6" w:rsidRDefault="00C57280" w:rsidP="00C57280">
      <w:pPr>
        <w:pStyle w:val="a3"/>
        <w:spacing w:line="360" w:lineRule="exact"/>
        <w:ind w:firstLine="709"/>
        <w:jc w:val="both"/>
        <w:rPr>
          <w:rFonts w:ascii="Times New Roman" w:hAnsi="Times New Roman" w:cs="Times New Roman"/>
          <w:sz w:val="28"/>
          <w:szCs w:val="28"/>
        </w:rPr>
      </w:pPr>
    </w:p>
    <w:p w:rsidR="005B6FF6" w:rsidRPr="005B6FF6" w:rsidRDefault="005B6FF6" w:rsidP="00BA79DA">
      <w:pPr>
        <w:pStyle w:val="a3"/>
        <w:numPr>
          <w:ilvl w:val="0"/>
          <w:numId w:val="11"/>
        </w:numPr>
        <w:spacing w:line="360" w:lineRule="exact"/>
        <w:ind w:left="0" w:firstLine="709"/>
        <w:jc w:val="both"/>
        <w:rPr>
          <w:rFonts w:ascii="Times New Roman" w:hAnsi="Times New Roman" w:cs="Times New Roman"/>
          <w:sz w:val="28"/>
          <w:szCs w:val="28"/>
        </w:rPr>
      </w:pPr>
      <w:r w:rsidRPr="005B6FF6">
        <w:rPr>
          <w:rFonts w:ascii="Times New Roman" w:hAnsi="Times New Roman" w:cs="Times New Roman"/>
          <w:sz w:val="28"/>
          <w:szCs w:val="28"/>
        </w:rPr>
        <w:t xml:space="preserve">Проведение отбора получателей субсидии обеспечивается в государственной интегрированной информационной системе управления общественными финансами </w:t>
      </w:r>
      <w:r>
        <w:rPr>
          <w:rFonts w:ascii="Times New Roman" w:hAnsi="Times New Roman" w:cs="Times New Roman"/>
          <w:sz w:val="28"/>
          <w:szCs w:val="28"/>
        </w:rPr>
        <w:t>«</w:t>
      </w:r>
      <w:r w:rsidRPr="005B6FF6">
        <w:rPr>
          <w:rFonts w:ascii="Times New Roman" w:hAnsi="Times New Roman" w:cs="Times New Roman"/>
          <w:sz w:val="28"/>
          <w:szCs w:val="28"/>
        </w:rPr>
        <w:t>Электронный бюджет</w:t>
      </w:r>
      <w:r>
        <w:rPr>
          <w:rFonts w:ascii="Times New Roman" w:hAnsi="Times New Roman" w:cs="Times New Roman"/>
          <w:sz w:val="28"/>
          <w:szCs w:val="28"/>
        </w:rPr>
        <w:t>»</w:t>
      </w:r>
      <w:r w:rsidRPr="005B6FF6">
        <w:rPr>
          <w:rFonts w:ascii="Times New Roman" w:hAnsi="Times New Roman" w:cs="Times New Roman"/>
          <w:sz w:val="28"/>
          <w:szCs w:val="28"/>
        </w:rPr>
        <w:t xml:space="preserve"> (далее - система </w:t>
      </w:r>
      <w:r>
        <w:rPr>
          <w:rFonts w:ascii="Times New Roman" w:hAnsi="Times New Roman" w:cs="Times New Roman"/>
          <w:sz w:val="28"/>
          <w:szCs w:val="28"/>
        </w:rPr>
        <w:t>«</w:t>
      </w:r>
      <w:r w:rsidRPr="005B6FF6">
        <w:rPr>
          <w:rFonts w:ascii="Times New Roman" w:hAnsi="Times New Roman" w:cs="Times New Roman"/>
          <w:sz w:val="28"/>
          <w:szCs w:val="28"/>
        </w:rPr>
        <w:t>Электронный бюджет</w:t>
      </w:r>
      <w:r>
        <w:rPr>
          <w:rFonts w:ascii="Times New Roman" w:hAnsi="Times New Roman" w:cs="Times New Roman"/>
          <w:sz w:val="28"/>
          <w:szCs w:val="28"/>
        </w:rPr>
        <w:t>»</w:t>
      </w:r>
      <w:r w:rsidRPr="005B6FF6">
        <w:rPr>
          <w:rFonts w:ascii="Times New Roman" w:hAnsi="Times New Roman" w:cs="Times New Roman"/>
          <w:sz w:val="28"/>
          <w:szCs w:val="28"/>
        </w:rPr>
        <w:t>).</w:t>
      </w:r>
    </w:p>
    <w:p w:rsidR="005B6FF6" w:rsidRDefault="005B6FF6" w:rsidP="00BA79DA">
      <w:pPr>
        <w:pStyle w:val="a3"/>
        <w:numPr>
          <w:ilvl w:val="0"/>
          <w:numId w:val="11"/>
        </w:numPr>
        <w:spacing w:line="360" w:lineRule="exact"/>
        <w:ind w:left="0" w:firstLine="709"/>
        <w:jc w:val="both"/>
        <w:rPr>
          <w:rFonts w:ascii="Times New Roman" w:hAnsi="Times New Roman" w:cs="Times New Roman"/>
          <w:sz w:val="28"/>
          <w:szCs w:val="28"/>
        </w:rPr>
      </w:pPr>
      <w:r w:rsidRPr="005B6FF6">
        <w:rPr>
          <w:rFonts w:ascii="Times New Roman" w:hAnsi="Times New Roman" w:cs="Times New Roman"/>
          <w:sz w:val="28"/>
          <w:szCs w:val="28"/>
        </w:rPr>
        <w:t xml:space="preserve">Доступ к системе </w:t>
      </w:r>
      <w:r>
        <w:rPr>
          <w:rFonts w:ascii="Times New Roman" w:hAnsi="Times New Roman" w:cs="Times New Roman"/>
          <w:sz w:val="28"/>
          <w:szCs w:val="28"/>
        </w:rPr>
        <w:t>«</w:t>
      </w:r>
      <w:r w:rsidRPr="005B6FF6">
        <w:rPr>
          <w:rFonts w:ascii="Times New Roman" w:hAnsi="Times New Roman" w:cs="Times New Roman"/>
          <w:sz w:val="28"/>
          <w:szCs w:val="28"/>
        </w:rPr>
        <w:t>Электронный бюджет</w:t>
      </w:r>
      <w:r>
        <w:rPr>
          <w:rFonts w:ascii="Times New Roman" w:hAnsi="Times New Roman" w:cs="Times New Roman"/>
          <w:sz w:val="28"/>
          <w:szCs w:val="28"/>
        </w:rPr>
        <w:t>»</w:t>
      </w:r>
      <w:r w:rsidRPr="005B6FF6">
        <w:rPr>
          <w:rFonts w:ascii="Times New Roman" w:hAnsi="Times New Roman" w:cs="Times New Roman"/>
          <w:sz w:val="28"/>
          <w:szCs w:val="28"/>
        </w:rPr>
        <w:t xml:space="preserve"> обеспечивается с использованием федеральной государственной информационной системы </w:t>
      </w:r>
      <w:r>
        <w:rPr>
          <w:rFonts w:ascii="Times New Roman" w:hAnsi="Times New Roman" w:cs="Times New Roman"/>
          <w:sz w:val="28"/>
          <w:szCs w:val="28"/>
        </w:rPr>
        <w:t>«</w:t>
      </w:r>
      <w:r w:rsidRPr="005B6FF6">
        <w:rPr>
          <w:rFonts w:ascii="Times New Roman" w:hAnsi="Times New Roman" w:cs="Times New Roman"/>
          <w:sz w:val="28"/>
          <w:szCs w:val="28"/>
        </w:rPr>
        <w:t>Единая система идентификац</w:t>
      </w:r>
      <w:proofErr w:type="gramStart"/>
      <w:r w:rsidRPr="005B6FF6">
        <w:rPr>
          <w:rFonts w:ascii="Times New Roman" w:hAnsi="Times New Roman" w:cs="Times New Roman"/>
          <w:sz w:val="28"/>
          <w:szCs w:val="28"/>
        </w:rPr>
        <w:t>ии и ау</w:t>
      </w:r>
      <w:proofErr w:type="gramEnd"/>
      <w:r w:rsidRPr="005B6FF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5B6FF6">
        <w:rPr>
          <w:rFonts w:ascii="Times New Roman" w:hAnsi="Times New Roman" w:cs="Times New Roman"/>
          <w:sz w:val="28"/>
          <w:szCs w:val="28"/>
        </w:rPr>
        <w:t>.</w:t>
      </w:r>
    </w:p>
    <w:p w:rsidR="00DC6ACE" w:rsidRPr="00DC6ACE" w:rsidRDefault="00DC6ACE" w:rsidP="00BA79DA">
      <w:pPr>
        <w:pStyle w:val="a3"/>
        <w:numPr>
          <w:ilvl w:val="0"/>
          <w:numId w:val="11"/>
        </w:numPr>
        <w:spacing w:line="360" w:lineRule="exact"/>
        <w:ind w:left="0" w:firstLine="709"/>
        <w:jc w:val="both"/>
        <w:rPr>
          <w:rFonts w:ascii="Times New Roman" w:hAnsi="Times New Roman" w:cs="Times New Roman"/>
          <w:sz w:val="28"/>
          <w:szCs w:val="28"/>
        </w:rPr>
      </w:pPr>
      <w:r w:rsidRPr="00DC6ACE">
        <w:rPr>
          <w:rFonts w:ascii="Times New Roman" w:hAnsi="Times New Roman" w:cs="Times New Roman"/>
          <w:sz w:val="28"/>
          <w:szCs w:val="28"/>
        </w:rPr>
        <w:t>Взаимодействие участников отбора и Агентства осуществляется посредством:</w:t>
      </w:r>
    </w:p>
    <w:p w:rsidR="00DC6ACE" w:rsidRPr="00DC6ACE" w:rsidRDefault="00DC6ACE" w:rsidP="00BA79DA">
      <w:pPr>
        <w:pStyle w:val="a3"/>
        <w:numPr>
          <w:ilvl w:val="0"/>
          <w:numId w:val="12"/>
        </w:numPr>
        <w:spacing w:line="360" w:lineRule="exact"/>
        <w:ind w:left="0" w:firstLine="709"/>
        <w:jc w:val="both"/>
        <w:rPr>
          <w:rFonts w:ascii="Times New Roman" w:hAnsi="Times New Roman" w:cs="Times New Roman"/>
          <w:sz w:val="28"/>
          <w:szCs w:val="28"/>
        </w:rPr>
      </w:pPr>
      <w:r w:rsidRPr="00DC6ACE">
        <w:rPr>
          <w:rFonts w:ascii="Times New Roman" w:hAnsi="Times New Roman" w:cs="Times New Roman"/>
          <w:sz w:val="28"/>
          <w:szCs w:val="28"/>
        </w:rPr>
        <w:t>направления запросов (иных писем) на электронную почту Агентства: as420350@mail.ru;</w:t>
      </w:r>
    </w:p>
    <w:p w:rsidR="00DC6ACE" w:rsidRPr="00DC6ACE" w:rsidRDefault="00DC6ACE" w:rsidP="00BA79DA">
      <w:pPr>
        <w:pStyle w:val="a3"/>
        <w:numPr>
          <w:ilvl w:val="0"/>
          <w:numId w:val="12"/>
        </w:numPr>
        <w:spacing w:line="360" w:lineRule="exact"/>
        <w:ind w:left="0" w:firstLine="709"/>
        <w:jc w:val="both"/>
        <w:rPr>
          <w:rFonts w:ascii="Times New Roman" w:hAnsi="Times New Roman" w:cs="Times New Roman"/>
          <w:sz w:val="28"/>
          <w:szCs w:val="28"/>
        </w:rPr>
      </w:pPr>
      <w:r w:rsidRPr="00DC6ACE">
        <w:rPr>
          <w:rFonts w:ascii="Times New Roman" w:hAnsi="Times New Roman" w:cs="Times New Roman"/>
          <w:sz w:val="28"/>
          <w:szCs w:val="28"/>
        </w:rPr>
        <w:t>консультаций по адресу и телефону, указанному в объявлении об отборе.</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Способом проведения отбора является запрос предложений, на основании заявок, направленных участниками отбора, исходя из соответствия участника отбора категориям Получателей субсидии указанным в пункте 1.5 настоящего </w:t>
      </w:r>
      <w:r w:rsidR="005E727B">
        <w:rPr>
          <w:rFonts w:ascii="Times New Roman" w:hAnsi="Times New Roman" w:cs="Times New Roman"/>
          <w:sz w:val="28"/>
          <w:szCs w:val="28"/>
        </w:rPr>
        <w:t>п</w:t>
      </w:r>
      <w:r w:rsidRPr="009641C6">
        <w:rPr>
          <w:rFonts w:ascii="Times New Roman" w:hAnsi="Times New Roman" w:cs="Times New Roman"/>
          <w:sz w:val="28"/>
          <w:szCs w:val="28"/>
        </w:rPr>
        <w:t>орядка и очередности поступления заявок на участие в отборе.</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Объявления о проведении отбора утверждается приказом Агентства, и размещаются на Едином портале, а также на официальном сайте Агентства - </w:t>
      </w:r>
      <w:r w:rsidRPr="00C57F36">
        <w:rPr>
          <w:rFonts w:ascii="Times New Roman" w:hAnsi="Times New Roman" w:cs="Times New Roman"/>
          <w:sz w:val="28"/>
          <w:szCs w:val="28"/>
          <w:u w:val="single"/>
        </w:rPr>
        <w:t>http://subsidii-jku.ru/</w:t>
      </w:r>
      <w:r w:rsidRPr="009641C6">
        <w:rPr>
          <w:rFonts w:ascii="Times New Roman" w:hAnsi="Times New Roman" w:cs="Times New Roman"/>
          <w:sz w:val="28"/>
          <w:szCs w:val="28"/>
        </w:rPr>
        <w:t xml:space="preserve"> не позднее 2 (двух) рабочих дней с момента издания приказа, с указанием:</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сроков проведения отбора, даты начала подачи или окончания приема предложений (заявок) участников отбора, </w:t>
      </w:r>
      <w:proofErr w:type="gramStart"/>
      <w:r w:rsidRPr="009641C6">
        <w:rPr>
          <w:rFonts w:ascii="Times New Roman" w:hAnsi="Times New Roman" w:cs="Times New Roman"/>
          <w:sz w:val="28"/>
          <w:szCs w:val="28"/>
        </w:rPr>
        <w:t>которая</w:t>
      </w:r>
      <w:proofErr w:type="gramEnd"/>
      <w:r w:rsidRPr="009641C6">
        <w:rPr>
          <w:rFonts w:ascii="Times New Roman" w:hAnsi="Times New Roman" w:cs="Times New Roman"/>
          <w:sz w:val="28"/>
          <w:szCs w:val="28"/>
        </w:rPr>
        <w:t xml:space="preserve"> не может быть ранее 10-го календарного дня, следующего за днем размещения объявления о проведении отбора;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наименования, места нахождения, почтового адреса, адреса электронной почты Агентства;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результатов предоставления субсидии в соответствии с пунктом </w:t>
      </w:r>
      <w:r w:rsidR="0075717D">
        <w:rPr>
          <w:rFonts w:ascii="Times New Roman" w:hAnsi="Times New Roman" w:cs="Times New Roman"/>
          <w:sz w:val="28"/>
          <w:szCs w:val="28"/>
        </w:rPr>
        <w:t>2</w:t>
      </w:r>
      <w:r w:rsidRPr="009641C6">
        <w:rPr>
          <w:rFonts w:ascii="Times New Roman" w:hAnsi="Times New Roman" w:cs="Times New Roman"/>
          <w:sz w:val="28"/>
          <w:szCs w:val="28"/>
        </w:rPr>
        <w:t>.</w:t>
      </w:r>
      <w:r w:rsidR="0075717D">
        <w:rPr>
          <w:rFonts w:ascii="Times New Roman" w:hAnsi="Times New Roman" w:cs="Times New Roman"/>
          <w:sz w:val="28"/>
          <w:szCs w:val="28"/>
        </w:rPr>
        <w:t>13</w:t>
      </w:r>
      <w:r w:rsidR="005E727B">
        <w:rPr>
          <w:rFonts w:ascii="Times New Roman" w:hAnsi="Times New Roman" w:cs="Times New Roman"/>
          <w:sz w:val="28"/>
          <w:szCs w:val="28"/>
        </w:rPr>
        <w:t xml:space="preserve"> настоящего п</w:t>
      </w:r>
      <w:r w:rsidRPr="009641C6">
        <w:rPr>
          <w:rFonts w:ascii="Times New Roman" w:hAnsi="Times New Roman" w:cs="Times New Roman"/>
          <w:sz w:val="28"/>
          <w:szCs w:val="28"/>
        </w:rPr>
        <w:t>орядка;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lastRenderedPageBreak/>
        <w:t>доменного имени, и (или) сетевого адреса, и (или) указателей страниц сайта в информаци</w:t>
      </w:r>
      <w:r w:rsidR="0075717D">
        <w:rPr>
          <w:rFonts w:ascii="Times New Roman" w:hAnsi="Times New Roman" w:cs="Times New Roman"/>
          <w:sz w:val="28"/>
          <w:szCs w:val="28"/>
        </w:rPr>
        <w:t>онно-телекоммуникационной сети «</w:t>
      </w:r>
      <w:r w:rsidRPr="009641C6">
        <w:rPr>
          <w:rFonts w:ascii="Times New Roman" w:hAnsi="Times New Roman" w:cs="Times New Roman"/>
          <w:sz w:val="28"/>
          <w:szCs w:val="28"/>
        </w:rPr>
        <w:t>Интернет</w:t>
      </w:r>
      <w:r w:rsidR="0075717D">
        <w:rPr>
          <w:rFonts w:ascii="Times New Roman" w:hAnsi="Times New Roman" w:cs="Times New Roman"/>
          <w:sz w:val="28"/>
          <w:szCs w:val="28"/>
        </w:rPr>
        <w:t>»</w:t>
      </w:r>
      <w:r w:rsidRPr="009641C6">
        <w:rPr>
          <w:rFonts w:ascii="Times New Roman" w:hAnsi="Times New Roman" w:cs="Times New Roman"/>
          <w:sz w:val="28"/>
          <w:szCs w:val="28"/>
        </w:rPr>
        <w:t>, на котором обеспечивается проведение отбора;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требований к участникам отбора в соответствии с пунктами </w:t>
      </w:r>
      <w:r w:rsidR="003D3EF0">
        <w:rPr>
          <w:rFonts w:ascii="Times New Roman" w:hAnsi="Times New Roman" w:cs="Times New Roman"/>
          <w:sz w:val="28"/>
          <w:szCs w:val="28"/>
        </w:rPr>
        <w:t>5.6</w:t>
      </w:r>
      <w:r w:rsidRPr="009641C6">
        <w:rPr>
          <w:rFonts w:ascii="Times New Roman" w:hAnsi="Times New Roman" w:cs="Times New Roman"/>
          <w:sz w:val="28"/>
          <w:szCs w:val="28"/>
        </w:rPr>
        <w:t xml:space="preserve"> и </w:t>
      </w:r>
      <w:r w:rsidR="003D3EF0">
        <w:rPr>
          <w:rFonts w:ascii="Times New Roman" w:hAnsi="Times New Roman" w:cs="Times New Roman"/>
          <w:sz w:val="28"/>
          <w:szCs w:val="28"/>
        </w:rPr>
        <w:t>5.7</w:t>
      </w:r>
      <w:r w:rsidR="005E727B">
        <w:rPr>
          <w:rFonts w:ascii="Times New Roman" w:hAnsi="Times New Roman" w:cs="Times New Roman"/>
          <w:sz w:val="28"/>
          <w:szCs w:val="28"/>
        </w:rPr>
        <w:t xml:space="preserve"> настоящего п</w:t>
      </w:r>
      <w:r w:rsidRPr="009641C6">
        <w:rPr>
          <w:rFonts w:ascii="Times New Roman" w:hAnsi="Times New Roman" w:cs="Times New Roman"/>
          <w:sz w:val="28"/>
          <w:szCs w:val="28"/>
        </w:rPr>
        <w:t>орядка и перечня документов, представляемых участниками отбора для подтверждения их соответствия указанным требованиям;</w:t>
      </w:r>
    </w:p>
    <w:p w:rsidR="00E54188" w:rsidRDefault="00E54188" w:rsidP="00BA79DA">
      <w:pPr>
        <w:pStyle w:val="a3"/>
        <w:numPr>
          <w:ilvl w:val="0"/>
          <w:numId w:val="16"/>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категорий и (или) критерий отбора;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пунктом </w:t>
      </w:r>
      <w:r w:rsidR="00E54188">
        <w:rPr>
          <w:rFonts w:ascii="Times New Roman" w:hAnsi="Times New Roman" w:cs="Times New Roman"/>
          <w:sz w:val="28"/>
          <w:szCs w:val="28"/>
        </w:rPr>
        <w:t>5</w:t>
      </w:r>
      <w:r w:rsidRPr="00E54188">
        <w:rPr>
          <w:rFonts w:ascii="Times New Roman" w:hAnsi="Times New Roman" w:cs="Times New Roman"/>
          <w:sz w:val="28"/>
          <w:szCs w:val="28"/>
        </w:rPr>
        <w:t>.</w:t>
      </w:r>
      <w:r w:rsidR="00E54188">
        <w:rPr>
          <w:rFonts w:ascii="Times New Roman" w:hAnsi="Times New Roman" w:cs="Times New Roman"/>
          <w:sz w:val="28"/>
          <w:szCs w:val="28"/>
        </w:rPr>
        <w:t>9</w:t>
      </w:r>
      <w:r w:rsidRPr="00E54188">
        <w:rPr>
          <w:rFonts w:ascii="Times New Roman" w:hAnsi="Times New Roman" w:cs="Times New Roman"/>
          <w:sz w:val="28"/>
          <w:szCs w:val="28"/>
        </w:rPr>
        <w:t xml:space="preserve"> </w:t>
      </w:r>
      <w:r w:rsidR="005E727B">
        <w:rPr>
          <w:rFonts w:ascii="Times New Roman" w:hAnsi="Times New Roman" w:cs="Times New Roman"/>
          <w:sz w:val="28"/>
          <w:szCs w:val="28"/>
        </w:rPr>
        <w:t>настоящего п</w:t>
      </w:r>
      <w:r w:rsidRPr="009641C6">
        <w:rPr>
          <w:rFonts w:ascii="Times New Roman" w:hAnsi="Times New Roman" w:cs="Times New Roman"/>
          <w:sz w:val="28"/>
          <w:szCs w:val="28"/>
        </w:rPr>
        <w:t>орядка;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порядка отзыва заявок участников отбора, порядка возврата заявок участников отбора, </w:t>
      </w:r>
      <w:proofErr w:type="gramStart"/>
      <w:r w:rsidRPr="009641C6">
        <w:rPr>
          <w:rFonts w:ascii="Times New Roman" w:hAnsi="Times New Roman" w:cs="Times New Roman"/>
          <w:sz w:val="28"/>
          <w:szCs w:val="28"/>
        </w:rPr>
        <w:t>определяющего</w:t>
      </w:r>
      <w:proofErr w:type="gramEnd"/>
      <w:r w:rsidRPr="009641C6">
        <w:rPr>
          <w:rFonts w:ascii="Times New Roman" w:hAnsi="Times New Roman" w:cs="Times New Roman"/>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правил рассмотрения и оценки заявок участников отбора в соответствии с пунктом </w:t>
      </w:r>
      <w:r w:rsidR="00E54188">
        <w:rPr>
          <w:rFonts w:ascii="Times New Roman" w:hAnsi="Times New Roman" w:cs="Times New Roman"/>
          <w:sz w:val="28"/>
          <w:szCs w:val="28"/>
        </w:rPr>
        <w:t>5.11</w:t>
      </w:r>
      <w:r w:rsidRPr="009641C6">
        <w:rPr>
          <w:rFonts w:ascii="Times New Roman" w:hAnsi="Times New Roman" w:cs="Times New Roman"/>
          <w:sz w:val="28"/>
          <w:szCs w:val="28"/>
        </w:rPr>
        <w:t xml:space="preserve"> на</w:t>
      </w:r>
      <w:r w:rsidR="005E727B">
        <w:rPr>
          <w:rFonts w:ascii="Times New Roman" w:hAnsi="Times New Roman" w:cs="Times New Roman"/>
          <w:sz w:val="28"/>
          <w:szCs w:val="28"/>
        </w:rPr>
        <w:t>стоящего п</w:t>
      </w:r>
      <w:r w:rsidRPr="009641C6">
        <w:rPr>
          <w:rFonts w:ascii="Times New Roman" w:hAnsi="Times New Roman" w:cs="Times New Roman"/>
          <w:sz w:val="28"/>
          <w:szCs w:val="28"/>
        </w:rPr>
        <w:t>орядка;</w:t>
      </w:r>
    </w:p>
    <w:p w:rsidR="00E54188" w:rsidRDefault="00E54188" w:rsidP="00BA79DA">
      <w:pPr>
        <w:pStyle w:val="a3"/>
        <w:numPr>
          <w:ilvl w:val="0"/>
          <w:numId w:val="16"/>
        </w:numPr>
        <w:spacing w:line="360" w:lineRule="exact"/>
        <w:ind w:left="0" w:firstLine="709"/>
        <w:jc w:val="both"/>
        <w:rPr>
          <w:rFonts w:ascii="Times New Roman" w:hAnsi="Times New Roman" w:cs="Times New Roman"/>
          <w:sz w:val="28"/>
          <w:szCs w:val="28"/>
        </w:rPr>
      </w:pPr>
      <w:r w:rsidRPr="00E54188">
        <w:rPr>
          <w:rFonts w:ascii="Times New Roman" w:hAnsi="Times New Roman" w:cs="Times New Roman"/>
          <w:sz w:val="28"/>
          <w:szCs w:val="28"/>
        </w:rPr>
        <w:t>порядк</w:t>
      </w:r>
      <w:r>
        <w:rPr>
          <w:rFonts w:ascii="Times New Roman" w:hAnsi="Times New Roman" w:cs="Times New Roman"/>
          <w:sz w:val="28"/>
          <w:szCs w:val="28"/>
        </w:rPr>
        <w:t>а</w:t>
      </w:r>
      <w:r w:rsidRPr="00E54188">
        <w:rPr>
          <w:rFonts w:ascii="Times New Roman" w:hAnsi="Times New Roman" w:cs="Times New Roman"/>
          <w:sz w:val="28"/>
          <w:szCs w:val="28"/>
        </w:rPr>
        <w:t xml:space="preserve"> возврата заявок на доработку;</w:t>
      </w:r>
    </w:p>
    <w:p w:rsidR="00E54188" w:rsidRDefault="00D521F4" w:rsidP="00BA79DA">
      <w:pPr>
        <w:pStyle w:val="a3"/>
        <w:numPr>
          <w:ilvl w:val="0"/>
          <w:numId w:val="16"/>
        </w:numPr>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порядка отклонения заявок, а также информации об основаниях их отклонения;</w:t>
      </w:r>
    </w:p>
    <w:p w:rsidR="00D521F4" w:rsidRDefault="00D521F4" w:rsidP="00BA79DA">
      <w:pPr>
        <w:pStyle w:val="a3"/>
        <w:numPr>
          <w:ilvl w:val="0"/>
          <w:numId w:val="16"/>
        </w:numPr>
        <w:spacing w:line="360" w:lineRule="exact"/>
        <w:ind w:left="0" w:firstLine="709"/>
        <w:jc w:val="both"/>
        <w:rPr>
          <w:rFonts w:ascii="Times New Roman" w:hAnsi="Times New Roman" w:cs="Times New Roman"/>
          <w:sz w:val="28"/>
          <w:szCs w:val="28"/>
        </w:rPr>
      </w:pPr>
      <w:r w:rsidRPr="00D521F4">
        <w:rPr>
          <w:rFonts w:ascii="Times New Roman" w:hAnsi="Times New Roman" w:cs="Times New Roman"/>
          <w:sz w:val="28"/>
          <w:szCs w:val="28"/>
        </w:rPr>
        <w:t>объема распределяемой субсидии в рамках отбора, порядка расчета размера субс</w:t>
      </w:r>
      <w:r w:rsidR="005E727B">
        <w:rPr>
          <w:rFonts w:ascii="Times New Roman" w:hAnsi="Times New Roman" w:cs="Times New Roman"/>
          <w:sz w:val="28"/>
          <w:szCs w:val="28"/>
        </w:rPr>
        <w:t>идии, установленного настоящим п</w:t>
      </w:r>
      <w:r w:rsidRPr="00D521F4">
        <w:rPr>
          <w:rFonts w:ascii="Times New Roman" w:hAnsi="Times New Roman" w:cs="Times New Roman"/>
          <w:sz w:val="28"/>
          <w:szCs w:val="28"/>
        </w:rPr>
        <w:t>орядком;</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C57280" w:rsidRPr="009641C6" w:rsidRDefault="00C57280" w:rsidP="00BA79DA">
      <w:pPr>
        <w:pStyle w:val="a3"/>
        <w:numPr>
          <w:ilvl w:val="0"/>
          <w:numId w:val="16"/>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условий признания победителя (победителей) отбора </w:t>
      </w:r>
      <w:proofErr w:type="gramStart"/>
      <w:r w:rsidRPr="009641C6">
        <w:rPr>
          <w:rFonts w:ascii="Times New Roman" w:hAnsi="Times New Roman" w:cs="Times New Roman"/>
          <w:sz w:val="28"/>
          <w:szCs w:val="28"/>
        </w:rPr>
        <w:t>уклонившимся</w:t>
      </w:r>
      <w:proofErr w:type="gramEnd"/>
      <w:r w:rsidRPr="009641C6">
        <w:rPr>
          <w:rFonts w:ascii="Times New Roman" w:hAnsi="Times New Roman" w:cs="Times New Roman"/>
          <w:sz w:val="28"/>
          <w:szCs w:val="28"/>
        </w:rPr>
        <w:t xml:space="preserve"> от заключения соглашения;</w:t>
      </w:r>
    </w:p>
    <w:p w:rsidR="00400FE5" w:rsidRPr="00400FE5" w:rsidRDefault="00400FE5" w:rsidP="00400FE5">
      <w:pPr>
        <w:pStyle w:val="a3"/>
        <w:numPr>
          <w:ilvl w:val="0"/>
          <w:numId w:val="16"/>
        </w:numPr>
        <w:spacing w:line="360" w:lineRule="exact"/>
        <w:ind w:left="0" w:firstLine="709"/>
        <w:jc w:val="both"/>
        <w:rPr>
          <w:rFonts w:ascii="Times New Roman" w:hAnsi="Times New Roman" w:cs="Times New Roman"/>
          <w:sz w:val="28"/>
          <w:szCs w:val="28"/>
        </w:rPr>
      </w:pPr>
      <w:proofErr w:type="gramStart"/>
      <w:r w:rsidRPr="00400FE5">
        <w:rPr>
          <w:rFonts w:ascii="Times New Roman" w:hAnsi="Times New Roman" w:cs="Times New Roman"/>
          <w:sz w:val="28"/>
          <w:szCs w:val="28"/>
        </w:rPr>
        <w:t>сроков размещения протокола подведения итогов отбора (документа об итогах проведения отбора) на едином портале, официальном сайте Агентства - http://subsidii-jku.ru/, которые не могут быть позднее 14-го календарного дня, следующего за днем определения победителя (победителей)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w:t>
      </w:r>
      <w:proofErr w:type="gramEnd"/>
      <w:r w:rsidRPr="00400FE5">
        <w:rPr>
          <w:rFonts w:ascii="Times New Roman" w:hAnsi="Times New Roman" w:cs="Times New Roman"/>
          <w:sz w:val="28"/>
          <w:szCs w:val="28"/>
        </w:rPr>
        <w:t xml:space="preserve"> по обеспечению исполнения федерального бюджета»).</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Требования, которым участники отбора должны соответствовать на дату подачи заявки:</w:t>
      </w:r>
    </w:p>
    <w:p w:rsidR="00C57280" w:rsidRPr="003D3EF0" w:rsidRDefault="00254B6E" w:rsidP="00BA79DA">
      <w:pPr>
        <w:pStyle w:val="a3"/>
        <w:numPr>
          <w:ilvl w:val="0"/>
          <w:numId w:val="13"/>
        </w:numPr>
        <w:tabs>
          <w:tab w:val="left" w:pos="1276"/>
        </w:tabs>
        <w:spacing w:line="360" w:lineRule="exact"/>
        <w:ind w:left="0" w:firstLine="709"/>
        <w:jc w:val="both"/>
        <w:rPr>
          <w:rFonts w:ascii="Times New Roman" w:hAnsi="Times New Roman" w:cs="Times New Roman"/>
          <w:sz w:val="28"/>
          <w:szCs w:val="28"/>
        </w:rPr>
      </w:pPr>
      <w:proofErr w:type="gramStart"/>
      <w:r w:rsidRPr="003D3EF0">
        <w:rPr>
          <w:rFonts w:ascii="Times New Roman" w:hAnsi="Times New Roman" w:cs="Times New Roman"/>
          <w:sz w:val="28"/>
          <w:szCs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w:t>
      </w:r>
      <w:r w:rsidRPr="003D3EF0">
        <w:rPr>
          <w:rFonts w:ascii="Times New Roman" w:hAnsi="Times New Roman" w:cs="Times New Roman"/>
          <w:sz w:val="28"/>
          <w:szCs w:val="28"/>
        </w:rPr>
        <w:lastRenderedPageBreak/>
        <w:t>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sidRPr="003D3EF0">
        <w:rPr>
          <w:rFonts w:ascii="Times New Roman" w:hAnsi="Times New Roman" w:cs="Times New Roman"/>
          <w:sz w:val="28"/>
          <w:szCs w:val="28"/>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3D3EF0">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3D3EF0">
        <w:rPr>
          <w:rFonts w:ascii="Times New Roman" w:hAnsi="Times New Roman" w:cs="Times New Roman"/>
          <w:sz w:val="28"/>
          <w:szCs w:val="28"/>
        </w:rPr>
        <w:t xml:space="preserve"> акционерных обществ</w:t>
      </w:r>
      <w:r w:rsidR="00C57280" w:rsidRPr="003D3EF0">
        <w:rPr>
          <w:rFonts w:ascii="Times New Roman" w:hAnsi="Times New Roman" w:cs="Times New Roman"/>
          <w:sz w:val="28"/>
          <w:szCs w:val="28"/>
        </w:rPr>
        <w:t>;</w:t>
      </w:r>
    </w:p>
    <w:p w:rsidR="00C57280" w:rsidRPr="003D3EF0" w:rsidRDefault="00B4466E" w:rsidP="00BA79DA">
      <w:pPr>
        <w:pStyle w:val="a3"/>
        <w:numPr>
          <w:ilvl w:val="0"/>
          <w:numId w:val="13"/>
        </w:numPr>
        <w:tabs>
          <w:tab w:val="left" w:pos="1276"/>
        </w:tabs>
        <w:spacing w:line="360" w:lineRule="exact"/>
        <w:ind w:left="0" w:firstLine="709"/>
        <w:jc w:val="both"/>
        <w:rPr>
          <w:rFonts w:ascii="Times New Roman" w:hAnsi="Times New Roman" w:cs="Times New Roman"/>
          <w:sz w:val="28"/>
          <w:szCs w:val="28"/>
        </w:rPr>
      </w:pPr>
      <w:r w:rsidRPr="003D3EF0">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C57280" w:rsidRPr="003D3EF0">
        <w:rPr>
          <w:rFonts w:ascii="Times New Roman" w:hAnsi="Times New Roman" w:cs="Times New Roman"/>
          <w:sz w:val="28"/>
          <w:szCs w:val="28"/>
        </w:rPr>
        <w:t>.</w:t>
      </w:r>
    </w:p>
    <w:p w:rsidR="00B4466E" w:rsidRPr="003D3EF0" w:rsidRDefault="00B4466E" w:rsidP="00BA79DA">
      <w:pPr>
        <w:pStyle w:val="a3"/>
        <w:numPr>
          <w:ilvl w:val="0"/>
          <w:numId w:val="13"/>
        </w:numPr>
        <w:tabs>
          <w:tab w:val="left" w:pos="1276"/>
        </w:tabs>
        <w:spacing w:line="360" w:lineRule="exact"/>
        <w:ind w:left="0" w:firstLine="709"/>
        <w:jc w:val="both"/>
        <w:rPr>
          <w:rFonts w:ascii="Times New Roman" w:hAnsi="Times New Roman" w:cs="Times New Roman"/>
          <w:sz w:val="28"/>
          <w:szCs w:val="28"/>
        </w:rPr>
      </w:pPr>
      <w:proofErr w:type="gramStart"/>
      <w:r w:rsidRPr="003D3EF0">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B4466E" w:rsidRPr="003D3EF0" w:rsidRDefault="00B4466E" w:rsidP="00BA79DA">
      <w:pPr>
        <w:pStyle w:val="a3"/>
        <w:numPr>
          <w:ilvl w:val="0"/>
          <w:numId w:val="13"/>
        </w:numPr>
        <w:tabs>
          <w:tab w:val="left" w:pos="1276"/>
        </w:tabs>
        <w:spacing w:line="360" w:lineRule="exact"/>
        <w:ind w:left="0" w:firstLine="709"/>
        <w:jc w:val="both"/>
        <w:rPr>
          <w:rFonts w:ascii="Times New Roman" w:hAnsi="Times New Roman" w:cs="Times New Roman"/>
          <w:sz w:val="28"/>
          <w:szCs w:val="28"/>
        </w:rPr>
      </w:pPr>
      <w:r w:rsidRPr="003D3EF0">
        <w:rPr>
          <w:rFonts w:ascii="Times New Roman" w:hAnsi="Times New Roman" w:cs="Times New Roman"/>
          <w:sz w:val="28"/>
          <w:szCs w:val="28"/>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B4466E" w:rsidRPr="009641C6" w:rsidRDefault="00B4466E" w:rsidP="00BA79DA">
      <w:pPr>
        <w:pStyle w:val="a3"/>
        <w:numPr>
          <w:ilvl w:val="0"/>
          <w:numId w:val="13"/>
        </w:numPr>
        <w:tabs>
          <w:tab w:val="left" w:pos="1276"/>
        </w:tabs>
        <w:spacing w:line="360" w:lineRule="exact"/>
        <w:ind w:left="0" w:firstLine="709"/>
        <w:jc w:val="both"/>
        <w:rPr>
          <w:rFonts w:ascii="Times New Roman" w:hAnsi="Times New Roman" w:cs="Times New Roman"/>
          <w:sz w:val="28"/>
          <w:szCs w:val="28"/>
        </w:rPr>
      </w:pPr>
      <w:r w:rsidRPr="003D3EF0">
        <w:rPr>
          <w:rFonts w:ascii="Times New Roman" w:hAnsi="Times New Roman" w:cs="Times New Roman"/>
          <w:sz w:val="28"/>
          <w:szCs w:val="28"/>
        </w:rPr>
        <w:t xml:space="preserve">получатель субсидии (участник отбора) не является иностранным агентом в соответствии с Федеральным законом </w:t>
      </w:r>
      <w:r w:rsidR="00CE0173">
        <w:rPr>
          <w:rFonts w:ascii="Times New Roman" w:hAnsi="Times New Roman" w:cs="Times New Roman"/>
          <w:sz w:val="28"/>
          <w:szCs w:val="28"/>
        </w:rPr>
        <w:t>«</w:t>
      </w:r>
      <w:r w:rsidRPr="003D3EF0">
        <w:rPr>
          <w:rFonts w:ascii="Times New Roman" w:hAnsi="Times New Roman" w:cs="Times New Roman"/>
          <w:sz w:val="28"/>
          <w:szCs w:val="28"/>
        </w:rPr>
        <w:t xml:space="preserve">О </w:t>
      </w:r>
      <w:proofErr w:type="gramStart"/>
      <w:r w:rsidRPr="003D3EF0">
        <w:rPr>
          <w:rFonts w:ascii="Times New Roman" w:hAnsi="Times New Roman" w:cs="Times New Roman"/>
          <w:sz w:val="28"/>
          <w:szCs w:val="28"/>
        </w:rPr>
        <w:t>контроле за</w:t>
      </w:r>
      <w:proofErr w:type="gramEnd"/>
      <w:r w:rsidRPr="003D3EF0">
        <w:rPr>
          <w:rFonts w:ascii="Times New Roman" w:hAnsi="Times New Roman" w:cs="Times New Roman"/>
          <w:sz w:val="28"/>
          <w:szCs w:val="28"/>
        </w:rPr>
        <w:t xml:space="preserve"> деятельностью лиц, находящихся под иностранным влиянием</w:t>
      </w:r>
      <w:r w:rsidR="00CE0173">
        <w:rPr>
          <w:rFonts w:ascii="Times New Roman" w:hAnsi="Times New Roman" w:cs="Times New Roman"/>
          <w:sz w:val="28"/>
          <w:szCs w:val="28"/>
        </w:rPr>
        <w:t>»</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Требования к участникам отбора:</w:t>
      </w:r>
    </w:p>
    <w:p w:rsidR="00C57280" w:rsidRPr="009641C6" w:rsidRDefault="00C57280" w:rsidP="00C57280">
      <w:pPr>
        <w:pStyle w:val="a3"/>
        <w:spacing w:line="360" w:lineRule="exact"/>
        <w:ind w:firstLine="709"/>
        <w:jc w:val="both"/>
        <w:rPr>
          <w:rFonts w:ascii="Times New Roman" w:hAnsi="Times New Roman" w:cs="Times New Roman"/>
          <w:sz w:val="28"/>
          <w:szCs w:val="28"/>
        </w:rPr>
      </w:pPr>
      <w:r w:rsidRPr="009641C6">
        <w:rPr>
          <w:rFonts w:ascii="Times New Roman" w:hAnsi="Times New Roman" w:cs="Times New Roman"/>
          <w:sz w:val="28"/>
          <w:szCs w:val="28"/>
        </w:rPr>
        <w:t>а) наличие постановления Регулирующего органа об установлении участнику отбора тарифов на электрическую энергию (мощность) на соответствующий год подтверждающая недополученные доходы;</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Участники отбора прилагают к заявке следующие документы, подтверждающие соблюдение требований указанных в пунктах </w:t>
      </w:r>
      <w:r w:rsidR="00CE0173">
        <w:rPr>
          <w:rFonts w:ascii="Times New Roman" w:hAnsi="Times New Roman" w:cs="Times New Roman"/>
          <w:sz w:val="28"/>
          <w:szCs w:val="28"/>
        </w:rPr>
        <w:t>5.6</w:t>
      </w:r>
      <w:r w:rsidRPr="009641C6">
        <w:rPr>
          <w:rFonts w:ascii="Times New Roman" w:hAnsi="Times New Roman" w:cs="Times New Roman"/>
          <w:sz w:val="28"/>
          <w:szCs w:val="28"/>
        </w:rPr>
        <w:t xml:space="preserve"> и </w:t>
      </w:r>
      <w:r w:rsidR="00CE0173">
        <w:rPr>
          <w:rFonts w:ascii="Times New Roman" w:hAnsi="Times New Roman" w:cs="Times New Roman"/>
          <w:sz w:val="28"/>
          <w:szCs w:val="28"/>
        </w:rPr>
        <w:t>5.7</w:t>
      </w:r>
      <w:r w:rsidR="005E727B">
        <w:rPr>
          <w:rFonts w:ascii="Times New Roman" w:hAnsi="Times New Roman" w:cs="Times New Roman"/>
          <w:sz w:val="28"/>
          <w:szCs w:val="28"/>
        </w:rPr>
        <w:t xml:space="preserve"> настоящего п</w:t>
      </w:r>
      <w:r w:rsidRPr="009641C6">
        <w:rPr>
          <w:rFonts w:ascii="Times New Roman" w:hAnsi="Times New Roman" w:cs="Times New Roman"/>
          <w:sz w:val="28"/>
          <w:szCs w:val="28"/>
        </w:rPr>
        <w:t>орядка:</w:t>
      </w:r>
    </w:p>
    <w:p w:rsidR="00C57280" w:rsidRPr="009641C6" w:rsidRDefault="00C57280" w:rsidP="00BA79DA">
      <w:pPr>
        <w:pStyle w:val="a3"/>
        <w:numPr>
          <w:ilvl w:val="0"/>
          <w:numId w:val="1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заверенная уполномоченным лицом участника отбора копия постановления Регулирующего органа об установлении тарифов на электрическую энергию (мощность) на соответствующий год;</w:t>
      </w:r>
    </w:p>
    <w:p w:rsidR="00C57280" w:rsidRPr="009641C6" w:rsidRDefault="00C57280" w:rsidP="00BA79DA">
      <w:pPr>
        <w:pStyle w:val="a3"/>
        <w:numPr>
          <w:ilvl w:val="0"/>
          <w:numId w:val="1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банковские реквизиты участника отбора;</w:t>
      </w:r>
    </w:p>
    <w:p w:rsidR="00C57280" w:rsidRPr="009641C6" w:rsidRDefault="00C57280" w:rsidP="00BA79DA">
      <w:pPr>
        <w:pStyle w:val="a3"/>
        <w:numPr>
          <w:ilvl w:val="0"/>
          <w:numId w:val="1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lastRenderedPageBreak/>
        <w:t>заверенные уполномоченным лицом копии учредительных документов участника отбора;</w:t>
      </w:r>
    </w:p>
    <w:p w:rsidR="00C57280" w:rsidRPr="009641C6" w:rsidRDefault="00C57280" w:rsidP="00BA79DA">
      <w:pPr>
        <w:pStyle w:val="a3"/>
        <w:numPr>
          <w:ilvl w:val="0"/>
          <w:numId w:val="14"/>
        </w:numPr>
        <w:spacing w:line="360" w:lineRule="exact"/>
        <w:ind w:left="0"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 xml:space="preserve">справка за подписью руководителя организации о том, что участник отбора не является </w:t>
      </w:r>
      <w:r w:rsidR="00CE0173" w:rsidRPr="003D3EF0">
        <w:rPr>
          <w:rFonts w:ascii="Times New Roman" w:hAnsi="Times New Roman" w:cs="Times New Roman"/>
          <w:sz w:val="28"/>
          <w:szCs w:val="28"/>
        </w:rPr>
        <w:t>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w:t>
      </w:r>
      <w:proofErr w:type="gramEnd"/>
      <w:r w:rsidR="00CE0173" w:rsidRPr="003D3EF0">
        <w:rPr>
          <w:rFonts w:ascii="Times New Roman" w:hAnsi="Times New Roman" w:cs="Times New Roman"/>
          <w:sz w:val="28"/>
          <w:szCs w:val="28"/>
        </w:rPr>
        <w:t xml:space="preserve">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CE0173" w:rsidRPr="003D3EF0">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CE0173" w:rsidRPr="003D3EF0">
        <w:rPr>
          <w:rFonts w:ascii="Times New Roman" w:hAnsi="Times New Roman" w:cs="Times New Roman"/>
          <w:sz w:val="28"/>
          <w:szCs w:val="28"/>
        </w:rPr>
        <w:t xml:space="preserve"> акционерных обществ</w:t>
      </w:r>
      <w:r w:rsidRPr="009641C6">
        <w:rPr>
          <w:rFonts w:ascii="Times New Roman" w:hAnsi="Times New Roman" w:cs="Times New Roman"/>
          <w:sz w:val="28"/>
          <w:szCs w:val="28"/>
        </w:rPr>
        <w:t>;</w:t>
      </w:r>
    </w:p>
    <w:p w:rsidR="00C57280" w:rsidRDefault="00C57280" w:rsidP="00BA79DA">
      <w:pPr>
        <w:pStyle w:val="a3"/>
        <w:numPr>
          <w:ilvl w:val="0"/>
          <w:numId w:val="1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справка за подписью руководителя о том, что организация не </w:t>
      </w:r>
      <w:r w:rsidR="00CE0173" w:rsidRPr="003D3EF0">
        <w:rPr>
          <w:rFonts w:ascii="Times New Roman" w:hAnsi="Times New Roman" w:cs="Times New Roman"/>
          <w:sz w:val="28"/>
          <w:szCs w:val="28"/>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CE0173">
        <w:rPr>
          <w:rFonts w:ascii="Times New Roman" w:hAnsi="Times New Roman" w:cs="Times New Roman"/>
          <w:sz w:val="28"/>
          <w:szCs w:val="28"/>
        </w:rPr>
        <w:t>;</w:t>
      </w:r>
    </w:p>
    <w:p w:rsidR="00CE0173" w:rsidRDefault="00CE0173" w:rsidP="00BA79DA">
      <w:pPr>
        <w:pStyle w:val="a3"/>
        <w:numPr>
          <w:ilvl w:val="0"/>
          <w:numId w:val="14"/>
        </w:numPr>
        <w:spacing w:line="360" w:lineRule="exact"/>
        <w:ind w:left="0" w:firstLine="709"/>
        <w:jc w:val="both"/>
        <w:rPr>
          <w:rFonts w:ascii="Times New Roman" w:hAnsi="Times New Roman" w:cs="Times New Roman"/>
          <w:sz w:val="28"/>
          <w:szCs w:val="28"/>
        </w:rPr>
      </w:pPr>
      <w:proofErr w:type="gramStart"/>
      <w:r w:rsidRPr="009641C6">
        <w:rPr>
          <w:rFonts w:ascii="Times New Roman" w:hAnsi="Times New Roman" w:cs="Times New Roman"/>
          <w:sz w:val="28"/>
          <w:szCs w:val="28"/>
        </w:rPr>
        <w:t>справка за подписью руководителя о том, что</w:t>
      </w:r>
      <w:r>
        <w:rPr>
          <w:rFonts w:ascii="Times New Roman" w:hAnsi="Times New Roman" w:cs="Times New Roman"/>
          <w:sz w:val="28"/>
          <w:szCs w:val="28"/>
        </w:rPr>
        <w:t xml:space="preserve"> организация </w:t>
      </w:r>
      <w:r w:rsidRPr="00CE0173">
        <w:rPr>
          <w:rFonts w:ascii="Times New Roman" w:hAnsi="Times New Roman" w:cs="Times New Roman"/>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Fonts w:ascii="Times New Roman" w:hAnsi="Times New Roman" w:cs="Times New Roman"/>
          <w:sz w:val="28"/>
          <w:szCs w:val="28"/>
        </w:rPr>
        <w:t>;</w:t>
      </w:r>
      <w:proofErr w:type="gramEnd"/>
    </w:p>
    <w:p w:rsidR="00CE0173" w:rsidRPr="009641C6" w:rsidRDefault="00CE0173" w:rsidP="00BA79DA">
      <w:pPr>
        <w:pStyle w:val="a3"/>
        <w:numPr>
          <w:ilvl w:val="0"/>
          <w:numId w:val="14"/>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справка за подписью руководителя о том, что</w:t>
      </w:r>
      <w:r>
        <w:rPr>
          <w:rFonts w:ascii="Times New Roman" w:hAnsi="Times New Roman" w:cs="Times New Roman"/>
          <w:sz w:val="28"/>
          <w:szCs w:val="28"/>
        </w:rPr>
        <w:t xml:space="preserve"> организация </w:t>
      </w:r>
      <w:r w:rsidRPr="00CE0173">
        <w:rPr>
          <w:rFonts w:ascii="Times New Roman" w:hAnsi="Times New Roman" w:cs="Times New Roman"/>
          <w:sz w:val="28"/>
          <w:szCs w:val="28"/>
        </w:rPr>
        <w:t>не</w:t>
      </w:r>
      <w:r>
        <w:rPr>
          <w:rFonts w:ascii="Times New Roman" w:hAnsi="Times New Roman" w:cs="Times New Roman"/>
          <w:sz w:val="28"/>
          <w:szCs w:val="28"/>
        </w:rPr>
        <w:t xml:space="preserve"> </w:t>
      </w:r>
      <w:r w:rsidR="00BA79DA">
        <w:rPr>
          <w:rFonts w:ascii="Times New Roman" w:hAnsi="Times New Roman" w:cs="Times New Roman"/>
          <w:sz w:val="28"/>
          <w:szCs w:val="28"/>
        </w:rPr>
        <w:t xml:space="preserve">является получателем </w:t>
      </w:r>
      <w:r w:rsidR="00BA79DA" w:rsidRPr="00BA79DA">
        <w:rPr>
          <w:rFonts w:ascii="Times New Roman" w:hAnsi="Times New Roman" w:cs="Times New Roman"/>
          <w:sz w:val="28"/>
          <w:szCs w:val="28"/>
        </w:rPr>
        <w:t xml:space="preserve">средств </w:t>
      </w:r>
      <w:r w:rsidR="00BA79DA">
        <w:rPr>
          <w:rFonts w:ascii="Times New Roman" w:hAnsi="Times New Roman" w:cs="Times New Roman"/>
          <w:sz w:val="28"/>
          <w:szCs w:val="28"/>
        </w:rPr>
        <w:t xml:space="preserve">государственного бюджета Республики Саха (Якутия) </w:t>
      </w:r>
      <w:r w:rsidR="00BA79DA" w:rsidRPr="00BA79DA">
        <w:rPr>
          <w:rFonts w:ascii="Times New Roman" w:hAnsi="Times New Roman" w:cs="Times New Roman"/>
          <w:sz w:val="28"/>
          <w:szCs w:val="28"/>
        </w:rPr>
        <w:t xml:space="preserve">на цели, установленные </w:t>
      </w:r>
      <w:r w:rsidR="005E727B">
        <w:rPr>
          <w:rFonts w:ascii="Times New Roman" w:hAnsi="Times New Roman" w:cs="Times New Roman"/>
          <w:sz w:val="28"/>
          <w:szCs w:val="28"/>
        </w:rPr>
        <w:t>настоящим п</w:t>
      </w:r>
      <w:r w:rsidR="00BA79DA">
        <w:rPr>
          <w:rFonts w:ascii="Times New Roman" w:hAnsi="Times New Roman" w:cs="Times New Roman"/>
          <w:sz w:val="28"/>
          <w:szCs w:val="28"/>
        </w:rPr>
        <w:t>орядком.</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Заявки подаются по форме согласно приложению </w:t>
      </w:r>
      <w:r w:rsidR="00BA79DA">
        <w:rPr>
          <w:rFonts w:ascii="Times New Roman" w:hAnsi="Times New Roman" w:cs="Times New Roman"/>
          <w:sz w:val="28"/>
          <w:szCs w:val="28"/>
        </w:rPr>
        <w:t>№</w:t>
      </w:r>
      <w:r w:rsidRPr="009641C6">
        <w:rPr>
          <w:rFonts w:ascii="Times New Roman" w:hAnsi="Times New Roman" w:cs="Times New Roman"/>
          <w:sz w:val="28"/>
          <w:szCs w:val="28"/>
        </w:rPr>
        <w:t xml:space="preserve"> 1 к настоящему </w:t>
      </w:r>
      <w:r w:rsidR="005E727B">
        <w:rPr>
          <w:rFonts w:ascii="Times New Roman" w:hAnsi="Times New Roman" w:cs="Times New Roman"/>
          <w:sz w:val="28"/>
          <w:szCs w:val="28"/>
        </w:rPr>
        <w:t>п</w:t>
      </w:r>
      <w:r w:rsidRPr="009641C6">
        <w:rPr>
          <w:rFonts w:ascii="Times New Roman" w:hAnsi="Times New Roman" w:cs="Times New Roman"/>
          <w:sz w:val="28"/>
          <w:szCs w:val="28"/>
        </w:rPr>
        <w:t xml:space="preserve">орядку и включают перечень прилагаемых документов в соответствии с пунктом </w:t>
      </w:r>
      <w:r w:rsidR="00BA79DA">
        <w:rPr>
          <w:rFonts w:ascii="Times New Roman" w:hAnsi="Times New Roman" w:cs="Times New Roman"/>
          <w:sz w:val="28"/>
          <w:szCs w:val="28"/>
        </w:rPr>
        <w:t>5.8</w:t>
      </w:r>
      <w:r w:rsidRPr="009641C6">
        <w:rPr>
          <w:rFonts w:ascii="Times New Roman" w:hAnsi="Times New Roman" w:cs="Times New Roman"/>
          <w:sz w:val="28"/>
          <w:szCs w:val="28"/>
        </w:rPr>
        <w:t xml:space="preserve"> к настоящему </w:t>
      </w:r>
      <w:r w:rsidR="005E727B">
        <w:rPr>
          <w:rFonts w:ascii="Times New Roman" w:hAnsi="Times New Roman" w:cs="Times New Roman"/>
          <w:sz w:val="28"/>
          <w:szCs w:val="28"/>
        </w:rPr>
        <w:t>п</w:t>
      </w:r>
      <w:r w:rsidRPr="009641C6">
        <w:rPr>
          <w:rFonts w:ascii="Times New Roman" w:hAnsi="Times New Roman" w:cs="Times New Roman"/>
          <w:sz w:val="28"/>
          <w:szCs w:val="28"/>
        </w:rPr>
        <w:t xml:space="preserve">орядку. </w:t>
      </w:r>
      <w:proofErr w:type="gramStart"/>
      <w:r w:rsidRPr="009641C6">
        <w:rPr>
          <w:rFonts w:ascii="Times New Roman" w:hAnsi="Times New Roman" w:cs="Times New Roman"/>
          <w:sz w:val="28"/>
          <w:szCs w:val="28"/>
        </w:rPr>
        <w:t xml:space="preserve">В заявке указывается согласие на публикацию (размещение) в информационно-телекоммуникационной сети </w:t>
      </w:r>
      <w:r w:rsidR="00854FCB">
        <w:rPr>
          <w:rFonts w:ascii="Times New Roman" w:hAnsi="Times New Roman" w:cs="Times New Roman"/>
          <w:sz w:val="28"/>
          <w:szCs w:val="28"/>
        </w:rPr>
        <w:t>«</w:t>
      </w:r>
      <w:r w:rsidRPr="009641C6">
        <w:rPr>
          <w:rFonts w:ascii="Times New Roman" w:hAnsi="Times New Roman" w:cs="Times New Roman"/>
          <w:sz w:val="28"/>
          <w:szCs w:val="28"/>
        </w:rPr>
        <w:t>Интернет</w:t>
      </w:r>
      <w:r w:rsidR="00854FCB">
        <w:rPr>
          <w:rFonts w:ascii="Times New Roman" w:hAnsi="Times New Roman" w:cs="Times New Roman"/>
          <w:sz w:val="28"/>
          <w:szCs w:val="28"/>
        </w:rPr>
        <w:t>»</w:t>
      </w:r>
      <w:r w:rsidRPr="009641C6">
        <w:rPr>
          <w:rFonts w:ascii="Times New Roman" w:hAnsi="Times New Roman" w:cs="Times New Roman"/>
          <w:sz w:val="28"/>
          <w:szCs w:val="28"/>
        </w:rPr>
        <w:t xml:space="preserve">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lastRenderedPageBreak/>
        <w:t>Участник отбора может подать только одну заявку на субсидируемый период. Если участник отбора представил более одной заявки, то к рассмотрению принимается последняя поданная им заявка.</w:t>
      </w:r>
    </w:p>
    <w:p w:rsidR="00C57280" w:rsidRPr="009641C6" w:rsidRDefault="00C57280" w:rsidP="00BA79DA">
      <w:pPr>
        <w:pStyle w:val="a3"/>
        <w:numPr>
          <w:ilvl w:val="0"/>
          <w:numId w:val="11"/>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Правила рассмотрения заявок участников отбора</w:t>
      </w:r>
      <w:r w:rsidR="00854FCB">
        <w:rPr>
          <w:rFonts w:ascii="Times New Roman" w:hAnsi="Times New Roman" w:cs="Times New Roman"/>
          <w:sz w:val="28"/>
          <w:szCs w:val="28"/>
        </w:rPr>
        <w:t>.</w:t>
      </w:r>
    </w:p>
    <w:p w:rsidR="00C57280" w:rsidRPr="009641C6" w:rsidRDefault="00C57280" w:rsidP="00BA79DA">
      <w:pPr>
        <w:pStyle w:val="a3"/>
        <w:numPr>
          <w:ilvl w:val="0"/>
          <w:numId w:val="1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Агентство </w:t>
      </w:r>
      <w:r w:rsidR="00AE5DEB">
        <w:rPr>
          <w:rFonts w:ascii="Times New Roman" w:hAnsi="Times New Roman" w:cs="Times New Roman"/>
          <w:sz w:val="28"/>
          <w:szCs w:val="28"/>
        </w:rPr>
        <w:t xml:space="preserve">осуществляет </w:t>
      </w:r>
      <w:r w:rsidRPr="009641C6">
        <w:rPr>
          <w:rFonts w:ascii="Times New Roman" w:hAnsi="Times New Roman" w:cs="Times New Roman"/>
          <w:sz w:val="28"/>
          <w:szCs w:val="28"/>
        </w:rPr>
        <w:t>регистр</w:t>
      </w:r>
      <w:r w:rsidR="00AE5DEB">
        <w:rPr>
          <w:rFonts w:ascii="Times New Roman" w:hAnsi="Times New Roman" w:cs="Times New Roman"/>
          <w:sz w:val="28"/>
          <w:szCs w:val="28"/>
        </w:rPr>
        <w:t xml:space="preserve">ацию </w:t>
      </w:r>
      <w:r w:rsidRPr="009641C6">
        <w:rPr>
          <w:rFonts w:ascii="Times New Roman" w:hAnsi="Times New Roman" w:cs="Times New Roman"/>
          <w:sz w:val="28"/>
          <w:szCs w:val="28"/>
        </w:rPr>
        <w:t>заяв</w:t>
      </w:r>
      <w:r w:rsidR="00AE5DEB">
        <w:rPr>
          <w:rFonts w:ascii="Times New Roman" w:hAnsi="Times New Roman" w:cs="Times New Roman"/>
          <w:sz w:val="28"/>
          <w:szCs w:val="28"/>
        </w:rPr>
        <w:t>о</w:t>
      </w:r>
      <w:r w:rsidRPr="009641C6">
        <w:rPr>
          <w:rFonts w:ascii="Times New Roman" w:hAnsi="Times New Roman" w:cs="Times New Roman"/>
          <w:sz w:val="28"/>
          <w:szCs w:val="28"/>
        </w:rPr>
        <w:t>к</w:t>
      </w:r>
      <w:r w:rsidR="00AE5DEB">
        <w:rPr>
          <w:rFonts w:ascii="Times New Roman" w:hAnsi="Times New Roman" w:cs="Times New Roman"/>
          <w:sz w:val="28"/>
          <w:szCs w:val="28"/>
        </w:rPr>
        <w:t>, поданных участниками отбора в день их поступления, на Едином портале</w:t>
      </w:r>
      <w:r w:rsidRPr="009641C6">
        <w:rPr>
          <w:rFonts w:ascii="Times New Roman" w:hAnsi="Times New Roman" w:cs="Times New Roman"/>
          <w:sz w:val="28"/>
          <w:szCs w:val="28"/>
        </w:rPr>
        <w:t>.</w:t>
      </w:r>
    </w:p>
    <w:p w:rsidR="00C57280" w:rsidRPr="009641C6" w:rsidRDefault="00C57280" w:rsidP="00BA79DA">
      <w:pPr>
        <w:pStyle w:val="a3"/>
        <w:numPr>
          <w:ilvl w:val="0"/>
          <w:numId w:val="1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Агентство в течение 35 рабочих дней </w:t>
      </w:r>
      <w:proofErr w:type="gramStart"/>
      <w:r w:rsidRPr="009641C6">
        <w:rPr>
          <w:rFonts w:ascii="Times New Roman" w:hAnsi="Times New Roman" w:cs="Times New Roman"/>
          <w:sz w:val="28"/>
          <w:szCs w:val="28"/>
        </w:rPr>
        <w:t>с даты окончания</w:t>
      </w:r>
      <w:proofErr w:type="gramEnd"/>
      <w:r w:rsidRPr="009641C6">
        <w:rPr>
          <w:rFonts w:ascii="Times New Roman" w:hAnsi="Times New Roman" w:cs="Times New Roman"/>
          <w:sz w:val="28"/>
          <w:szCs w:val="28"/>
        </w:rPr>
        <w:t xml:space="preserve"> приема заявок на участие в отборе, указанной в объявлении о проведении отбора проверяет:</w:t>
      </w:r>
    </w:p>
    <w:p w:rsidR="00C57280" w:rsidRPr="009641C6" w:rsidRDefault="00C57280" w:rsidP="009B27B8">
      <w:pPr>
        <w:pStyle w:val="a3"/>
        <w:numPr>
          <w:ilvl w:val="0"/>
          <w:numId w:val="17"/>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соответствие Участника отбора требованиям, предусмотренным пунктами </w:t>
      </w:r>
      <w:r w:rsidR="009B27B8">
        <w:rPr>
          <w:rFonts w:ascii="Times New Roman" w:hAnsi="Times New Roman" w:cs="Times New Roman"/>
          <w:sz w:val="28"/>
          <w:szCs w:val="28"/>
        </w:rPr>
        <w:t>5.6</w:t>
      </w:r>
      <w:r w:rsidRPr="009641C6">
        <w:rPr>
          <w:rFonts w:ascii="Times New Roman" w:hAnsi="Times New Roman" w:cs="Times New Roman"/>
          <w:sz w:val="28"/>
          <w:szCs w:val="28"/>
        </w:rPr>
        <w:t xml:space="preserve"> и </w:t>
      </w:r>
      <w:r w:rsidR="009B27B8">
        <w:rPr>
          <w:rFonts w:ascii="Times New Roman" w:hAnsi="Times New Roman" w:cs="Times New Roman"/>
          <w:sz w:val="28"/>
          <w:szCs w:val="28"/>
        </w:rPr>
        <w:t>5.7</w:t>
      </w:r>
      <w:r w:rsidR="005E727B">
        <w:rPr>
          <w:rFonts w:ascii="Times New Roman" w:hAnsi="Times New Roman" w:cs="Times New Roman"/>
          <w:sz w:val="28"/>
          <w:szCs w:val="28"/>
        </w:rPr>
        <w:t xml:space="preserve"> настоящего п</w:t>
      </w:r>
      <w:r w:rsidRPr="009641C6">
        <w:rPr>
          <w:rFonts w:ascii="Times New Roman" w:hAnsi="Times New Roman" w:cs="Times New Roman"/>
          <w:sz w:val="28"/>
          <w:szCs w:val="28"/>
        </w:rPr>
        <w:t>орядка;</w:t>
      </w:r>
    </w:p>
    <w:p w:rsidR="00C57280" w:rsidRPr="009641C6" w:rsidRDefault="00C57280" w:rsidP="009B27B8">
      <w:pPr>
        <w:pStyle w:val="a3"/>
        <w:numPr>
          <w:ilvl w:val="0"/>
          <w:numId w:val="17"/>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комплектность документов представленных в соответствии с подпунктом </w:t>
      </w:r>
      <w:r w:rsidR="009B27B8">
        <w:rPr>
          <w:rFonts w:ascii="Times New Roman" w:hAnsi="Times New Roman" w:cs="Times New Roman"/>
          <w:sz w:val="28"/>
          <w:szCs w:val="28"/>
        </w:rPr>
        <w:t>5.8</w:t>
      </w:r>
      <w:r w:rsidRPr="009641C6">
        <w:rPr>
          <w:rFonts w:ascii="Times New Roman" w:hAnsi="Times New Roman" w:cs="Times New Roman"/>
          <w:sz w:val="28"/>
          <w:szCs w:val="28"/>
        </w:rPr>
        <w:t xml:space="preserve"> настоящего </w:t>
      </w:r>
      <w:r w:rsidR="005E727B">
        <w:rPr>
          <w:rFonts w:ascii="Times New Roman" w:hAnsi="Times New Roman" w:cs="Times New Roman"/>
          <w:sz w:val="28"/>
          <w:szCs w:val="28"/>
        </w:rPr>
        <w:t>п</w:t>
      </w:r>
      <w:r w:rsidRPr="009641C6">
        <w:rPr>
          <w:rFonts w:ascii="Times New Roman" w:hAnsi="Times New Roman" w:cs="Times New Roman"/>
          <w:sz w:val="28"/>
          <w:szCs w:val="28"/>
        </w:rPr>
        <w:t>орядка.</w:t>
      </w:r>
    </w:p>
    <w:p w:rsidR="00C57280" w:rsidRPr="009641C6" w:rsidRDefault="00C57280" w:rsidP="009B27B8">
      <w:pPr>
        <w:pStyle w:val="a3"/>
        <w:numPr>
          <w:ilvl w:val="0"/>
          <w:numId w:val="1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Заявки рассматриваются комиссией по отбору получателей субсидии утвержденной приказом Агентства (далее - Комиссия).</w:t>
      </w:r>
    </w:p>
    <w:p w:rsidR="00C57280" w:rsidRPr="009641C6" w:rsidRDefault="00C57280" w:rsidP="00083F9A">
      <w:pPr>
        <w:pStyle w:val="a3"/>
        <w:numPr>
          <w:ilvl w:val="0"/>
          <w:numId w:val="15"/>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Информации о результатах рассмотрения заявок размещается на Едином портале, а также на официальном сайте Агентства в информационно-телекоммуникационной сети </w:t>
      </w:r>
      <w:r w:rsidR="009B27B8">
        <w:rPr>
          <w:rFonts w:ascii="Times New Roman" w:hAnsi="Times New Roman" w:cs="Times New Roman"/>
          <w:sz w:val="28"/>
          <w:szCs w:val="28"/>
        </w:rPr>
        <w:t>«</w:t>
      </w:r>
      <w:r w:rsidRPr="009641C6">
        <w:rPr>
          <w:rFonts w:ascii="Times New Roman" w:hAnsi="Times New Roman" w:cs="Times New Roman"/>
          <w:sz w:val="28"/>
          <w:szCs w:val="28"/>
        </w:rPr>
        <w:t>Интернет</w:t>
      </w:r>
      <w:r w:rsidR="009B27B8">
        <w:rPr>
          <w:rFonts w:ascii="Times New Roman" w:hAnsi="Times New Roman" w:cs="Times New Roman"/>
          <w:sz w:val="28"/>
          <w:szCs w:val="28"/>
        </w:rPr>
        <w:t>»</w:t>
      </w:r>
      <w:r w:rsidRPr="009641C6">
        <w:rPr>
          <w:rFonts w:ascii="Times New Roman" w:hAnsi="Times New Roman" w:cs="Times New Roman"/>
          <w:sz w:val="28"/>
          <w:szCs w:val="28"/>
        </w:rPr>
        <w:t xml:space="preserve"> в течение 10 рабочих дней </w:t>
      </w:r>
      <w:proofErr w:type="gramStart"/>
      <w:r w:rsidRPr="009641C6">
        <w:rPr>
          <w:rFonts w:ascii="Times New Roman" w:hAnsi="Times New Roman" w:cs="Times New Roman"/>
          <w:sz w:val="28"/>
          <w:szCs w:val="28"/>
        </w:rPr>
        <w:t>с даты рассмотрения</w:t>
      </w:r>
      <w:proofErr w:type="gramEnd"/>
      <w:r w:rsidRPr="009641C6">
        <w:rPr>
          <w:rFonts w:ascii="Times New Roman" w:hAnsi="Times New Roman" w:cs="Times New Roman"/>
          <w:sz w:val="28"/>
          <w:szCs w:val="28"/>
        </w:rPr>
        <w:t xml:space="preserve"> заявок, и включает следующие сведения:</w:t>
      </w:r>
    </w:p>
    <w:p w:rsidR="00C57280" w:rsidRPr="009641C6" w:rsidRDefault="00C57280" w:rsidP="00083F9A">
      <w:pPr>
        <w:pStyle w:val="a3"/>
        <w:numPr>
          <w:ilvl w:val="0"/>
          <w:numId w:val="18"/>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дата, время и место проведения рассмотрения заявок;</w:t>
      </w:r>
    </w:p>
    <w:p w:rsidR="00C57280" w:rsidRPr="009641C6" w:rsidRDefault="00C57280" w:rsidP="00083F9A">
      <w:pPr>
        <w:pStyle w:val="a3"/>
        <w:numPr>
          <w:ilvl w:val="0"/>
          <w:numId w:val="18"/>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информация об участниках отбора, заявки которых были рассмотрены;</w:t>
      </w:r>
    </w:p>
    <w:p w:rsidR="009B27B8" w:rsidRDefault="00C57280" w:rsidP="00083F9A">
      <w:pPr>
        <w:pStyle w:val="a3"/>
        <w:numPr>
          <w:ilvl w:val="0"/>
          <w:numId w:val="18"/>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 xml:space="preserve">информация об участниках отбора, заявки которых были </w:t>
      </w:r>
      <w:r w:rsidR="009B27B8">
        <w:rPr>
          <w:rFonts w:ascii="Times New Roman" w:hAnsi="Times New Roman" w:cs="Times New Roman"/>
          <w:sz w:val="28"/>
          <w:szCs w:val="28"/>
        </w:rPr>
        <w:t>рассмотрены;</w:t>
      </w:r>
    </w:p>
    <w:p w:rsidR="009B27B8" w:rsidRDefault="009B27B8" w:rsidP="00083F9A">
      <w:pPr>
        <w:pStyle w:val="a3"/>
        <w:numPr>
          <w:ilvl w:val="0"/>
          <w:numId w:val="18"/>
        </w:numPr>
        <w:spacing w:line="360" w:lineRule="exact"/>
        <w:ind w:left="0" w:firstLine="709"/>
        <w:jc w:val="both"/>
        <w:rPr>
          <w:rFonts w:ascii="Times New Roman" w:hAnsi="Times New Roman" w:cs="Times New Roman"/>
          <w:sz w:val="28"/>
          <w:szCs w:val="28"/>
        </w:rPr>
      </w:pPr>
      <w:r w:rsidRPr="009B27B8">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C57280" w:rsidRPr="009641C6" w:rsidRDefault="00C57280" w:rsidP="00083F9A">
      <w:pPr>
        <w:pStyle w:val="a3"/>
        <w:numPr>
          <w:ilvl w:val="0"/>
          <w:numId w:val="18"/>
        </w:numPr>
        <w:spacing w:line="360" w:lineRule="exact"/>
        <w:ind w:left="0" w:firstLine="709"/>
        <w:jc w:val="both"/>
        <w:rPr>
          <w:rFonts w:ascii="Times New Roman" w:hAnsi="Times New Roman" w:cs="Times New Roman"/>
          <w:sz w:val="28"/>
          <w:szCs w:val="28"/>
        </w:rPr>
      </w:pPr>
      <w:r w:rsidRPr="009641C6">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C57280" w:rsidRPr="00A84485" w:rsidRDefault="00C57280" w:rsidP="00083F9A">
      <w:pPr>
        <w:pStyle w:val="a3"/>
        <w:numPr>
          <w:ilvl w:val="0"/>
          <w:numId w:val="15"/>
        </w:numPr>
        <w:spacing w:line="360" w:lineRule="exact"/>
        <w:ind w:left="0" w:firstLine="709"/>
        <w:jc w:val="both"/>
        <w:rPr>
          <w:rFonts w:ascii="Times New Roman" w:hAnsi="Times New Roman" w:cs="Times New Roman"/>
          <w:sz w:val="28"/>
          <w:szCs w:val="28"/>
        </w:rPr>
      </w:pPr>
      <w:r w:rsidRPr="00A84485">
        <w:rPr>
          <w:rFonts w:ascii="Times New Roman" w:hAnsi="Times New Roman" w:cs="Times New Roman"/>
          <w:sz w:val="28"/>
          <w:szCs w:val="28"/>
        </w:rPr>
        <w:t>Порядок отклонения предложений (заявок) участников отбора, информация о причинах их отклонения.</w:t>
      </w:r>
    </w:p>
    <w:p w:rsidR="00C57280" w:rsidRPr="00A84485" w:rsidRDefault="00C57280" w:rsidP="00C57280">
      <w:pPr>
        <w:pStyle w:val="a3"/>
        <w:spacing w:line="360" w:lineRule="exact"/>
        <w:ind w:firstLine="709"/>
        <w:jc w:val="both"/>
        <w:rPr>
          <w:rFonts w:ascii="Times New Roman" w:hAnsi="Times New Roman" w:cs="Times New Roman"/>
          <w:sz w:val="28"/>
          <w:szCs w:val="28"/>
        </w:rPr>
      </w:pPr>
      <w:r w:rsidRPr="00A84485">
        <w:rPr>
          <w:rFonts w:ascii="Times New Roman" w:hAnsi="Times New Roman" w:cs="Times New Roman"/>
          <w:sz w:val="28"/>
          <w:szCs w:val="28"/>
        </w:rPr>
        <w:t xml:space="preserve">В случае несоответствия участников отбора требованиям, указанным в пункте </w:t>
      </w:r>
      <w:r w:rsidR="00083F9A" w:rsidRPr="00A84485">
        <w:rPr>
          <w:rFonts w:ascii="Times New Roman" w:hAnsi="Times New Roman" w:cs="Times New Roman"/>
          <w:sz w:val="28"/>
          <w:szCs w:val="28"/>
        </w:rPr>
        <w:t>5</w:t>
      </w:r>
      <w:r w:rsidRPr="00A84485">
        <w:rPr>
          <w:rFonts w:ascii="Times New Roman" w:hAnsi="Times New Roman" w:cs="Times New Roman"/>
          <w:sz w:val="28"/>
          <w:szCs w:val="28"/>
        </w:rPr>
        <w:t>.</w:t>
      </w:r>
      <w:r w:rsidR="00083F9A" w:rsidRPr="00A84485">
        <w:rPr>
          <w:rFonts w:ascii="Times New Roman" w:hAnsi="Times New Roman" w:cs="Times New Roman"/>
          <w:sz w:val="28"/>
          <w:szCs w:val="28"/>
        </w:rPr>
        <w:t>6</w:t>
      </w:r>
      <w:r w:rsidRPr="00A84485">
        <w:rPr>
          <w:rFonts w:ascii="Times New Roman" w:hAnsi="Times New Roman" w:cs="Times New Roman"/>
          <w:sz w:val="28"/>
          <w:szCs w:val="28"/>
        </w:rPr>
        <w:t xml:space="preserve"> настоящего порядка, заявки участников отбора отклоняются на стадии рассмотрения и оценки предложений (заявок).</w:t>
      </w:r>
    </w:p>
    <w:p w:rsidR="00C57280" w:rsidRPr="00A84485" w:rsidRDefault="00C57280" w:rsidP="00C57280">
      <w:pPr>
        <w:pStyle w:val="a3"/>
        <w:spacing w:line="360" w:lineRule="exact"/>
        <w:ind w:firstLine="709"/>
        <w:jc w:val="both"/>
        <w:rPr>
          <w:rFonts w:ascii="Times New Roman" w:hAnsi="Times New Roman" w:cs="Times New Roman"/>
          <w:sz w:val="28"/>
          <w:szCs w:val="28"/>
        </w:rPr>
      </w:pPr>
      <w:r w:rsidRPr="00A84485">
        <w:rPr>
          <w:rFonts w:ascii="Times New Roman" w:hAnsi="Times New Roman" w:cs="Times New Roman"/>
          <w:sz w:val="28"/>
          <w:szCs w:val="28"/>
        </w:rPr>
        <w:t>Основания для отклонения предложений (заявок) участника отбора на стадии рассмотрения и оценки предложений (заявок);</w:t>
      </w:r>
    </w:p>
    <w:p w:rsidR="00C57280" w:rsidRPr="00A84485" w:rsidRDefault="00C57280" w:rsidP="00A84485">
      <w:pPr>
        <w:pStyle w:val="a3"/>
        <w:numPr>
          <w:ilvl w:val="0"/>
          <w:numId w:val="19"/>
        </w:numPr>
        <w:spacing w:line="360" w:lineRule="exact"/>
        <w:ind w:left="0" w:firstLine="709"/>
        <w:jc w:val="both"/>
        <w:rPr>
          <w:rFonts w:ascii="Times New Roman" w:hAnsi="Times New Roman" w:cs="Times New Roman"/>
          <w:sz w:val="28"/>
          <w:szCs w:val="28"/>
        </w:rPr>
      </w:pPr>
      <w:r w:rsidRPr="00A84485">
        <w:rPr>
          <w:rFonts w:ascii="Times New Roman" w:hAnsi="Times New Roman" w:cs="Times New Roman"/>
          <w:sz w:val="28"/>
          <w:szCs w:val="28"/>
        </w:rPr>
        <w:t xml:space="preserve">несоответствие участника отбора требованиям, установленным в пункте </w:t>
      </w:r>
      <w:r w:rsidR="00083F9A" w:rsidRPr="00A84485">
        <w:rPr>
          <w:rFonts w:ascii="Times New Roman" w:hAnsi="Times New Roman" w:cs="Times New Roman"/>
          <w:sz w:val="28"/>
          <w:szCs w:val="28"/>
        </w:rPr>
        <w:t>5.7</w:t>
      </w:r>
      <w:r w:rsidRPr="00A84485">
        <w:rPr>
          <w:rFonts w:ascii="Times New Roman" w:hAnsi="Times New Roman" w:cs="Times New Roman"/>
          <w:sz w:val="28"/>
          <w:szCs w:val="28"/>
        </w:rPr>
        <w:t xml:space="preserve"> настоящего </w:t>
      </w:r>
      <w:r w:rsidR="005E727B">
        <w:rPr>
          <w:rFonts w:ascii="Times New Roman" w:hAnsi="Times New Roman" w:cs="Times New Roman"/>
          <w:sz w:val="28"/>
          <w:szCs w:val="28"/>
        </w:rPr>
        <w:t>п</w:t>
      </w:r>
      <w:r w:rsidRPr="00A84485">
        <w:rPr>
          <w:rFonts w:ascii="Times New Roman" w:hAnsi="Times New Roman" w:cs="Times New Roman"/>
          <w:sz w:val="28"/>
          <w:szCs w:val="28"/>
        </w:rPr>
        <w:t>орядка;</w:t>
      </w:r>
    </w:p>
    <w:p w:rsidR="00C57280" w:rsidRPr="00A84485" w:rsidRDefault="00C57280" w:rsidP="00A84485">
      <w:pPr>
        <w:pStyle w:val="a3"/>
        <w:numPr>
          <w:ilvl w:val="0"/>
          <w:numId w:val="19"/>
        </w:numPr>
        <w:spacing w:line="360" w:lineRule="exact"/>
        <w:ind w:left="0" w:firstLine="709"/>
        <w:jc w:val="both"/>
        <w:rPr>
          <w:rFonts w:ascii="Times New Roman" w:hAnsi="Times New Roman" w:cs="Times New Roman"/>
          <w:sz w:val="28"/>
          <w:szCs w:val="28"/>
        </w:rPr>
      </w:pPr>
      <w:r w:rsidRPr="00A84485">
        <w:rPr>
          <w:rFonts w:ascii="Times New Roman" w:hAnsi="Times New Roman" w:cs="Times New Roman"/>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C57280" w:rsidRPr="00A84485" w:rsidRDefault="00C57280" w:rsidP="00A84485">
      <w:pPr>
        <w:pStyle w:val="a3"/>
        <w:numPr>
          <w:ilvl w:val="0"/>
          <w:numId w:val="19"/>
        </w:numPr>
        <w:spacing w:line="360" w:lineRule="exact"/>
        <w:ind w:left="0" w:firstLine="709"/>
        <w:jc w:val="both"/>
        <w:rPr>
          <w:rFonts w:ascii="Times New Roman" w:hAnsi="Times New Roman" w:cs="Times New Roman"/>
          <w:sz w:val="28"/>
          <w:szCs w:val="28"/>
        </w:rPr>
      </w:pPr>
      <w:r w:rsidRPr="00A84485">
        <w:rPr>
          <w:rFonts w:ascii="Times New Roman" w:hAnsi="Times New Roman" w:cs="Times New Roman"/>
          <w:sz w:val="28"/>
          <w:szCs w:val="28"/>
        </w:rPr>
        <w:lastRenderedPageBreak/>
        <w:t>недостоверность представленной участником отбора информации, в том числе информации о месте нахождения и адресе юридического лица;</w:t>
      </w:r>
    </w:p>
    <w:p w:rsidR="00C57280" w:rsidRPr="00A84485" w:rsidRDefault="00C57280" w:rsidP="00A84485">
      <w:pPr>
        <w:pStyle w:val="a3"/>
        <w:numPr>
          <w:ilvl w:val="0"/>
          <w:numId w:val="19"/>
        </w:numPr>
        <w:spacing w:line="360" w:lineRule="exact"/>
        <w:ind w:left="0" w:firstLine="709"/>
        <w:jc w:val="both"/>
        <w:rPr>
          <w:rFonts w:ascii="Times New Roman" w:hAnsi="Times New Roman" w:cs="Times New Roman"/>
          <w:sz w:val="28"/>
          <w:szCs w:val="28"/>
        </w:rPr>
      </w:pPr>
      <w:r w:rsidRPr="00A84485">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rsidR="00C57280" w:rsidRPr="009641C6" w:rsidRDefault="00C57280" w:rsidP="00C57280">
      <w:pPr>
        <w:pStyle w:val="a3"/>
        <w:spacing w:line="360" w:lineRule="exact"/>
        <w:ind w:firstLine="709"/>
        <w:jc w:val="both"/>
        <w:rPr>
          <w:rFonts w:ascii="Times New Roman" w:hAnsi="Times New Roman" w:cs="Times New Roman"/>
          <w:sz w:val="28"/>
          <w:szCs w:val="28"/>
        </w:rPr>
      </w:pPr>
      <w:r w:rsidRPr="00A84485">
        <w:rPr>
          <w:rFonts w:ascii="Times New Roman" w:hAnsi="Times New Roman" w:cs="Times New Roman"/>
          <w:sz w:val="28"/>
          <w:szCs w:val="28"/>
        </w:rPr>
        <w:t>Агентство не позднее 3 рабочих дней со дня утверждения перечня участников мероприятия в адрес участников отбора, не прошедших отбор, направляет в письменном виде уведомления с указанием причины отклонения предложения (заявки) на участие в отборе. Письменное уведомление направляется почтовым отправлением или на электронную почту (в случае, если электронный адрес указан в предложении (заявке) на участие в отборе).</w:t>
      </w:r>
    </w:p>
    <w:p w:rsidR="009641C6" w:rsidRDefault="009641C6" w:rsidP="009641C6">
      <w:pPr>
        <w:pStyle w:val="a3"/>
        <w:spacing w:line="360" w:lineRule="exact"/>
        <w:rPr>
          <w:rFonts w:ascii="Times New Roman" w:hAnsi="Times New Roman" w:cs="Times New Roman"/>
          <w:sz w:val="28"/>
          <w:szCs w:val="28"/>
        </w:rPr>
      </w:pPr>
    </w:p>
    <w:p w:rsidR="002823A0" w:rsidRDefault="002823A0">
      <w:pPr>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850D23" w:rsidRDefault="00850D23" w:rsidP="00D1366A">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850D23" w:rsidRDefault="00850D23" w:rsidP="00D1366A">
      <w:pPr>
        <w:pStyle w:val="a3"/>
        <w:jc w:val="right"/>
        <w:rPr>
          <w:rFonts w:ascii="Times New Roman" w:hAnsi="Times New Roman" w:cs="Times New Roman"/>
          <w:sz w:val="28"/>
          <w:szCs w:val="28"/>
        </w:rPr>
      </w:pPr>
      <w:r>
        <w:rPr>
          <w:rFonts w:ascii="Times New Roman" w:hAnsi="Times New Roman" w:cs="Times New Roman"/>
          <w:sz w:val="28"/>
          <w:szCs w:val="28"/>
        </w:rPr>
        <w:t xml:space="preserve">к Порядку </w:t>
      </w:r>
      <w:r w:rsidRPr="00376A3C">
        <w:rPr>
          <w:rFonts w:ascii="Times New Roman" w:hAnsi="Times New Roman" w:cs="Times New Roman"/>
          <w:sz w:val="28"/>
          <w:szCs w:val="28"/>
        </w:rPr>
        <w:t xml:space="preserve">предоставления субсидий </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на возмещение </w:t>
      </w:r>
      <w:proofErr w:type="gramStart"/>
      <w:r w:rsidRPr="00376A3C">
        <w:rPr>
          <w:rFonts w:ascii="Times New Roman" w:hAnsi="Times New Roman" w:cs="Times New Roman"/>
          <w:sz w:val="28"/>
          <w:szCs w:val="28"/>
        </w:rPr>
        <w:t>гарантирующим</w:t>
      </w:r>
      <w:proofErr w:type="gramEnd"/>
      <w:r w:rsidRPr="00376A3C">
        <w:rPr>
          <w:rFonts w:ascii="Times New Roman" w:hAnsi="Times New Roman" w:cs="Times New Roman"/>
          <w:sz w:val="28"/>
          <w:szCs w:val="28"/>
        </w:rPr>
        <w:t xml:space="preserve"> </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поставщикам электрической энергии, </w:t>
      </w:r>
    </w:p>
    <w:p w:rsidR="00850D23" w:rsidRDefault="00850D23" w:rsidP="00D1366A">
      <w:pPr>
        <w:pStyle w:val="a3"/>
        <w:jc w:val="right"/>
        <w:rPr>
          <w:rFonts w:ascii="Times New Roman" w:hAnsi="Times New Roman" w:cs="Times New Roman"/>
          <w:sz w:val="28"/>
          <w:szCs w:val="28"/>
        </w:rPr>
      </w:pPr>
      <w:proofErr w:type="spellStart"/>
      <w:r w:rsidRPr="00376A3C">
        <w:rPr>
          <w:rFonts w:ascii="Times New Roman" w:hAnsi="Times New Roman" w:cs="Times New Roman"/>
          <w:sz w:val="28"/>
          <w:szCs w:val="28"/>
        </w:rPr>
        <w:t>энергоснабжающим</w:t>
      </w:r>
      <w:proofErr w:type="spellEnd"/>
      <w:r w:rsidRPr="00376A3C">
        <w:rPr>
          <w:rFonts w:ascii="Times New Roman" w:hAnsi="Times New Roman" w:cs="Times New Roman"/>
          <w:sz w:val="28"/>
          <w:szCs w:val="28"/>
        </w:rPr>
        <w:t xml:space="preserve"> организациям, </w:t>
      </w:r>
    </w:p>
    <w:p w:rsidR="00850D23" w:rsidRDefault="00850D23" w:rsidP="00D1366A">
      <w:pPr>
        <w:pStyle w:val="a3"/>
        <w:jc w:val="right"/>
        <w:rPr>
          <w:rFonts w:ascii="Times New Roman" w:hAnsi="Times New Roman" w:cs="Times New Roman"/>
          <w:sz w:val="28"/>
          <w:szCs w:val="28"/>
        </w:rPr>
      </w:pPr>
      <w:proofErr w:type="spellStart"/>
      <w:r w:rsidRPr="00376A3C">
        <w:rPr>
          <w:rFonts w:ascii="Times New Roman" w:hAnsi="Times New Roman" w:cs="Times New Roman"/>
          <w:sz w:val="28"/>
          <w:szCs w:val="28"/>
        </w:rPr>
        <w:t>энергосбытовым</w:t>
      </w:r>
      <w:proofErr w:type="spellEnd"/>
      <w:r w:rsidRPr="00376A3C">
        <w:rPr>
          <w:rFonts w:ascii="Times New Roman" w:hAnsi="Times New Roman" w:cs="Times New Roman"/>
          <w:sz w:val="28"/>
          <w:szCs w:val="28"/>
        </w:rPr>
        <w:t xml:space="preserve"> организациям </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недополученных доходов в связи </w:t>
      </w:r>
      <w:proofErr w:type="gramStart"/>
      <w:r w:rsidRPr="00376A3C">
        <w:rPr>
          <w:rFonts w:ascii="Times New Roman" w:hAnsi="Times New Roman" w:cs="Times New Roman"/>
          <w:sz w:val="28"/>
          <w:szCs w:val="28"/>
        </w:rPr>
        <w:t>с</w:t>
      </w:r>
      <w:proofErr w:type="gramEnd"/>
      <w:r w:rsidRPr="00376A3C">
        <w:rPr>
          <w:rFonts w:ascii="Times New Roman" w:hAnsi="Times New Roman" w:cs="Times New Roman"/>
          <w:sz w:val="28"/>
          <w:szCs w:val="28"/>
        </w:rPr>
        <w:t xml:space="preserve"> </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доведением цен (тарифов) </w:t>
      </w:r>
      <w:proofErr w:type="gramStart"/>
      <w:r w:rsidRPr="00376A3C">
        <w:rPr>
          <w:rFonts w:ascii="Times New Roman" w:hAnsi="Times New Roman" w:cs="Times New Roman"/>
          <w:sz w:val="28"/>
          <w:szCs w:val="28"/>
        </w:rPr>
        <w:t>на</w:t>
      </w:r>
      <w:proofErr w:type="gramEnd"/>
      <w:r w:rsidRPr="00376A3C">
        <w:rPr>
          <w:rFonts w:ascii="Times New Roman" w:hAnsi="Times New Roman" w:cs="Times New Roman"/>
          <w:sz w:val="28"/>
          <w:szCs w:val="28"/>
        </w:rPr>
        <w:t xml:space="preserve"> </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электрическую энергию (мощность)</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до планируемых на следующий</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период регулирования базовых уровней</w:t>
      </w:r>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цен (тарифов) на </w:t>
      </w:r>
      <w:proofErr w:type="gramStart"/>
      <w:r w:rsidRPr="00376A3C">
        <w:rPr>
          <w:rFonts w:ascii="Times New Roman" w:hAnsi="Times New Roman" w:cs="Times New Roman"/>
          <w:sz w:val="28"/>
          <w:szCs w:val="28"/>
        </w:rPr>
        <w:t>электрическую</w:t>
      </w:r>
      <w:proofErr w:type="gramEnd"/>
    </w:p>
    <w:p w:rsidR="00850D23"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энергию (мощность) на территориях</w:t>
      </w:r>
    </w:p>
    <w:p w:rsidR="00D1366A" w:rsidRDefault="00850D23"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Дальневосточного федерального округа</w:t>
      </w:r>
      <w:r w:rsidR="00D1366A">
        <w:rPr>
          <w:rFonts w:ascii="Times New Roman" w:hAnsi="Times New Roman" w:cs="Times New Roman"/>
          <w:sz w:val="28"/>
          <w:szCs w:val="28"/>
        </w:rPr>
        <w:t xml:space="preserve">, </w:t>
      </w:r>
    </w:p>
    <w:p w:rsidR="00D1366A" w:rsidRDefault="00D1366A" w:rsidP="00D1366A">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w:t>
      </w:r>
    </w:p>
    <w:p w:rsidR="00850D23"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Правительства Республики Саха (Якутия)</w:t>
      </w:r>
    </w:p>
    <w:p w:rsidR="00D1366A" w:rsidRPr="00376A3C"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_____________ № _____________</w:t>
      </w:r>
    </w:p>
    <w:p w:rsidR="002823A0" w:rsidRDefault="002823A0" w:rsidP="009641C6">
      <w:pPr>
        <w:pStyle w:val="a3"/>
        <w:spacing w:line="360" w:lineRule="exact"/>
        <w:rPr>
          <w:rFonts w:ascii="Times New Roman" w:hAnsi="Times New Roman" w:cs="Times New Roman"/>
          <w:sz w:val="28"/>
          <w:szCs w:val="28"/>
        </w:rPr>
      </w:pP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Директору ГКУ РС (Я) "Агентство субсидий"</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_________________________________________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(Ф.И.О. руководителя)</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От кого:</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_________________________________________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(наименование организации, индивидуального предпринимателя)</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ОГРН ___________ ИНН 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_________________________________________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(юридический и почтовый адреса)</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_____________________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(Ф.И.О. руководителя)</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_________________________________________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(телефон)</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_________________________________________</w:t>
      </w:r>
    </w:p>
    <w:p w:rsidR="00850D23" w:rsidRPr="00850D23" w:rsidRDefault="00850D23" w:rsidP="00850D23">
      <w:pPr>
        <w:pStyle w:val="a3"/>
        <w:jc w:val="right"/>
        <w:rPr>
          <w:rFonts w:ascii="Times New Roman" w:hAnsi="Times New Roman" w:cs="Times New Roman"/>
        </w:rPr>
      </w:pPr>
      <w:r w:rsidRPr="00850D23">
        <w:rPr>
          <w:rFonts w:ascii="Times New Roman" w:hAnsi="Times New Roman" w:cs="Times New Roman"/>
        </w:rPr>
        <w:t xml:space="preserve">банковские реквизиты (наименование банка, </w:t>
      </w:r>
      <w:proofErr w:type="gramStart"/>
      <w:r w:rsidRPr="00850D23">
        <w:rPr>
          <w:rFonts w:ascii="Times New Roman" w:hAnsi="Times New Roman" w:cs="Times New Roman"/>
        </w:rPr>
        <w:t>р</w:t>
      </w:r>
      <w:proofErr w:type="gramEnd"/>
      <w:r w:rsidRPr="00850D23">
        <w:rPr>
          <w:rFonts w:ascii="Times New Roman" w:hAnsi="Times New Roman" w:cs="Times New Roman"/>
        </w:rPr>
        <w:t>/с, к/с, БИК)</w:t>
      </w:r>
    </w:p>
    <w:p w:rsidR="00850D23" w:rsidRPr="00850D23" w:rsidRDefault="00850D23" w:rsidP="00850D23">
      <w:pPr>
        <w:pStyle w:val="s3"/>
        <w:shd w:val="clear" w:color="auto" w:fill="FFFFFF"/>
        <w:jc w:val="center"/>
        <w:rPr>
          <w:rFonts w:ascii="PT Serif" w:hAnsi="PT Serif"/>
          <w:color w:val="22272F"/>
        </w:rPr>
      </w:pPr>
      <w:r w:rsidRPr="00850D23">
        <w:rPr>
          <w:rFonts w:ascii="PT Serif" w:hAnsi="PT Serif"/>
          <w:color w:val="22272F"/>
        </w:rPr>
        <w:t>Заявка</w:t>
      </w:r>
      <w:r w:rsidRPr="00850D23">
        <w:rPr>
          <w:rFonts w:ascii="PT Serif" w:hAnsi="PT Serif"/>
          <w:color w:val="22272F"/>
        </w:rPr>
        <w:br/>
        <w:t>о предоставлении субсидии</w:t>
      </w:r>
    </w:p>
    <w:p w:rsidR="00850D23" w:rsidRPr="00850D23" w:rsidRDefault="00850D23" w:rsidP="00850D23">
      <w:pPr>
        <w:pStyle w:val="s1"/>
        <w:shd w:val="clear" w:color="auto" w:fill="FFFFFF"/>
        <w:jc w:val="both"/>
        <w:rPr>
          <w:rFonts w:ascii="PT Serif" w:hAnsi="PT Serif"/>
          <w:color w:val="22272F"/>
          <w:sz w:val="22"/>
          <w:szCs w:val="22"/>
        </w:rPr>
      </w:pPr>
      <w:r w:rsidRPr="00850D23">
        <w:rPr>
          <w:rFonts w:ascii="PT Serif" w:hAnsi="PT Serif"/>
          <w:color w:val="22272F"/>
          <w:sz w:val="22"/>
          <w:szCs w:val="22"/>
        </w:rPr>
        <w:t xml:space="preserve">Просим предоставить субсидию на возмещение гарантирующим поставщикам электрической энергии, </w:t>
      </w:r>
      <w:proofErr w:type="spellStart"/>
      <w:r w:rsidRPr="00850D23">
        <w:rPr>
          <w:rFonts w:ascii="PT Serif" w:hAnsi="PT Serif"/>
          <w:color w:val="22272F"/>
          <w:sz w:val="22"/>
          <w:szCs w:val="22"/>
        </w:rPr>
        <w:t>энергоснабжающим</w:t>
      </w:r>
      <w:proofErr w:type="spellEnd"/>
      <w:r w:rsidRPr="00850D23">
        <w:rPr>
          <w:rFonts w:ascii="PT Serif" w:hAnsi="PT Serif"/>
          <w:color w:val="22272F"/>
          <w:sz w:val="22"/>
          <w:szCs w:val="22"/>
        </w:rPr>
        <w:t xml:space="preserve"> организациям, </w:t>
      </w:r>
      <w:proofErr w:type="spellStart"/>
      <w:r w:rsidRPr="00850D23">
        <w:rPr>
          <w:rFonts w:ascii="PT Serif" w:hAnsi="PT Serif"/>
          <w:color w:val="22272F"/>
          <w:sz w:val="22"/>
          <w:szCs w:val="22"/>
        </w:rPr>
        <w:t>энергосбытовым</w:t>
      </w:r>
      <w:proofErr w:type="spellEnd"/>
      <w:r w:rsidRPr="00850D23">
        <w:rPr>
          <w:rFonts w:ascii="PT Serif" w:hAnsi="PT Serif"/>
          <w:color w:val="22272F"/>
          <w:sz w:val="22"/>
          <w:szCs w:val="22"/>
        </w:rPr>
        <w:t xml:space="preserve"> организациям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 на период с "__" ___________ __________ года </w:t>
      </w:r>
      <w:proofErr w:type="gramStart"/>
      <w:r w:rsidRPr="00850D23">
        <w:rPr>
          <w:rFonts w:ascii="PT Serif" w:hAnsi="PT Serif"/>
          <w:color w:val="22272F"/>
          <w:sz w:val="22"/>
          <w:szCs w:val="22"/>
        </w:rPr>
        <w:t>по</w:t>
      </w:r>
      <w:proofErr w:type="gramEnd"/>
      <w:r w:rsidRPr="00850D23">
        <w:rPr>
          <w:rFonts w:ascii="PT Serif" w:hAnsi="PT Serif"/>
          <w:color w:val="22272F"/>
          <w:sz w:val="22"/>
          <w:szCs w:val="22"/>
        </w:rPr>
        <w:t xml:space="preserve"> "__" ______________________ ______________ года.</w:t>
      </w:r>
    </w:p>
    <w:p w:rsidR="00850D23" w:rsidRPr="00850D23" w:rsidRDefault="00850D23" w:rsidP="00850D23">
      <w:pPr>
        <w:pStyle w:val="a3"/>
        <w:rPr>
          <w:rFonts w:ascii="Times New Roman" w:hAnsi="Times New Roman" w:cs="Times New Roman"/>
        </w:rPr>
      </w:pPr>
      <w:r w:rsidRPr="00850D23">
        <w:rPr>
          <w:rFonts w:ascii="Times New Roman" w:hAnsi="Times New Roman" w:cs="Times New Roman"/>
        </w:rPr>
        <w:t>К заявке прилагаются следующие документы:</w:t>
      </w:r>
    </w:p>
    <w:p w:rsidR="00850D23" w:rsidRPr="00850D23" w:rsidRDefault="00850D23" w:rsidP="00850D23">
      <w:pPr>
        <w:pStyle w:val="a3"/>
        <w:rPr>
          <w:rFonts w:ascii="Times New Roman" w:hAnsi="Times New Roman" w:cs="Times New Roman"/>
        </w:rPr>
      </w:pPr>
      <w:r w:rsidRPr="00850D23">
        <w:rPr>
          <w:rFonts w:ascii="Times New Roman" w:hAnsi="Times New Roman" w:cs="Times New Roman"/>
        </w:rPr>
        <w:t>1. __________________________________________________________________;</w:t>
      </w:r>
    </w:p>
    <w:p w:rsidR="00850D23" w:rsidRPr="00850D23" w:rsidRDefault="00850D23" w:rsidP="00850D23">
      <w:pPr>
        <w:pStyle w:val="a3"/>
        <w:rPr>
          <w:rFonts w:ascii="Times New Roman" w:hAnsi="Times New Roman" w:cs="Times New Roman"/>
        </w:rPr>
      </w:pPr>
      <w:r w:rsidRPr="00850D23">
        <w:rPr>
          <w:rFonts w:ascii="Times New Roman" w:hAnsi="Times New Roman" w:cs="Times New Roman"/>
        </w:rPr>
        <w:t>2. __________________________________________________________________;</w:t>
      </w:r>
    </w:p>
    <w:p w:rsidR="00850D23" w:rsidRPr="00850D23" w:rsidRDefault="00850D23" w:rsidP="00850D23">
      <w:pPr>
        <w:pStyle w:val="a3"/>
        <w:rPr>
          <w:rFonts w:ascii="Times New Roman" w:hAnsi="Times New Roman" w:cs="Times New Roman"/>
        </w:rPr>
      </w:pPr>
      <w:r w:rsidRPr="00850D23">
        <w:rPr>
          <w:rFonts w:ascii="Times New Roman" w:hAnsi="Times New Roman" w:cs="Times New Roman"/>
        </w:rPr>
        <w:t>3. ...</w:t>
      </w:r>
    </w:p>
    <w:p w:rsidR="00850D23" w:rsidRDefault="00850D23" w:rsidP="00850D23">
      <w:pPr>
        <w:pStyle w:val="a3"/>
        <w:rPr>
          <w:rFonts w:ascii="Times New Roman" w:hAnsi="Times New Roman" w:cs="Times New Roman"/>
        </w:rPr>
      </w:pPr>
    </w:p>
    <w:p w:rsidR="00850D23" w:rsidRPr="00850D23" w:rsidRDefault="00850D23" w:rsidP="00850D23">
      <w:pPr>
        <w:pStyle w:val="a3"/>
        <w:rPr>
          <w:rFonts w:ascii="Times New Roman" w:hAnsi="Times New Roman" w:cs="Times New Roman"/>
        </w:rPr>
      </w:pPr>
      <w:r w:rsidRPr="00850D23">
        <w:rPr>
          <w:rFonts w:ascii="Times New Roman" w:hAnsi="Times New Roman" w:cs="Times New Roman"/>
        </w:rPr>
        <w:t>Обязуемся обо всех изменениях в предоставленных документах и сведениях сообщать в ГКУ РС (Я) "Агентство субсидий".</w:t>
      </w:r>
    </w:p>
    <w:p w:rsidR="00850D23" w:rsidRPr="00850D23" w:rsidRDefault="00850D23" w:rsidP="00850D23">
      <w:pPr>
        <w:pStyle w:val="a3"/>
        <w:rPr>
          <w:rFonts w:ascii="Times New Roman" w:hAnsi="Times New Roman" w:cs="Times New Roman"/>
        </w:rPr>
      </w:pPr>
      <w:proofErr w:type="gramStart"/>
      <w:r w:rsidRPr="00850D23">
        <w:rPr>
          <w:rFonts w:ascii="Times New Roman" w:hAnsi="Times New Roman" w:cs="Times New Roman"/>
        </w:rPr>
        <w:t>Выражаем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w:t>
      </w:r>
      <w:proofErr w:type="gramEnd"/>
    </w:p>
    <w:p w:rsidR="00890CAA" w:rsidRDefault="00890CAA">
      <w:pPr>
        <w:rPr>
          <w:rFonts w:ascii="Times New Roman" w:eastAsiaTheme="minorHAnsi" w:hAnsi="Times New Roman" w:cs="Times New Roman"/>
          <w:sz w:val="24"/>
          <w:szCs w:val="24"/>
          <w:lang w:eastAsia="en-US"/>
        </w:rPr>
        <w:sectPr w:rsidR="00890CAA" w:rsidSect="00D1366A">
          <w:pgSz w:w="11906" w:h="16838"/>
          <w:pgMar w:top="709" w:right="850" w:bottom="567" w:left="1701" w:header="708" w:footer="708" w:gutter="0"/>
          <w:cols w:space="708"/>
          <w:docGrid w:linePitch="360"/>
        </w:sectPr>
      </w:pPr>
    </w:p>
    <w:p w:rsidR="00890CAA" w:rsidRDefault="00890CAA" w:rsidP="00D1366A">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D1366A">
        <w:rPr>
          <w:rFonts w:ascii="Times New Roman" w:hAnsi="Times New Roman" w:cs="Times New Roman"/>
          <w:sz w:val="28"/>
          <w:szCs w:val="28"/>
        </w:rPr>
        <w:t>2</w:t>
      </w:r>
      <w:r>
        <w:rPr>
          <w:rFonts w:ascii="Times New Roman" w:hAnsi="Times New Roman" w:cs="Times New Roman"/>
          <w:sz w:val="28"/>
          <w:szCs w:val="28"/>
        </w:rPr>
        <w:t xml:space="preserve"> </w:t>
      </w:r>
    </w:p>
    <w:p w:rsidR="00890CAA" w:rsidRDefault="00890CAA" w:rsidP="00D1366A">
      <w:pPr>
        <w:pStyle w:val="a3"/>
        <w:jc w:val="right"/>
        <w:rPr>
          <w:rFonts w:ascii="Times New Roman" w:hAnsi="Times New Roman" w:cs="Times New Roman"/>
          <w:sz w:val="28"/>
          <w:szCs w:val="28"/>
        </w:rPr>
      </w:pPr>
      <w:r>
        <w:rPr>
          <w:rFonts w:ascii="Times New Roman" w:hAnsi="Times New Roman" w:cs="Times New Roman"/>
          <w:sz w:val="28"/>
          <w:szCs w:val="28"/>
        </w:rPr>
        <w:t xml:space="preserve">к Порядку </w:t>
      </w:r>
      <w:r w:rsidRPr="00376A3C">
        <w:rPr>
          <w:rFonts w:ascii="Times New Roman" w:hAnsi="Times New Roman" w:cs="Times New Roman"/>
          <w:sz w:val="28"/>
          <w:szCs w:val="28"/>
        </w:rPr>
        <w:t xml:space="preserve">предоставления субсидий </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на возмещение </w:t>
      </w:r>
      <w:proofErr w:type="gramStart"/>
      <w:r w:rsidRPr="00376A3C">
        <w:rPr>
          <w:rFonts w:ascii="Times New Roman" w:hAnsi="Times New Roman" w:cs="Times New Roman"/>
          <w:sz w:val="28"/>
          <w:szCs w:val="28"/>
        </w:rPr>
        <w:t>гарантирующим</w:t>
      </w:r>
      <w:proofErr w:type="gramEnd"/>
      <w:r w:rsidRPr="00376A3C">
        <w:rPr>
          <w:rFonts w:ascii="Times New Roman" w:hAnsi="Times New Roman" w:cs="Times New Roman"/>
          <w:sz w:val="28"/>
          <w:szCs w:val="28"/>
        </w:rPr>
        <w:t xml:space="preserve"> </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поставщикам электрической энергии, </w:t>
      </w:r>
    </w:p>
    <w:p w:rsidR="00890CAA" w:rsidRDefault="00890CAA" w:rsidP="00D1366A">
      <w:pPr>
        <w:pStyle w:val="a3"/>
        <w:jc w:val="right"/>
        <w:rPr>
          <w:rFonts w:ascii="Times New Roman" w:hAnsi="Times New Roman" w:cs="Times New Roman"/>
          <w:sz w:val="28"/>
          <w:szCs w:val="28"/>
        </w:rPr>
      </w:pPr>
      <w:proofErr w:type="spellStart"/>
      <w:r w:rsidRPr="00376A3C">
        <w:rPr>
          <w:rFonts w:ascii="Times New Roman" w:hAnsi="Times New Roman" w:cs="Times New Roman"/>
          <w:sz w:val="28"/>
          <w:szCs w:val="28"/>
        </w:rPr>
        <w:t>энергоснабжающим</w:t>
      </w:r>
      <w:proofErr w:type="spellEnd"/>
      <w:r w:rsidRPr="00376A3C">
        <w:rPr>
          <w:rFonts w:ascii="Times New Roman" w:hAnsi="Times New Roman" w:cs="Times New Roman"/>
          <w:sz w:val="28"/>
          <w:szCs w:val="28"/>
        </w:rPr>
        <w:t xml:space="preserve"> организациям, </w:t>
      </w:r>
    </w:p>
    <w:p w:rsidR="00890CAA" w:rsidRDefault="00890CAA" w:rsidP="00D1366A">
      <w:pPr>
        <w:pStyle w:val="a3"/>
        <w:jc w:val="right"/>
        <w:rPr>
          <w:rFonts w:ascii="Times New Roman" w:hAnsi="Times New Roman" w:cs="Times New Roman"/>
          <w:sz w:val="28"/>
          <w:szCs w:val="28"/>
        </w:rPr>
      </w:pPr>
      <w:proofErr w:type="spellStart"/>
      <w:r w:rsidRPr="00376A3C">
        <w:rPr>
          <w:rFonts w:ascii="Times New Roman" w:hAnsi="Times New Roman" w:cs="Times New Roman"/>
          <w:sz w:val="28"/>
          <w:szCs w:val="28"/>
        </w:rPr>
        <w:t>энергосбытовым</w:t>
      </w:r>
      <w:proofErr w:type="spellEnd"/>
      <w:r w:rsidRPr="00376A3C">
        <w:rPr>
          <w:rFonts w:ascii="Times New Roman" w:hAnsi="Times New Roman" w:cs="Times New Roman"/>
          <w:sz w:val="28"/>
          <w:szCs w:val="28"/>
        </w:rPr>
        <w:t xml:space="preserve"> организациям </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недополученных доходов в связи </w:t>
      </w:r>
      <w:proofErr w:type="gramStart"/>
      <w:r w:rsidRPr="00376A3C">
        <w:rPr>
          <w:rFonts w:ascii="Times New Roman" w:hAnsi="Times New Roman" w:cs="Times New Roman"/>
          <w:sz w:val="28"/>
          <w:szCs w:val="28"/>
        </w:rPr>
        <w:t>с</w:t>
      </w:r>
      <w:proofErr w:type="gramEnd"/>
      <w:r w:rsidRPr="00376A3C">
        <w:rPr>
          <w:rFonts w:ascii="Times New Roman" w:hAnsi="Times New Roman" w:cs="Times New Roman"/>
          <w:sz w:val="28"/>
          <w:szCs w:val="28"/>
        </w:rPr>
        <w:t xml:space="preserve"> </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доведением цен (тарифов) </w:t>
      </w:r>
      <w:proofErr w:type="gramStart"/>
      <w:r w:rsidRPr="00376A3C">
        <w:rPr>
          <w:rFonts w:ascii="Times New Roman" w:hAnsi="Times New Roman" w:cs="Times New Roman"/>
          <w:sz w:val="28"/>
          <w:szCs w:val="28"/>
        </w:rPr>
        <w:t>на</w:t>
      </w:r>
      <w:proofErr w:type="gramEnd"/>
      <w:r w:rsidRPr="00376A3C">
        <w:rPr>
          <w:rFonts w:ascii="Times New Roman" w:hAnsi="Times New Roman" w:cs="Times New Roman"/>
          <w:sz w:val="28"/>
          <w:szCs w:val="28"/>
        </w:rPr>
        <w:t xml:space="preserve"> </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электрическую энергию (мощность)</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до планируемых на следующий</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период регулирования базовых уровней</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цен (тарифов) на </w:t>
      </w:r>
      <w:proofErr w:type="gramStart"/>
      <w:r w:rsidRPr="00376A3C">
        <w:rPr>
          <w:rFonts w:ascii="Times New Roman" w:hAnsi="Times New Roman" w:cs="Times New Roman"/>
          <w:sz w:val="28"/>
          <w:szCs w:val="28"/>
        </w:rPr>
        <w:t>электрическую</w:t>
      </w:r>
      <w:proofErr w:type="gramEnd"/>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энергию (мощность) на территориях</w:t>
      </w:r>
    </w:p>
    <w:p w:rsidR="00890CAA" w:rsidRDefault="00890CA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Дальневосточного федерального округа</w:t>
      </w:r>
      <w:r w:rsidR="00D1366A">
        <w:rPr>
          <w:rFonts w:ascii="Times New Roman" w:hAnsi="Times New Roman" w:cs="Times New Roman"/>
          <w:sz w:val="28"/>
          <w:szCs w:val="28"/>
        </w:rPr>
        <w:t>,</w:t>
      </w:r>
    </w:p>
    <w:p w:rsidR="00D1366A" w:rsidRDefault="00D1366A" w:rsidP="00D1366A">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w:t>
      </w:r>
    </w:p>
    <w:p w:rsidR="00D1366A"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Правительства Республики Саха (Якутия)</w:t>
      </w:r>
    </w:p>
    <w:p w:rsidR="00D1366A" w:rsidRPr="00376A3C"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_____________ № _____________</w:t>
      </w:r>
    </w:p>
    <w:p w:rsidR="00D1366A" w:rsidRPr="00376A3C" w:rsidRDefault="00D1366A" w:rsidP="00890CAA">
      <w:pPr>
        <w:pStyle w:val="a3"/>
        <w:spacing w:line="360" w:lineRule="exact"/>
        <w:jc w:val="right"/>
        <w:rPr>
          <w:rFonts w:ascii="Times New Roman" w:hAnsi="Times New Roman" w:cs="Times New Roman"/>
          <w:sz w:val="28"/>
          <w:szCs w:val="28"/>
        </w:rPr>
      </w:pPr>
    </w:p>
    <w:p w:rsidR="00850D23" w:rsidRDefault="00850D23">
      <w:pPr>
        <w:rPr>
          <w:rFonts w:ascii="Times New Roman" w:eastAsiaTheme="minorHAnsi" w:hAnsi="Times New Roman" w:cs="Times New Roman"/>
          <w:sz w:val="24"/>
          <w:szCs w:val="24"/>
          <w:lang w:eastAsia="en-US"/>
        </w:rPr>
      </w:pPr>
    </w:p>
    <w:p w:rsidR="00890CAA" w:rsidRPr="00890CAA" w:rsidRDefault="00890CAA" w:rsidP="00890CAA">
      <w:pPr>
        <w:pStyle w:val="a3"/>
        <w:jc w:val="center"/>
        <w:rPr>
          <w:rFonts w:ascii="Times New Roman" w:hAnsi="Times New Roman" w:cs="Times New Roman"/>
          <w:sz w:val="24"/>
          <w:szCs w:val="24"/>
        </w:rPr>
      </w:pPr>
      <w:r w:rsidRPr="00890CAA">
        <w:rPr>
          <w:rFonts w:ascii="Times New Roman" w:hAnsi="Times New Roman" w:cs="Times New Roman"/>
          <w:sz w:val="24"/>
          <w:szCs w:val="24"/>
        </w:rPr>
        <w:t>Отчет</w:t>
      </w:r>
    </w:p>
    <w:p w:rsidR="00890CAA" w:rsidRPr="00890CAA" w:rsidRDefault="00890CAA" w:rsidP="00890CAA">
      <w:pPr>
        <w:pStyle w:val="a3"/>
        <w:jc w:val="center"/>
        <w:rPr>
          <w:rFonts w:ascii="Times New Roman" w:hAnsi="Times New Roman" w:cs="Times New Roman"/>
          <w:sz w:val="24"/>
          <w:szCs w:val="24"/>
        </w:rPr>
      </w:pPr>
      <w:r w:rsidRPr="00890CAA">
        <w:rPr>
          <w:rFonts w:ascii="Times New Roman" w:hAnsi="Times New Roman" w:cs="Times New Roman"/>
          <w:sz w:val="24"/>
          <w:szCs w:val="24"/>
        </w:rPr>
        <w:t xml:space="preserve">о размере недополученных доходов и объема фактического полезного отпуска (продажи) электрической энергии и мощности из Сведений о полезном отпуске (продаже) электрической энергии и </w:t>
      </w:r>
      <w:proofErr w:type="gramStart"/>
      <w:r w:rsidRPr="00890CAA">
        <w:rPr>
          <w:rFonts w:ascii="Times New Roman" w:hAnsi="Times New Roman" w:cs="Times New Roman"/>
          <w:sz w:val="24"/>
          <w:szCs w:val="24"/>
        </w:rPr>
        <w:t>мощности</w:t>
      </w:r>
      <w:proofErr w:type="gramEnd"/>
      <w:r w:rsidRPr="00890CAA">
        <w:rPr>
          <w:rFonts w:ascii="Times New Roman" w:hAnsi="Times New Roman" w:cs="Times New Roman"/>
          <w:sz w:val="24"/>
          <w:szCs w:val="24"/>
        </w:rPr>
        <w:t xml:space="preserve"> отдельным категориям потребителей (форма федерального статистического наблюдения N 46-ЭЭ)</w:t>
      </w:r>
    </w:p>
    <w:p w:rsidR="00890CAA" w:rsidRPr="00890CAA" w:rsidRDefault="00890CAA" w:rsidP="00890CAA">
      <w:pPr>
        <w:pStyle w:val="a3"/>
        <w:jc w:val="center"/>
        <w:rPr>
          <w:rFonts w:ascii="Times New Roman" w:hAnsi="Times New Roman" w:cs="Times New Roman"/>
          <w:sz w:val="24"/>
          <w:szCs w:val="24"/>
        </w:rPr>
      </w:pPr>
      <w:r w:rsidRPr="00890CAA">
        <w:rPr>
          <w:rFonts w:ascii="Times New Roman" w:hAnsi="Times New Roman" w:cs="Times New Roman"/>
          <w:sz w:val="24"/>
          <w:szCs w:val="24"/>
        </w:rPr>
        <w:t>_________________________________________</w:t>
      </w:r>
    </w:p>
    <w:p w:rsidR="00850D23" w:rsidRDefault="00890CAA" w:rsidP="00890CAA">
      <w:pPr>
        <w:pStyle w:val="a3"/>
        <w:jc w:val="center"/>
        <w:rPr>
          <w:rFonts w:ascii="Times New Roman" w:hAnsi="Times New Roman" w:cs="Times New Roman"/>
          <w:sz w:val="24"/>
          <w:szCs w:val="24"/>
        </w:rPr>
      </w:pPr>
      <w:r w:rsidRPr="00890CAA">
        <w:rPr>
          <w:rFonts w:ascii="Times New Roman" w:hAnsi="Times New Roman" w:cs="Times New Roman"/>
          <w:sz w:val="24"/>
          <w:szCs w:val="24"/>
        </w:rPr>
        <w:t>наименование организации, период</w:t>
      </w:r>
    </w:p>
    <w:p w:rsidR="00890CAA" w:rsidRDefault="00890CAA" w:rsidP="00890CAA">
      <w:pPr>
        <w:pStyle w:val="a3"/>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1128"/>
        <w:gridCol w:w="1684"/>
        <w:gridCol w:w="2004"/>
        <w:gridCol w:w="1687"/>
        <w:gridCol w:w="1584"/>
        <w:gridCol w:w="2103"/>
        <w:gridCol w:w="1636"/>
        <w:gridCol w:w="1395"/>
        <w:gridCol w:w="2273"/>
      </w:tblGrid>
      <w:tr w:rsidR="00B33166" w:rsidTr="00D1366A">
        <w:trPr>
          <w:trHeight w:val="353"/>
        </w:trPr>
        <w:tc>
          <w:tcPr>
            <w:tcW w:w="1128" w:type="dxa"/>
            <w:vMerge w:val="restart"/>
          </w:tcPr>
          <w:p w:rsidR="00B33166" w:rsidRDefault="00B33166" w:rsidP="00890CAA">
            <w:pPr>
              <w:pStyle w:val="a3"/>
              <w:jc w:val="center"/>
              <w:rPr>
                <w:rFonts w:ascii="Times New Roman" w:hAnsi="Times New Roman" w:cs="Times New Roman"/>
                <w:sz w:val="24"/>
                <w:szCs w:val="24"/>
              </w:rPr>
            </w:pPr>
          </w:p>
        </w:tc>
        <w:tc>
          <w:tcPr>
            <w:tcW w:w="1684" w:type="dxa"/>
            <w:vMerge w:val="restart"/>
          </w:tcPr>
          <w:p w:rsidR="00B33166" w:rsidRDefault="00B33166" w:rsidP="00890CAA">
            <w:pPr>
              <w:pStyle w:val="a3"/>
              <w:jc w:val="center"/>
              <w:rPr>
                <w:rFonts w:ascii="Times New Roman" w:hAnsi="Times New Roman" w:cs="Times New Roman"/>
                <w:sz w:val="24"/>
                <w:szCs w:val="24"/>
              </w:rPr>
            </w:pPr>
            <w:r>
              <w:rPr>
                <w:rFonts w:ascii="PT Serif" w:hAnsi="PT Serif"/>
                <w:color w:val="22272F"/>
                <w:sz w:val="23"/>
                <w:szCs w:val="23"/>
                <w:shd w:val="clear" w:color="auto" w:fill="FFFFFF"/>
              </w:rPr>
              <w:t xml:space="preserve">Плановая поставка электрической энергии, </w:t>
            </w:r>
            <w:proofErr w:type="spellStart"/>
            <w:r>
              <w:rPr>
                <w:rFonts w:ascii="PT Serif" w:hAnsi="PT Serif"/>
                <w:color w:val="22272F"/>
                <w:sz w:val="23"/>
                <w:szCs w:val="23"/>
                <w:shd w:val="clear" w:color="auto" w:fill="FFFFFF"/>
              </w:rPr>
              <w:t>кВт</w:t>
            </w:r>
            <w:proofErr w:type="gramStart"/>
            <w:r>
              <w:rPr>
                <w:rFonts w:ascii="PT Serif" w:hAnsi="PT Serif"/>
                <w:color w:val="22272F"/>
                <w:sz w:val="23"/>
                <w:szCs w:val="23"/>
                <w:shd w:val="clear" w:color="auto" w:fill="FFFFFF"/>
              </w:rPr>
              <w:t>.ч</w:t>
            </w:r>
            <w:proofErr w:type="spellEnd"/>
            <w:proofErr w:type="gramEnd"/>
            <w:r>
              <w:rPr>
                <w:rFonts w:ascii="PT Serif" w:hAnsi="PT Serif"/>
                <w:color w:val="22272F"/>
                <w:sz w:val="23"/>
                <w:szCs w:val="23"/>
                <w:shd w:val="clear" w:color="auto" w:fill="FFFFFF"/>
              </w:rPr>
              <w:t xml:space="preserve"> (из Сведений о полезном отпуске </w:t>
            </w:r>
            <w:r>
              <w:rPr>
                <w:rFonts w:ascii="PT Serif" w:hAnsi="PT Serif"/>
                <w:color w:val="22272F"/>
                <w:sz w:val="23"/>
                <w:szCs w:val="23"/>
                <w:shd w:val="clear" w:color="auto" w:fill="FFFFFF"/>
              </w:rPr>
              <w:lastRenderedPageBreak/>
              <w:t>(продаже) электрической энергии и мощности отдельным категориям потребителей) (по тарифной реализации, установленной ТКЦ PC (Я)")</w:t>
            </w:r>
          </w:p>
        </w:tc>
        <w:tc>
          <w:tcPr>
            <w:tcW w:w="2004" w:type="dxa"/>
            <w:vMerge w:val="restart"/>
          </w:tcPr>
          <w:p w:rsidR="00B33166" w:rsidRDefault="00B33166" w:rsidP="00890CAA">
            <w:pPr>
              <w:pStyle w:val="a3"/>
              <w:jc w:val="center"/>
              <w:rPr>
                <w:rFonts w:ascii="Times New Roman" w:hAnsi="Times New Roman" w:cs="Times New Roman"/>
                <w:sz w:val="24"/>
                <w:szCs w:val="24"/>
              </w:rPr>
            </w:pPr>
            <w:r>
              <w:rPr>
                <w:rFonts w:ascii="PT Serif" w:hAnsi="PT Serif"/>
                <w:color w:val="22272F"/>
                <w:sz w:val="23"/>
                <w:szCs w:val="23"/>
                <w:shd w:val="clear" w:color="auto" w:fill="FFFFFF"/>
              </w:rPr>
              <w:lastRenderedPageBreak/>
              <w:t xml:space="preserve">Фактическая поставка электрической энергии, </w:t>
            </w:r>
            <w:proofErr w:type="spellStart"/>
            <w:r>
              <w:rPr>
                <w:rFonts w:ascii="PT Serif" w:hAnsi="PT Serif"/>
                <w:color w:val="22272F"/>
                <w:sz w:val="23"/>
                <w:szCs w:val="23"/>
                <w:shd w:val="clear" w:color="auto" w:fill="FFFFFF"/>
              </w:rPr>
              <w:t>кВт</w:t>
            </w:r>
            <w:proofErr w:type="gramStart"/>
            <w:r>
              <w:rPr>
                <w:rFonts w:ascii="PT Serif" w:hAnsi="PT Serif"/>
                <w:color w:val="22272F"/>
                <w:sz w:val="23"/>
                <w:szCs w:val="23"/>
                <w:shd w:val="clear" w:color="auto" w:fill="FFFFFF"/>
              </w:rPr>
              <w:t>.ч</w:t>
            </w:r>
            <w:proofErr w:type="spellEnd"/>
            <w:proofErr w:type="gramEnd"/>
            <w:r>
              <w:rPr>
                <w:rFonts w:ascii="PT Serif" w:hAnsi="PT Serif"/>
                <w:color w:val="22272F"/>
                <w:sz w:val="23"/>
                <w:szCs w:val="23"/>
                <w:shd w:val="clear" w:color="auto" w:fill="FFFFFF"/>
              </w:rPr>
              <w:t xml:space="preserve"> (из Сведений о полезном отпуске (продаже) </w:t>
            </w:r>
            <w:r>
              <w:rPr>
                <w:rFonts w:ascii="PT Serif" w:hAnsi="PT Serif"/>
                <w:color w:val="22272F"/>
                <w:sz w:val="23"/>
                <w:szCs w:val="23"/>
                <w:shd w:val="clear" w:color="auto" w:fill="FFFFFF"/>
              </w:rPr>
              <w:lastRenderedPageBreak/>
              <w:t>электрической энергии и мощности отдельным категориям потребителей (форма федерального статистического наблюдения </w:t>
            </w:r>
            <w:hyperlink r:id="rId7" w:anchor="/document/72005236/entry/1000" w:history="1">
              <w:r>
                <w:rPr>
                  <w:rStyle w:val="a4"/>
                  <w:rFonts w:ascii="PT Serif" w:hAnsi="PT Serif"/>
                  <w:color w:val="3272C0"/>
                  <w:sz w:val="23"/>
                  <w:szCs w:val="23"/>
                  <w:shd w:val="clear" w:color="auto" w:fill="FFFFFF"/>
                </w:rPr>
                <w:t>N 46-ЭЭ</w:t>
              </w:r>
            </w:hyperlink>
            <w:r>
              <w:rPr>
                <w:rFonts w:ascii="PT Serif" w:hAnsi="PT Serif"/>
                <w:color w:val="22272F"/>
                <w:sz w:val="23"/>
                <w:szCs w:val="23"/>
                <w:shd w:val="clear" w:color="auto" w:fill="FFFFFF"/>
              </w:rPr>
              <w:t>)</w:t>
            </w:r>
          </w:p>
        </w:tc>
        <w:tc>
          <w:tcPr>
            <w:tcW w:w="1687" w:type="dxa"/>
            <w:vMerge w:val="restart"/>
          </w:tcPr>
          <w:p w:rsidR="00B33166" w:rsidRDefault="00B33166" w:rsidP="00890CAA">
            <w:pPr>
              <w:pStyle w:val="a3"/>
              <w:jc w:val="center"/>
              <w:rPr>
                <w:rFonts w:ascii="Times New Roman" w:hAnsi="Times New Roman" w:cs="Times New Roman"/>
                <w:sz w:val="24"/>
                <w:szCs w:val="24"/>
              </w:rPr>
            </w:pPr>
            <w:r>
              <w:rPr>
                <w:rFonts w:ascii="PT Serif" w:hAnsi="PT Serif"/>
                <w:color w:val="22272F"/>
                <w:sz w:val="23"/>
                <w:szCs w:val="23"/>
                <w:shd w:val="clear" w:color="auto" w:fill="FFFFFF"/>
              </w:rPr>
              <w:lastRenderedPageBreak/>
              <w:t>Экономически обоснованный тариф, руб./</w:t>
            </w:r>
            <w:proofErr w:type="spellStart"/>
            <w:r>
              <w:rPr>
                <w:rFonts w:ascii="PT Serif" w:hAnsi="PT Serif"/>
                <w:color w:val="22272F"/>
                <w:sz w:val="23"/>
                <w:szCs w:val="23"/>
                <w:shd w:val="clear" w:color="auto" w:fill="FFFFFF"/>
              </w:rPr>
              <w:t>кВт</w:t>
            </w:r>
            <w:proofErr w:type="gramStart"/>
            <w:r>
              <w:rPr>
                <w:rFonts w:ascii="PT Serif" w:hAnsi="PT Serif"/>
                <w:color w:val="22272F"/>
                <w:sz w:val="23"/>
                <w:szCs w:val="23"/>
                <w:shd w:val="clear" w:color="auto" w:fill="FFFFFF"/>
              </w:rPr>
              <w:t>.ч</w:t>
            </w:r>
            <w:proofErr w:type="spellEnd"/>
            <w:proofErr w:type="gramEnd"/>
            <w:r>
              <w:rPr>
                <w:rFonts w:ascii="PT Serif" w:hAnsi="PT Serif"/>
                <w:color w:val="22272F"/>
                <w:sz w:val="23"/>
                <w:szCs w:val="23"/>
                <w:shd w:val="clear" w:color="auto" w:fill="FFFFFF"/>
              </w:rPr>
              <w:t>.</w:t>
            </w:r>
          </w:p>
        </w:tc>
        <w:tc>
          <w:tcPr>
            <w:tcW w:w="1584" w:type="dxa"/>
            <w:vMerge w:val="restart"/>
          </w:tcPr>
          <w:p w:rsidR="00B33166" w:rsidRDefault="00B33166" w:rsidP="00890CAA">
            <w:pPr>
              <w:pStyle w:val="a3"/>
              <w:jc w:val="center"/>
              <w:rPr>
                <w:rFonts w:ascii="Times New Roman" w:hAnsi="Times New Roman" w:cs="Times New Roman"/>
                <w:sz w:val="24"/>
                <w:szCs w:val="24"/>
              </w:rPr>
            </w:pPr>
            <w:r>
              <w:rPr>
                <w:rFonts w:ascii="PT Serif" w:hAnsi="PT Serif"/>
                <w:color w:val="22272F"/>
                <w:sz w:val="23"/>
                <w:szCs w:val="23"/>
                <w:shd w:val="clear" w:color="auto" w:fill="FFFFFF"/>
              </w:rPr>
              <w:t>Необходимая валовая выручка, рублей</w:t>
            </w:r>
          </w:p>
        </w:tc>
        <w:tc>
          <w:tcPr>
            <w:tcW w:w="3739" w:type="dxa"/>
            <w:gridSpan w:val="2"/>
          </w:tcPr>
          <w:p w:rsidR="00B33166" w:rsidRDefault="00B33166" w:rsidP="00890CAA">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Справочно</w:t>
            </w:r>
            <w:proofErr w:type="spellEnd"/>
          </w:p>
        </w:tc>
        <w:tc>
          <w:tcPr>
            <w:tcW w:w="1395" w:type="dxa"/>
            <w:vMerge w:val="restart"/>
          </w:tcPr>
          <w:p w:rsidR="00B33166" w:rsidRDefault="00B33166" w:rsidP="00890CAA">
            <w:pPr>
              <w:pStyle w:val="a3"/>
              <w:jc w:val="center"/>
              <w:rPr>
                <w:rFonts w:ascii="Times New Roman" w:hAnsi="Times New Roman" w:cs="Times New Roman"/>
                <w:sz w:val="24"/>
                <w:szCs w:val="24"/>
              </w:rPr>
            </w:pPr>
            <w:r w:rsidRPr="00B33166">
              <w:rPr>
                <w:rFonts w:ascii="Times New Roman" w:hAnsi="Times New Roman" w:cs="Times New Roman"/>
                <w:sz w:val="24"/>
                <w:szCs w:val="24"/>
              </w:rPr>
              <w:t>Ставка субсидии, руб./</w:t>
            </w:r>
            <w:proofErr w:type="spellStart"/>
            <w:r w:rsidRPr="00B33166">
              <w:rPr>
                <w:rFonts w:ascii="Times New Roman" w:hAnsi="Times New Roman" w:cs="Times New Roman"/>
                <w:sz w:val="24"/>
                <w:szCs w:val="24"/>
              </w:rPr>
              <w:t>кВт</w:t>
            </w:r>
            <w:proofErr w:type="gramStart"/>
            <w:r w:rsidRPr="00B33166">
              <w:rPr>
                <w:rFonts w:ascii="Times New Roman" w:hAnsi="Times New Roman" w:cs="Times New Roman"/>
                <w:sz w:val="24"/>
                <w:szCs w:val="24"/>
              </w:rPr>
              <w:t>.ч</w:t>
            </w:r>
            <w:proofErr w:type="spellEnd"/>
            <w:proofErr w:type="gramEnd"/>
            <w:r w:rsidRPr="00B33166">
              <w:rPr>
                <w:rFonts w:ascii="Times New Roman" w:hAnsi="Times New Roman" w:cs="Times New Roman"/>
                <w:sz w:val="24"/>
                <w:szCs w:val="24"/>
              </w:rPr>
              <w:t>.</w:t>
            </w:r>
          </w:p>
        </w:tc>
        <w:tc>
          <w:tcPr>
            <w:tcW w:w="2273" w:type="dxa"/>
            <w:vMerge w:val="restart"/>
          </w:tcPr>
          <w:p w:rsidR="00B33166" w:rsidRDefault="00B33166" w:rsidP="00890CAA">
            <w:pPr>
              <w:pStyle w:val="a3"/>
              <w:jc w:val="center"/>
              <w:rPr>
                <w:rFonts w:ascii="Times New Roman" w:hAnsi="Times New Roman" w:cs="Times New Roman"/>
                <w:sz w:val="24"/>
                <w:szCs w:val="24"/>
              </w:rPr>
            </w:pPr>
            <w:proofErr w:type="gramStart"/>
            <w:r w:rsidRPr="00B33166">
              <w:rPr>
                <w:rFonts w:ascii="Times New Roman" w:hAnsi="Times New Roman" w:cs="Times New Roman"/>
                <w:sz w:val="24"/>
                <w:szCs w:val="24"/>
              </w:rPr>
              <w:t xml:space="preserve">Размер субсидий на возмещение гарантирующим поставщикам электрической энергии, </w:t>
            </w:r>
            <w:proofErr w:type="spellStart"/>
            <w:r w:rsidRPr="00B33166">
              <w:rPr>
                <w:rFonts w:ascii="Times New Roman" w:hAnsi="Times New Roman" w:cs="Times New Roman"/>
                <w:sz w:val="24"/>
                <w:szCs w:val="24"/>
              </w:rPr>
              <w:t>энергоснабжающим</w:t>
            </w:r>
            <w:proofErr w:type="spellEnd"/>
            <w:r w:rsidRPr="00B33166">
              <w:rPr>
                <w:rFonts w:ascii="Times New Roman" w:hAnsi="Times New Roman" w:cs="Times New Roman"/>
                <w:sz w:val="24"/>
                <w:szCs w:val="24"/>
              </w:rPr>
              <w:t xml:space="preserve"> </w:t>
            </w:r>
            <w:r w:rsidRPr="00B33166">
              <w:rPr>
                <w:rFonts w:ascii="Times New Roman" w:hAnsi="Times New Roman" w:cs="Times New Roman"/>
                <w:sz w:val="24"/>
                <w:szCs w:val="24"/>
              </w:rPr>
              <w:lastRenderedPageBreak/>
              <w:t xml:space="preserve">организациям, </w:t>
            </w:r>
            <w:proofErr w:type="spellStart"/>
            <w:r w:rsidRPr="00B33166">
              <w:rPr>
                <w:rFonts w:ascii="Times New Roman" w:hAnsi="Times New Roman" w:cs="Times New Roman"/>
                <w:sz w:val="24"/>
                <w:szCs w:val="24"/>
              </w:rPr>
              <w:t>энергосбытовым</w:t>
            </w:r>
            <w:proofErr w:type="spellEnd"/>
            <w:r w:rsidRPr="00B33166">
              <w:rPr>
                <w:rFonts w:ascii="Times New Roman" w:hAnsi="Times New Roman" w:cs="Times New Roman"/>
                <w:sz w:val="24"/>
                <w:szCs w:val="24"/>
              </w:rPr>
              <w:t xml:space="preserve"> организациям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 рублей</w:t>
            </w:r>
            <w:proofErr w:type="gramEnd"/>
          </w:p>
        </w:tc>
      </w:tr>
      <w:tr w:rsidR="00B33166" w:rsidTr="00D1366A">
        <w:trPr>
          <w:trHeight w:val="1236"/>
        </w:trPr>
        <w:tc>
          <w:tcPr>
            <w:tcW w:w="1128" w:type="dxa"/>
            <w:vMerge/>
          </w:tcPr>
          <w:p w:rsidR="00B33166" w:rsidRDefault="00B33166" w:rsidP="00890CAA">
            <w:pPr>
              <w:pStyle w:val="a3"/>
              <w:jc w:val="center"/>
              <w:rPr>
                <w:rFonts w:ascii="PT Serif" w:hAnsi="PT Serif"/>
                <w:color w:val="22272F"/>
                <w:sz w:val="23"/>
                <w:szCs w:val="23"/>
                <w:shd w:val="clear" w:color="auto" w:fill="FFFFFF"/>
              </w:rPr>
            </w:pPr>
          </w:p>
        </w:tc>
        <w:tc>
          <w:tcPr>
            <w:tcW w:w="1684" w:type="dxa"/>
            <w:vMerge/>
          </w:tcPr>
          <w:p w:rsidR="00B33166" w:rsidRDefault="00B33166" w:rsidP="00890CAA">
            <w:pPr>
              <w:pStyle w:val="a3"/>
              <w:jc w:val="center"/>
              <w:rPr>
                <w:rFonts w:ascii="PT Serif" w:hAnsi="PT Serif"/>
                <w:color w:val="22272F"/>
                <w:sz w:val="23"/>
                <w:szCs w:val="23"/>
                <w:shd w:val="clear" w:color="auto" w:fill="FFFFFF"/>
              </w:rPr>
            </w:pPr>
          </w:p>
        </w:tc>
        <w:tc>
          <w:tcPr>
            <w:tcW w:w="2004" w:type="dxa"/>
            <w:vMerge/>
          </w:tcPr>
          <w:p w:rsidR="00B33166" w:rsidRDefault="00B33166" w:rsidP="00890CAA">
            <w:pPr>
              <w:pStyle w:val="a3"/>
              <w:jc w:val="center"/>
              <w:rPr>
                <w:rFonts w:ascii="PT Serif" w:hAnsi="PT Serif"/>
                <w:color w:val="22272F"/>
                <w:sz w:val="23"/>
                <w:szCs w:val="23"/>
                <w:shd w:val="clear" w:color="auto" w:fill="FFFFFF"/>
              </w:rPr>
            </w:pPr>
          </w:p>
        </w:tc>
        <w:tc>
          <w:tcPr>
            <w:tcW w:w="1687" w:type="dxa"/>
            <w:vMerge/>
          </w:tcPr>
          <w:p w:rsidR="00B33166" w:rsidRDefault="00B33166" w:rsidP="00890CAA">
            <w:pPr>
              <w:pStyle w:val="a3"/>
              <w:jc w:val="center"/>
              <w:rPr>
                <w:rFonts w:ascii="PT Serif" w:hAnsi="PT Serif"/>
                <w:color w:val="22272F"/>
                <w:sz w:val="23"/>
                <w:szCs w:val="23"/>
                <w:shd w:val="clear" w:color="auto" w:fill="FFFFFF"/>
              </w:rPr>
            </w:pPr>
          </w:p>
        </w:tc>
        <w:tc>
          <w:tcPr>
            <w:tcW w:w="1584" w:type="dxa"/>
            <w:vMerge/>
          </w:tcPr>
          <w:p w:rsidR="00B33166" w:rsidRDefault="00B33166" w:rsidP="00890CAA">
            <w:pPr>
              <w:pStyle w:val="a3"/>
              <w:jc w:val="center"/>
              <w:rPr>
                <w:rFonts w:ascii="PT Serif" w:hAnsi="PT Serif"/>
                <w:color w:val="22272F"/>
                <w:sz w:val="23"/>
                <w:szCs w:val="23"/>
                <w:shd w:val="clear" w:color="auto" w:fill="FFFFFF"/>
              </w:rPr>
            </w:pPr>
          </w:p>
        </w:tc>
        <w:tc>
          <w:tcPr>
            <w:tcW w:w="2103" w:type="dxa"/>
          </w:tcPr>
          <w:p w:rsidR="00B33166" w:rsidRDefault="00B33166" w:rsidP="00890CAA">
            <w:pPr>
              <w:pStyle w:val="a3"/>
              <w:jc w:val="center"/>
              <w:rPr>
                <w:rFonts w:ascii="Times New Roman" w:hAnsi="Times New Roman" w:cs="Times New Roman"/>
                <w:sz w:val="24"/>
                <w:szCs w:val="24"/>
              </w:rPr>
            </w:pPr>
            <w:r w:rsidRPr="00B33166">
              <w:rPr>
                <w:rFonts w:ascii="Times New Roman" w:hAnsi="Times New Roman" w:cs="Times New Roman"/>
                <w:sz w:val="24"/>
                <w:szCs w:val="24"/>
              </w:rPr>
              <w:t xml:space="preserve">связи с доведением цен (тарифов) на электрическую энергию (мощность) до </w:t>
            </w:r>
            <w:r w:rsidRPr="00B33166">
              <w:rPr>
                <w:rFonts w:ascii="Times New Roman" w:hAnsi="Times New Roman" w:cs="Times New Roman"/>
                <w:sz w:val="24"/>
                <w:szCs w:val="24"/>
              </w:rPr>
              <w:lastRenderedPageBreak/>
              <w:t>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tc>
        <w:tc>
          <w:tcPr>
            <w:tcW w:w="1636" w:type="dxa"/>
          </w:tcPr>
          <w:p w:rsidR="00B33166" w:rsidRDefault="00B33166" w:rsidP="00890CAA">
            <w:pPr>
              <w:pStyle w:val="a3"/>
              <w:jc w:val="center"/>
              <w:rPr>
                <w:rFonts w:ascii="Times New Roman" w:hAnsi="Times New Roman" w:cs="Times New Roman"/>
                <w:sz w:val="24"/>
                <w:szCs w:val="24"/>
              </w:rPr>
            </w:pPr>
            <w:r w:rsidRPr="00B33166">
              <w:rPr>
                <w:rFonts w:ascii="Times New Roman" w:hAnsi="Times New Roman" w:cs="Times New Roman"/>
                <w:sz w:val="24"/>
                <w:szCs w:val="24"/>
              </w:rPr>
              <w:lastRenderedPageBreak/>
              <w:t>Необходимая валовая выручка, рублей</w:t>
            </w:r>
          </w:p>
        </w:tc>
        <w:tc>
          <w:tcPr>
            <w:tcW w:w="1395" w:type="dxa"/>
            <w:vMerge/>
          </w:tcPr>
          <w:p w:rsidR="00B33166" w:rsidRDefault="00B33166" w:rsidP="00890CAA">
            <w:pPr>
              <w:pStyle w:val="a3"/>
              <w:jc w:val="center"/>
              <w:rPr>
                <w:rFonts w:ascii="Times New Roman" w:hAnsi="Times New Roman" w:cs="Times New Roman"/>
                <w:sz w:val="24"/>
                <w:szCs w:val="24"/>
              </w:rPr>
            </w:pPr>
          </w:p>
        </w:tc>
        <w:tc>
          <w:tcPr>
            <w:tcW w:w="2273" w:type="dxa"/>
            <w:vMerge/>
          </w:tcPr>
          <w:p w:rsidR="00B33166" w:rsidRDefault="00B33166" w:rsidP="00890CAA">
            <w:pPr>
              <w:pStyle w:val="a3"/>
              <w:jc w:val="center"/>
              <w:rPr>
                <w:rFonts w:ascii="Times New Roman" w:hAnsi="Times New Roman" w:cs="Times New Roman"/>
                <w:sz w:val="24"/>
                <w:szCs w:val="24"/>
              </w:rPr>
            </w:pPr>
          </w:p>
        </w:tc>
      </w:tr>
      <w:tr w:rsidR="00B33166" w:rsidTr="00D1366A">
        <w:tc>
          <w:tcPr>
            <w:tcW w:w="1128"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684"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004"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687"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584" w:type="dxa"/>
          </w:tcPr>
          <w:p w:rsidR="00B33166" w:rsidRDefault="00B33166" w:rsidP="00B33166">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2103" w:type="dxa"/>
          </w:tcPr>
          <w:p w:rsidR="00B33166" w:rsidRDefault="00B33166" w:rsidP="00B33166">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636"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7=3*6</w:t>
            </w:r>
          </w:p>
        </w:tc>
        <w:tc>
          <w:tcPr>
            <w:tcW w:w="1395"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273"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9=3*8</w:t>
            </w:r>
          </w:p>
        </w:tc>
      </w:tr>
      <w:tr w:rsidR="00B33166" w:rsidTr="00D1366A">
        <w:tc>
          <w:tcPr>
            <w:tcW w:w="1128"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Итого</w:t>
            </w:r>
          </w:p>
        </w:tc>
        <w:tc>
          <w:tcPr>
            <w:tcW w:w="1684"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100</w:t>
            </w:r>
          </w:p>
        </w:tc>
        <w:tc>
          <w:tcPr>
            <w:tcW w:w="2004" w:type="dxa"/>
          </w:tcPr>
          <w:p w:rsidR="00B33166" w:rsidRDefault="00B33166" w:rsidP="00890CAA">
            <w:pPr>
              <w:pStyle w:val="a3"/>
              <w:jc w:val="center"/>
              <w:rPr>
                <w:rFonts w:ascii="Times New Roman" w:hAnsi="Times New Roman" w:cs="Times New Roman"/>
                <w:sz w:val="24"/>
                <w:szCs w:val="24"/>
              </w:rPr>
            </w:pPr>
          </w:p>
        </w:tc>
        <w:tc>
          <w:tcPr>
            <w:tcW w:w="1687" w:type="dxa"/>
          </w:tcPr>
          <w:p w:rsidR="00B33166" w:rsidRDefault="00B33166" w:rsidP="00890CAA">
            <w:pPr>
              <w:pStyle w:val="a3"/>
              <w:jc w:val="center"/>
              <w:rPr>
                <w:rFonts w:ascii="Times New Roman" w:hAnsi="Times New Roman" w:cs="Times New Roman"/>
                <w:sz w:val="24"/>
                <w:szCs w:val="24"/>
              </w:rPr>
            </w:pPr>
          </w:p>
        </w:tc>
        <w:tc>
          <w:tcPr>
            <w:tcW w:w="1584" w:type="dxa"/>
          </w:tcPr>
          <w:p w:rsidR="00B33166" w:rsidRDefault="00B33166" w:rsidP="00890CAA">
            <w:pPr>
              <w:pStyle w:val="a3"/>
              <w:jc w:val="center"/>
              <w:rPr>
                <w:rFonts w:ascii="Times New Roman" w:hAnsi="Times New Roman" w:cs="Times New Roman"/>
                <w:sz w:val="24"/>
                <w:szCs w:val="24"/>
              </w:rPr>
            </w:pPr>
          </w:p>
        </w:tc>
        <w:tc>
          <w:tcPr>
            <w:tcW w:w="2103" w:type="dxa"/>
          </w:tcPr>
          <w:p w:rsidR="00B33166" w:rsidRDefault="00B33166" w:rsidP="00890CAA">
            <w:pPr>
              <w:pStyle w:val="a3"/>
              <w:jc w:val="center"/>
              <w:rPr>
                <w:rFonts w:ascii="Times New Roman" w:hAnsi="Times New Roman" w:cs="Times New Roman"/>
                <w:sz w:val="24"/>
                <w:szCs w:val="24"/>
              </w:rPr>
            </w:pPr>
          </w:p>
        </w:tc>
        <w:tc>
          <w:tcPr>
            <w:tcW w:w="1636" w:type="dxa"/>
          </w:tcPr>
          <w:p w:rsidR="00B33166" w:rsidRDefault="00B33166" w:rsidP="00890CAA">
            <w:pPr>
              <w:pStyle w:val="a3"/>
              <w:jc w:val="center"/>
              <w:rPr>
                <w:rFonts w:ascii="Times New Roman" w:hAnsi="Times New Roman" w:cs="Times New Roman"/>
                <w:sz w:val="24"/>
                <w:szCs w:val="24"/>
              </w:rPr>
            </w:pPr>
          </w:p>
        </w:tc>
        <w:tc>
          <w:tcPr>
            <w:tcW w:w="1395" w:type="dxa"/>
          </w:tcPr>
          <w:p w:rsidR="00B33166" w:rsidRDefault="00B33166" w:rsidP="00890CAA">
            <w:pPr>
              <w:pStyle w:val="a3"/>
              <w:jc w:val="center"/>
              <w:rPr>
                <w:rFonts w:ascii="Times New Roman" w:hAnsi="Times New Roman" w:cs="Times New Roman"/>
                <w:sz w:val="24"/>
                <w:szCs w:val="24"/>
              </w:rPr>
            </w:pPr>
          </w:p>
        </w:tc>
        <w:tc>
          <w:tcPr>
            <w:tcW w:w="2273" w:type="dxa"/>
          </w:tcPr>
          <w:p w:rsidR="00B33166" w:rsidRDefault="00B33166" w:rsidP="00890CAA">
            <w:pPr>
              <w:pStyle w:val="a3"/>
              <w:jc w:val="center"/>
              <w:rPr>
                <w:rFonts w:ascii="Times New Roman" w:hAnsi="Times New Roman" w:cs="Times New Roman"/>
                <w:sz w:val="24"/>
                <w:szCs w:val="24"/>
              </w:rPr>
            </w:pPr>
          </w:p>
        </w:tc>
      </w:tr>
      <w:tr w:rsidR="00B33166" w:rsidTr="00D1366A">
        <w:tc>
          <w:tcPr>
            <w:tcW w:w="1128"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ВН</w:t>
            </w:r>
          </w:p>
        </w:tc>
        <w:tc>
          <w:tcPr>
            <w:tcW w:w="1684" w:type="dxa"/>
          </w:tcPr>
          <w:p w:rsidR="00B33166" w:rsidRDefault="00B33166" w:rsidP="00890CAA">
            <w:pPr>
              <w:pStyle w:val="a3"/>
              <w:jc w:val="center"/>
              <w:rPr>
                <w:rFonts w:ascii="Times New Roman" w:hAnsi="Times New Roman" w:cs="Times New Roman"/>
                <w:sz w:val="24"/>
                <w:szCs w:val="24"/>
              </w:rPr>
            </w:pPr>
          </w:p>
        </w:tc>
        <w:tc>
          <w:tcPr>
            <w:tcW w:w="2004" w:type="dxa"/>
          </w:tcPr>
          <w:p w:rsidR="00B33166" w:rsidRDefault="00B33166" w:rsidP="00890CAA">
            <w:pPr>
              <w:pStyle w:val="a3"/>
              <w:jc w:val="center"/>
              <w:rPr>
                <w:rFonts w:ascii="Times New Roman" w:hAnsi="Times New Roman" w:cs="Times New Roman"/>
                <w:sz w:val="24"/>
                <w:szCs w:val="24"/>
              </w:rPr>
            </w:pPr>
          </w:p>
        </w:tc>
        <w:tc>
          <w:tcPr>
            <w:tcW w:w="1687" w:type="dxa"/>
          </w:tcPr>
          <w:p w:rsidR="00B33166" w:rsidRDefault="00B33166" w:rsidP="00890CAA">
            <w:pPr>
              <w:pStyle w:val="a3"/>
              <w:jc w:val="center"/>
              <w:rPr>
                <w:rFonts w:ascii="Times New Roman" w:hAnsi="Times New Roman" w:cs="Times New Roman"/>
                <w:sz w:val="24"/>
                <w:szCs w:val="24"/>
              </w:rPr>
            </w:pPr>
          </w:p>
        </w:tc>
        <w:tc>
          <w:tcPr>
            <w:tcW w:w="1584" w:type="dxa"/>
          </w:tcPr>
          <w:p w:rsidR="00B33166" w:rsidRDefault="00B33166" w:rsidP="00890CAA">
            <w:pPr>
              <w:pStyle w:val="a3"/>
              <w:jc w:val="center"/>
              <w:rPr>
                <w:rFonts w:ascii="Times New Roman" w:hAnsi="Times New Roman" w:cs="Times New Roman"/>
                <w:sz w:val="24"/>
                <w:szCs w:val="24"/>
              </w:rPr>
            </w:pPr>
          </w:p>
        </w:tc>
        <w:tc>
          <w:tcPr>
            <w:tcW w:w="2103" w:type="dxa"/>
          </w:tcPr>
          <w:p w:rsidR="00B33166" w:rsidRDefault="00B33166" w:rsidP="00890CAA">
            <w:pPr>
              <w:pStyle w:val="a3"/>
              <w:jc w:val="center"/>
              <w:rPr>
                <w:rFonts w:ascii="Times New Roman" w:hAnsi="Times New Roman" w:cs="Times New Roman"/>
                <w:sz w:val="24"/>
                <w:szCs w:val="24"/>
              </w:rPr>
            </w:pPr>
          </w:p>
        </w:tc>
        <w:tc>
          <w:tcPr>
            <w:tcW w:w="1636" w:type="dxa"/>
          </w:tcPr>
          <w:p w:rsidR="00B33166" w:rsidRDefault="00B33166" w:rsidP="00890CAA">
            <w:pPr>
              <w:pStyle w:val="a3"/>
              <w:jc w:val="center"/>
              <w:rPr>
                <w:rFonts w:ascii="Times New Roman" w:hAnsi="Times New Roman" w:cs="Times New Roman"/>
                <w:sz w:val="24"/>
                <w:szCs w:val="24"/>
              </w:rPr>
            </w:pPr>
          </w:p>
        </w:tc>
        <w:tc>
          <w:tcPr>
            <w:tcW w:w="1395" w:type="dxa"/>
          </w:tcPr>
          <w:p w:rsidR="00B33166" w:rsidRDefault="00B33166" w:rsidP="00890CAA">
            <w:pPr>
              <w:pStyle w:val="a3"/>
              <w:jc w:val="center"/>
              <w:rPr>
                <w:rFonts w:ascii="Times New Roman" w:hAnsi="Times New Roman" w:cs="Times New Roman"/>
                <w:sz w:val="24"/>
                <w:szCs w:val="24"/>
              </w:rPr>
            </w:pPr>
          </w:p>
        </w:tc>
        <w:tc>
          <w:tcPr>
            <w:tcW w:w="2273" w:type="dxa"/>
          </w:tcPr>
          <w:p w:rsidR="00B33166" w:rsidRDefault="00B33166" w:rsidP="00890CAA">
            <w:pPr>
              <w:pStyle w:val="a3"/>
              <w:jc w:val="center"/>
              <w:rPr>
                <w:rFonts w:ascii="Times New Roman" w:hAnsi="Times New Roman" w:cs="Times New Roman"/>
                <w:sz w:val="24"/>
                <w:szCs w:val="24"/>
              </w:rPr>
            </w:pPr>
          </w:p>
        </w:tc>
      </w:tr>
      <w:tr w:rsidR="00B33166" w:rsidTr="00D1366A">
        <w:tc>
          <w:tcPr>
            <w:tcW w:w="1128"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СН</w:t>
            </w:r>
            <w:proofErr w:type="gramStart"/>
            <w:r>
              <w:rPr>
                <w:rFonts w:ascii="Times New Roman" w:hAnsi="Times New Roman" w:cs="Times New Roman"/>
                <w:sz w:val="24"/>
                <w:szCs w:val="24"/>
              </w:rPr>
              <w:t>1</w:t>
            </w:r>
            <w:proofErr w:type="gramEnd"/>
          </w:p>
        </w:tc>
        <w:tc>
          <w:tcPr>
            <w:tcW w:w="1684" w:type="dxa"/>
          </w:tcPr>
          <w:p w:rsidR="00B33166" w:rsidRDefault="00B33166" w:rsidP="00890CAA">
            <w:pPr>
              <w:pStyle w:val="a3"/>
              <w:jc w:val="center"/>
              <w:rPr>
                <w:rFonts w:ascii="Times New Roman" w:hAnsi="Times New Roman" w:cs="Times New Roman"/>
                <w:sz w:val="24"/>
                <w:szCs w:val="24"/>
              </w:rPr>
            </w:pPr>
          </w:p>
        </w:tc>
        <w:tc>
          <w:tcPr>
            <w:tcW w:w="2004" w:type="dxa"/>
          </w:tcPr>
          <w:p w:rsidR="00B33166" w:rsidRDefault="00B33166" w:rsidP="00890CAA">
            <w:pPr>
              <w:pStyle w:val="a3"/>
              <w:jc w:val="center"/>
              <w:rPr>
                <w:rFonts w:ascii="Times New Roman" w:hAnsi="Times New Roman" w:cs="Times New Roman"/>
                <w:sz w:val="24"/>
                <w:szCs w:val="24"/>
              </w:rPr>
            </w:pPr>
          </w:p>
        </w:tc>
        <w:tc>
          <w:tcPr>
            <w:tcW w:w="1687" w:type="dxa"/>
          </w:tcPr>
          <w:p w:rsidR="00B33166" w:rsidRDefault="00B33166" w:rsidP="00890CAA">
            <w:pPr>
              <w:pStyle w:val="a3"/>
              <w:jc w:val="center"/>
              <w:rPr>
                <w:rFonts w:ascii="Times New Roman" w:hAnsi="Times New Roman" w:cs="Times New Roman"/>
                <w:sz w:val="24"/>
                <w:szCs w:val="24"/>
              </w:rPr>
            </w:pPr>
          </w:p>
        </w:tc>
        <w:tc>
          <w:tcPr>
            <w:tcW w:w="1584" w:type="dxa"/>
          </w:tcPr>
          <w:p w:rsidR="00B33166" w:rsidRDefault="00B33166" w:rsidP="00890CAA">
            <w:pPr>
              <w:pStyle w:val="a3"/>
              <w:jc w:val="center"/>
              <w:rPr>
                <w:rFonts w:ascii="Times New Roman" w:hAnsi="Times New Roman" w:cs="Times New Roman"/>
                <w:sz w:val="24"/>
                <w:szCs w:val="24"/>
              </w:rPr>
            </w:pPr>
          </w:p>
        </w:tc>
        <w:tc>
          <w:tcPr>
            <w:tcW w:w="2103" w:type="dxa"/>
          </w:tcPr>
          <w:p w:rsidR="00B33166" w:rsidRDefault="00B33166" w:rsidP="00890CAA">
            <w:pPr>
              <w:pStyle w:val="a3"/>
              <w:jc w:val="center"/>
              <w:rPr>
                <w:rFonts w:ascii="Times New Roman" w:hAnsi="Times New Roman" w:cs="Times New Roman"/>
                <w:sz w:val="24"/>
                <w:szCs w:val="24"/>
              </w:rPr>
            </w:pPr>
          </w:p>
        </w:tc>
        <w:tc>
          <w:tcPr>
            <w:tcW w:w="1636" w:type="dxa"/>
          </w:tcPr>
          <w:p w:rsidR="00B33166" w:rsidRDefault="00B33166" w:rsidP="00890CAA">
            <w:pPr>
              <w:pStyle w:val="a3"/>
              <w:jc w:val="center"/>
              <w:rPr>
                <w:rFonts w:ascii="Times New Roman" w:hAnsi="Times New Roman" w:cs="Times New Roman"/>
                <w:sz w:val="24"/>
                <w:szCs w:val="24"/>
              </w:rPr>
            </w:pPr>
          </w:p>
        </w:tc>
        <w:tc>
          <w:tcPr>
            <w:tcW w:w="1395" w:type="dxa"/>
          </w:tcPr>
          <w:p w:rsidR="00B33166" w:rsidRDefault="00B33166" w:rsidP="00890CAA">
            <w:pPr>
              <w:pStyle w:val="a3"/>
              <w:jc w:val="center"/>
              <w:rPr>
                <w:rFonts w:ascii="Times New Roman" w:hAnsi="Times New Roman" w:cs="Times New Roman"/>
                <w:sz w:val="24"/>
                <w:szCs w:val="24"/>
              </w:rPr>
            </w:pPr>
          </w:p>
        </w:tc>
        <w:tc>
          <w:tcPr>
            <w:tcW w:w="2273" w:type="dxa"/>
          </w:tcPr>
          <w:p w:rsidR="00B33166" w:rsidRDefault="00B33166" w:rsidP="00890CAA">
            <w:pPr>
              <w:pStyle w:val="a3"/>
              <w:jc w:val="center"/>
              <w:rPr>
                <w:rFonts w:ascii="Times New Roman" w:hAnsi="Times New Roman" w:cs="Times New Roman"/>
                <w:sz w:val="24"/>
                <w:szCs w:val="24"/>
              </w:rPr>
            </w:pPr>
          </w:p>
        </w:tc>
      </w:tr>
      <w:tr w:rsidR="00B33166" w:rsidTr="00D1366A">
        <w:tc>
          <w:tcPr>
            <w:tcW w:w="1128"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СН</w:t>
            </w:r>
            <w:proofErr w:type="gramStart"/>
            <w:r>
              <w:rPr>
                <w:rFonts w:ascii="Times New Roman" w:hAnsi="Times New Roman" w:cs="Times New Roman"/>
                <w:sz w:val="24"/>
                <w:szCs w:val="24"/>
              </w:rPr>
              <w:t>2</w:t>
            </w:r>
            <w:proofErr w:type="gramEnd"/>
          </w:p>
        </w:tc>
        <w:tc>
          <w:tcPr>
            <w:tcW w:w="1684" w:type="dxa"/>
          </w:tcPr>
          <w:p w:rsidR="00B33166" w:rsidRDefault="00B33166" w:rsidP="00890CAA">
            <w:pPr>
              <w:pStyle w:val="a3"/>
              <w:jc w:val="center"/>
              <w:rPr>
                <w:rFonts w:ascii="Times New Roman" w:hAnsi="Times New Roman" w:cs="Times New Roman"/>
                <w:sz w:val="24"/>
                <w:szCs w:val="24"/>
              </w:rPr>
            </w:pPr>
          </w:p>
        </w:tc>
        <w:tc>
          <w:tcPr>
            <w:tcW w:w="2004" w:type="dxa"/>
          </w:tcPr>
          <w:p w:rsidR="00B33166" w:rsidRDefault="00B33166" w:rsidP="00890CAA">
            <w:pPr>
              <w:pStyle w:val="a3"/>
              <w:jc w:val="center"/>
              <w:rPr>
                <w:rFonts w:ascii="Times New Roman" w:hAnsi="Times New Roman" w:cs="Times New Roman"/>
                <w:sz w:val="24"/>
                <w:szCs w:val="24"/>
              </w:rPr>
            </w:pPr>
          </w:p>
        </w:tc>
        <w:tc>
          <w:tcPr>
            <w:tcW w:w="1687" w:type="dxa"/>
          </w:tcPr>
          <w:p w:rsidR="00B33166" w:rsidRDefault="00B33166" w:rsidP="00890CAA">
            <w:pPr>
              <w:pStyle w:val="a3"/>
              <w:jc w:val="center"/>
              <w:rPr>
                <w:rFonts w:ascii="Times New Roman" w:hAnsi="Times New Roman" w:cs="Times New Roman"/>
                <w:sz w:val="24"/>
                <w:szCs w:val="24"/>
              </w:rPr>
            </w:pPr>
          </w:p>
        </w:tc>
        <w:tc>
          <w:tcPr>
            <w:tcW w:w="1584" w:type="dxa"/>
          </w:tcPr>
          <w:p w:rsidR="00B33166" w:rsidRDefault="00B33166" w:rsidP="00890CAA">
            <w:pPr>
              <w:pStyle w:val="a3"/>
              <w:jc w:val="center"/>
              <w:rPr>
                <w:rFonts w:ascii="Times New Roman" w:hAnsi="Times New Roman" w:cs="Times New Roman"/>
                <w:sz w:val="24"/>
                <w:szCs w:val="24"/>
              </w:rPr>
            </w:pPr>
          </w:p>
        </w:tc>
        <w:tc>
          <w:tcPr>
            <w:tcW w:w="2103" w:type="dxa"/>
          </w:tcPr>
          <w:p w:rsidR="00B33166" w:rsidRDefault="00B33166" w:rsidP="00890CAA">
            <w:pPr>
              <w:pStyle w:val="a3"/>
              <w:jc w:val="center"/>
              <w:rPr>
                <w:rFonts w:ascii="Times New Roman" w:hAnsi="Times New Roman" w:cs="Times New Roman"/>
                <w:sz w:val="24"/>
                <w:szCs w:val="24"/>
              </w:rPr>
            </w:pPr>
          </w:p>
        </w:tc>
        <w:tc>
          <w:tcPr>
            <w:tcW w:w="1636" w:type="dxa"/>
          </w:tcPr>
          <w:p w:rsidR="00B33166" w:rsidRDefault="00B33166" w:rsidP="00890CAA">
            <w:pPr>
              <w:pStyle w:val="a3"/>
              <w:jc w:val="center"/>
              <w:rPr>
                <w:rFonts w:ascii="Times New Roman" w:hAnsi="Times New Roman" w:cs="Times New Roman"/>
                <w:sz w:val="24"/>
                <w:szCs w:val="24"/>
              </w:rPr>
            </w:pPr>
          </w:p>
        </w:tc>
        <w:tc>
          <w:tcPr>
            <w:tcW w:w="1395" w:type="dxa"/>
          </w:tcPr>
          <w:p w:rsidR="00B33166" w:rsidRDefault="00B33166" w:rsidP="00890CAA">
            <w:pPr>
              <w:pStyle w:val="a3"/>
              <w:jc w:val="center"/>
              <w:rPr>
                <w:rFonts w:ascii="Times New Roman" w:hAnsi="Times New Roman" w:cs="Times New Roman"/>
                <w:sz w:val="24"/>
                <w:szCs w:val="24"/>
              </w:rPr>
            </w:pPr>
          </w:p>
        </w:tc>
        <w:tc>
          <w:tcPr>
            <w:tcW w:w="2273" w:type="dxa"/>
          </w:tcPr>
          <w:p w:rsidR="00B33166" w:rsidRDefault="00B33166" w:rsidP="00890CAA">
            <w:pPr>
              <w:pStyle w:val="a3"/>
              <w:jc w:val="center"/>
              <w:rPr>
                <w:rFonts w:ascii="Times New Roman" w:hAnsi="Times New Roman" w:cs="Times New Roman"/>
                <w:sz w:val="24"/>
                <w:szCs w:val="24"/>
              </w:rPr>
            </w:pPr>
          </w:p>
        </w:tc>
      </w:tr>
      <w:tr w:rsidR="00B33166" w:rsidTr="00D1366A">
        <w:tc>
          <w:tcPr>
            <w:tcW w:w="1128" w:type="dxa"/>
          </w:tcPr>
          <w:p w:rsidR="00B33166" w:rsidRDefault="00B33166" w:rsidP="00890CAA">
            <w:pPr>
              <w:pStyle w:val="a3"/>
              <w:jc w:val="center"/>
              <w:rPr>
                <w:rFonts w:ascii="Times New Roman" w:hAnsi="Times New Roman" w:cs="Times New Roman"/>
                <w:sz w:val="24"/>
                <w:szCs w:val="24"/>
              </w:rPr>
            </w:pPr>
            <w:r>
              <w:rPr>
                <w:rFonts w:ascii="Times New Roman" w:hAnsi="Times New Roman" w:cs="Times New Roman"/>
                <w:sz w:val="24"/>
                <w:szCs w:val="24"/>
              </w:rPr>
              <w:t>НН</w:t>
            </w:r>
          </w:p>
        </w:tc>
        <w:tc>
          <w:tcPr>
            <w:tcW w:w="1684" w:type="dxa"/>
          </w:tcPr>
          <w:p w:rsidR="00B33166" w:rsidRDefault="00B33166" w:rsidP="00890CAA">
            <w:pPr>
              <w:pStyle w:val="a3"/>
              <w:jc w:val="center"/>
              <w:rPr>
                <w:rFonts w:ascii="Times New Roman" w:hAnsi="Times New Roman" w:cs="Times New Roman"/>
                <w:sz w:val="24"/>
                <w:szCs w:val="24"/>
              </w:rPr>
            </w:pPr>
          </w:p>
        </w:tc>
        <w:tc>
          <w:tcPr>
            <w:tcW w:w="2004" w:type="dxa"/>
          </w:tcPr>
          <w:p w:rsidR="00B33166" w:rsidRDefault="00B33166" w:rsidP="00890CAA">
            <w:pPr>
              <w:pStyle w:val="a3"/>
              <w:jc w:val="center"/>
              <w:rPr>
                <w:rFonts w:ascii="Times New Roman" w:hAnsi="Times New Roman" w:cs="Times New Roman"/>
                <w:sz w:val="24"/>
                <w:szCs w:val="24"/>
              </w:rPr>
            </w:pPr>
          </w:p>
        </w:tc>
        <w:tc>
          <w:tcPr>
            <w:tcW w:w="1687" w:type="dxa"/>
          </w:tcPr>
          <w:p w:rsidR="00B33166" w:rsidRDefault="00B33166" w:rsidP="00890CAA">
            <w:pPr>
              <w:pStyle w:val="a3"/>
              <w:jc w:val="center"/>
              <w:rPr>
                <w:rFonts w:ascii="Times New Roman" w:hAnsi="Times New Roman" w:cs="Times New Roman"/>
                <w:sz w:val="24"/>
                <w:szCs w:val="24"/>
              </w:rPr>
            </w:pPr>
          </w:p>
        </w:tc>
        <w:tc>
          <w:tcPr>
            <w:tcW w:w="1584" w:type="dxa"/>
          </w:tcPr>
          <w:p w:rsidR="00B33166" w:rsidRDefault="00B33166" w:rsidP="00890CAA">
            <w:pPr>
              <w:pStyle w:val="a3"/>
              <w:jc w:val="center"/>
              <w:rPr>
                <w:rFonts w:ascii="Times New Roman" w:hAnsi="Times New Roman" w:cs="Times New Roman"/>
                <w:sz w:val="24"/>
                <w:szCs w:val="24"/>
              </w:rPr>
            </w:pPr>
          </w:p>
        </w:tc>
        <w:tc>
          <w:tcPr>
            <w:tcW w:w="2103" w:type="dxa"/>
          </w:tcPr>
          <w:p w:rsidR="00B33166" w:rsidRDefault="00B33166" w:rsidP="00890CAA">
            <w:pPr>
              <w:pStyle w:val="a3"/>
              <w:jc w:val="center"/>
              <w:rPr>
                <w:rFonts w:ascii="Times New Roman" w:hAnsi="Times New Roman" w:cs="Times New Roman"/>
                <w:sz w:val="24"/>
                <w:szCs w:val="24"/>
              </w:rPr>
            </w:pPr>
          </w:p>
        </w:tc>
        <w:tc>
          <w:tcPr>
            <w:tcW w:w="1636" w:type="dxa"/>
          </w:tcPr>
          <w:p w:rsidR="00B33166" w:rsidRDefault="00B33166" w:rsidP="00890CAA">
            <w:pPr>
              <w:pStyle w:val="a3"/>
              <w:jc w:val="center"/>
              <w:rPr>
                <w:rFonts w:ascii="Times New Roman" w:hAnsi="Times New Roman" w:cs="Times New Roman"/>
                <w:sz w:val="24"/>
                <w:szCs w:val="24"/>
              </w:rPr>
            </w:pPr>
          </w:p>
        </w:tc>
        <w:tc>
          <w:tcPr>
            <w:tcW w:w="1395" w:type="dxa"/>
          </w:tcPr>
          <w:p w:rsidR="00B33166" w:rsidRDefault="00B33166" w:rsidP="00890CAA">
            <w:pPr>
              <w:pStyle w:val="a3"/>
              <w:jc w:val="center"/>
              <w:rPr>
                <w:rFonts w:ascii="Times New Roman" w:hAnsi="Times New Roman" w:cs="Times New Roman"/>
                <w:sz w:val="24"/>
                <w:szCs w:val="24"/>
              </w:rPr>
            </w:pPr>
          </w:p>
        </w:tc>
        <w:tc>
          <w:tcPr>
            <w:tcW w:w="2273" w:type="dxa"/>
          </w:tcPr>
          <w:p w:rsidR="00B33166" w:rsidRDefault="00B33166" w:rsidP="00890CAA">
            <w:pPr>
              <w:pStyle w:val="a3"/>
              <w:jc w:val="center"/>
              <w:rPr>
                <w:rFonts w:ascii="Times New Roman" w:hAnsi="Times New Roman" w:cs="Times New Roman"/>
                <w:sz w:val="24"/>
                <w:szCs w:val="24"/>
              </w:rPr>
            </w:pPr>
          </w:p>
        </w:tc>
      </w:tr>
    </w:tbl>
    <w:p w:rsidR="00890CAA" w:rsidRDefault="00890CAA" w:rsidP="00D1366A">
      <w:pPr>
        <w:pStyle w:val="HTML"/>
        <w:shd w:val="clear" w:color="auto" w:fill="FFFFFF"/>
        <w:jc w:val="both"/>
        <w:rPr>
          <w:rFonts w:ascii="Times New Roman" w:hAnsi="Times New Roman" w:cs="Times New Roman"/>
          <w:sz w:val="22"/>
          <w:szCs w:val="22"/>
        </w:rPr>
      </w:pPr>
    </w:p>
    <w:p w:rsidR="00D1366A" w:rsidRDefault="00D1366A" w:rsidP="00D1366A">
      <w:pPr>
        <w:pStyle w:val="HTML"/>
        <w:shd w:val="clear" w:color="auto" w:fill="FFFFFF"/>
        <w:jc w:val="both"/>
        <w:rPr>
          <w:rFonts w:ascii="Times New Roman" w:hAnsi="Times New Roman" w:cs="Times New Roman"/>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3"/>
      </w:tblGrid>
      <w:tr w:rsidR="00D1366A" w:rsidTr="00D1366A">
        <w:tc>
          <w:tcPr>
            <w:tcW w:w="4219" w:type="dxa"/>
          </w:tcPr>
          <w:p w:rsid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Согласовано:</w:t>
            </w:r>
          </w:p>
        </w:tc>
        <w:tc>
          <w:tcPr>
            <w:tcW w:w="4253" w:type="dxa"/>
          </w:tcPr>
          <w:p w:rsidR="00D1366A" w:rsidRP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Наименование организации</w:t>
            </w:r>
          </w:p>
          <w:p w:rsid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Руководитель Организации:</w:t>
            </w:r>
          </w:p>
        </w:tc>
      </w:tr>
      <w:tr w:rsidR="00D1366A" w:rsidTr="00D1366A">
        <w:tc>
          <w:tcPr>
            <w:tcW w:w="4219" w:type="dxa"/>
          </w:tcPr>
          <w:p w:rsidR="00D1366A" w:rsidRP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 xml:space="preserve">Государственный комитет </w:t>
            </w:r>
            <w:proofErr w:type="gramStart"/>
            <w:r w:rsidRPr="00D1366A">
              <w:rPr>
                <w:rFonts w:ascii="Times New Roman" w:hAnsi="Times New Roman" w:cs="Times New Roman"/>
                <w:sz w:val="22"/>
                <w:szCs w:val="22"/>
              </w:rPr>
              <w:t>по</w:t>
            </w:r>
            <w:proofErr w:type="gramEnd"/>
            <w:r w:rsidRPr="00D1366A">
              <w:rPr>
                <w:rFonts w:ascii="Times New Roman" w:hAnsi="Times New Roman" w:cs="Times New Roman"/>
                <w:sz w:val="22"/>
                <w:szCs w:val="22"/>
              </w:rPr>
              <w:t xml:space="preserve"> ценовой</w:t>
            </w:r>
          </w:p>
          <w:p w:rsidR="00D1366A" w:rsidRP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политике Республики Саха (Якутия)</w:t>
            </w:r>
          </w:p>
          <w:p w:rsidR="00D1366A" w:rsidRP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__________ (ФИО, подпись, печать)</w:t>
            </w:r>
          </w:p>
        </w:tc>
        <w:tc>
          <w:tcPr>
            <w:tcW w:w="4253" w:type="dxa"/>
          </w:tcPr>
          <w:p w:rsidR="00D1366A" w:rsidRDefault="00D1366A" w:rsidP="00D1366A">
            <w:pPr>
              <w:pStyle w:val="HTML"/>
              <w:jc w:val="both"/>
              <w:rPr>
                <w:rFonts w:ascii="Times New Roman" w:hAnsi="Times New Roman" w:cs="Times New Roman"/>
                <w:sz w:val="22"/>
                <w:szCs w:val="22"/>
              </w:rPr>
            </w:pPr>
          </w:p>
          <w:p w:rsidR="00D1366A" w:rsidRDefault="00D1366A" w:rsidP="00D1366A">
            <w:pPr>
              <w:pStyle w:val="HTML"/>
              <w:jc w:val="both"/>
              <w:rPr>
                <w:rFonts w:ascii="Times New Roman" w:hAnsi="Times New Roman" w:cs="Times New Roman"/>
                <w:sz w:val="22"/>
                <w:szCs w:val="22"/>
              </w:rPr>
            </w:pPr>
          </w:p>
          <w:p w:rsidR="00D1366A" w:rsidRPr="00D1366A" w:rsidRDefault="00D1366A" w:rsidP="00D1366A">
            <w:pPr>
              <w:pStyle w:val="HTML"/>
              <w:jc w:val="both"/>
              <w:rPr>
                <w:rFonts w:ascii="Times New Roman" w:hAnsi="Times New Roman" w:cs="Times New Roman"/>
                <w:sz w:val="22"/>
                <w:szCs w:val="22"/>
              </w:rPr>
            </w:pPr>
            <w:r w:rsidRPr="00D1366A">
              <w:rPr>
                <w:rFonts w:ascii="Times New Roman" w:hAnsi="Times New Roman" w:cs="Times New Roman"/>
                <w:sz w:val="22"/>
                <w:szCs w:val="22"/>
              </w:rPr>
              <w:t>__________ (ФИО, подпись, печать)</w:t>
            </w:r>
          </w:p>
        </w:tc>
      </w:tr>
    </w:tbl>
    <w:p w:rsidR="00D1366A" w:rsidRDefault="00D1366A" w:rsidP="00D1366A">
      <w:pPr>
        <w:pStyle w:val="HTML"/>
        <w:shd w:val="clear" w:color="auto" w:fill="FFFFFF"/>
        <w:jc w:val="both"/>
        <w:rPr>
          <w:rFonts w:ascii="Times New Roman" w:hAnsi="Times New Roman" w:cs="Times New Roman"/>
          <w:sz w:val="22"/>
          <w:szCs w:val="22"/>
        </w:rPr>
      </w:pPr>
    </w:p>
    <w:p w:rsidR="00D1366A" w:rsidRDefault="00D1366A">
      <w:pPr>
        <w:rPr>
          <w:rFonts w:ascii="Times New Roman" w:eastAsia="Times New Roman" w:hAnsi="Times New Roman" w:cs="Times New Roman"/>
        </w:rPr>
      </w:pPr>
      <w:r>
        <w:rPr>
          <w:rFonts w:ascii="Times New Roman" w:hAnsi="Times New Roman" w:cs="Times New Roman"/>
        </w:rPr>
        <w:br w:type="page"/>
      </w:r>
    </w:p>
    <w:p w:rsidR="00D1366A"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D1366A"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 xml:space="preserve">к Порядку </w:t>
      </w:r>
      <w:r w:rsidRPr="00376A3C">
        <w:rPr>
          <w:rFonts w:ascii="Times New Roman" w:hAnsi="Times New Roman" w:cs="Times New Roman"/>
          <w:sz w:val="28"/>
          <w:szCs w:val="28"/>
        </w:rPr>
        <w:t xml:space="preserve">предоставления субсидий </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на возмещение </w:t>
      </w:r>
      <w:proofErr w:type="gramStart"/>
      <w:r w:rsidRPr="00376A3C">
        <w:rPr>
          <w:rFonts w:ascii="Times New Roman" w:hAnsi="Times New Roman" w:cs="Times New Roman"/>
          <w:sz w:val="28"/>
          <w:szCs w:val="28"/>
        </w:rPr>
        <w:t>гарантирующим</w:t>
      </w:r>
      <w:proofErr w:type="gramEnd"/>
      <w:r w:rsidRPr="00376A3C">
        <w:rPr>
          <w:rFonts w:ascii="Times New Roman" w:hAnsi="Times New Roman" w:cs="Times New Roman"/>
          <w:sz w:val="28"/>
          <w:szCs w:val="28"/>
        </w:rPr>
        <w:t xml:space="preserve"> </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поставщикам электрической энергии, </w:t>
      </w:r>
    </w:p>
    <w:p w:rsidR="00D1366A" w:rsidRDefault="00D1366A" w:rsidP="00D1366A">
      <w:pPr>
        <w:pStyle w:val="a3"/>
        <w:jc w:val="right"/>
        <w:rPr>
          <w:rFonts w:ascii="Times New Roman" w:hAnsi="Times New Roman" w:cs="Times New Roman"/>
          <w:sz w:val="28"/>
          <w:szCs w:val="28"/>
        </w:rPr>
      </w:pPr>
      <w:proofErr w:type="spellStart"/>
      <w:r w:rsidRPr="00376A3C">
        <w:rPr>
          <w:rFonts w:ascii="Times New Roman" w:hAnsi="Times New Roman" w:cs="Times New Roman"/>
          <w:sz w:val="28"/>
          <w:szCs w:val="28"/>
        </w:rPr>
        <w:t>энергоснабжающим</w:t>
      </w:r>
      <w:proofErr w:type="spellEnd"/>
      <w:r w:rsidRPr="00376A3C">
        <w:rPr>
          <w:rFonts w:ascii="Times New Roman" w:hAnsi="Times New Roman" w:cs="Times New Roman"/>
          <w:sz w:val="28"/>
          <w:szCs w:val="28"/>
        </w:rPr>
        <w:t xml:space="preserve"> организациям, </w:t>
      </w:r>
    </w:p>
    <w:p w:rsidR="00D1366A" w:rsidRDefault="00D1366A" w:rsidP="00D1366A">
      <w:pPr>
        <w:pStyle w:val="a3"/>
        <w:jc w:val="right"/>
        <w:rPr>
          <w:rFonts w:ascii="Times New Roman" w:hAnsi="Times New Roman" w:cs="Times New Roman"/>
          <w:sz w:val="28"/>
          <w:szCs w:val="28"/>
        </w:rPr>
      </w:pPr>
      <w:proofErr w:type="spellStart"/>
      <w:r w:rsidRPr="00376A3C">
        <w:rPr>
          <w:rFonts w:ascii="Times New Roman" w:hAnsi="Times New Roman" w:cs="Times New Roman"/>
          <w:sz w:val="28"/>
          <w:szCs w:val="28"/>
        </w:rPr>
        <w:t>энергосбытовым</w:t>
      </w:r>
      <w:proofErr w:type="spellEnd"/>
      <w:r w:rsidRPr="00376A3C">
        <w:rPr>
          <w:rFonts w:ascii="Times New Roman" w:hAnsi="Times New Roman" w:cs="Times New Roman"/>
          <w:sz w:val="28"/>
          <w:szCs w:val="28"/>
        </w:rPr>
        <w:t xml:space="preserve"> организациям </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недополученных доходов в связи </w:t>
      </w:r>
      <w:proofErr w:type="gramStart"/>
      <w:r w:rsidRPr="00376A3C">
        <w:rPr>
          <w:rFonts w:ascii="Times New Roman" w:hAnsi="Times New Roman" w:cs="Times New Roman"/>
          <w:sz w:val="28"/>
          <w:szCs w:val="28"/>
        </w:rPr>
        <w:t>с</w:t>
      </w:r>
      <w:proofErr w:type="gramEnd"/>
      <w:r w:rsidRPr="00376A3C">
        <w:rPr>
          <w:rFonts w:ascii="Times New Roman" w:hAnsi="Times New Roman" w:cs="Times New Roman"/>
          <w:sz w:val="28"/>
          <w:szCs w:val="28"/>
        </w:rPr>
        <w:t xml:space="preserve"> </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доведением цен (тарифов) </w:t>
      </w:r>
      <w:proofErr w:type="gramStart"/>
      <w:r w:rsidRPr="00376A3C">
        <w:rPr>
          <w:rFonts w:ascii="Times New Roman" w:hAnsi="Times New Roman" w:cs="Times New Roman"/>
          <w:sz w:val="28"/>
          <w:szCs w:val="28"/>
        </w:rPr>
        <w:t>на</w:t>
      </w:r>
      <w:proofErr w:type="gramEnd"/>
      <w:r w:rsidRPr="00376A3C">
        <w:rPr>
          <w:rFonts w:ascii="Times New Roman" w:hAnsi="Times New Roman" w:cs="Times New Roman"/>
          <w:sz w:val="28"/>
          <w:szCs w:val="28"/>
        </w:rPr>
        <w:t xml:space="preserve"> </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электрическую энергию (мощность)</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до планируемых на следующий</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период регулирования базовых уровней</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цен (тарифов) на </w:t>
      </w:r>
      <w:proofErr w:type="gramStart"/>
      <w:r w:rsidRPr="00376A3C">
        <w:rPr>
          <w:rFonts w:ascii="Times New Roman" w:hAnsi="Times New Roman" w:cs="Times New Roman"/>
          <w:sz w:val="28"/>
          <w:szCs w:val="28"/>
        </w:rPr>
        <w:t>электрическую</w:t>
      </w:r>
      <w:proofErr w:type="gramEnd"/>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энергию (мощность) на территориях</w:t>
      </w:r>
    </w:p>
    <w:p w:rsidR="00D1366A" w:rsidRDefault="00D1366A" w:rsidP="00D1366A">
      <w:pPr>
        <w:pStyle w:val="a3"/>
        <w:jc w:val="right"/>
        <w:rPr>
          <w:rFonts w:ascii="Times New Roman" w:hAnsi="Times New Roman" w:cs="Times New Roman"/>
          <w:sz w:val="28"/>
          <w:szCs w:val="28"/>
        </w:rPr>
      </w:pPr>
      <w:r w:rsidRPr="00376A3C">
        <w:rPr>
          <w:rFonts w:ascii="Times New Roman" w:hAnsi="Times New Roman" w:cs="Times New Roman"/>
          <w:sz w:val="28"/>
          <w:szCs w:val="28"/>
        </w:rPr>
        <w:t xml:space="preserve"> Дальневосточного федерального округа</w:t>
      </w:r>
      <w:r>
        <w:rPr>
          <w:rFonts w:ascii="Times New Roman" w:hAnsi="Times New Roman" w:cs="Times New Roman"/>
          <w:sz w:val="28"/>
          <w:szCs w:val="28"/>
        </w:rPr>
        <w:t>,</w:t>
      </w:r>
    </w:p>
    <w:p w:rsidR="00D1366A" w:rsidRDefault="00D1366A" w:rsidP="00D1366A">
      <w:pPr>
        <w:pStyle w:val="a3"/>
        <w:jc w:val="right"/>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постановлением </w:t>
      </w:r>
    </w:p>
    <w:p w:rsidR="00D1366A"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Правительства Республики Саха (Якутия)</w:t>
      </w:r>
    </w:p>
    <w:p w:rsidR="00D1366A" w:rsidRPr="00376A3C" w:rsidRDefault="00D1366A" w:rsidP="00D1366A">
      <w:pPr>
        <w:pStyle w:val="a3"/>
        <w:jc w:val="right"/>
        <w:rPr>
          <w:rFonts w:ascii="Times New Roman" w:hAnsi="Times New Roman" w:cs="Times New Roman"/>
          <w:sz w:val="28"/>
          <w:szCs w:val="28"/>
        </w:rPr>
      </w:pPr>
      <w:r>
        <w:rPr>
          <w:rFonts w:ascii="Times New Roman" w:hAnsi="Times New Roman" w:cs="Times New Roman"/>
          <w:sz w:val="28"/>
          <w:szCs w:val="28"/>
        </w:rPr>
        <w:t>_____________ № _____________</w:t>
      </w:r>
    </w:p>
    <w:p w:rsidR="00D1366A" w:rsidRPr="00376A3C" w:rsidRDefault="00D1366A" w:rsidP="00D1366A">
      <w:pPr>
        <w:pStyle w:val="a3"/>
        <w:spacing w:line="360" w:lineRule="exact"/>
        <w:jc w:val="right"/>
        <w:rPr>
          <w:rFonts w:ascii="Times New Roman" w:hAnsi="Times New Roman" w:cs="Times New Roman"/>
          <w:sz w:val="28"/>
          <w:szCs w:val="28"/>
        </w:rPr>
      </w:pPr>
    </w:p>
    <w:p w:rsidR="00D1366A" w:rsidRDefault="00D1366A" w:rsidP="00D1366A">
      <w:pPr>
        <w:pStyle w:val="HTML"/>
        <w:shd w:val="clear" w:color="auto" w:fill="FFFFFF"/>
        <w:jc w:val="center"/>
        <w:rPr>
          <w:rFonts w:ascii="Times New Roman" w:hAnsi="Times New Roman" w:cs="Times New Roman"/>
          <w:sz w:val="24"/>
          <w:szCs w:val="24"/>
        </w:rPr>
      </w:pPr>
      <w:r w:rsidRPr="00D1366A">
        <w:rPr>
          <w:rFonts w:ascii="Times New Roman" w:hAnsi="Times New Roman" w:cs="Times New Roman"/>
          <w:sz w:val="24"/>
          <w:szCs w:val="24"/>
        </w:rPr>
        <w:t>Отчет о предоставленной субсидии за ________ год</w:t>
      </w:r>
    </w:p>
    <w:p w:rsidR="00D1366A" w:rsidRDefault="00D1366A" w:rsidP="00D1366A">
      <w:pPr>
        <w:pStyle w:val="HTML"/>
        <w:shd w:val="clear" w:color="auto" w:fill="FFFFFF"/>
        <w:jc w:val="center"/>
        <w:rPr>
          <w:rFonts w:ascii="Times New Roman" w:hAnsi="Times New Roman" w:cs="Times New Roman"/>
          <w:sz w:val="24"/>
          <w:szCs w:val="24"/>
        </w:rPr>
      </w:pPr>
    </w:p>
    <w:tbl>
      <w:tblPr>
        <w:tblStyle w:val="a9"/>
        <w:tblW w:w="0" w:type="auto"/>
        <w:tblLayout w:type="fixed"/>
        <w:tblLook w:val="04A0" w:firstRow="1" w:lastRow="0" w:firstColumn="1" w:lastColumn="0" w:noHBand="0" w:noVBand="1"/>
      </w:tblPr>
      <w:tblGrid>
        <w:gridCol w:w="534"/>
        <w:gridCol w:w="2097"/>
        <w:gridCol w:w="1855"/>
        <w:gridCol w:w="1919"/>
        <w:gridCol w:w="1384"/>
        <w:gridCol w:w="2100"/>
        <w:gridCol w:w="1855"/>
        <w:gridCol w:w="1865"/>
        <w:gridCol w:w="1885"/>
      </w:tblGrid>
      <w:tr w:rsidR="00D1366A" w:rsidTr="00C57F36">
        <w:tc>
          <w:tcPr>
            <w:tcW w:w="534" w:type="dxa"/>
          </w:tcPr>
          <w:p w:rsidR="00D1366A" w:rsidRDefault="00D1366A" w:rsidP="00D1366A">
            <w:pPr>
              <w:pStyle w:val="HTML"/>
              <w:jc w:val="center"/>
              <w:rPr>
                <w:rFonts w:ascii="Times New Roman" w:hAnsi="Times New Roman" w:cs="Times New Roman"/>
                <w:sz w:val="24"/>
                <w:szCs w:val="24"/>
              </w:rPr>
            </w:pPr>
            <w:r>
              <w:rPr>
                <w:rFonts w:ascii="Times New Roman" w:hAnsi="Times New Roman" w:cs="Times New Roman"/>
                <w:sz w:val="24"/>
                <w:szCs w:val="24"/>
              </w:rPr>
              <w:t>№</w:t>
            </w:r>
          </w:p>
        </w:tc>
        <w:tc>
          <w:tcPr>
            <w:tcW w:w="2097" w:type="dxa"/>
          </w:tcPr>
          <w:p w:rsidR="00D1366A" w:rsidRDefault="00D1366A" w:rsidP="00D1366A">
            <w:pPr>
              <w:pStyle w:val="HTML"/>
              <w:jc w:val="center"/>
              <w:rPr>
                <w:rFonts w:ascii="Times New Roman" w:hAnsi="Times New Roman" w:cs="Times New Roman"/>
                <w:sz w:val="24"/>
                <w:szCs w:val="24"/>
              </w:rPr>
            </w:pPr>
            <w:r>
              <w:rPr>
                <w:rFonts w:ascii="PT Serif" w:hAnsi="PT Serif"/>
                <w:color w:val="22272F"/>
                <w:sz w:val="23"/>
                <w:szCs w:val="23"/>
                <w:shd w:val="clear" w:color="auto" w:fill="FFFFFF"/>
              </w:rPr>
              <w:t xml:space="preserve">Гарантирующие поставщики электрической энергии, </w:t>
            </w:r>
            <w:proofErr w:type="spellStart"/>
            <w:r>
              <w:rPr>
                <w:rFonts w:ascii="PT Serif" w:hAnsi="PT Serif"/>
                <w:color w:val="22272F"/>
                <w:sz w:val="23"/>
                <w:szCs w:val="23"/>
                <w:shd w:val="clear" w:color="auto" w:fill="FFFFFF"/>
              </w:rPr>
              <w:t>энергосбытовые</w:t>
            </w:r>
            <w:proofErr w:type="spellEnd"/>
            <w:r>
              <w:rPr>
                <w:rFonts w:ascii="PT Serif" w:hAnsi="PT Serif"/>
                <w:color w:val="22272F"/>
                <w:sz w:val="23"/>
                <w:szCs w:val="23"/>
                <w:shd w:val="clear" w:color="auto" w:fill="FFFFFF"/>
              </w:rPr>
              <w:t xml:space="preserve"> (</w:t>
            </w:r>
            <w:proofErr w:type="spellStart"/>
            <w:r>
              <w:rPr>
                <w:rFonts w:ascii="PT Serif" w:hAnsi="PT Serif"/>
                <w:color w:val="22272F"/>
                <w:sz w:val="23"/>
                <w:szCs w:val="23"/>
                <w:shd w:val="clear" w:color="auto" w:fill="FFFFFF"/>
              </w:rPr>
              <w:t>энергоснабжающие</w:t>
            </w:r>
            <w:proofErr w:type="spellEnd"/>
            <w:r>
              <w:rPr>
                <w:rFonts w:ascii="PT Serif" w:hAnsi="PT Serif"/>
                <w:color w:val="22272F"/>
                <w:sz w:val="23"/>
                <w:szCs w:val="23"/>
                <w:shd w:val="clear" w:color="auto" w:fill="FFFFFF"/>
              </w:rPr>
              <w:t>) организации</w:t>
            </w:r>
          </w:p>
        </w:tc>
        <w:tc>
          <w:tcPr>
            <w:tcW w:w="1855" w:type="dxa"/>
          </w:tcPr>
          <w:p w:rsidR="00D1366A" w:rsidRDefault="00D1366A" w:rsidP="00D1366A">
            <w:pPr>
              <w:pStyle w:val="HTML"/>
              <w:jc w:val="center"/>
              <w:rPr>
                <w:rFonts w:ascii="Times New Roman" w:hAnsi="Times New Roman" w:cs="Times New Roman"/>
                <w:sz w:val="24"/>
                <w:szCs w:val="24"/>
              </w:rPr>
            </w:pPr>
            <w:r w:rsidRPr="00D1366A">
              <w:rPr>
                <w:rFonts w:ascii="Times New Roman" w:hAnsi="Times New Roman" w:cs="Times New Roman"/>
                <w:sz w:val="24"/>
                <w:szCs w:val="24"/>
              </w:rPr>
              <w:t xml:space="preserve">Плановый размер субсидии на возмещение недополученных доходов в связи с доведением цен (тарифов) на электрическую энергию (мощность) до базовых уровней цен </w:t>
            </w:r>
            <w:r w:rsidRPr="00D1366A">
              <w:rPr>
                <w:rFonts w:ascii="Times New Roman" w:hAnsi="Times New Roman" w:cs="Times New Roman"/>
                <w:sz w:val="24"/>
                <w:szCs w:val="24"/>
              </w:rPr>
              <w:lastRenderedPageBreak/>
              <w:t>(тарифов) на электрическую энергию (мощность)</w:t>
            </w:r>
          </w:p>
        </w:tc>
        <w:tc>
          <w:tcPr>
            <w:tcW w:w="1919" w:type="dxa"/>
          </w:tcPr>
          <w:p w:rsidR="00D1366A" w:rsidRDefault="00C57F36" w:rsidP="00D1366A">
            <w:pPr>
              <w:pStyle w:val="HTML"/>
              <w:jc w:val="center"/>
              <w:rPr>
                <w:rFonts w:ascii="Times New Roman" w:hAnsi="Times New Roman" w:cs="Times New Roman"/>
                <w:sz w:val="24"/>
                <w:szCs w:val="24"/>
              </w:rPr>
            </w:pPr>
            <w:r w:rsidRPr="00C57F36">
              <w:rPr>
                <w:rFonts w:ascii="Times New Roman" w:hAnsi="Times New Roman" w:cs="Times New Roman"/>
                <w:sz w:val="24"/>
                <w:szCs w:val="24"/>
              </w:rPr>
              <w:lastRenderedPageBreak/>
              <w:t xml:space="preserve">ВСЕГО размер недополученных доходов в связи с доведением цен (тарифов) на электрическую энергию (мощность) до базовых уровней цен (тарифов) на электрическую энергию </w:t>
            </w:r>
            <w:r w:rsidRPr="00C57F36">
              <w:rPr>
                <w:rFonts w:ascii="Times New Roman" w:hAnsi="Times New Roman" w:cs="Times New Roman"/>
                <w:sz w:val="24"/>
                <w:szCs w:val="24"/>
              </w:rPr>
              <w:lastRenderedPageBreak/>
              <w:t>(мощность) согласно сумме фактических ежемесячных, предоставляемых организацией</w:t>
            </w:r>
          </w:p>
        </w:tc>
        <w:tc>
          <w:tcPr>
            <w:tcW w:w="1384" w:type="dxa"/>
          </w:tcPr>
          <w:p w:rsidR="00D1366A" w:rsidRDefault="00C57F36" w:rsidP="00D1366A">
            <w:pPr>
              <w:pStyle w:val="HTML"/>
              <w:jc w:val="center"/>
              <w:rPr>
                <w:rFonts w:ascii="Times New Roman" w:hAnsi="Times New Roman" w:cs="Times New Roman"/>
                <w:sz w:val="24"/>
                <w:szCs w:val="24"/>
              </w:rPr>
            </w:pPr>
            <w:r w:rsidRPr="00C57F36">
              <w:rPr>
                <w:rFonts w:ascii="Times New Roman" w:hAnsi="Times New Roman" w:cs="Times New Roman"/>
                <w:sz w:val="24"/>
                <w:szCs w:val="24"/>
              </w:rPr>
              <w:lastRenderedPageBreak/>
              <w:t>Отклонение</w:t>
            </w:r>
          </w:p>
        </w:tc>
        <w:tc>
          <w:tcPr>
            <w:tcW w:w="2100" w:type="dxa"/>
          </w:tcPr>
          <w:p w:rsidR="00D1366A" w:rsidRDefault="00C57F36" w:rsidP="00D1366A">
            <w:pPr>
              <w:pStyle w:val="HTML"/>
              <w:jc w:val="center"/>
              <w:rPr>
                <w:rFonts w:ascii="Times New Roman" w:hAnsi="Times New Roman" w:cs="Times New Roman"/>
                <w:sz w:val="24"/>
                <w:szCs w:val="24"/>
              </w:rPr>
            </w:pPr>
            <w:r w:rsidRPr="00C57F36">
              <w:rPr>
                <w:rFonts w:ascii="Times New Roman" w:hAnsi="Times New Roman" w:cs="Times New Roman"/>
                <w:sz w:val="24"/>
                <w:szCs w:val="24"/>
              </w:rPr>
              <w:t>Потребность в перераспределении плановой субсидии</w:t>
            </w:r>
          </w:p>
        </w:tc>
        <w:tc>
          <w:tcPr>
            <w:tcW w:w="1855" w:type="dxa"/>
          </w:tcPr>
          <w:p w:rsidR="00D1366A" w:rsidRDefault="00C57F36" w:rsidP="00D1366A">
            <w:pPr>
              <w:pStyle w:val="HTML"/>
              <w:jc w:val="center"/>
              <w:rPr>
                <w:rFonts w:ascii="Times New Roman" w:hAnsi="Times New Roman" w:cs="Times New Roman"/>
                <w:sz w:val="24"/>
                <w:szCs w:val="24"/>
              </w:rPr>
            </w:pPr>
            <w:r w:rsidRPr="00C57F36">
              <w:rPr>
                <w:rFonts w:ascii="Times New Roman" w:hAnsi="Times New Roman" w:cs="Times New Roman"/>
                <w:sz w:val="24"/>
                <w:szCs w:val="24"/>
              </w:rPr>
              <w:t xml:space="preserve">Фактически перечисленные субсидии возмещение недополученных доходов в связи с доведением цен (тарифов) на электрическую энергию (мощность) до базовых уровней цен </w:t>
            </w:r>
            <w:r w:rsidRPr="00C57F36">
              <w:rPr>
                <w:rFonts w:ascii="Times New Roman" w:hAnsi="Times New Roman" w:cs="Times New Roman"/>
                <w:sz w:val="24"/>
                <w:szCs w:val="24"/>
              </w:rPr>
              <w:lastRenderedPageBreak/>
              <w:t>(тарифов) на электрическую энергию (мощность)</w:t>
            </w:r>
          </w:p>
        </w:tc>
        <w:tc>
          <w:tcPr>
            <w:tcW w:w="1865" w:type="dxa"/>
          </w:tcPr>
          <w:p w:rsidR="00D1366A" w:rsidRDefault="00C57F36" w:rsidP="00D1366A">
            <w:pPr>
              <w:pStyle w:val="HTML"/>
              <w:jc w:val="center"/>
              <w:rPr>
                <w:rFonts w:ascii="Times New Roman" w:hAnsi="Times New Roman" w:cs="Times New Roman"/>
                <w:sz w:val="24"/>
                <w:szCs w:val="24"/>
              </w:rPr>
            </w:pPr>
            <w:r w:rsidRPr="00C57F36">
              <w:rPr>
                <w:rFonts w:ascii="Times New Roman" w:hAnsi="Times New Roman" w:cs="Times New Roman"/>
                <w:sz w:val="24"/>
                <w:szCs w:val="24"/>
              </w:rPr>
              <w:lastRenderedPageBreak/>
              <w:t xml:space="preserve">Обеспеченность возмещения недополученных доходов в связи с доведением цен (тарифов) на электрическую энергию (мощность) до базовых уровней цен (тарифов) на электрическую </w:t>
            </w:r>
            <w:r w:rsidRPr="00C57F36">
              <w:rPr>
                <w:rFonts w:ascii="Times New Roman" w:hAnsi="Times New Roman" w:cs="Times New Roman"/>
                <w:sz w:val="24"/>
                <w:szCs w:val="24"/>
              </w:rPr>
              <w:lastRenderedPageBreak/>
              <w:t>энергию (мощность) фактически перечисленными субсидиями</w:t>
            </w:r>
          </w:p>
        </w:tc>
        <w:tc>
          <w:tcPr>
            <w:tcW w:w="1885" w:type="dxa"/>
          </w:tcPr>
          <w:p w:rsidR="00D1366A" w:rsidRDefault="00C57F36" w:rsidP="00D1366A">
            <w:pPr>
              <w:pStyle w:val="HTML"/>
              <w:jc w:val="center"/>
              <w:rPr>
                <w:rFonts w:ascii="Times New Roman" w:hAnsi="Times New Roman" w:cs="Times New Roman"/>
                <w:sz w:val="24"/>
                <w:szCs w:val="24"/>
              </w:rPr>
            </w:pPr>
            <w:r w:rsidRPr="00C57F36">
              <w:rPr>
                <w:rFonts w:ascii="Times New Roman" w:hAnsi="Times New Roman" w:cs="Times New Roman"/>
                <w:sz w:val="24"/>
                <w:szCs w:val="24"/>
              </w:rPr>
              <w:lastRenderedPageBreak/>
              <w:t xml:space="preserve">Недополученные доходы в связи с доведением цен (тарифов) на электрическую энергию (мощность) до базовых уровней цен (тарифов) на электрическую энергию (мощность), не </w:t>
            </w:r>
            <w:r w:rsidRPr="00C57F36">
              <w:rPr>
                <w:rFonts w:ascii="Times New Roman" w:hAnsi="Times New Roman" w:cs="Times New Roman"/>
                <w:sz w:val="24"/>
                <w:szCs w:val="24"/>
              </w:rPr>
              <w:lastRenderedPageBreak/>
              <w:t>обеспеченные субсидиями и предлагаемые к включению в тарифные источники</w:t>
            </w:r>
          </w:p>
        </w:tc>
      </w:tr>
      <w:tr w:rsidR="00D1366A" w:rsidTr="00C57F36">
        <w:tc>
          <w:tcPr>
            <w:tcW w:w="534" w:type="dxa"/>
          </w:tcPr>
          <w:p w:rsidR="00D1366A" w:rsidRDefault="00D1366A" w:rsidP="00D1366A">
            <w:pPr>
              <w:pStyle w:val="HTML"/>
              <w:jc w:val="center"/>
              <w:rPr>
                <w:rFonts w:ascii="Times New Roman" w:hAnsi="Times New Roman" w:cs="Times New Roman"/>
                <w:sz w:val="24"/>
                <w:szCs w:val="24"/>
              </w:rPr>
            </w:pPr>
          </w:p>
        </w:tc>
        <w:tc>
          <w:tcPr>
            <w:tcW w:w="2097"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2</w:t>
            </w:r>
          </w:p>
        </w:tc>
        <w:tc>
          <w:tcPr>
            <w:tcW w:w="1855"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3</w:t>
            </w:r>
          </w:p>
        </w:tc>
        <w:tc>
          <w:tcPr>
            <w:tcW w:w="1919"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4</w:t>
            </w:r>
          </w:p>
        </w:tc>
        <w:tc>
          <w:tcPr>
            <w:tcW w:w="1384"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5=4-3</w:t>
            </w:r>
          </w:p>
        </w:tc>
        <w:tc>
          <w:tcPr>
            <w:tcW w:w="2100" w:type="dxa"/>
          </w:tcPr>
          <w:p w:rsidR="00D1366A" w:rsidRP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en-US"/>
              </w:rPr>
              <w:t>&lt;</w:t>
            </w:r>
            <w:r>
              <w:rPr>
                <w:rFonts w:ascii="Times New Roman" w:hAnsi="Times New Roman" w:cs="Times New Roman"/>
                <w:sz w:val="24"/>
                <w:szCs w:val="24"/>
              </w:rPr>
              <w:t xml:space="preserve"> =5</w:t>
            </w:r>
          </w:p>
        </w:tc>
        <w:tc>
          <w:tcPr>
            <w:tcW w:w="1855"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7</w:t>
            </w:r>
          </w:p>
        </w:tc>
        <w:tc>
          <w:tcPr>
            <w:tcW w:w="1865"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8=7/4</w:t>
            </w:r>
          </w:p>
        </w:tc>
        <w:tc>
          <w:tcPr>
            <w:tcW w:w="1885"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9=4-7</w:t>
            </w:r>
          </w:p>
        </w:tc>
      </w:tr>
      <w:tr w:rsidR="00D1366A" w:rsidTr="00C57F36">
        <w:tc>
          <w:tcPr>
            <w:tcW w:w="534"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1</w:t>
            </w:r>
          </w:p>
        </w:tc>
        <w:tc>
          <w:tcPr>
            <w:tcW w:w="2097" w:type="dxa"/>
          </w:tcPr>
          <w:p w:rsidR="00D1366A" w:rsidRDefault="00D1366A" w:rsidP="00D1366A">
            <w:pPr>
              <w:pStyle w:val="HTML"/>
              <w:jc w:val="center"/>
              <w:rPr>
                <w:rFonts w:ascii="Times New Roman" w:hAnsi="Times New Roman" w:cs="Times New Roman"/>
                <w:sz w:val="24"/>
                <w:szCs w:val="24"/>
              </w:rPr>
            </w:pPr>
          </w:p>
        </w:tc>
        <w:tc>
          <w:tcPr>
            <w:tcW w:w="1855" w:type="dxa"/>
          </w:tcPr>
          <w:p w:rsidR="00D1366A" w:rsidRDefault="00D1366A" w:rsidP="00D1366A">
            <w:pPr>
              <w:pStyle w:val="HTML"/>
              <w:jc w:val="center"/>
              <w:rPr>
                <w:rFonts w:ascii="Times New Roman" w:hAnsi="Times New Roman" w:cs="Times New Roman"/>
                <w:sz w:val="24"/>
                <w:szCs w:val="24"/>
              </w:rPr>
            </w:pPr>
          </w:p>
        </w:tc>
        <w:tc>
          <w:tcPr>
            <w:tcW w:w="1919" w:type="dxa"/>
          </w:tcPr>
          <w:p w:rsidR="00D1366A" w:rsidRDefault="00D1366A" w:rsidP="00D1366A">
            <w:pPr>
              <w:pStyle w:val="HTML"/>
              <w:jc w:val="center"/>
              <w:rPr>
                <w:rFonts w:ascii="Times New Roman" w:hAnsi="Times New Roman" w:cs="Times New Roman"/>
                <w:sz w:val="24"/>
                <w:szCs w:val="24"/>
              </w:rPr>
            </w:pPr>
          </w:p>
        </w:tc>
        <w:tc>
          <w:tcPr>
            <w:tcW w:w="1384" w:type="dxa"/>
          </w:tcPr>
          <w:p w:rsidR="00D1366A" w:rsidRDefault="00D1366A" w:rsidP="00D1366A">
            <w:pPr>
              <w:pStyle w:val="HTML"/>
              <w:jc w:val="center"/>
              <w:rPr>
                <w:rFonts w:ascii="Times New Roman" w:hAnsi="Times New Roman" w:cs="Times New Roman"/>
                <w:sz w:val="24"/>
                <w:szCs w:val="24"/>
              </w:rPr>
            </w:pPr>
          </w:p>
        </w:tc>
        <w:tc>
          <w:tcPr>
            <w:tcW w:w="2100" w:type="dxa"/>
          </w:tcPr>
          <w:p w:rsidR="00D1366A" w:rsidRDefault="00D1366A" w:rsidP="00D1366A">
            <w:pPr>
              <w:pStyle w:val="HTML"/>
              <w:jc w:val="center"/>
              <w:rPr>
                <w:rFonts w:ascii="Times New Roman" w:hAnsi="Times New Roman" w:cs="Times New Roman"/>
                <w:sz w:val="24"/>
                <w:szCs w:val="24"/>
              </w:rPr>
            </w:pPr>
          </w:p>
        </w:tc>
        <w:tc>
          <w:tcPr>
            <w:tcW w:w="1855" w:type="dxa"/>
          </w:tcPr>
          <w:p w:rsidR="00D1366A" w:rsidRDefault="00D1366A" w:rsidP="00D1366A">
            <w:pPr>
              <w:pStyle w:val="HTML"/>
              <w:jc w:val="center"/>
              <w:rPr>
                <w:rFonts w:ascii="Times New Roman" w:hAnsi="Times New Roman" w:cs="Times New Roman"/>
                <w:sz w:val="24"/>
                <w:szCs w:val="24"/>
              </w:rPr>
            </w:pPr>
          </w:p>
        </w:tc>
        <w:tc>
          <w:tcPr>
            <w:tcW w:w="1865" w:type="dxa"/>
          </w:tcPr>
          <w:p w:rsidR="00D1366A" w:rsidRDefault="00D1366A" w:rsidP="00D1366A">
            <w:pPr>
              <w:pStyle w:val="HTML"/>
              <w:jc w:val="center"/>
              <w:rPr>
                <w:rFonts w:ascii="Times New Roman" w:hAnsi="Times New Roman" w:cs="Times New Roman"/>
                <w:sz w:val="24"/>
                <w:szCs w:val="24"/>
              </w:rPr>
            </w:pPr>
          </w:p>
        </w:tc>
        <w:tc>
          <w:tcPr>
            <w:tcW w:w="1885" w:type="dxa"/>
          </w:tcPr>
          <w:p w:rsidR="00D1366A" w:rsidRDefault="00D1366A" w:rsidP="00D1366A">
            <w:pPr>
              <w:pStyle w:val="HTML"/>
              <w:jc w:val="center"/>
              <w:rPr>
                <w:rFonts w:ascii="Times New Roman" w:hAnsi="Times New Roman" w:cs="Times New Roman"/>
                <w:sz w:val="24"/>
                <w:szCs w:val="24"/>
              </w:rPr>
            </w:pPr>
          </w:p>
        </w:tc>
      </w:tr>
      <w:tr w:rsidR="00D1366A" w:rsidTr="00C57F36">
        <w:tc>
          <w:tcPr>
            <w:tcW w:w="534" w:type="dxa"/>
          </w:tcPr>
          <w:p w:rsidR="00D1366A"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2</w:t>
            </w:r>
          </w:p>
        </w:tc>
        <w:tc>
          <w:tcPr>
            <w:tcW w:w="2097" w:type="dxa"/>
          </w:tcPr>
          <w:p w:rsidR="00D1366A" w:rsidRDefault="00D1366A" w:rsidP="00D1366A">
            <w:pPr>
              <w:pStyle w:val="HTML"/>
              <w:jc w:val="center"/>
              <w:rPr>
                <w:rFonts w:ascii="Times New Roman" w:hAnsi="Times New Roman" w:cs="Times New Roman"/>
                <w:sz w:val="24"/>
                <w:szCs w:val="24"/>
              </w:rPr>
            </w:pPr>
          </w:p>
        </w:tc>
        <w:tc>
          <w:tcPr>
            <w:tcW w:w="1855" w:type="dxa"/>
          </w:tcPr>
          <w:p w:rsidR="00D1366A" w:rsidRDefault="00D1366A" w:rsidP="00D1366A">
            <w:pPr>
              <w:pStyle w:val="HTML"/>
              <w:jc w:val="center"/>
              <w:rPr>
                <w:rFonts w:ascii="Times New Roman" w:hAnsi="Times New Roman" w:cs="Times New Roman"/>
                <w:sz w:val="24"/>
                <w:szCs w:val="24"/>
              </w:rPr>
            </w:pPr>
          </w:p>
        </w:tc>
        <w:tc>
          <w:tcPr>
            <w:tcW w:w="1919" w:type="dxa"/>
          </w:tcPr>
          <w:p w:rsidR="00D1366A" w:rsidRDefault="00D1366A" w:rsidP="00D1366A">
            <w:pPr>
              <w:pStyle w:val="HTML"/>
              <w:jc w:val="center"/>
              <w:rPr>
                <w:rFonts w:ascii="Times New Roman" w:hAnsi="Times New Roman" w:cs="Times New Roman"/>
                <w:sz w:val="24"/>
                <w:szCs w:val="24"/>
              </w:rPr>
            </w:pPr>
          </w:p>
        </w:tc>
        <w:tc>
          <w:tcPr>
            <w:tcW w:w="1384" w:type="dxa"/>
          </w:tcPr>
          <w:p w:rsidR="00D1366A" w:rsidRDefault="00D1366A" w:rsidP="00D1366A">
            <w:pPr>
              <w:pStyle w:val="HTML"/>
              <w:jc w:val="center"/>
              <w:rPr>
                <w:rFonts w:ascii="Times New Roman" w:hAnsi="Times New Roman" w:cs="Times New Roman"/>
                <w:sz w:val="24"/>
                <w:szCs w:val="24"/>
              </w:rPr>
            </w:pPr>
          </w:p>
        </w:tc>
        <w:tc>
          <w:tcPr>
            <w:tcW w:w="2100" w:type="dxa"/>
          </w:tcPr>
          <w:p w:rsidR="00D1366A" w:rsidRDefault="00D1366A" w:rsidP="00D1366A">
            <w:pPr>
              <w:pStyle w:val="HTML"/>
              <w:jc w:val="center"/>
              <w:rPr>
                <w:rFonts w:ascii="Times New Roman" w:hAnsi="Times New Roman" w:cs="Times New Roman"/>
                <w:sz w:val="24"/>
                <w:szCs w:val="24"/>
              </w:rPr>
            </w:pPr>
          </w:p>
        </w:tc>
        <w:tc>
          <w:tcPr>
            <w:tcW w:w="1855" w:type="dxa"/>
          </w:tcPr>
          <w:p w:rsidR="00D1366A" w:rsidRDefault="00D1366A" w:rsidP="00D1366A">
            <w:pPr>
              <w:pStyle w:val="HTML"/>
              <w:jc w:val="center"/>
              <w:rPr>
                <w:rFonts w:ascii="Times New Roman" w:hAnsi="Times New Roman" w:cs="Times New Roman"/>
                <w:sz w:val="24"/>
                <w:szCs w:val="24"/>
              </w:rPr>
            </w:pPr>
          </w:p>
        </w:tc>
        <w:tc>
          <w:tcPr>
            <w:tcW w:w="1865" w:type="dxa"/>
          </w:tcPr>
          <w:p w:rsidR="00D1366A" w:rsidRDefault="00D1366A" w:rsidP="00D1366A">
            <w:pPr>
              <w:pStyle w:val="HTML"/>
              <w:jc w:val="center"/>
              <w:rPr>
                <w:rFonts w:ascii="Times New Roman" w:hAnsi="Times New Roman" w:cs="Times New Roman"/>
                <w:sz w:val="24"/>
                <w:szCs w:val="24"/>
              </w:rPr>
            </w:pPr>
          </w:p>
        </w:tc>
        <w:tc>
          <w:tcPr>
            <w:tcW w:w="1885" w:type="dxa"/>
          </w:tcPr>
          <w:p w:rsidR="00D1366A" w:rsidRDefault="00D1366A"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3</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4</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5</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6</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7</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8</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9</w:t>
            </w:r>
          </w:p>
        </w:tc>
        <w:tc>
          <w:tcPr>
            <w:tcW w:w="2097"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r w:rsidR="00C57F36" w:rsidTr="00C57F36">
        <w:tc>
          <w:tcPr>
            <w:tcW w:w="534"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10</w:t>
            </w:r>
          </w:p>
        </w:tc>
        <w:tc>
          <w:tcPr>
            <w:tcW w:w="2097" w:type="dxa"/>
          </w:tcPr>
          <w:p w:rsidR="00C57F36" w:rsidRDefault="00C57F36" w:rsidP="00D1366A">
            <w:pPr>
              <w:pStyle w:val="HTML"/>
              <w:jc w:val="center"/>
              <w:rPr>
                <w:rFonts w:ascii="Times New Roman" w:hAnsi="Times New Roman" w:cs="Times New Roman"/>
                <w:sz w:val="24"/>
                <w:szCs w:val="24"/>
              </w:rPr>
            </w:pPr>
            <w:r>
              <w:rPr>
                <w:rFonts w:ascii="Times New Roman" w:hAnsi="Times New Roman" w:cs="Times New Roman"/>
                <w:sz w:val="24"/>
                <w:szCs w:val="24"/>
              </w:rPr>
              <w:t>Всего</w:t>
            </w:r>
          </w:p>
        </w:tc>
        <w:tc>
          <w:tcPr>
            <w:tcW w:w="1855" w:type="dxa"/>
          </w:tcPr>
          <w:p w:rsidR="00C57F36" w:rsidRDefault="00C57F36" w:rsidP="00D1366A">
            <w:pPr>
              <w:pStyle w:val="HTML"/>
              <w:jc w:val="center"/>
              <w:rPr>
                <w:rFonts w:ascii="Times New Roman" w:hAnsi="Times New Roman" w:cs="Times New Roman"/>
                <w:sz w:val="24"/>
                <w:szCs w:val="24"/>
              </w:rPr>
            </w:pPr>
          </w:p>
        </w:tc>
        <w:tc>
          <w:tcPr>
            <w:tcW w:w="1919" w:type="dxa"/>
          </w:tcPr>
          <w:p w:rsidR="00C57F36" w:rsidRDefault="00C57F36" w:rsidP="00D1366A">
            <w:pPr>
              <w:pStyle w:val="HTML"/>
              <w:jc w:val="center"/>
              <w:rPr>
                <w:rFonts w:ascii="Times New Roman" w:hAnsi="Times New Roman" w:cs="Times New Roman"/>
                <w:sz w:val="24"/>
                <w:szCs w:val="24"/>
              </w:rPr>
            </w:pPr>
          </w:p>
        </w:tc>
        <w:tc>
          <w:tcPr>
            <w:tcW w:w="1384" w:type="dxa"/>
          </w:tcPr>
          <w:p w:rsidR="00C57F36" w:rsidRDefault="00C57F36" w:rsidP="00D1366A">
            <w:pPr>
              <w:pStyle w:val="HTML"/>
              <w:jc w:val="center"/>
              <w:rPr>
                <w:rFonts w:ascii="Times New Roman" w:hAnsi="Times New Roman" w:cs="Times New Roman"/>
                <w:sz w:val="24"/>
                <w:szCs w:val="24"/>
              </w:rPr>
            </w:pPr>
          </w:p>
        </w:tc>
        <w:tc>
          <w:tcPr>
            <w:tcW w:w="2100" w:type="dxa"/>
          </w:tcPr>
          <w:p w:rsidR="00C57F36" w:rsidRDefault="00C57F36" w:rsidP="00D1366A">
            <w:pPr>
              <w:pStyle w:val="HTML"/>
              <w:jc w:val="center"/>
              <w:rPr>
                <w:rFonts w:ascii="Times New Roman" w:hAnsi="Times New Roman" w:cs="Times New Roman"/>
                <w:sz w:val="24"/>
                <w:szCs w:val="24"/>
              </w:rPr>
            </w:pPr>
          </w:p>
        </w:tc>
        <w:tc>
          <w:tcPr>
            <w:tcW w:w="1855" w:type="dxa"/>
          </w:tcPr>
          <w:p w:rsidR="00C57F36" w:rsidRDefault="00C57F36" w:rsidP="00D1366A">
            <w:pPr>
              <w:pStyle w:val="HTML"/>
              <w:jc w:val="center"/>
              <w:rPr>
                <w:rFonts w:ascii="Times New Roman" w:hAnsi="Times New Roman" w:cs="Times New Roman"/>
                <w:sz w:val="24"/>
                <w:szCs w:val="24"/>
              </w:rPr>
            </w:pPr>
          </w:p>
        </w:tc>
        <w:tc>
          <w:tcPr>
            <w:tcW w:w="1865" w:type="dxa"/>
          </w:tcPr>
          <w:p w:rsidR="00C57F36" w:rsidRDefault="00C57F36" w:rsidP="00D1366A">
            <w:pPr>
              <w:pStyle w:val="HTML"/>
              <w:jc w:val="center"/>
              <w:rPr>
                <w:rFonts w:ascii="Times New Roman" w:hAnsi="Times New Roman" w:cs="Times New Roman"/>
                <w:sz w:val="24"/>
                <w:szCs w:val="24"/>
              </w:rPr>
            </w:pPr>
          </w:p>
        </w:tc>
        <w:tc>
          <w:tcPr>
            <w:tcW w:w="1885" w:type="dxa"/>
          </w:tcPr>
          <w:p w:rsidR="00C57F36" w:rsidRDefault="00C57F36" w:rsidP="00D1366A">
            <w:pPr>
              <w:pStyle w:val="HTML"/>
              <w:jc w:val="center"/>
              <w:rPr>
                <w:rFonts w:ascii="Times New Roman" w:hAnsi="Times New Roman" w:cs="Times New Roman"/>
                <w:sz w:val="24"/>
                <w:szCs w:val="24"/>
              </w:rPr>
            </w:pPr>
          </w:p>
        </w:tc>
      </w:tr>
    </w:tbl>
    <w:p w:rsidR="00D1366A" w:rsidRDefault="00D1366A" w:rsidP="00D1366A">
      <w:pPr>
        <w:pStyle w:val="HTML"/>
        <w:shd w:val="clear" w:color="auto" w:fill="FFFFFF"/>
        <w:jc w:val="center"/>
        <w:rPr>
          <w:rFonts w:ascii="Times New Roman" w:hAnsi="Times New Roman" w:cs="Times New Roman"/>
          <w:sz w:val="24"/>
          <w:szCs w:val="24"/>
        </w:rPr>
      </w:pPr>
    </w:p>
    <w:p w:rsidR="00C57F36" w:rsidRDefault="00C57F36" w:rsidP="00C57F36">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Дата составления ____________________________</w:t>
      </w:r>
    </w:p>
    <w:p w:rsidR="00C57F36" w:rsidRDefault="00C57F36" w:rsidP="00C57F36">
      <w:pPr>
        <w:pStyle w:val="HTML"/>
        <w:shd w:val="clear" w:color="auto" w:fill="FFFFFF"/>
        <w:rPr>
          <w:rFonts w:ascii="Times New Roman" w:hAnsi="Times New Roman" w:cs="Times New Roman"/>
          <w:sz w:val="24"/>
          <w:szCs w:val="24"/>
        </w:rPr>
      </w:pPr>
    </w:p>
    <w:p w:rsidR="00C57F36" w:rsidRDefault="00C57F36" w:rsidP="00C57F36">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_______________________ (подпись)</w:t>
      </w:r>
    </w:p>
    <w:p w:rsidR="00C57F36" w:rsidRDefault="00C57F36" w:rsidP="00C57F36">
      <w:pPr>
        <w:pStyle w:val="HTML"/>
        <w:shd w:val="clear" w:color="auto" w:fill="FFFFFF"/>
        <w:rPr>
          <w:rFonts w:ascii="Times New Roman" w:hAnsi="Times New Roman" w:cs="Times New Roman"/>
          <w:sz w:val="24"/>
          <w:szCs w:val="24"/>
        </w:rPr>
      </w:pPr>
    </w:p>
    <w:p w:rsidR="00C57F36" w:rsidRPr="00D1366A" w:rsidRDefault="00C57F36" w:rsidP="00C57F36">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М.П.</w:t>
      </w:r>
    </w:p>
    <w:sectPr w:rsidR="00C57F36" w:rsidRPr="00D1366A" w:rsidSect="00D1366A">
      <w:pgSz w:w="16838" w:h="11906" w:orient="landscape"/>
      <w:pgMar w:top="850" w:right="85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T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F80"/>
    <w:multiLevelType w:val="hybridMultilevel"/>
    <w:tmpl w:val="BF18A276"/>
    <w:lvl w:ilvl="0" w:tplc="536A61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F3F7E"/>
    <w:multiLevelType w:val="hybridMultilevel"/>
    <w:tmpl w:val="F87A281C"/>
    <w:lvl w:ilvl="0" w:tplc="3DD6C1DC">
      <w:start w:val="1"/>
      <w:numFmt w:val="decimal"/>
      <w:lvlText w:val="3.%1."/>
      <w:lvlJc w:val="left"/>
      <w:pPr>
        <w:ind w:left="1429" w:hanging="360"/>
      </w:pPr>
      <w:rPr>
        <w:rFonts w:hint="default"/>
      </w:rPr>
    </w:lvl>
    <w:lvl w:ilvl="1" w:tplc="3DD6C1DC">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FD1695"/>
    <w:multiLevelType w:val="hybridMultilevel"/>
    <w:tmpl w:val="94108D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250902"/>
    <w:multiLevelType w:val="hybridMultilevel"/>
    <w:tmpl w:val="94108D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B33338"/>
    <w:multiLevelType w:val="hybridMultilevel"/>
    <w:tmpl w:val="59CA14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EA2EB2"/>
    <w:multiLevelType w:val="hybridMultilevel"/>
    <w:tmpl w:val="2AC08C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961DD9"/>
    <w:multiLevelType w:val="multilevel"/>
    <w:tmpl w:val="604828B8"/>
    <w:lvl w:ilvl="0">
      <w:start w:val="1"/>
      <w:numFmt w:val="decimal"/>
      <w:lvlText w:val="%1."/>
      <w:lvlJc w:val="left"/>
      <w:pPr>
        <w:ind w:left="1429" w:hanging="360"/>
      </w:pPr>
    </w:lvl>
    <w:lvl w:ilvl="1">
      <w:start w:val="1"/>
      <w:numFmt w:val="decimal"/>
      <w:isLgl/>
      <w:lvlText w:val="%1.%2."/>
      <w:lvlJc w:val="left"/>
      <w:pPr>
        <w:ind w:left="2314" w:hanging="1245"/>
      </w:pPr>
      <w:rPr>
        <w:rFonts w:hint="default"/>
      </w:rPr>
    </w:lvl>
    <w:lvl w:ilvl="2">
      <w:start w:val="1"/>
      <w:numFmt w:val="decimal"/>
      <w:isLgl/>
      <w:lvlText w:val="%1.%2.%3."/>
      <w:lvlJc w:val="left"/>
      <w:pPr>
        <w:ind w:left="2314" w:hanging="1245"/>
      </w:pPr>
      <w:rPr>
        <w:rFonts w:hint="default"/>
      </w:rPr>
    </w:lvl>
    <w:lvl w:ilvl="3">
      <w:start w:val="1"/>
      <w:numFmt w:val="decimal"/>
      <w:isLgl/>
      <w:lvlText w:val="%1.%2.%3.%4."/>
      <w:lvlJc w:val="left"/>
      <w:pPr>
        <w:ind w:left="2314" w:hanging="1245"/>
      </w:pPr>
      <w:rPr>
        <w:rFonts w:hint="default"/>
      </w:rPr>
    </w:lvl>
    <w:lvl w:ilvl="4">
      <w:start w:val="1"/>
      <w:numFmt w:val="decimal"/>
      <w:isLgl/>
      <w:lvlText w:val="%1.%2.%3.%4.%5."/>
      <w:lvlJc w:val="left"/>
      <w:pPr>
        <w:ind w:left="2314" w:hanging="124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2A1351E0"/>
    <w:multiLevelType w:val="hybridMultilevel"/>
    <w:tmpl w:val="77429142"/>
    <w:lvl w:ilvl="0" w:tplc="C16600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CAA37B8"/>
    <w:multiLevelType w:val="hybridMultilevel"/>
    <w:tmpl w:val="803C0E52"/>
    <w:lvl w:ilvl="0" w:tplc="C1B4C47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7F5ACF"/>
    <w:multiLevelType w:val="hybridMultilevel"/>
    <w:tmpl w:val="22A67F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DC37AE"/>
    <w:multiLevelType w:val="hybridMultilevel"/>
    <w:tmpl w:val="B9F0A378"/>
    <w:lvl w:ilvl="0" w:tplc="46DAA65A">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8648BF"/>
    <w:multiLevelType w:val="hybridMultilevel"/>
    <w:tmpl w:val="1A56D0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410A25"/>
    <w:multiLevelType w:val="hybridMultilevel"/>
    <w:tmpl w:val="C4766F20"/>
    <w:lvl w:ilvl="0" w:tplc="C16600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E2129C"/>
    <w:multiLevelType w:val="hybridMultilevel"/>
    <w:tmpl w:val="594C4B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CFE64A0"/>
    <w:multiLevelType w:val="hybridMultilevel"/>
    <w:tmpl w:val="28C6851A"/>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0F6A59"/>
    <w:multiLevelType w:val="hybridMultilevel"/>
    <w:tmpl w:val="5DFC1288"/>
    <w:lvl w:ilvl="0" w:tplc="C16600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C823B93"/>
    <w:multiLevelType w:val="hybridMultilevel"/>
    <w:tmpl w:val="6AA4B33A"/>
    <w:lvl w:ilvl="0" w:tplc="C16600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1B75A5"/>
    <w:multiLevelType w:val="hybridMultilevel"/>
    <w:tmpl w:val="08FE4E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CD74086"/>
    <w:multiLevelType w:val="hybridMultilevel"/>
    <w:tmpl w:val="14322BE0"/>
    <w:lvl w:ilvl="0" w:tplc="EDD2434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8"/>
  </w:num>
  <w:num w:numId="4">
    <w:abstractNumId w:val="9"/>
  </w:num>
  <w:num w:numId="5">
    <w:abstractNumId w:val="3"/>
  </w:num>
  <w:num w:numId="6">
    <w:abstractNumId w:val="2"/>
  </w:num>
  <w:num w:numId="7">
    <w:abstractNumId w:val="15"/>
  </w:num>
  <w:num w:numId="8">
    <w:abstractNumId w:val="11"/>
  </w:num>
  <w:num w:numId="9">
    <w:abstractNumId w:val="1"/>
  </w:num>
  <w:num w:numId="10">
    <w:abstractNumId w:val="18"/>
  </w:num>
  <w:num w:numId="11">
    <w:abstractNumId w:val="10"/>
  </w:num>
  <w:num w:numId="12">
    <w:abstractNumId w:val="4"/>
  </w:num>
  <w:num w:numId="13">
    <w:abstractNumId w:val="17"/>
  </w:num>
  <w:num w:numId="14">
    <w:abstractNumId w:val="13"/>
  </w:num>
  <w:num w:numId="15">
    <w:abstractNumId w:val="14"/>
  </w:num>
  <w:num w:numId="16">
    <w:abstractNumId w:val="5"/>
  </w:num>
  <w:num w:numId="17">
    <w:abstractNumId w:val="12"/>
  </w:num>
  <w:num w:numId="18">
    <w:abstractNumId w:val="16"/>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56"/>
    <w:rsid w:val="0001027B"/>
    <w:rsid w:val="00014625"/>
    <w:rsid w:val="00014EE3"/>
    <w:rsid w:val="0001767F"/>
    <w:rsid w:val="000201A2"/>
    <w:rsid w:val="00046BD8"/>
    <w:rsid w:val="00046EBC"/>
    <w:rsid w:val="00052CA0"/>
    <w:rsid w:val="00064BE4"/>
    <w:rsid w:val="0007023E"/>
    <w:rsid w:val="00083F9A"/>
    <w:rsid w:val="00090353"/>
    <w:rsid w:val="000904E4"/>
    <w:rsid w:val="000B20AB"/>
    <w:rsid w:val="000C4B56"/>
    <w:rsid w:val="000D5A07"/>
    <w:rsid w:val="000D66BD"/>
    <w:rsid w:val="000E1673"/>
    <w:rsid w:val="000F09D1"/>
    <w:rsid w:val="000F1E88"/>
    <w:rsid w:val="00106CF5"/>
    <w:rsid w:val="00125B49"/>
    <w:rsid w:val="00141E61"/>
    <w:rsid w:val="00147705"/>
    <w:rsid w:val="00165CE2"/>
    <w:rsid w:val="001A4E23"/>
    <w:rsid w:val="001B3A64"/>
    <w:rsid w:val="001D145D"/>
    <w:rsid w:val="001D5FA3"/>
    <w:rsid w:val="0021265B"/>
    <w:rsid w:val="00213138"/>
    <w:rsid w:val="002171F8"/>
    <w:rsid w:val="0022519C"/>
    <w:rsid w:val="002304C8"/>
    <w:rsid w:val="00254B6E"/>
    <w:rsid w:val="002823A0"/>
    <w:rsid w:val="002832E7"/>
    <w:rsid w:val="00290E08"/>
    <w:rsid w:val="002977B6"/>
    <w:rsid w:val="002F574C"/>
    <w:rsid w:val="002F6A31"/>
    <w:rsid w:val="00343E9B"/>
    <w:rsid w:val="00376A3C"/>
    <w:rsid w:val="00386969"/>
    <w:rsid w:val="00391DEF"/>
    <w:rsid w:val="003A1909"/>
    <w:rsid w:val="003A4890"/>
    <w:rsid w:val="003D3EF0"/>
    <w:rsid w:val="00400FE5"/>
    <w:rsid w:val="00431B9E"/>
    <w:rsid w:val="00454970"/>
    <w:rsid w:val="004610ED"/>
    <w:rsid w:val="00497B58"/>
    <w:rsid w:val="004A027A"/>
    <w:rsid w:val="004B3B75"/>
    <w:rsid w:val="004D36A6"/>
    <w:rsid w:val="004E6390"/>
    <w:rsid w:val="0050210E"/>
    <w:rsid w:val="005151F4"/>
    <w:rsid w:val="00582595"/>
    <w:rsid w:val="00584E5C"/>
    <w:rsid w:val="0059617C"/>
    <w:rsid w:val="005B6FF6"/>
    <w:rsid w:val="005C5198"/>
    <w:rsid w:val="005D1D18"/>
    <w:rsid w:val="005E727B"/>
    <w:rsid w:val="005E7930"/>
    <w:rsid w:val="00607585"/>
    <w:rsid w:val="006147F7"/>
    <w:rsid w:val="0062365C"/>
    <w:rsid w:val="006357AE"/>
    <w:rsid w:val="00646C42"/>
    <w:rsid w:val="0065034B"/>
    <w:rsid w:val="006918FE"/>
    <w:rsid w:val="006E2D03"/>
    <w:rsid w:val="00712777"/>
    <w:rsid w:val="00716A38"/>
    <w:rsid w:val="00726E67"/>
    <w:rsid w:val="0075717D"/>
    <w:rsid w:val="007810F7"/>
    <w:rsid w:val="007A6340"/>
    <w:rsid w:val="007B7BB3"/>
    <w:rsid w:val="007C38C0"/>
    <w:rsid w:val="007D663D"/>
    <w:rsid w:val="007E038F"/>
    <w:rsid w:val="007E2524"/>
    <w:rsid w:val="00827B6E"/>
    <w:rsid w:val="00835BE3"/>
    <w:rsid w:val="0084277D"/>
    <w:rsid w:val="00850D23"/>
    <w:rsid w:val="00854FCB"/>
    <w:rsid w:val="008678C7"/>
    <w:rsid w:val="008701B0"/>
    <w:rsid w:val="00877F73"/>
    <w:rsid w:val="00880791"/>
    <w:rsid w:val="0088683A"/>
    <w:rsid w:val="00890CAA"/>
    <w:rsid w:val="008E18DD"/>
    <w:rsid w:val="009106A1"/>
    <w:rsid w:val="00932142"/>
    <w:rsid w:val="00935FD7"/>
    <w:rsid w:val="00941332"/>
    <w:rsid w:val="00957DFF"/>
    <w:rsid w:val="009641C6"/>
    <w:rsid w:val="009740F8"/>
    <w:rsid w:val="009B206F"/>
    <w:rsid w:val="009B27B8"/>
    <w:rsid w:val="009B5739"/>
    <w:rsid w:val="009F31BD"/>
    <w:rsid w:val="00A14FFE"/>
    <w:rsid w:val="00A3227A"/>
    <w:rsid w:val="00A5171A"/>
    <w:rsid w:val="00A54728"/>
    <w:rsid w:val="00A729A4"/>
    <w:rsid w:val="00A839D5"/>
    <w:rsid w:val="00A84485"/>
    <w:rsid w:val="00A96FB8"/>
    <w:rsid w:val="00AB6010"/>
    <w:rsid w:val="00AD5516"/>
    <w:rsid w:val="00AE0E7D"/>
    <w:rsid w:val="00AE5DEB"/>
    <w:rsid w:val="00B04916"/>
    <w:rsid w:val="00B23D92"/>
    <w:rsid w:val="00B33166"/>
    <w:rsid w:val="00B41A4D"/>
    <w:rsid w:val="00B4466E"/>
    <w:rsid w:val="00B46CE7"/>
    <w:rsid w:val="00B72378"/>
    <w:rsid w:val="00B8538A"/>
    <w:rsid w:val="00BA79DA"/>
    <w:rsid w:val="00BD408B"/>
    <w:rsid w:val="00BD7B2E"/>
    <w:rsid w:val="00BD7BBF"/>
    <w:rsid w:val="00BE6713"/>
    <w:rsid w:val="00BE6FC0"/>
    <w:rsid w:val="00BF7F47"/>
    <w:rsid w:val="00C15E68"/>
    <w:rsid w:val="00C254F2"/>
    <w:rsid w:val="00C340C3"/>
    <w:rsid w:val="00C54C90"/>
    <w:rsid w:val="00C57280"/>
    <w:rsid w:val="00C57F36"/>
    <w:rsid w:val="00C6532D"/>
    <w:rsid w:val="00C717CF"/>
    <w:rsid w:val="00C765EF"/>
    <w:rsid w:val="00CA3AA3"/>
    <w:rsid w:val="00CA5865"/>
    <w:rsid w:val="00CB6D9E"/>
    <w:rsid w:val="00CE0173"/>
    <w:rsid w:val="00CE4C3C"/>
    <w:rsid w:val="00D1366A"/>
    <w:rsid w:val="00D139A2"/>
    <w:rsid w:val="00D25B3E"/>
    <w:rsid w:val="00D521F4"/>
    <w:rsid w:val="00D566DC"/>
    <w:rsid w:val="00D64CDE"/>
    <w:rsid w:val="00DA0B6D"/>
    <w:rsid w:val="00DB657D"/>
    <w:rsid w:val="00DC6ACE"/>
    <w:rsid w:val="00DD0078"/>
    <w:rsid w:val="00DD3165"/>
    <w:rsid w:val="00E01DEB"/>
    <w:rsid w:val="00E04960"/>
    <w:rsid w:val="00E329A1"/>
    <w:rsid w:val="00E34D69"/>
    <w:rsid w:val="00E54188"/>
    <w:rsid w:val="00E56E50"/>
    <w:rsid w:val="00E63740"/>
    <w:rsid w:val="00E72222"/>
    <w:rsid w:val="00E72A45"/>
    <w:rsid w:val="00E72E1C"/>
    <w:rsid w:val="00E92236"/>
    <w:rsid w:val="00E9273F"/>
    <w:rsid w:val="00E934D0"/>
    <w:rsid w:val="00EB0162"/>
    <w:rsid w:val="00ED481D"/>
    <w:rsid w:val="00F05E7A"/>
    <w:rsid w:val="00F16E1E"/>
    <w:rsid w:val="00F469DB"/>
    <w:rsid w:val="00F702B1"/>
    <w:rsid w:val="00FE3947"/>
    <w:rsid w:val="00FF2BF4"/>
    <w:rsid w:val="00FF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56"/>
    <w:rPr>
      <w:rFonts w:eastAsiaTheme="minorEastAsia"/>
      <w:lang w:eastAsia="ru-RU"/>
    </w:rPr>
  </w:style>
  <w:style w:type="paragraph" w:styleId="4">
    <w:name w:val="heading 4"/>
    <w:basedOn w:val="a"/>
    <w:link w:val="40"/>
    <w:uiPriority w:val="9"/>
    <w:qFormat/>
    <w:rsid w:val="00F702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B56"/>
    <w:pPr>
      <w:spacing w:after="0" w:line="240" w:lineRule="auto"/>
    </w:pPr>
  </w:style>
  <w:style w:type="character" w:styleId="a4">
    <w:name w:val="Hyperlink"/>
    <w:basedOn w:val="a0"/>
    <w:uiPriority w:val="99"/>
    <w:unhideWhenUsed/>
    <w:rsid w:val="00932142"/>
    <w:rPr>
      <w:color w:val="0000FF" w:themeColor="hyperlink"/>
      <w:u w:val="single"/>
    </w:rPr>
  </w:style>
  <w:style w:type="paragraph" w:customStyle="1" w:styleId="s1">
    <w:name w:val="s_1"/>
    <w:basedOn w:val="a"/>
    <w:rsid w:val="00225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BE6FC0"/>
  </w:style>
  <w:style w:type="paragraph" w:styleId="a5">
    <w:name w:val="List Paragraph"/>
    <w:basedOn w:val="a"/>
    <w:uiPriority w:val="34"/>
    <w:qFormat/>
    <w:rsid w:val="003A1909"/>
    <w:pPr>
      <w:ind w:left="720"/>
      <w:contextualSpacing/>
    </w:pPr>
  </w:style>
  <w:style w:type="character" w:customStyle="1" w:styleId="40">
    <w:name w:val="Заголовок 4 Знак"/>
    <w:basedOn w:val="a0"/>
    <w:link w:val="4"/>
    <w:uiPriority w:val="9"/>
    <w:rsid w:val="00F702B1"/>
    <w:rPr>
      <w:rFonts w:ascii="Times New Roman" w:eastAsia="Times New Roman" w:hAnsi="Times New Roman" w:cs="Times New Roman"/>
      <w:b/>
      <w:bCs/>
      <w:sz w:val="24"/>
      <w:szCs w:val="24"/>
      <w:lang w:eastAsia="ru-RU"/>
    </w:rPr>
  </w:style>
  <w:style w:type="character" w:customStyle="1" w:styleId="s10">
    <w:name w:val="s_10"/>
    <w:basedOn w:val="a0"/>
    <w:rsid w:val="00F702B1"/>
  </w:style>
  <w:style w:type="paragraph" w:styleId="HTML">
    <w:name w:val="HTML Preformatted"/>
    <w:basedOn w:val="a"/>
    <w:link w:val="HTML0"/>
    <w:uiPriority w:val="99"/>
    <w:unhideWhenUsed/>
    <w:rsid w:val="0058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4E5C"/>
    <w:rPr>
      <w:rFonts w:ascii="Courier New" w:eastAsia="Times New Roman" w:hAnsi="Courier New" w:cs="Courier New"/>
      <w:sz w:val="20"/>
      <w:szCs w:val="20"/>
      <w:lang w:eastAsia="ru-RU"/>
    </w:rPr>
  </w:style>
  <w:style w:type="paragraph" w:customStyle="1" w:styleId="s3">
    <w:name w:val="s_3"/>
    <w:basedOn w:val="a"/>
    <w:rsid w:val="00584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B3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B3B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C765EF"/>
    <w:rPr>
      <w:color w:val="808080"/>
    </w:rPr>
  </w:style>
  <w:style w:type="paragraph" w:styleId="a7">
    <w:name w:val="Balloon Text"/>
    <w:basedOn w:val="a"/>
    <w:link w:val="a8"/>
    <w:uiPriority w:val="99"/>
    <w:semiHidden/>
    <w:unhideWhenUsed/>
    <w:rsid w:val="00C76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5EF"/>
    <w:rPr>
      <w:rFonts w:ascii="Tahoma" w:eastAsiaTheme="minorEastAsia" w:hAnsi="Tahoma" w:cs="Tahoma"/>
      <w:sz w:val="16"/>
      <w:szCs w:val="16"/>
      <w:lang w:eastAsia="ru-RU"/>
    </w:rPr>
  </w:style>
  <w:style w:type="table" w:styleId="a9">
    <w:name w:val="Table Grid"/>
    <w:basedOn w:val="a1"/>
    <w:uiPriority w:val="59"/>
    <w:rsid w:val="00B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56"/>
    <w:rPr>
      <w:rFonts w:eastAsiaTheme="minorEastAsia"/>
      <w:lang w:eastAsia="ru-RU"/>
    </w:rPr>
  </w:style>
  <w:style w:type="paragraph" w:styleId="4">
    <w:name w:val="heading 4"/>
    <w:basedOn w:val="a"/>
    <w:link w:val="40"/>
    <w:uiPriority w:val="9"/>
    <w:qFormat/>
    <w:rsid w:val="00F702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4B56"/>
    <w:pPr>
      <w:spacing w:after="0" w:line="240" w:lineRule="auto"/>
    </w:pPr>
  </w:style>
  <w:style w:type="character" w:styleId="a4">
    <w:name w:val="Hyperlink"/>
    <w:basedOn w:val="a0"/>
    <w:uiPriority w:val="99"/>
    <w:unhideWhenUsed/>
    <w:rsid w:val="00932142"/>
    <w:rPr>
      <w:color w:val="0000FF" w:themeColor="hyperlink"/>
      <w:u w:val="single"/>
    </w:rPr>
  </w:style>
  <w:style w:type="paragraph" w:customStyle="1" w:styleId="s1">
    <w:name w:val="s_1"/>
    <w:basedOn w:val="a"/>
    <w:rsid w:val="00225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BE6FC0"/>
  </w:style>
  <w:style w:type="paragraph" w:styleId="a5">
    <w:name w:val="List Paragraph"/>
    <w:basedOn w:val="a"/>
    <w:uiPriority w:val="34"/>
    <w:qFormat/>
    <w:rsid w:val="003A1909"/>
    <w:pPr>
      <w:ind w:left="720"/>
      <w:contextualSpacing/>
    </w:pPr>
  </w:style>
  <w:style w:type="character" w:customStyle="1" w:styleId="40">
    <w:name w:val="Заголовок 4 Знак"/>
    <w:basedOn w:val="a0"/>
    <w:link w:val="4"/>
    <w:uiPriority w:val="9"/>
    <w:rsid w:val="00F702B1"/>
    <w:rPr>
      <w:rFonts w:ascii="Times New Roman" w:eastAsia="Times New Roman" w:hAnsi="Times New Roman" w:cs="Times New Roman"/>
      <w:b/>
      <w:bCs/>
      <w:sz w:val="24"/>
      <w:szCs w:val="24"/>
      <w:lang w:eastAsia="ru-RU"/>
    </w:rPr>
  </w:style>
  <w:style w:type="character" w:customStyle="1" w:styleId="s10">
    <w:name w:val="s_10"/>
    <w:basedOn w:val="a0"/>
    <w:rsid w:val="00F702B1"/>
  </w:style>
  <w:style w:type="paragraph" w:styleId="HTML">
    <w:name w:val="HTML Preformatted"/>
    <w:basedOn w:val="a"/>
    <w:link w:val="HTML0"/>
    <w:uiPriority w:val="99"/>
    <w:unhideWhenUsed/>
    <w:rsid w:val="0058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84E5C"/>
    <w:rPr>
      <w:rFonts w:ascii="Courier New" w:eastAsia="Times New Roman" w:hAnsi="Courier New" w:cs="Courier New"/>
      <w:sz w:val="20"/>
      <w:szCs w:val="20"/>
      <w:lang w:eastAsia="ru-RU"/>
    </w:rPr>
  </w:style>
  <w:style w:type="paragraph" w:customStyle="1" w:styleId="s3">
    <w:name w:val="s_3"/>
    <w:basedOn w:val="a"/>
    <w:rsid w:val="00584E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B3B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4B3B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Placeholder Text"/>
    <w:basedOn w:val="a0"/>
    <w:uiPriority w:val="99"/>
    <w:semiHidden/>
    <w:rsid w:val="00C765EF"/>
    <w:rPr>
      <w:color w:val="808080"/>
    </w:rPr>
  </w:style>
  <w:style w:type="paragraph" w:styleId="a7">
    <w:name w:val="Balloon Text"/>
    <w:basedOn w:val="a"/>
    <w:link w:val="a8"/>
    <w:uiPriority w:val="99"/>
    <w:semiHidden/>
    <w:unhideWhenUsed/>
    <w:rsid w:val="00C765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5EF"/>
    <w:rPr>
      <w:rFonts w:ascii="Tahoma" w:eastAsiaTheme="minorEastAsia" w:hAnsi="Tahoma" w:cs="Tahoma"/>
      <w:sz w:val="16"/>
      <w:szCs w:val="16"/>
      <w:lang w:eastAsia="ru-RU"/>
    </w:rPr>
  </w:style>
  <w:style w:type="table" w:styleId="a9">
    <w:name w:val="Table Grid"/>
    <w:basedOn w:val="a1"/>
    <w:uiPriority w:val="59"/>
    <w:rsid w:val="00B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08">
      <w:bodyDiv w:val="1"/>
      <w:marLeft w:val="0"/>
      <w:marRight w:val="0"/>
      <w:marTop w:val="0"/>
      <w:marBottom w:val="0"/>
      <w:divBdr>
        <w:top w:val="none" w:sz="0" w:space="0" w:color="auto"/>
        <w:left w:val="none" w:sz="0" w:space="0" w:color="auto"/>
        <w:bottom w:val="none" w:sz="0" w:space="0" w:color="auto"/>
        <w:right w:val="none" w:sz="0" w:space="0" w:color="auto"/>
      </w:divBdr>
    </w:div>
    <w:div w:id="172496893">
      <w:bodyDiv w:val="1"/>
      <w:marLeft w:val="0"/>
      <w:marRight w:val="0"/>
      <w:marTop w:val="0"/>
      <w:marBottom w:val="0"/>
      <w:divBdr>
        <w:top w:val="none" w:sz="0" w:space="0" w:color="auto"/>
        <w:left w:val="none" w:sz="0" w:space="0" w:color="auto"/>
        <w:bottom w:val="none" w:sz="0" w:space="0" w:color="auto"/>
        <w:right w:val="none" w:sz="0" w:space="0" w:color="auto"/>
      </w:divBdr>
    </w:div>
    <w:div w:id="196897401">
      <w:bodyDiv w:val="1"/>
      <w:marLeft w:val="0"/>
      <w:marRight w:val="0"/>
      <w:marTop w:val="0"/>
      <w:marBottom w:val="0"/>
      <w:divBdr>
        <w:top w:val="none" w:sz="0" w:space="0" w:color="auto"/>
        <w:left w:val="none" w:sz="0" w:space="0" w:color="auto"/>
        <w:bottom w:val="none" w:sz="0" w:space="0" w:color="auto"/>
        <w:right w:val="none" w:sz="0" w:space="0" w:color="auto"/>
      </w:divBdr>
    </w:div>
    <w:div w:id="280579055">
      <w:bodyDiv w:val="1"/>
      <w:marLeft w:val="0"/>
      <w:marRight w:val="0"/>
      <w:marTop w:val="0"/>
      <w:marBottom w:val="0"/>
      <w:divBdr>
        <w:top w:val="none" w:sz="0" w:space="0" w:color="auto"/>
        <w:left w:val="none" w:sz="0" w:space="0" w:color="auto"/>
        <w:bottom w:val="none" w:sz="0" w:space="0" w:color="auto"/>
        <w:right w:val="none" w:sz="0" w:space="0" w:color="auto"/>
      </w:divBdr>
    </w:div>
    <w:div w:id="320351105">
      <w:bodyDiv w:val="1"/>
      <w:marLeft w:val="0"/>
      <w:marRight w:val="0"/>
      <w:marTop w:val="0"/>
      <w:marBottom w:val="0"/>
      <w:divBdr>
        <w:top w:val="none" w:sz="0" w:space="0" w:color="auto"/>
        <w:left w:val="none" w:sz="0" w:space="0" w:color="auto"/>
        <w:bottom w:val="none" w:sz="0" w:space="0" w:color="auto"/>
        <w:right w:val="none" w:sz="0" w:space="0" w:color="auto"/>
      </w:divBdr>
    </w:div>
    <w:div w:id="420567419">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810825928">
              <w:marLeft w:val="0"/>
              <w:marRight w:val="0"/>
              <w:marTop w:val="0"/>
              <w:marBottom w:val="0"/>
              <w:divBdr>
                <w:top w:val="none" w:sz="0" w:space="0" w:color="auto"/>
                <w:left w:val="none" w:sz="0" w:space="0" w:color="auto"/>
                <w:bottom w:val="none" w:sz="0" w:space="0" w:color="auto"/>
                <w:right w:val="none" w:sz="0" w:space="0" w:color="auto"/>
              </w:divBdr>
            </w:div>
          </w:divsChild>
        </w:div>
        <w:div w:id="950668666">
          <w:marLeft w:val="0"/>
          <w:marRight w:val="0"/>
          <w:marTop w:val="0"/>
          <w:marBottom w:val="11250"/>
          <w:divBdr>
            <w:top w:val="none" w:sz="0" w:space="0" w:color="auto"/>
            <w:left w:val="none" w:sz="0" w:space="0" w:color="auto"/>
            <w:bottom w:val="none" w:sz="0" w:space="0" w:color="auto"/>
            <w:right w:val="none" w:sz="0" w:space="0" w:color="auto"/>
          </w:divBdr>
          <w:divsChild>
            <w:div w:id="807669809">
              <w:marLeft w:val="0"/>
              <w:marRight w:val="0"/>
              <w:marTop w:val="0"/>
              <w:marBottom w:val="0"/>
              <w:divBdr>
                <w:top w:val="none" w:sz="0" w:space="0" w:color="auto"/>
                <w:left w:val="none" w:sz="0" w:space="0" w:color="auto"/>
                <w:bottom w:val="none" w:sz="0" w:space="0" w:color="auto"/>
                <w:right w:val="none" w:sz="0" w:space="0" w:color="auto"/>
              </w:divBdr>
              <w:divsChild>
                <w:div w:id="924805896">
                  <w:marLeft w:val="0"/>
                  <w:marRight w:val="0"/>
                  <w:marTop w:val="0"/>
                  <w:marBottom w:val="0"/>
                  <w:divBdr>
                    <w:top w:val="none" w:sz="0" w:space="0" w:color="auto"/>
                    <w:left w:val="none" w:sz="0" w:space="0" w:color="auto"/>
                    <w:bottom w:val="none" w:sz="0" w:space="0" w:color="auto"/>
                    <w:right w:val="none" w:sz="0" w:space="0" w:color="auto"/>
                  </w:divBdr>
                  <w:divsChild>
                    <w:div w:id="2013338030">
                      <w:marLeft w:val="0"/>
                      <w:marRight w:val="0"/>
                      <w:marTop w:val="0"/>
                      <w:marBottom w:val="0"/>
                      <w:divBdr>
                        <w:top w:val="none" w:sz="0" w:space="0" w:color="auto"/>
                        <w:left w:val="none" w:sz="0" w:space="0" w:color="auto"/>
                        <w:bottom w:val="none" w:sz="0" w:space="0" w:color="auto"/>
                        <w:right w:val="none" w:sz="0" w:space="0" w:color="auto"/>
                      </w:divBdr>
                    </w:div>
                    <w:div w:id="862716228">
                      <w:marLeft w:val="0"/>
                      <w:marRight w:val="0"/>
                      <w:marTop w:val="0"/>
                      <w:marBottom w:val="0"/>
                      <w:divBdr>
                        <w:top w:val="none" w:sz="0" w:space="0" w:color="auto"/>
                        <w:left w:val="none" w:sz="0" w:space="0" w:color="auto"/>
                        <w:bottom w:val="none" w:sz="0" w:space="0" w:color="auto"/>
                        <w:right w:val="none" w:sz="0" w:space="0" w:color="auto"/>
                      </w:divBdr>
                    </w:div>
                    <w:div w:id="5969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9850">
      <w:bodyDiv w:val="1"/>
      <w:marLeft w:val="0"/>
      <w:marRight w:val="0"/>
      <w:marTop w:val="0"/>
      <w:marBottom w:val="0"/>
      <w:divBdr>
        <w:top w:val="none" w:sz="0" w:space="0" w:color="auto"/>
        <w:left w:val="none" w:sz="0" w:space="0" w:color="auto"/>
        <w:bottom w:val="none" w:sz="0" w:space="0" w:color="auto"/>
        <w:right w:val="none" w:sz="0" w:space="0" w:color="auto"/>
      </w:divBdr>
    </w:div>
    <w:div w:id="614096858">
      <w:bodyDiv w:val="1"/>
      <w:marLeft w:val="0"/>
      <w:marRight w:val="0"/>
      <w:marTop w:val="0"/>
      <w:marBottom w:val="0"/>
      <w:divBdr>
        <w:top w:val="none" w:sz="0" w:space="0" w:color="auto"/>
        <w:left w:val="none" w:sz="0" w:space="0" w:color="auto"/>
        <w:bottom w:val="none" w:sz="0" w:space="0" w:color="auto"/>
        <w:right w:val="none" w:sz="0" w:space="0" w:color="auto"/>
      </w:divBdr>
    </w:div>
    <w:div w:id="633029499">
      <w:bodyDiv w:val="1"/>
      <w:marLeft w:val="0"/>
      <w:marRight w:val="0"/>
      <w:marTop w:val="0"/>
      <w:marBottom w:val="0"/>
      <w:divBdr>
        <w:top w:val="none" w:sz="0" w:space="0" w:color="auto"/>
        <w:left w:val="none" w:sz="0" w:space="0" w:color="auto"/>
        <w:bottom w:val="none" w:sz="0" w:space="0" w:color="auto"/>
        <w:right w:val="none" w:sz="0" w:space="0" w:color="auto"/>
      </w:divBdr>
      <w:divsChild>
        <w:div w:id="1188789222">
          <w:marLeft w:val="0"/>
          <w:marRight w:val="0"/>
          <w:marTop w:val="0"/>
          <w:marBottom w:val="0"/>
          <w:divBdr>
            <w:top w:val="none" w:sz="0" w:space="0" w:color="auto"/>
            <w:left w:val="none" w:sz="0" w:space="0" w:color="auto"/>
            <w:bottom w:val="none" w:sz="0" w:space="0" w:color="auto"/>
            <w:right w:val="none" w:sz="0" w:space="0" w:color="auto"/>
          </w:divBdr>
        </w:div>
        <w:div w:id="1138188794">
          <w:marLeft w:val="0"/>
          <w:marRight w:val="0"/>
          <w:marTop w:val="0"/>
          <w:marBottom w:val="0"/>
          <w:divBdr>
            <w:top w:val="none" w:sz="0" w:space="0" w:color="auto"/>
            <w:left w:val="none" w:sz="0" w:space="0" w:color="auto"/>
            <w:bottom w:val="none" w:sz="0" w:space="0" w:color="auto"/>
            <w:right w:val="none" w:sz="0" w:space="0" w:color="auto"/>
          </w:divBdr>
        </w:div>
        <w:div w:id="1215387069">
          <w:marLeft w:val="0"/>
          <w:marRight w:val="0"/>
          <w:marTop w:val="0"/>
          <w:marBottom w:val="0"/>
          <w:divBdr>
            <w:top w:val="none" w:sz="0" w:space="0" w:color="auto"/>
            <w:left w:val="none" w:sz="0" w:space="0" w:color="auto"/>
            <w:bottom w:val="none" w:sz="0" w:space="0" w:color="auto"/>
            <w:right w:val="none" w:sz="0" w:space="0" w:color="auto"/>
          </w:divBdr>
        </w:div>
        <w:div w:id="1399521399">
          <w:marLeft w:val="0"/>
          <w:marRight w:val="0"/>
          <w:marTop w:val="0"/>
          <w:marBottom w:val="0"/>
          <w:divBdr>
            <w:top w:val="none" w:sz="0" w:space="0" w:color="auto"/>
            <w:left w:val="none" w:sz="0" w:space="0" w:color="auto"/>
            <w:bottom w:val="none" w:sz="0" w:space="0" w:color="auto"/>
            <w:right w:val="none" w:sz="0" w:space="0" w:color="auto"/>
          </w:divBdr>
        </w:div>
        <w:div w:id="1404058657">
          <w:marLeft w:val="0"/>
          <w:marRight w:val="0"/>
          <w:marTop w:val="0"/>
          <w:marBottom w:val="0"/>
          <w:divBdr>
            <w:top w:val="none" w:sz="0" w:space="0" w:color="auto"/>
            <w:left w:val="none" w:sz="0" w:space="0" w:color="auto"/>
            <w:bottom w:val="none" w:sz="0" w:space="0" w:color="auto"/>
            <w:right w:val="none" w:sz="0" w:space="0" w:color="auto"/>
          </w:divBdr>
        </w:div>
        <w:div w:id="1717391452">
          <w:marLeft w:val="0"/>
          <w:marRight w:val="0"/>
          <w:marTop w:val="0"/>
          <w:marBottom w:val="0"/>
          <w:divBdr>
            <w:top w:val="none" w:sz="0" w:space="0" w:color="auto"/>
            <w:left w:val="none" w:sz="0" w:space="0" w:color="auto"/>
            <w:bottom w:val="none" w:sz="0" w:space="0" w:color="auto"/>
            <w:right w:val="none" w:sz="0" w:space="0" w:color="auto"/>
          </w:divBdr>
        </w:div>
        <w:div w:id="1950696481">
          <w:marLeft w:val="0"/>
          <w:marRight w:val="0"/>
          <w:marTop w:val="0"/>
          <w:marBottom w:val="0"/>
          <w:divBdr>
            <w:top w:val="none" w:sz="0" w:space="0" w:color="auto"/>
            <w:left w:val="none" w:sz="0" w:space="0" w:color="auto"/>
            <w:bottom w:val="none" w:sz="0" w:space="0" w:color="auto"/>
            <w:right w:val="none" w:sz="0" w:space="0" w:color="auto"/>
          </w:divBdr>
        </w:div>
        <w:div w:id="1280647974">
          <w:marLeft w:val="0"/>
          <w:marRight w:val="0"/>
          <w:marTop w:val="0"/>
          <w:marBottom w:val="0"/>
          <w:divBdr>
            <w:top w:val="none" w:sz="0" w:space="0" w:color="auto"/>
            <w:left w:val="none" w:sz="0" w:space="0" w:color="auto"/>
            <w:bottom w:val="none" w:sz="0" w:space="0" w:color="auto"/>
            <w:right w:val="none" w:sz="0" w:space="0" w:color="auto"/>
          </w:divBdr>
        </w:div>
        <w:div w:id="1816989613">
          <w:marLeft w:val="0"/>
          <w:marRight w:val="0"/>
          <w:marTop w:val="0"/>
          <w:marBottom w:val="0"/>
          <w:divBdr>
            <w:top w:val="none" w:sz="0" w:space="0" w:color="auto"/>
            <w:left w:val="none" w:sz="0" w:space="0" w:color="auto"/>
            <w:bottom w:val="none" w:sz="0" w:space="0" w:color="auto"/>
            <w:right w:val="none" w:sz="0" w:space="0" w:color="auto"/>
          </w:divBdr>
        </w:div>
        <w:div w:id="1911040244">
          <w:marLeft w:val="0"/>
          <w:marRight w:val="0"/>
          <w:marTop w:val="0"/>
          <w:marBottom w:val="0"/>
          <w:divBdr>
            <w:top w:val="none" w:sz="0" w:space="0" w:color="auto"/>
            <w:left w:val="none" w:sz="0" w:space="0" w:color="auto"/>
            <w:bottom w:val="none" w:sz="0" w:space="0" w:color="auto"/>
            <w:right w:val="none" w:sz="0" w:space="0" w:color="auto"/>
          </w:divBdr>
        </w:div>
        <w:div w:id="466092804">
          <w:marLeft w:val="0"/>
          <w:marRight w:val="0"/>
          <w:marTop w:val="0"/>
          <w:marBottom w:val="0"/>
          <w:divBdr>
            <w:top w:val="none" w:sz="0" w:space="0" w:color="auto"/>
            <w:left w:val="none" w:sz="0" w:space="0" w:color="auto"/>
            <w:bottom w:val="none" w:sz="0" w:space="0" w:color="auto"/>
            <w:right w:val="none" w:sz="0" w:space="0" w:color="auto"/>
          </w:divBdr>
        </w:div>
        <w:div w:id="1251626307">
          <w:marLeft w:val="0"/>
          <w:marRight w:val="0"/>
          <w:marTop w:val="0"/>
          <w:marBottom w:val="0"/>
          <w:divBdr>
            <w:top w:val="none" w:sz="0" w:space="0" w:color="auto"/>
            <w:left w:val="none" w:sz="0" w:space="0" w:color="auto"/>
            <w:bottom w:val="none" w:sz="0" w:space="0" w:color="auto"/>
            <w:right w:val="none" w:sz="0" w:space="0" w:color="auto"/>
          </w:divBdr>
        </w:div>
        <w:div w:id="739210613">
          <w:marLeft w:val="0"/>
          <w:marRight w:val="0"/>
          <w:marTop w:val="0"/>
          <w:marBottom w:val="0"/>
          <w:divBdr>
            <w:top w:val="none" w:sz="0" w:space="0" w:color="auto"/>
            <w:left w:val="none" w:sz="0" w:space="0" w:color="auto"/>
            <w:bottom w:val="none" w:sz="0" w:space="0" w:color="auto"/>
            <w:right w:val="none" w:sz="0" w:space="0" w:color="auto"/>
          </w:divBdr>
        </w:div>
        <w:div w:id="669530197">
          <w:marLeft w:val="0"/>
          <w:marRight w:val="0"/>
          <w:marTop w:val="0"/>
          <w:marBottom w:val="0"/>
          <w:divBdr>
            <w:top w:val="none" w:sz="0" w:space="0" w:color="auto"/>
            <w:left w:val="none" w:sz="0" w:space="0" w:color="auto"/>
            <w:bottom w:val="none" w:sz="0" w:space="0" w:color="auto"/>
            <w:right w:val="none" w:sz="0" w:space="0" w:color="auto"/>
          </w:divBdr>
        </w:div>
        <w:div w:id="491533060">
          <w:marLeft w:val="0"/>
          <w:marRight w:val="0"/>
          <w:marTop w:val="0"/>
          <w:marBottom w:val="0"/>
          <w:divBdr>
            <w:top w:val="none" w:sz="0" w:space="0" w:color="auto"/>
            <w:left w:val="none" w:sz="0" w:space="0" w:color="auto"/>
            <w:bottom w:val="none" w:sz="0" w:space="0" w:color="auto"/>
            <w:right w:val="none" w:sz="0" w:space="0" w:color="auto"/>
          </w:divBdr>
        </w:div>
        <w:div w:id="1181625667">
          <w:marLeft w:val="0"/>
          <w:marRight w:val="0"/>
          <w:marTop w:val="0"/>
          <w:marBottom w:val="0"/>
          <w:divBdr>
            <w:top w:val="none" w:sz="0" w:space="0" w:color="auto"/>
            <w:left w:val="none" w:sz="0" w:space="0" w:color="auto"/>
            <w:bottom w:val="none" w:sz="0" w:space="0" w:color="auto"/>
            <w:right w:val="none" w:sz="0" w:space="0" w:color="auto"/>
          </w:divBdr>
        </w:div>
        <w:div w:id="1842502264">
          <w:marLeft w:val="0"/>
          <w:marRight w:val="0"/>
          <w:marTop w:val="0"/>
          <w:marBottom w:val="0"/>
          <w:divBdr>
            <w:top w:val="none" w:sz="0" w:space="0" w:color="auto"/>
            <w:left w:val="none" w:sz="0" w:space="0" w:color="auto"/>
            <w:bottom w:val="none" w:sz="0" w:space="0" w:color="auto"/>
            <w:right w:val="none" w:sz="0" w:space="0" w:color="auto"/>
          </w:divBdr>
        </w:div>
        <w:div w:id="1434086144">
          <w:marLeft w:val="0"/>
          <w:marRight w:val="0"/>
          <w:marTop w:val="0"/>
          <w:marBottom w:val="0"/>
          <w:divBdr>
            <w:top w:val="none" w:sz="0" w:space="0" w:color="auto"/>
            <w:left w:val="none" w:sz="0" w:space="0" w:color="auto"/>
            <w:bottom w:val="none" w:sz="0" w:space="0" w:color="auto"/>
            <w:right w:val="none" w:sz="0" w:space="0" w:color="auto"/>
          </w:divBdr>
        </w:div>
        <w:div w:id="370150572">
          <w:marLeft w:val="0"/>
          <w:marRight w:val="0"/>
          <w:marTop w:val="0"/>
          <w:marBottom w:val="0"/>
          <w:divBdr>
            <w:top w:val="none" w:sz="0" w:space="0" w:color="auto"/>
            <w:left w:val="none" w:sz="0" w:space="0" w:color="auto"/>
            <w:bottom w:val="none" w:sz="0" w:space="0" w:color="auto"/>
            <w:right w:val="none" w:sz="0" w:space="0" w:color="auto"/>
          </w:divBdr>
        </w:div>
      </w:divsChild>
    </w:div>
    <w:div w:id="65248592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62">
          <w:marLeft w:val="0"/>
          <w:marRight w:val="0"/>
          <w:marTop w:val="240"/>
          <w:marBottom w:val="240"/>
          <w:divBdr>
            <w:top w:val="none" w:sz="0" w:space="0" w:color="auto"/>
            <w:left w:val="none" w:sz="0" w:space="0" w:color="auto"/>
            <w:bottom w:val="none" w:sz="0" w:space="0" w:color="auto"/>
            <w:right w:val="none" w:sz="0" w:space="0" w:color="auto"/>
          </w:divBdr>
        </w:div>
        <w:div w:id="897206710">
          <w:marLeft w:val="0"/>
          <w:marRight w:val="0"/>
          <w:marTop w:val="0"/>
          <w:marBottom w:val="0"/>
          <w:divBdr>
            <w:top w:val="none" w:sz="0" w:space="0" w:color="auto"/>
            <w:left w:val="none" w:sz="0" w:space="0" w:color="auto"/>
            <w:bottom w:val="none" w:sz="0" w:space="0" w:color="auto"/>
            <w:right w:val="none" w:sz="0" w:space="0" w:color="auto"/>
          </w:divBdr>
        </w:div>
        <w:div w:id="1817607984">
          <w:marLeft w:val="0"/>
          <w:marRight w:val="0"/>
          <w:marTop w:val="0"/>
          <w:marBottom w:val="0"/>
          <w:divBdr>
            <w:top w:val="none" w:sz="0" w:space="0" w:color="auto"/>
            <w:left w:val="none" w:sz="0" w:space="0" w:color="auto"/>
            <w:bottom w:val="none" w:sz="0" w:space="0" w:color="auto"/>
            <w:right w:val="none" w:sz="0" w:space="0" w:color="auto"/>
          </w:divBdr>
        </w:div>
        <w:div w:id="1897232960">
          <w:marLeft w:val="0"/>
          <w:marRight w:val="0"/>
          <w:marTop w:val="240"/>
          <w:marBottom w:val="240"/>
          <w:divBdr>
            <w:top w:val="none" w:sz="0" w:space="0" w:color="auto"/>
            <w:left w:val="none" w:sz="0" w:space="0" w:color="auto"/>
            <w:bottom w:val="none" w:sz="0" w:space="0" w:color="auto"/>
            <w:right w:val="none" w:sz="0" w:space="0" w:color="auto"/>
          </w:divBdr>
        </w:div>
      </w:divsChild>
    </w:div>
    <w:div w:id="707073021">
      <w:bodyDiv w:val="1"/>
      <w:marLeft w:val="0"/>
      <w:marRight w:val="0"/>
      <w:marTop w:val="0"/>
      <w:marBottom w:val="0"/>
      <w:divBdr>
        <w:top w:val="none" w:sz="0" w:space="0" w:color="auto"/>
        <w:left w:val="none" w:sz="0" w:space="0" w:color="auto"/>
        <w:bottom w:val="none" w:sz="0" w:space="0" w:color="auto"/>
        <w:right w:val="none" w:sz="0" w:space="0" w:color="auto"/>
      </w:divBdr>
    </w:div>
    <w:div w:id="730927536">
      <w:bodyDiv w:val="1"/>
      <w:marLeft w:val="0"/>
      <w:marRight w:val="0"/>
      <w:marTop w:val="0"/>
      <w:marBottom w:val="0"/>
      <w:divBdr>
        <w:top w:val="none" w:sz="0" w:space="0" w:color="auto"/>
        <w:left w:val="none" w:sz="0" w:space="0" w:color="auto"/>
        <w:bottom w:val="none" w:sz="0" w:space="0" w:color="auto"/>
        <w:right w:val="none" w:sz="0" w:space="0" w:color="auto"/>
      </w:divBdr>
      <w:divsChild>
        <w:div w:id="797138661">
          <w:marLeft w:val="0"/>
          <w:marRight w:val="0"/>
          <w:marTop w:val="240"/>
          <w:marBottom w:val="240"/>
          <w:divBdr>
            <w:top w:val="none" w:sz="0" w:space="0" w:color="auto"/>
            <w:left w:val="none" w:sz="0" w:space="0" w:color="auto"/>
            <w:bottom w:val="none" w:sz="0" w:space="0" w:color="auto"/>
            <w:right w:val="none" w:sz="0" w:space="0" w:color="auto"/>
          </w:divBdr>
        </w:div>
      </w:divsChild>
    </w:div>
    <w:div w:id="752624350">
      <w:bodyDiv w:val="1"/>
      <w:marLeft w:val="0"/>
      <w:marRight w:val="0"/>
      <w:marTop w:val="0"/>
      <w:marBottom w:val="0"/>
      <w:divBdr>
        <w:top w:val="none" w:sz="0" w:space="0" w:color="auto"/>
        <w:left w:val="none" w:sz="0" w:space="0" w:color="auto"/>
        <w:bottom w:val="none" w:sz="0" w:space="0" w:color="auto"/>
        <w:right w:val="none" w:sz="0" w:space="0" w:color="auto"/>
      </w:divBdr>
    </w:div>
    <w:div w:id="755708603">
      <w:bodyDiv w:val="1"/>
      <w:marLeft w:val="0"/>
      <w:marRight w:val="0"/>
      <w:marTop w:val="0"/>
      <w:marBottom w:val="0"/>
      <w:divBdr>
        <w:top w:val="none" w:sz="0" w:space="0" w:color="auto"/>
        <w:left w:val="none" w:sz="0" w:space="0" w:color="auto"/>
        <w:bottom w:val="none" w:sz="0" w:space="0" w:color="auto"/>
        <w:right w:val="none" w:sz="0" w:space="0" w:color="auto"/>
      </w:divBdr>
    </w:div>
    <w:div w:id="856236866">
      <w:bodyDiv w:val="1"/>
      <w:marLeft w:val="0"/>
      <w:marRight w:val="0"/>
      <w:marTop w:val="0"/>
      <w:marBottom w:val="0"/>
      <w:divBdr>
        <w:top w:val="none" w:sz="0" w:space="0" w:color="auto"/>
        <w:left w:val="none" w:sz="0" w:space="0" w:color="auto"/>
        <w:bottom w:val="none" w:sz="0" w:space="0" w:color="auto"/>
        <w:right w:val="none" w:sz="0" w:space="0" w:color="auto"/>
      </w:divBdr>
    </w:div>
    <w:div w:id="901449664">
      <w:bodyDiv w:val="1"/>
      <w:marLeft w:val="0"/>
      <w:marRight w:val="0"/>
      <w:marTop w:val="0"/>
      <w:marBottom w:val="0"/>
      <w:divBdr>
        <w:top w:val="none" w:sz="0" w:space="0" w:color="auto"/>
        <w:left w:val="none" w:sz="0" w:space="0" w:color="auto"/>
        <w:bottom w:val="none" w:sz="0" w:space="0" w:color="auto"/>
        <w:right w:val="none" w:sz="0" w:space="0" w:color="auto"/>
      </w:divBdr>
    </w:div>
    <w:div w:id="920988053">
      <w:bodyDiv w:val="1"/>
      <w:marLeft w:val="0"/>
      <w:marRight w:val="0"/>
      <w:marTop w:val="0"/>
      <w:marBottom w:val="0"/>
      <w:divBdr>
        <w:top w:val="none" w:sz="0" w:space="0" w:color="auto"/>
        <w:left w:val="none" w:sz="0" w:space="0" w:color="auto"/>
        <w:bottom w:val="none" w:sz="0" w:space="0" w:color="auto"/>
        <w:right w:val="none" w:sz="0" w:space="0" w:color="auto"/>
      </w:divBdr>
    </w:div>
    <w:div w:id="933971734">
      <w:bodyDiv w:val="1"/>
      <w:marLeft w:val="0"/>
      <w:marRight w:val="0"/>
      <w:marTop w:val="0"/>
      <w:marBottom w:val="0"/>
      <w:divBdr>
        <w:top w:val="none" w:sz="0" w:space="0" w:color="auto"/>
        <w:left w:val="none" w:sz="0" w:space="0" w:color="auto"/>
        <w:bottom w:val="none" w:sz="0" w:space="0" w:color="auto"/>
        <w:right w:val="none" w:sz="0" w:space="0" w:color="auto"/>
      </w:divBdr>
    </w:div>
    <w:div w:id="1025399987">
      <w:bodyDiv w:val="1"/>
      <w:marLeft w:val="0"/>
      <w:marRight w:val="0"/>
      <w:marTop w:val="0"/>
      <w:marBottom w:val="0"/>
      <w:divBdr>
        <w:top w:val="none" w:sz="0" w:space="0" w:color="auto"/>
        <w:left w:val="none" w:sz="0" w:space="0" w:color="auto"/>
        <w:bottom w:val="none" w:sz="0" w:space="0" w:color="auto"/>
        <w:right w:val="none" w:sz="0" w:space="0" w:color="auto"/>
      </w:divBdr>
    </w:div>
    <w:div w:id="1128008428">
      <w:bodyDiv w:val="1"/>
      <w:marLeft w:val="0"/>
      <w:marRight w:val="0"/>
      <w:marTop w:val="0"/>
      <w:marBottom w:val="0"/>
      <w:divBdr>
        <w:top w:val="none" w:sz="0" w:space="0" w:color="auto"/>
        <w:left w:val="none" w:sz="0" w:space="0" w:color="auto"/>
        <w:bottom w:val="none" w:sz="0" w:space="0" w:color="auto"/>
        <w:right w:val="none" w:sz="0" w:space="0" w:color="auto"/>
      </w:divBdr>
    </w:div>
    <w:div w:id="1153061793">
      <w:bodyDiv w:val="1"/>
      <w:marLeft w:val="0"/>
      <w:marRight w:val="0"/>
      <w:marTop w:val="0"/>
      <w:marBottom w:val="0"/>
      <w:divBdr>
        <w:top w:val="none" w:sz="0" w:space="0" w:color="auto"/>
        <w:left w:val="none" w:sz="0" w:space="0" w:color="auto"/>
        <w:bottom w:val="none" w:sz="0" w:space="0" w:color="auto"/>
        <w:right w:val="none" w:sz="0" w:space="0" w:color="auto"/>
      </w:divBdr>
      <w:divsChild>
        <w:div w:id="1254439565">
          <w:marLeft w:val="0"/>
          <w:marRight w:val="0"/>
          <w:marTop w:val="0"/>
          <w:marBottom w:val="0"/>
          <w:divBdr>
            <w:top w:val="none" w:sz="0" w:space="0" w:color="auto"/>
            <w:left w:val="none" w:sz="0" w:space="0" w:color="auto"/>
            <w:bottom w:val="none" w:sz="0" w:space="0" w:color="auto"/>
            <w:right w:val="none" w:sz="0" w:space="0" w:color="auto"/>
          </w:divBdr>
          <w:divsChild>
            <w:div w:id="562372549">
              <w:marLeft w:val="0"/>
              <w:marRight w:val="0"/>
              <w:marTop w:val="0"/>
              <w:marBottom w:val="0"/>
              <w:divBdr>
                <w:top w:val="none" w:sz="0" w:space="0" w:color="auto"/>
                <w:left w:val="none" w:sz="0" w:space="0" w:color="auto"/>
                <w:bottom w:val="none" w:sz="0" w:space="0" w:color="auto"/>
                <w:right w:val="none" w:sz="0" w:space="0" w:color="auto"/>
              </w:divBdr>
              <w:divsChild>
                <w:div w:id="2106611801">
                  <w:marLeft w:val="0"/>
                  <w:marRight w:val="0"/>
                  <w:marTop w:val="0"/>
                  <w:marBottom w:val="0"/>
                  <w:divBdr>
                    <w:top w:val="none" w:sz="0" w:space="0" w:color="auto"/>
                    <w:left w:val="none" w:sz="0" w:space="0" w:color="auto"/>
                    <w:bottom w:val="none" w:sz="0" w:space="0" w:color="auto"/>
                    <w:right w:val="none" w:sz="0" w:space="0" w:color="auto"/>
                  </w:divBdr>
                  <w:divsChild>
                    <w:div w:id="315568387">
                      <w:marLeft w:val="0"/>
                      <w:marRight w:val="0"/>
                      <w:marTop w:val="0"/>
                      <w:marBottom w:val="0"/>
                      <w:divBdr>
                        <w:top w:val="none" w:sz="0" w:space="0" w:color="auto"/>
                        <w:left w:val="none" w:sz="0" w:space="0" w:color="auto"/>
                        <w:bottom w:val="none" w:sz="0" w:space="0" w:color="auto"/>
                        <w:right w:val="none" w:sz="0" w:space="0" w:color="auto"/>
                      </w:divBdr>
                    </w:div>
                    <w:div w:id="17897572">
                      <w:marLeft w:val="0"/>
                      <w:marRight w:val="0"/>
                      <w:marTop w:val="0"/>
                      <w:marBottom w:val="0"/>
                      <w:divBdr>
                        <w:top w:val="none" w:sz="0" w:space="0" w:color="auto"/>
                        <w:left w:val="none" w:sz="0" w:space="0" w:color="auto"/>
                        <w:bottom w:val="none" w:sz="0" w:space="0" w:color="auto"/>
                        <w:right w:val="none" w:sz="0" w:space="0" w:color="auto"/>
                      </w:divBdr>
                      <w:divsChild>
                        <w:div w:id="1430999886">
                          <w:marLeft w:val="0"/>
                          <w:marRight w:val="0"/>
                          <w:marTop w:val="240"/>
                          <w:marBottom w:val="240"/>
                          <w:divBdr>
                            <w:top w:val="none" w:sz="0" w:space="0" w:color="auto"/>
                            <w:left w:val="none" w:sz="0" w:space="0" w:color="auto"/>
                            <w:bottom w:val="none" w:sz="0" w:space="0" w:color="auto"/>
                            <w:right w:val="none" w:sz="0" w:space="0" w:color="auto"/>
                          </w:divBdr>
                        </w:div>
                      </w:divsChild>
                    </w:div>
                    <w:div w:id="874972971">
                      <w:marLeft w:val="0"/>
                      <w:marRight w:val="0"/>
                      <w:marTop w:val="0"/>
                      <w:marBottom w:val="0"/>
                      <w:divBdr>
                        <w:top w:val="none" w:sz="0" w:space="0" w:color="auto"/>
                        <w:left w:val="none" w:sz="0" w:space="0" w:color="auto"/>
                        <w:bottom w:val="none" w:sz="0" w:space="0" w:color="auto"/>
                        <w:right w:val="none" w:sz="0" w:space="0" w:color="auto"/>
                      </w:divBdr>
                    </w:div>
                    <w:div w:id="2102407624">
                      <w:marLeft w:val="0"/>
                      <w:marRight w:val="0"/>
                      <w:marTop w:val="0"/>
                      <w:marBottom w:val="0"/>
                      <w:divBdr>
                        <w:top w:val="none" w:sz="0" w:space="0" w:color="auto"/>
                        <w:left w:val="none" w:sz="0" w:space="0" w:color="auto"/>
                        <w:bottom w:val="none" w:sz="0" w:space="0" w:color="auto"/>
                        <w:right w:val="none" w:sz="0" w:space="0" w:color="auto"/>
                      </w:divBdr>
                    </w:div>
                    <w:div w:id="1209029258">
                      <w:marLeft w:val="0"/>
                      <w:marRight w:val="0"/>
                      <w:marTop w:val="0"/>
                      <w:marBottom w:val="0"/>
                      <w:divBdr>
                        <w:top w:val="none" w:sz="0" w:space="0" w:color="auto"/>
                        <w:left w:val="none" w:sz="0" w:space="0" w:color="auto"/>
                        <w:bottom w:val="none" w:sz="0" w:space="0" w:color="auto"/>
                        <w:right w:val="none" w:sz="0" w:space="0" w:color="auto"/>
                      </w:divBdr>
                      <w:divsChild>
                        <w:div w:id="1543397174">
                          <w:marLeft w:val="0"/>
                          <w:marRight w:val="0"/>
                          <w:marTop w:val="240"/>
                          <w:marBottom w:val="240"/>
                          <w:divBdr>
                            <w:top w:val="none" w:sz="0" w:space="0" w:color="auto"/>
                            <w:left w:val="none" w:sz="0" w:space="0" w:color="auto"/>
                            <w:bottom w:val="none" w:sz="0" w:space="0" w:color="auto"/>
                            <w:right w:val="none" w:sz="0" w:space="0" w:color="auto"/>
                          </w:divBdr>
                        </w:div>
                      </w:divsChild>
                    </w:div>
                    <w:div w:id="448818343">
                      <w:marLeft w:val="0"/>
                      <w:marRight w:val="0"/>
                      <w:marTop w:val="0"/>
                      <w:marBottom w:val="0"/>
                      <w:divBdr>
                        <w:top w:val="none" w:sz="0" w:space="0" w:color="auto"/>
                        <w:left w:val="none" w:sz="0" w:space="0" w:color="auto"/>
                        <w:bottom w:val="none" w:sz="0" w:space="0" w:color="auto"/>
                        <w:right w:val="none" w:sz="0" w:space="0" w:color="auto"/>
                      </w:divBdr>
                      <w:divsChild>
                        <w:div w:id="3385063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4580261">
                  <w:marLeft w:val="0"/>
                  <w:marRight w:val="0"/>
                  <w:marTop w:val="0"/>
                  <w:marBottom w:val="0"/>
                  <w:divBdr>
                    <w:top w:val="none" w:sz="0" w:space="0" w:color="auto"/>
                    <w:left w:val="none" w:sz="0" w:space="0" w:color="auto"/>
                    <w:bottom w:val="none" w:sz="0" w:space="0" w:color="auto"/>
                    <w:right w:val="none" w:sz="0" w:space="0" w:color="auto"/>
                  </w:divBdr>
                  <w:divsChild>
                    <w:div w:id="818379632">
                      <w:marLeft w:val="0"/>
                      <w:marRight w:val="0"/>
                      <w:marTop w:val="0"/>
                      <w:marBottom w:val="0"/>
                      <w:divBdr>
                        <w:top w:val="none" w:sz="0" w:space="0" w:color="auto"/>
                        <w:left w:val="none" w:sz="0" w:space="0" w:color="auto"/>
                        <w:bottom w:val="none" w:sz="0" w:space="0" w:color="auto"/>
                        <w:right w:val="none" w:sz="0" w:space="0" w:color="auto"/>
                      </w:divBdr>
                      <w:divsChild>
                        <w:div w:id="52120909">
                          <w:marLeft w:val="0"/>
                          <w:marRight w:val="0"/>
                          <w:marTop w:val="240"/>
                          <w:marBottom w:val="240"/>
                          <w:divBdr>
                            <w:top w:val="none" w:sz="0" w:space="0" w:color="auto"/>
                            <w:left w:val="none" w:sz="0" w:space="0" w:color="auto"/>
                            <w:bottom w:val="none" w:sz="0" w:space="0" w:color="auto"/>
                            <w:right w:val="none" w:sz="0" w:space="0" w:color="auto"/>
                          </w:divBdr>
                        </w:div>
                      </w:divsChild>
                    </w:div>
                    <w:div w:id="914558115">
                      <w:marLeft w:val="0"/>
                      <w:marRight w:val="0"/>
                      <w:marTop w:val="0"/>
                      <w:marBottom w:val="0"/>
                      <w:divBdr>
                        <w:top w:val="none" w:sz="0" w:space="0" w:color="auto"/>
                        <w:left w:val="none" w:sz="0" w:space="0" w:color="auto"/>
                        <w:bottom w:val="none" w:sz="0" w:space="0" w:color="auto"/>
                        <w:right w:val="none" w:sz="0" w:space="0" w:color="auto"/>
                      </w:divBdr>
                      <w:divsChild>
                        <w:div w:id="639773826">
                          <w:marLeft w:val="0"/>
                          <w:marRight w:val="0"/>
                          <w:marTop w:val="0"/>
                          <w:marBottom w:val="0"/>
                          <w:divBdr>
                            <w:top w:val="none" w:sz="0" w:space="0" w:color="auto"/>
                            <w:left w:val="none" w:sz="0" w:space="0" w:color="auto"/>
                            <w:bottom w:val="none" w:sz="0" w:space="0" w:color="auto"/>
                            <w:right w:val="none" w:sz="0" w:space="0" w:color="auto"/>
                          </w:divBdr>
                          <w:divsChild>
                            <w:div w:id="858280920">
                              <w:marLeft w:val="0"/>
                              <w:marRight w:val="0"/>
                              <w:marTop w:val="240"/>
                              <w:marBottom w:val="240"/>
                              <w:divBdr>
                                <w:top w:val="none" w:sz="0" w:space="0" w:color="auto"/>
                                <w:left w:val="none" w:sz="0" w:space="0" w:color="auto"/>
                                <w:bottom w:val="none" w:sz="0" w:space="0" w:color="auto"/>
                                <w:right w:val="none" w:sz="0" w:space="0" w:color="auto"/>
                              </w:divBdr>
                            </w:div>
                          </w:divsChild>
                        </w:div>
                        <w:div w:id="334460556">
                          <w:marLeft w:val="0"/>
                          <w:marRight w:val="0"/>
                          <w:marTop w:val="0"/>
                          <w:marBottom w:val="0"/>
                          <w:divBdr>
                            <w:top w:val="none" w:sz="0" w:space="0" w:color="auto"/>
                            <w:left w:val="none" w:sz="0" w:space="0" w:color="auto"/>
                            <w:bottom w:val="none" w:sz="0" w:space="0" w:color="auto"/>
                            <w:right w:val="none" w:sz="0" w:space="0" w:color="auto"/>
                          </w:divBdr>
                        </w:div>
                        <w:div w:id="369889152">
                          <w:marLeft w:val="0"/>
                          <w:marRight w:val="0"/>
                          <w:marTop w:val="0"/>
                          <w:marBottom w:val="0"/>
                          <w:divBdr>
                            <w:top w:val="none" w:sz="0" w:space="0" w:color="auto"/>
                            <w:left w:val="none" w:sz="0" w:space="0" w:color="auto"/>
                            <w:bottom w:val="none" w:sz="0" w:space="0" w:color="auto"/>
                            <w:right w:val="none" w:sz="0" w:space="0" w:color="auto"/>
                          </w:divBdr>
                          <w:divsChild>
                            <w:div w:id="158155594">
                              <w:marLeft w:val="0"/>
                              <w:marRight w:val="0"/>
                              <w:marTop w:val="240"/>
                              <w:marBottom w:val="240"/>
                              <w:divBdr>
                                <w:top w:val="none" w:sz="0" w:space="0" w:color="auto"/>
                                <w:left w:val="none" w:sz="0" w:space="0" w:color="auto"/>
                                <w:bottom w:val="none" w:sz="0" w:space="0" w:color="auto"/>
                                <w:right w:val="none" w:sz="0" w:space="0" w:color="auto"/>
                              </w:divBdr>
                            </w:div>
                          </w:divsChild>
                        </w:div>
                        <w:div w:id="647711166">
                          <w:marLeft w:val="0"/>
                          <w:marRight w:val="0"/>
                          <w:marTop w:val="0"/>
                          <w:marBottom w:val="0"/>
                          <w:divBdr>
                            <w:top w:val="none" w:sz="0" w:space="0" w:color="auto"/>
                            <w:left w:val="none" w:sz="0" w:space="0" w:color="auto"/>
                            <w:bottom w:val="none" w:sz="0" w:space="0" w:color="auto"/>
                            <w:right w:val="none" w:sz="0" w:space="0" w:color="auto"/>
                          </w:divBdr>
                        </w:div>
                        <w:div w:id="518929797">
                          <w:marLeft w:val="0"/>
                          <w:marRight w:val="0"/>
                          <w:marTop w:val="0"/>
                          <w:marBottom w:val="0"/>
                          <w:divBdr>
                            <w:top w:val="none" w:sz="0" w:space="0" w:color="auto"/>
                            <w:left w:val="none" w:sz="0" w:space="0" w:color="auto"/>
                            <w:bottom w:val="none" w:sz="0" w:space="0" w:color="auto"/>
                            <w:right w:val="none" w:sz="0" w:space="0" w:color="auto"/>
                          </w:divBdr>
                        </w:div>
                        <w:div w:id="787578634">
                          <w:marLeft w:val="0"/>
                          <w:marRight w:val="0"/>
                          <w:marTop w:val="0"/>
                          <w:marBottom w:val="0"/>
                          <w:divBdr>
                            <w:top w:val="none" w:sz="0" w:space="0" w:color="auto"/>
                            <w:left w:val="none" w:sz="0" w:space="0" w:color="auto"/>
                            <w:bottom w:val="none" w:sz="0" w:space="0" w:color="auto"/>
                            <w:right w:val="none" w:sz="0" w:space="0" w:color="auto"/>
                          </w:divBdr>
                        </w:div>
                        <w:div w:id="1482818263">
                          <w:marLeft w:val="0"/>
                          <w:marRight w:val="0"/>
                          <w:marTop w:val="0"/>
                          <w:marBottom w:val="0"/>
                          <w:divBdr>
                            <w:top w:val="none" w:sz="0" w:space="0" w:color="auto"/>
                            <w:left w:val="none" w:sz="0" w:space="0" w:color="auto"/>
                            <w:bottom w:val="none" w:sz="0" w:space="0" w:color="auto"/>
                            <w:right w:val="none" w:sz="0" w:space="0" w:color="auto"/>
                          </w:divBdr>
                        </w:div>
                        <w:div w:id="1996252436">
                          <w:marLeft w:val="0"/>
                          <w:marRight w:val="0"/>
                          <w:marTop w:val="0"/>
                          <w:marBottom w:val="0"/>
                          <w:divBdr>
                            <w:top w:val="none" w:sz="0" w:space="0" w:color="auto"/>
                            <w:left w:val="none" w:sz="0" w:space="0" w:color="auto"/>
                            <w:bottom w:val="none" w:sz="0" w:space="0" w:color="auto"/>
                            <w:right w:val="none" w:sz="0" w:space="0" w:color="auto"/>
                          </w:divBdr>
                        </w:div>
                        <w:div w:id="1370446742">
                          <w:marLeft w:val="0"/>
                          <w:marRight w:val="0"/>
                          <w:marTop w:val="0"/>
                          <w:marBottom w:val="0"/>
                          <w:divBdr>
                            <w:top w:val="none" w:sz="0" w:space="0" w:color="auto"/>
                            <w:left w:val="none" w:sz="0" w:space="0" w:color="auto"/>
                            <w:bottom w:val="none" w:sz="0" w:space="0" w:color="auto"/>
                            <w:right w:val="none" w:sz="0" w:space="0" w:color="auto"/>
                          </w:divBdr>
                        </w:div>
                        <w:div w:id="659700704">
                          <w:marLeft w:val="0"/>
                          <w:marRight w:val="0"/>
                          <w:marTop w:val="0"/>
                          <w:marBottom w:val="0"/>
                          <w:divBdr>
                            <w:top w:val="none" w:sz="0" w:space="0" w:color="auto"/>
                            <w:left w:val="none" w:sz="0" w:space="0" w:color="auto"/>
                            <w:bottom w:val="none" w:sz="0" w:space="0" w:color="auto"/>
                            <w:right w:val="none" w:sz="0" w:space="0" w:color="auto"/>
                          </w:divBdr>
                        </w:div>
                        <w:div w:id="588194983">
                          <w:marLeft w:val="0"/>
                          <w:marRight w:val="0"/>
                          <w:marTop w:val="0"/>
                          <w:marBottom w:val="0"/>
                          <w:divBdr>
                            <w:top w:val="none" w:sz="0" w:space="0" w:color="auto"/>
                            <w:left w:val="none" w:sz="0" w:space="0" w:color="auto"/>
                            <w:bottom w:val="none" w:sz="0" w:space="0" w:color="auto"/>
                            <w:right w:val="none" w:sz="0" w:space="0" w:color="auto"/>
                          </w:divBdr>
                        </w:div>
                        <w:div w:id="876698668">
                          <w:marLeft w:val="0"/>
                          <w:marRight w:val="0"/>
                          <w:marTop w:val="0"/>
                          <w:marBottom w:val="0"/>
                          <w:divBdr>
                            <w:top w:val="none" w:sz="0" w:space="0" w:color="auto"/>
                            <w:left w:val="none" w:sz="0" w:space="0" w:color="auto"/>
                            <w:bottom w:val="none" w:sz="0" w:space="0" w:color="auto"/>
                            <w:right w:val="none" w:sz="0" w:space="0" w:color="auto"/>
                          </w:divBdr>
                          <w:divsChild>
                            <w:div w:id="68008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0961986">
                      <w:marLeft w:val="0"/>
                      <w:marRight w:val="0"/>
                      <w:marTop w:val="0"/>
                      <w:marBottom w:val="0"/>
                      <w:divBdr>
                        <w:top w:val="none" w:sz="0" w:space="0" w:color="auto"/>
                        <w:left w:val="none" w:sz="0" w:space="0" w:color="auto"/>
                        <w:bottom w:val="none" w:sz="0" w:space="0" w:color="auto"/>
                        <w:right w:val="none" w:sz="0" w:space="0" w:color="auto"/>
                      </w:divBdr>
                      <w:divsChild>
                        <w:div w:id="1520656414">
                          <w:marLeft w:val="0"/>
                          <w:marRight w:val="0"/>
                          <w:marTop w:val="0"/>
                          <w:marBottom w:val="0"/>
                          <w:divBdr>
                            <w:top w:val="none" w:sz="0" w:space="0" w:color="auto"/>
                            <w:left w:val="none" w:sz="0" w:space="0" w:color="auto"/>
                            <w:bottom w:val="none" w:sz="0" w:space="0" w:color="auto"/>
                            <w:right w:val="none" w:sz="0" w:space="0" w:color="auto"/>
                          </w:divBdr>
                          <w:divsChild>
                            <w:div w:id="1605960820">
                              <w:marLeft w:val="0"/>
                              <w:marRight w:val="0"/>
                              <w:marTop w:val="240"/>
                              <w:marBottom w:val="240"/>
                              <w:divBdr>
                                <w:top w:val="none" w:sz="0" w:space="0" w:color="auto"/>
                                <w:left w:val="none" w:sz="0" w:space="0" w:color="auto"/>
                                <w:bottom w:val="none" w:sz="0" w:space="0" w:color="auto"/>
                                <w:right w:val="none" w:sz="0" w:space="0" w:color="auto"/>
                              </w:divBdr>
                            </w:div>
                          </w:divsChild>
                        </w:div>
                        <w:div w:id="2082483209">
                          <w:marLeft w:val="0"/>
                          <w:marRight w:val="0"/>
                          <w:marTop w:val="0"/>
                          <w:marBottom w:val="0"/>
                          <w:divBdr>
                            <w:top w:val="none" w:sz="0" w:space="0" w:color="auto"/>
                            <w:left w:val="none" w:sz="0" w:space="0" w:color="auto"/>
                            <w:bottom w:val="none" w:sz="0" w:space="0" w:color="auto"/>
                            <w:right w:val="none" w:sz="0" w:space="0" w:color="auto"/>
                          </w:divBdr>
                        </w:div>
                      </w:divsChild>
                    </w:div>
                    <w:div w:id="1753818029">
                      <w:marLeft w:val="0"/>
                      <w:marRight w:val="0"/>
                      <w:marTop w:val="0"/>
                      <w:marBottom w:val="0"/>
                      <w:divBdr>
                        <w:top w:val="none" w:sz="0" w:space="0" w:color="auto"/>
                        <w:left w:val="none" w:sz="0" w:space="0" w:color="auto"/>
                        <w:bottom w:val="none" w:sz="0" w:space="0" w:color="auto"/>
                        <w:right w:val="none" w:sz="0" w:space="0" w:color="auto"/>
                      </w:divBdr>
                      <w:divsChild>
                        <w:div w:id="1459569199">
                          <w:marLeft w:val="0"/>
                          <w:marRight w:val="0"/>
                          <w:marTop w:val="0"/>
                          <w:marBottom w:val="0"/>
                          <w:divBdr>
                            <w:top w:val="none" w:sz="0" w:space="0" w:color="auto"/>
                            <w:left w:val="none" w:sz="0" w:space="0" w:color="auto"/>
                            <w:bottom w:val="none" w:sz="0" w:space="0" w:color="auto"/>
                            <w:right w:val="none" w:sz="0" w:space="0" w:color="auto"/>
                          </w:divBdr>
                        </w:div>
                        <w:div w:id="386733327">
                          <w:marLeft w:val="0"/>
                          <w:marRight w:val="0"/>
                          <w:marTop w:val="0"/>
                          <w:marBottom w:val="0"/>
                          <w:divBdr>
                            <w:top w:val="none" w:sz="0" w:space="0" w:color="auto"/>
                            <w:left w:val="none" w:sz="0" w:space="0" w:color="auto"/>
                            <w:bottom w:val="none" w:sz="0" w:space="0" w:color="auto"/>
                            <w:right w:val="none" w:sz="0" w:space="0" w:color="auto"/>
                          </w:divBdr>
                          <w:divsChild>
                            <w:div w:id="618993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8401364">
                      <w:marLeft w:val="0"/>
                      <w:marRight w:val="0"/>
                      <w:marTop w:val="0"/>
                      <w:marBottom w:val="0"/>
                      <w:divBdr>
                        <w:top w:val="none" w:sz="0" w:space="0" w:color="auto"/>
                        <w:left w:val="none" w:sz="0" w:space="0" w:color="auto"/>
                        <w:bottom w:val="none" w:sz="0" w:space="0" w:color="auto"/>
                        <w:right w:val="none" w:sz="0" w:space="0" w:color="auto"/>
                      </w:divBdr>
                      <w:divsChild>
                        <w:div w:id="741295938">
                          <w:marLeft w:val="0"/>
                          <w:marRight w:val="0"/>
                          <w:marTop w:val="0"/>
                          <w:marBottom w:val="0"/>
                          <w:divBdr>
                            <w:top w:val="none" w:sz="0" w:space="0" w:color="auto"/>
                            <w:left w:val="none" w:sz="0" w:space="0" w:color="auto"/>
                            <w:bottom w:val="none" w:sz="0" w:space="0" w:color="auto"/>
                            <w:right w:val="none" w:sz="0" w:space="0" w:color="auto"/>
                          </w:divBdr>
                        </w:div>
                        <w:div w:id="1039743403">
                          <w:marLeft w:val="0"/>
                          <w:marRight w:val="0"/>
                          <w:marTop w:val="0"/>
                          <w:marBottom w:val="0"/>
                          <w:divBdr>
                            <w:top w:val="none" w:sz="0" w:space="0" w:color="auto"/>
                            <w:left w:val="none" w:sz="0" w:space="0" w:color="auto"/>
                            <w:bottom w:val="none" w:sz="0" w:space="0" w:color="auto"/>
                            <w:right w:val="none" w:sz="0" w:space="0" w:color="auto"/>
                          </w:divBdr>
                        </w:div>
                        <w:div w:id="1632586758">
                          <w:marLeft w:val="0"/>
                          <w:marRight w:val="0"/>
                          <w:marTop w:val="0"/>
                          <w:marBottom w:val="0"/>
                          <w:divBdr>
                            <w:top w:val="none" w:sz="0" w:space="0" w:color="auto"/>
                            <w:left w:val="none" w:sz="0" w:space="0" w:color="auto"/>
                            <w:bottom w:val="none" w:sz="0" w:space="0" w:color="auto"/>
                            <w:right w:val="none" w:sz="0" w:space="0" w:color="auto"/>
                          </w:divBdr>
                        </w:div>
                        <w:div w:id="1817603307">
                          <w:marLeft w:val="0"/>
                          <w:marRight w:val="0"/>
                          <w:marTop w:val="0"/>
                          <w:marBottom w:val="0"/>
                          <w:divBdr>
                            <w:top w:val="none" w:sz="0" w:space="0" w:color="auto"/>
                            <w:left w:val="none" w:sz="0" w:space="0" w:color="auto"/>
                            <w:bottom w:val="none" w:sz="0" w:space="0" w:color="auto"/>
                            <w:right w:val="none" w:sz="0" w:space="0" w:color="auto"/>
                          </w:divBdr>
                          <w:divsChild>
                            <w:div w:id="302472461">
                              <w:marLeft w:val="0"/>
                              <w:marRight w:val="0"/>
                              <w:marTop w:val="240"/>
                              <w:marBottom w:val="240"/>
                              <w:divBdr>
                                <w:top w:val="none" w:sz="0" w:space="0" w:color="auto"/>
                                <w:left w:val="none" w:sz="0" w:space="0" w:color="auto"/>
                                <w:bottom w:val="none" w:sz="0" w:space="0" w:color="auto"/>
                                <w:right w:val="none" w:sz="0" w:space="0" w:color="auto"/>
                              </w:divBdr>
                            </w:div>
                          </w:divsChild>
                        </w:div>
                        <w:div w:id="461457537">
                          <w:marLeft w:val="0"/>
                          <w:marRight w:val="0"/>
                          <w:marTop w:val="0"/>
                          <w:marBottom w:val="0"/>
                          <w:divBdr>
                            <w:top w:val="none" w:sz="0" w:space="0" w:color="auto"/>
                            <w:left w:val="none" w:sz="0" w:space="0" w:color="auto"/>
                            <w:bottom w:val="none" w:sz="0" w:space="0" w:color="auto"/>
                            <w:right w:val="none" w:sz="0" w:space="0" w:color="auto"/>
                          </w:divBdr>
                        </w:div>
                      </w:divsChild>
                    </w:div>
                    <w:div w:id="1567569026">
                      <w:marLeft w:val="0"/>
                      <w:marRight w:val="0"/>
                      <w:marTop w:val="0"/>
                      <w:marBottom w:val="0"/>
                      <w:divBdr>
                        <w:top w:val="none" w:sz="0" w:space="0" w:color="auto"/>
                        <w:left w:val="none" w:sz="0" w:space="0" w:color="auto"/>
                        <w:bottom w:val="none" w:sz="0" w:space="0" w:color="auto"/>
                        <w:right w:val="none" w:sz="0" w:space="0" w:color="auto"/>
                      </w:divBdr>
                      <w:divsChild>
                        <w:div w:id="1192305265">
                          <w:marLeft w:val="0"/>
                          <w:marRight w:val="0"/>
                          <w:marTop w:val="240"/>
                          <w:marBottom w:val="240"/>
                          <w:divBdr>
                            <w:top w:val="none" w:sz="0" w:space="0" w:color="auto"/>
                            <w:left w:val="none" w:sz="0" w:space="0" w:color="auto"/>
                            <w:bottom w:val="none" w:sz="0" w:space="0" w:color="auto"/>
                            <w:right w:val="none" w:sz="0" w:space="0" w:color="auto"/>
                          </w:divBdr>
                        </w:div>
                      </w:divsChild>
                    </w:div>
                    <w:div w:id="1849558956">
                      <w:marLeft w:val="0"/>
                      <w:marRight w:val="0"/>
                      <w:marTop w:val="0"/>
                      <w:marBottom w:val="0"/>
                      <w:divBdr>
                        <w:top w:val="none" w:sz="0" w:space="0" w:color="auto"/>
                        <w:left w:val="none" w:sz="0" w:space="0" w:color="auto"/>
                        <w:bottom w:val="none" w:sz="0" w:space="0" w:color="auto"/>
                        <w:right w:val="none" w:sz="0" w:space="0" w:color="auto"/>
                      </w:divBdr>
                    </w:div>
                    <w:div w:id="1409499003">
                      <w:marLeft w:val="0"/>
                      <w:marRight w:val="0"/>
                      <w:marTop w:val="0"/>
                      <w:marBottom w:val="0"/>
                      <w:divBdr>
                        <w:top w:val="none" w:sz="0" w:space="0" w:color="auto"/>
                        <w:left w:val="none" w:sz="0" w:space="0" w:color="auto"/>
                        <w:bottom w:val="none" w:sz="0" w:space="0" w:color="auto"/>
                        <w:right w:val="none" w:sz="0" w:space="0" w:color="auto"/>
                      </w:divBdr>
                      <w:divsChild>
                        <w:div w:id="1850099950">
                          <w:marLeft w:val="0"/>
                          <w:marRight w:val="0"/>
                          <w:marTop w:val="0"/>
                          <w:marBottom w:val="0"/>
                          <w:divBdr>
                            <w:top w:val="none" w:sz="0" w:space="0" w:color="auto"/>
                            <w:left w:val="none" w:sz="0" w:space="0" w:color="auto"/>
                            <w:bottom w:val="none" w:sz="0" w:space="0" w:color="auto"/>
                            <w:right w:val="none" w:sz="0" w:space="0" w:color="auto"/>
                          </w:divBdr>
                        </w:div>
                        <w:div w:id="1943605866">
                          <w:marLeft w:val="0"/>
                          <w:marRight w:val="0"/>
                          <w:marTop w:val="0"/>
                          <w:marBottom w:val="0"/>
                          <w:divBdr>
                            <w:top w:val="none" w:sz="0" w:space="0" w:color="auto"/>
                            <w:left w:val="none" w:sz="0" w:space="0" w:color="auto"/>
                            <w:bottom w:val="none" w:sz="0" w:space="0" w:color="auto"/>
                            <w:right w:val="none" w:sz="0" w:space="0" w:color="auto"/>
                          </w:divBdr>
                        </w:div>
                        <w:div w:id="1052774692">
                          <w:marLeft w:val="0"/>
                          <w:marRight w:val="0"/>
                          <w:marTop w:val="0"/>
                          <w:marBottom w:val="0"/>
                          <w:divBdr>
                            <w:top w:val="none" w:sz="0" w:space="0" w:color="auto"/>
                            <w:left w:val="none" w:sz="0" w:space="0" w:color="auto"/>
                            <w:bottom w:val="none" w:sz="0" w:space="0" w:color="auto"/>
                            <w:right w:val="none" w:sz="0" w:space="0" w:color="auto"/>
                          </w:divBdr>
                          <w:divsChild>
                            <w:div w:id="184712561">
                              <w:marLeft w:val="0"/>
                              <w:marRight w:val="0"/>
                              <w:marTop w:val="0"/>
                              <w:marBottom w:val="0"/>
                              <w:divBdr>
                                <w:top w:val="none" w:sz="0" w:space="0" w:color="auto"/>
                                <w:left w:val="none" w:sz="0" w:space="0" w:color="auto"/>
                                <w:bottom w:val="none" w:sz="0" w:space="0" w:color="auto"/>
                                <w:right w:val="none" w:sz="0" w:space="0" w:color="auto"/>
                              </w:divBdr>
                            </w:div>
                            <w:div w:id="2117210034">
                              <w:marLeft w:val="0"/>
                              <w:marRight w:val="0"/>
                              <w:marTop w:val="0"/>
                              <w:marBottom w:val="0"/>
                              <w:divBdr>
                                <w:top w:val="none" w:sz="0" w:space="0" w:color="auto"/>
                                <w:left w:val="none" w:sz="0" w:space="0" w:color="auto"/>
                                <w:bottom w:val="none" w:sz="0" w:space="0" w:color="auto"/>
                                <w:right w:val="none" w:sz="0" w:space="0" w:color="auto"/>
                              </w:divBdr>
                            </w:div>
                          </w:divsChild>
                        </w:div>
                        <w:div w:id="277570662">
                          <w:marLeft w:val="0"/>
                          <w:marRight w:val="0"/>
                          <w:marTop w:val="0"/>
                          <w:marBottom w:val="0"/>
                          <w:divBdr>
                            <w:top w:val="none" w:sz="0" w:space="0" w:color="auto"/>
                            <w:left w:val="none" w:sz="0" w:space="0" w:color="auto"/>
                            <w:bottom w:val="none" w:sz="0" w:space="0" w:color="auto"/>
                            <w:right w:val="none" w:sz="0" w:space="0" w:color="auto"/>
                          </w:divBdr>
                        </w:div>
                        <w:div w:id="961108118">
                          <w:marLeft w:val="0"/>
                          <w:marRight w:val="0"/>
                          <w:marTop w:val="0"/>
                          <w:marBottom w:val="0"/>
                          <w:divBdr>
                            <w:top w:val="none" w:sz="0" w:space="0" w:color="auto"/>
                            <w:left w:val="none" w:sz="0" w:space="0" w:color="auto"/>
                            <w:bottom w:val="none" w:sz="0" w:space="0" w:color="auto"/>
                            <w:right w:val="none" w:sz="0" w:space="0" w:color="auto"/>
                          </w:divBdr>
                          <w:divsChild>
                            <w:div w:id="966089005">
                              <w:marLeft w:val="0"/>
                              <w:marRight w:val="0"/>
                              <w:marTop w:val="0"/>
                              <w:marBottom w:val="0"/>
                              <w:divBdr>
                                <w:top w:val="none" w:sz="0" w:space="0" w:color="auto"/>
                                <w:left w:val="none" w:sz="0" w:space="0" w:color="auto"/>
                                <w:bottom w:val="none" w:sz="0" w:space="0" w:color="auto"/>
                                <w:right w:val="none" w:sz="0" w:space="0" w:color="auto"/>
                              </w:divBdr>
                            </w:div>
                            <w:div w:id="651180800">
                              <w:marLeft w:val="0"/>
                              <w:marRight w:val="0"/>
                              <w:marTop w:val="0"/>
                              <w:marBottom w:val="0"/>
                              <w:divBdr>
                                <w:top w:val="none" w:sz="0" w:space="0" w:color="auto"/>
                                <w:left w:val="none" w:sz="0" w:space="0" w:color="auto"/>
                                <w:bottom w:val="none" w:sz="0" w:space="0" w:color="auto"/>
                                <w:right w:val="none" w:sz="0" w:space="0" w:color="auto"/>
                              </w:divBdr>
                            </w:div>
                            <w:div w:id="2006321318">
                              <w:marLeft w:val="0"/>
                              <w:marRight w:val="0"/>
                              <w:marTop w:val="0"/>
                              <w:marBottom w:val="0"/>
                              <w:divBdr>
                                <w:top w:val="none" w:sz="0" w:space="0" w:color="auto"/>
                                <w:left w:val="none" w:sz="0" w:space="0" w:color="auto"/>
                                <w:bottom w:val="none" w:sz="0" w:space="0" w:color="auto"/>
                                <w:right w:val="none" w:sz="0" w:space="0" w:color="auto"/>
                              </w:divBdr>
                            </w:div>
                            <w:div w:id="1260453913">
                              <w:marLeft w:val="0"/>
                              <w:marRight w:val="0"/>
                              <w:marTop w:val="0"/>
                              <w:marBottom w:val="0"/>
                              <w:divBdr>
                                <w:top w:val="none" w:sz="0" w:space="0" w:color="auto"/>
                                <w:left w:val="none" w:sz="0" w:space="0" w:color="auto"/>
                                <w:bottom w:val="none" w:sz="0" w:space="0" w:color="auto"/>
                                <w:right w:val="none" w:sz="0" w:space="0" w:color="auto"/>
                              </w:divBdr>
                            </w:div>
                          </w:divsChild>
                        </w:div>
                        <w:div w:id="469635939">
                          <w:marLeft w:val="0"/>
                          <w:marRight w:val="0"/>
                          <w:marTop w:val="0"/>
                          <w:marBottom w:val="0"/>
                          <w:divBdr>
                            <w:top w:val="none" w:sz="0" w:space="0" w:color="auto"/>
                            <w:left w:val="none" w:sz="0" w:space="0" w:color="auto"/>
                            <w:bottom w:val="none" w:sz="0" w:space="0" w:color="auto"/>
                            <w:right w:val="none" w:sz="0" w:space="0" w:color="auto"/>
                          </w:divBdr>
                          <w:divsChild>
                            <w:div w:id="501942008">
                              <w:marLeft w:val="0"/>
                              <w:marRight w:val="0"/>
                              <w:marTop w:val="240"/>
                              <w:marBottom w:val="240"/>
                              <w:divBdr>
                                <w:top w:val="none" w:sz="0" w:space="0" w:color="auto"/>
                                <w:left w:val="none" w:sz="0" w:space="0" w:color="auto"/>
                                <w:bottom w:val="none" w:sz="0" w:space="0" w:color="auto"/>
                                <w:right w:val="none" w:sz="0" w:space="0" w:color="auto"/>
                              </w:divBdr>
                            </w:div>
                            <w:div w:id="1469277945">
                              <w:marLeft w:val="0"/>
                              <w:marRight w:val="0"/>
                              <w:marTop w:val="0"/>
                              <w:marBottom w:val="0"/>
                              <w:divBdr>
                                <w:top w:val="none" w:sz="0" w:space="0" w:color="auto"/>
                                <w:left w:val="none" w:sz="0" w:space="0" w:color="auto"/>
                                <w:bottom w:val="none" w:sz="0" w:space="0" w:color="auto"/>
                                <w:right w:val="none" w:sz="0" w:space="0" w:color="auto"/>
                              </w:divBdr>
                            </w:div>
                            <w:div w:id="257756466">
                              <w:marLeft w:val="0"/>
                              <w:marRight w:val="0"/>
                              <w:marTop w:val="0"/>
                              <w:marBottom w:val="0"/>
                              <w:divBdr>
                                <w:top w:val="none" w:sz="0" w:space="0" w:color="auto"/>
                                <w:left w:val="none" w:sz="0" w:space="0" w:color="auto"/>
                                <w:bottom w:val="none" w:sz="0" w:space="0" w:color="auto"/>
                                <w:right w:val="none" w:sz="0" w:space="0" w:color="auto"/>
                              </w:divBdr>
                            </w:div>
                            <w:div w:id="1043406893">
                              <w:marLeft w:val="0"/>
                              <w:marRight w:val="0"/>
                              <w:marTop w:val="0"/>
                              <w:marBottom w:val="0"/>
                              <w:divBdr>
                                <w:top w:val="none" w:sz="0" w:space="0" w:color="auto"/>
                                <w:left w:val="none" w:sz="0" w:space="0" w:color="auto"/>
                                <w:bottom w:val="none" w:sz="0" w:space="0" w:color="auto"/>
                                <w:right w:val="none" w:sz="0" w:space="0" w:color="auto"/>
                              </w:divBdr>
                            </w:div>
                            <w:div w:id="1744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1841">
                  <w:marLeft w:val="0"/>
                  <w:marRight w:val="0"/>
                  <w:marTop w:val="0"/>
                  <w:marBottom w:val="0"/>
                  <w:divBdr>
                    <w:top w:val="none" w:sz="0" w:space="0" w:color="auto"/>
                    <w:left w:val="none" w:sz="0" w:space="0" w:color="auto"/>
                    <w:bottom w:val="none" w:sz="0" w:space="0" w:color="auto"/>
                    <w:right w:val="none" w:sz="0" w:space="0" w:color="auto"/>
                  </w:divBdr>
                  <w:divsChild>
                    <w:div w:id="1803041486">
                      <w:marLeft w:val="0"/>
                      <w:marRight w:val="0"/>
                      <w:marTop w:val="0"/>
                      <w:marBottom w:val="0"/>
                      <w:divBdr>
                        <w:top w:val="none" w:sz="0" w:space="0" w:color="auto"/>
                        <w:left w:val="none" w:sz="0" w:space="0" w:color="auto"/>
                        <w:bottom w:val="none" w:sz="0" w:space="0" w:color="auto"/>
                        <w:right w:val="none" w:sz="0" w:space="0" w:color="auto"/>
                      </w:divBdr>
                      <w:divsChild>
                        <w:div w:id="1264455430">
                          <w:marLeft w:val="0"/>
                          <w:marRight w:val="0"/>
                          <w:marTop w:val="240"/>
                          <w:marBottom w:val="240"/>
                          <w:divBdr>
                            <w:top w:val="none" w:sz="0" w:space="0" w:color="auto"/>
                            <w:left w:val="none" w:sz="0" w:space="0" w:color="auto"/>
                            <w:bottom w:val="none" w:sz="0" w:space="0" w:color="auto"/>
                            <w:right w:val="none" w:sz="0" w:space="0" w:color="auto"/>
                          </w:divBdr>
                        </w:div>
                      </w:divsChild>
                    </w:div>
                    <w:div w:id="846287548">
                      <w:marLeft w:val="0"/>
                      <w:marRight w:val="0"/>
                      <w:marTop w:val="0"/>
                      <w:marBottom w:val="0"/>
                      <w:divBdr>
                        <w:top w:val="none" w:sz="0" w:space="0" w:color="auto"/>
                        <w:left w:val="none" w:sz="0" w:space="0" w:color="auto"/>
                        <w:bottom w:val="none" w:sz="0" w:space="0" w:color="auto"/>
                        <w:right w:val="none" w:sz="0" w:space="0" w:color="auto"/>
                      </w:divBdr>
                      <w:divsChild>
                        <w:div w:id="2127237885">
                          <w:marLeft w:val="0"/>
                          <w:marRight w:val="0"/>
                          <w:marTop w:val="0"/>
                          <w:marBottom w:val="0"/>
                          <w:divBdr>
                            <w:top w:val="none" w:sz="0" w:space="0" w:color="auto"/>
                            <w:left w:val="none" w:sz="0" w:space="0" w:color="auto"/>
                            <w:bottom w:val="none" w:sz="0" w:space="0" w:color="auto"/>
                            <w:right w:val="none" w:sz="0" w:space="0" w:color="auto"/>
                          </w:divBdr>
                        </w:div>
                        <w:div w:id="2071029598">
                          <w:marLeft w:val="0"/>
                          <w:marRight w:val="0"/>
                          <w:marTop w:val="0"/>
                          <w:marBottom w:val="0"/>
                          <w:divBdr>
                            <w:top w:val="none" w:sz="0" w:space="0" w:color="auto"/>
                            <w:left w:val="none" w:sz="0" w:space="0" w:color="auto"/>
                            <w:bottom w:val="none" w:sz="0" w:space="0" w:color="auto"/>
                            <w:right w:val="none" w:sz="0" w:space="0" w:color="auto"/>
                          </w:divBdr>
                        </w:div>
                      </w:divsChild>
                    </w:div>
                    <w:div w:id="559629613">
                      <w:marLeft w:val="0"/>
                      <w:marRight w:val="0"/>
                      <w:marTop w:val="0"/>
                      <w:marBottom w:val="0"/>
                      <w:divBdr>
                        <w:top w:val="none" w:sz="0" w:space="0" w:color="auto"/>
                        <w:left w:val="none" w:sz="0" w:space="0" w:color="auto"/>
                        <w:bottom w:val="none" w:sz="0" w:space="0" w:color="auto"/>
                        <w:right w:val="none" w:sz="0" w:space="0" w:color="auto"/>
                      </w:divBdr>
                    </w:div>
                    <w:div w:id="1096052322">
                      <w:marLeft w:val="0"/>
                      <w:marRight w:val="0"/>
                      <w:marTop w:val="0"/>
                      <w:marBottom w:val="0"/>
                      <w:divBdr>
                        <w:top w:val="none" w:sz="0" w:space="0" w:color="auto"/>
                        <w:left w:val="none" w:sz="0" w:space="0" w:color="auto"/>
                        <w:bottom w:val="none" w:sz="0" w:space="0" w:color="auto"/>
                        <w:right w:val="none" w:sz="0" w:space="0" w:color="auto"/>
                      </w:divBdr>
                      <w:divsChild>
                        <w:div w:id="1644195240">
                          <w:marLeft w:val="0"/>
                          <w:marRight w:val="0"/>
                          <w:marTop w:val="240"/>
                          <w:marBottom w:val="240"/>
                          <w:divBdr>
                            <w:top w:val="none" w:sz="0" w:space="0" w:color="auto"/>
                            <w:left w:val="none" w:sz="0" w:space="0" w:color="auto"/>
                            <w:bottom w:val="none" w:sz="0" w:space="0" w:color="auto"/>
                            <w:right w:val="none" w:sz="0" w:space="0" w:color="auto"/>
                          </w:divBdr>
                        </w:div>
                        <w:div w:id="1922179496">
                          <w:marLeft w:val="0"/>
                          <w:marRight w:val="0"/>
                          <w:marTop w:val="240"/>
                          <w:marBottom w:val="240"/>
                          <w:divBdr>
                            <w:top w:val="none" w:sz="0" w:space="0" w:color="auto"/>
                            <w:left w:val="none" w:sz="0" w:space="0" w:color="auto"/>
                            <w:bottom w:val="none" w:sz="0" w:space="0" w:color="auto"/>
                            <w:right w:val="none" w:sz="0" w:space="0" w:color="auto"/>
                          </w:divBdr>
                        </w:div>
                      </w:divsChild>
                    </w:div>
                    <w:div w:id="1157305586">
                      <w:marLeft w:val="0"/>
                      <w:marRight w:val="0"/>
                      <w:marTop w:val="0"/>
                      <w:marBottom w:val="0"/>
                      <w:divBdr>
                        <w:top w:val="none" w:sz="0" w:space="0" w:color="auto"/>
                        <w:left w:val="none" w:sz="0" w:space="0" w:color="auto"/>
                        <w:bottom w:val="none" w:sz="0" w:space="0" w:color="auto"/>
                        <w:right w:val="none" w:sz="0" w:space="0" w:color="auto"/>
                      </w:divBdr>
                    </w:div>
                    <w:div w:id="186798966">
                      <w:marLeft w:val="0"/>
                      <w:marRight w:val="0"/>
                      <w:marTop w:val="0"/>
                      <w:marBottom w:val="0"/>
                      <w:divBdr>
                        <w:top w:val="none" w:sz="0" w:space="0" w:color="auto"/>
                        <w:left w:val="none" w:sz="0" w:space="0" w:color="auto"/>
                        <w:bottom w:val="none" w:sz="0" w:space="0" w:color="auto"/>
                        <w:right w:val="none" w:sz="0" w:space="0" w:color="auto"/>
                      </w:divBdr>
                    </w:div>
                    <w:div w:id="175121416">
                      <w:marLeft w:val="0"/>
                      <w:marRight w:val="0"/>
                      <w:marTop w:val="0"/>
                      <w:marBottom w:val="0"/>
                      <w:divBdr>
                        <w:top w:val="none" w:sz="0" w:space="0" w:color="auto"/>
                        <w:left w:val="none" w:sz="0" w:space="0" w:color="auto"/>
                        <w:bottom w:val="none" w:sz="0" w:space="0" w:color="auto"/>
                        <w:right w:val="none" w:sz="0" w:space="0" w:color="auto"/>
                      </w:divBdr>
                      <w:divsChild>
                        <w:div w:id="99572810">
                          <w:marLeft w:val="0"/>
                          <w:marRight w:val="0"/>
                          <w:marTop w:val="0"/>
                          <w:marBottom w:val="0"/>
                          <w:divBdr>
                            <w:top w:val="none" w:sz="0" w:space="0" w:color="auto"/>
                            <w:left w:val="none" w:sz="0" w:space="0" w:color="auto"/>
                            <w:bottom w:val="none" w:sz="0" w:space="0" w:color="auto"/>
                            <w:right w:val="none" w:sz="0" w:space="0" w:color="auto"/>
                          </w:divBdr>
                        </w:div>
                        <w:div w:id="643584095">
                          <w:marLeft w:val="0"/>
                          <w:marRight w:val="0"/>
                          <w:marTop w:val="0"/>
                          <w:marBottom w:val="0"/>
                          <w:divBdr>
                            <w:top w:val="none" w:sz="0" w:space="0" w:color="auto"/>
                            <w:left w:val="none" w:sz="0" w:space="0" w:color="auto"/>
                            <w:bottom w:val="none" w:sz="0" w:space="0" w:color="auto"/>
                            <w:right w:val="none" w:sz="0" w:space="0" w:color="auto"/>
                          </w:divBdr>
                        </w:div>
                        <w:div w:id="42218450">
                          <w:marLeft w:val="0"/>
                          <w:marRight w:val="0"/>
                          <w:marTop w:val="0"/>
                          <w:marBottom w:val="0"/>
                          <w:divBdr>
                            <w:top w:val="none" w:sz="0" w:space="0" w:color="auto"/>
                            <w:left w:val="none" w:sz="0" w:space="0" w:color="auto"/>
                            <w:bottom w:val="none" w:sz="0" w:space="0" w:color="auto"/>
                            <w:right w:val="none" w:sz="0" w:space="0" w:color="auto"/>
                          </w:divBdr>
                          <w:divsChild>
                            <w:div w:id="1686446026">
                              <w:marLeft w:val="0"/>
                              <w:marRight w:val="0"/>
                              <w:marTop w:val="240"/>
                              <w:marBottom w:val="240"/>
                              <w:divBdr>
                                <w:top w:val="none" w:sz="0" w:space="0" w:color="auto"/>
                                <w:left w:val="none" w:sz="0" w:space="0" w:color="auto"/>
                                <w:bottom w:val="none" w:sz="0" w:space="0" w:color="auto"/>
                                <w:right w:val="none" w:sz="0" w:space="0" w:color="auto"/>
                              </w:divBdr>
                            </w:div>
                            <w:div w:id="3047488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01315287">
          <w:marLeft w:val="0"/>
          <w:marRight w:val="0"/>
          <w:marTop w:val="0"/>
          <w:marBottom w:val="11250"/>
          <w:divBdr>
            <w:top w:val="none" w:sz="0" w:space="0" w:color="auto"/>
            <w:left w:val="none" w:sz="0" w:space="0" w:color="auto"/>
            <w:bottom w:val="none" w:sz="0" w:space="0" w:color="auto"/>
            <w:right w:val="none" w:sz="0" w:space="0" w:color="auto"/>
          </w:divBdr>
          <w:divsChild>
            <w:div w:id="764350296">
              <w:marLeft w:val="0"/>
              <w:marRight w:val="0"/>
              <w:marTop w:val="0"/>
              <w:marBottom w:val="0"/>
              <w:divBdr>
                <w:top w:val="none" w:sz="0" w:space="0" w:color="auto"/>
                <w:left w:val="none" w:sz="0" w:space="0" w:color="auto"/>
                <w:bottom w:val="none" w:sz="0" w:space="0" w:color="auto"/>
                <w:right w:val="none" w:sz="0" w:space="0" w:color="auto"/>
              </w:divBdr>
              <w:divsChild>
                <w:div w:id="810250017">
                  <w:marLeft w:val="0"/>
                  <w:marRight w:val="0"/>
                  <w:marTop w:val="0"/>
                  <w:marBottom w:val="0"/>
                  <w:divBdr>
                    <w:top w:val="none" w:sz="0" w:space="0" w:color="auto"/>
                    <w:left w:val="none" w:sz="0" w:space="0" w:color="auto"/>
                    <w:bottom w:val="none" w:sz="0" w:space="0" w:color="auto"/>
                    <w:right w:val="none" w:sz="0" w:space="0" w:color="auto"/>
                  </w:divBdr>
                  <w:divsChild>
                    <w:div w:id="1411349465">
                      <w:marLeft w:val="0"/>
                      <w:marRight w:val="0"/>
                      <w:marTop w:val="0"/>
                      <w:marBottom w:val="0"/>
                      <w:divBdr>
                        <w:top w:val="none" w:sz="0" w:space="0" w:color="auto"/>
                        <w:left w:val="none" w:sz="0" w:space="0" w:color="auto"/>
                        <w:bottom w:val="none" w:sz="0" w:space="0" w:color="auto"/>
                        <w:right w:val="none" w:sz="0" w:space="0" w:color="auto"/>
                      </w:divBdr>
                    </w:div>
                    <w:div w:id="1355114336">
                      <w:marLeft w:val="0"/>
                      <w:marRight w:val="0"/>
                      <w:marTop w:val="0"/>
                      <w:marBottom w:val="0"/>
                      <w:divBdr>
                        <w:top w:val="none" w:sz="0" w:space="0" w:color="auto"/>
                        <w:left w:val="none" w:sz="0" w:space="0" w:color="auto"/>
                        <w:bottom w:val="none" w:sz="0" w:space="0" w:color="auto"/>
                        <w:right w:val="none" w:sz="0" w:space="0" w:color="auto"/>
                      </w:divBdr>
                    </w:div>
                    <w:div w:id="1756322513">
                      <w:marLeft w:val="0"/>
                      <w:marRight w:val="0"/>
                      <w:marTop w:val="0"/>
                      <w:marBottom w:val="0"/>
                      <w:divBdr>
                        <w:top w:val="none" w:sz="0" w:space="0" w:color="auto"/>
                        <w:left w:val="none" w:sz="0" w:space="0" w:color="auto"/>
                        <w:bottom w:val="none" w:sz="0" w:space="0" w:color="auto"/>
                        <w:right w:val="none" w:sz="0" w:space="0" w:color="auto"/>
                      </w:divBdr>
                    </w:div>
                  </w:divsChild>
                </w:div>
                <w:div w:id="1567645526">
                  <w:marLeft w:val="0"/>
                  <w:marRight w:val="0"/>
                  <w:marTop w:val="0"/>
                  <w:marBottom w:val="0"/>
                  <w:divBdr>
                    <w:top w:val="none" w:sz="0" w:space="0" w:color="auto"/>
                    <w:left w:val="none" w:sz="0" w:space="0" w:color="auto"/>
                    <w:bottom w:val="none" w:sz="0" w:space="0" w:color="auto"/>
                    <w:right w:val="none" w:sz="0" w:space="0" w:color="auto"/>
                  </w:divBdr>
                  <w:divsChild>
                    <w:div w:id="1571112867">
                      <w:marLeft w:val="0"/>
                      <w:marRight w:val="0"/>
                      <w:marTop w:val="0"/>
                      <w:marBottom w:val="0"/>
                      <w:divBdr>
                        <w:top w:val="none" w:sz="0" w:space="0" w:color="auto"/>
                        <w:left w:val="none" w:sz="0" w:space="0" w:color="auto"/>
                        <w:bottom w:val="none" w:sz="0" w:space="0" w:color="auto"/>
                        <w:right w:val="none" w:sz="0" w:space="0" w:color="auto"/>
                      </w:divBdr>
                      <w:divsChild>
                        <w:div w:id="15491458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745924">
                  <w:marLeft w:val="0"/>
                  <w:marRight w:val="0"/>
                  <w:marTop w:val="0"/>
                  <w:marBottom w:val="0"/>
                  <w:divBdr>
                    <w:top w:val="none" w:sz="0" w:space="0" w:color="auto"/>
                    <w:left w:val="none" w:sz="0" w:space="0" w:color="auto"/>
                    <w:bottom w:val="none" w:sz="0" w:space="0" w:color="auto"/>
                    <w:right w:val="none" w:sz="0" w:space="0" w:color="auto"/>
                  </w:divBdr>
                  <w:divsChild>
                    <w:div w:id="1903759961">
                      <w:marLeft w:val="0"/>
                      <w:marRight w:val="0"/>
                      <w:marTop w:val="0"/>
                      <w:marBottom w:val="0"/>
                      <w:divBdr>
                        <w:top w:val="none" w:sz="0" w:space="0" w:color="auto"/>
                        <w:left w:val="none" w:sz="0" w:space="0" w:color="auto"/>
                        <w:bottom w:val="none" w:sz="0" w:space="0" w:color="auto"/>
                        <w:right w:val="none" w:sz="0" w:space="0" w:color="auto"/>
                      </w:divBdr>
                      <w:divsChild>
                        <w:div w:id="323899030">
                          <w:marLeft w:val="0"/>
                          <w:marRight w:val="0"/>
                          <w:marTop w:val="240"/>
                          <w:marBottom w:val="240"/>
                          <w:divBdr>
                            <w:top w:val="none" w:sz="0" w:space="0" w:color="auto"/>
                            <w:left w:val="none" w:sz="0" w:space="0" w:color="auto"/>
                            <w:bottom w:val="none" w:sz="0" w:space="0" w:color="auto"/>
                            <w:right w:val="none" w:sz="0" w:space="0" w:color="auto"/>
                          </w:divBdr>
                        </w:div>
                      </w:divsChild>
                    </w:div>
                    <w:div w:id="1880893197">
                      <w:marLeft w:val="0"/>
                      <w:marRight w:val="0"/>
                      <w:marTop w:val="0"/>
                      <w:marBottom w:val="0"/>
                      <w:divBdr>
                        <w:top w:val="none" w:sz="0" w:space="0" w:color="auto"/>
                        <w:left w:val="none" w:sz="0" w:space="0" w:color="auto"/>
                        <w:bottom w:val="none" w:sz="0" w:space="0" w:color="auto"/>
                        <w:right w:val="none" w:sz="0" w:space="0" w:color="auto"/>
                      </w:divBdr>
                      <w:divsChild>
                        <w:div w:id="1698235131">
                          <w:marLeft w:val="0"/>
                          <w:marRight w:val="0"/>
                          <w:marTop w:val="240"/>
                          <w:marBottom w:val="240"/>
                          <w:divBdr>
                            <w:top w:val="none" w:sz="0" w:space="0" w:color="auto"/>
                            <w:left w:val="none" w:sz="0" w:space="0" w:color="auto"/>
                            <w:bottom w:val="none" w:sz="0" w:space="0" w:color="auto"/>
                            <w:right w:val="none" w:sz="0" w:space="0" w:color="auto"/>
                          </w:divBdr>
                        </w:div>
                      </w:divsChild>
                    </w:div>
                    <w:div w:id="1063479797">
                      <w:marLeft w:val="0"/>
                      <w:marRight w:val="0"/>
                      <w:marTop w:val="0"/>
                      <w:marBottom w:val="0"/>
                      <w:divBdr>
                        <w:top w:val="none" w:sz="0" w:space="0" w:color="auto"/>
                        <w:left w:val="none" w:sz="0" w:space="0" w:color="auto"/>
                        <w:bottom w:val="none" w:sz="0" w:space="0" w:color="auto"/>
                        <w:right w:val="none" w:sz="0" w:space="0" w:color="auto"/>
                      </w:divBdr>
                    </w:div>
                  </w:divsChild>
                </w:div>
                <w:div w:id="407046654">
                  <w:marLeft w:val="0"/>
                  <w:marRight w:val="0"/>
                  <w:marTop w:val="0"/>
                  <w:marBottom w:val="0"/>
                  <w:divBdr>
                    <w:top w:val="none" w:sz="0" w:space="0" w:color="auto"/>
                    <w:left w:val="none" w:sz="0" w:space="0" w:color="auto"/>
                    <w:bottom w:val="none" w:sz="0" w:space="0" w:color="auto"/>
                    <w:right w:val="none" w:sz="0" w:space="0" w:color="auto"/>
                  </w:divBdr>
                  <w:divsChild>
                    <w:div w:id="1707177161">
                      <w:marLeft w:val="0"/>
                      <w:marRight w:val="0"/>
                      <w:marTop w:val="0"/>
                      <w:marBottom w:val="0"/>
                      <w:divBdr>
                        <w:top w:val="none" w:sz="0" w:space="0" w:color="auto"/>
                        <w:left w:val="none" w:sz="0" w:space="0" w:color="auto"/>
                        <w:bottom w:val="none" w:sz="0" w:space="0" w:color="auto"/>
                        <w:right w:val="none" w:sz="0" w:space="0" w:color="auto"/>
                      </w:divBdr>
                    </w:div>
                    <w:div w:id="1797602376">
                      <w:marLeft w:val="0"/>
                      <w:marRight w:val="0"/>
                      <w:marTop w:val="0"/>
                      <w:marBottom w:val="0"/>
                      <w:divBdr>
                        <w:top w:val="none" w:sz="0" w:space="0" w:color="auto"/>
                        <w:left w:val="none" w:sz="0" w:space="0" w:color="auto"/>
                        <w:bottom w:val="none" w:sz="0" w:space="0" w:color="auto"/>
                        <w:right w:val="none" w:sz="0" w:space="0" w:color="auto"/>
                      </w:divBdr>
                    </w:div>
                    <w:div w:id="1216623034">
                      <w:marLeft w:val="0"/>
                      <w:marRight w:val="0"/>
                      <w:marTop w:val="0"/>
                      <w:marBottom w:val="0"/>
                      <w:divBdr>
                        <w:top w:val="none" w:sz="0" w:space="0" w:color="auto"/>
                        <w:left w:val="none" w:sz="0" w:space="0" w:color="auto"/>
                        <w:bottom w:val="none" w:sz="0" w:space="0" w:color="auto"/>
                        <w:right w:val="none" w:sz="0" w:space="0" w:color="auto"/>
                      </w:divBdr>
                      <w:divsChild>
                        <w:div w:id="498540805">
                          <w:marLeft w:val="0"/>
                          <w:marRight w:val="0"/>
                          <w:marTop w:val="0"/>
                          <w:marBottom w:val="0"/>
                          <w:divBdr>
                            <w:top w:val="none" w:sz="0" w:space="0" w:color="auto"/>
                            <w:left w:val="none" w:sz="0" w:space="0" w:color="auto"/>
                            <w:bottom w:val="none" w:sz="0" w:space="0" w:color="auto"/>
                            <w:right w:val="none" w:sz="0" w:space="0" w:color="auto"/>
                          </w:divBdr>
                        </w:div>
                        <w:div w:id="2141875093">
                          <w:marLeft w:val="0"/>
                          <w:marRight w:val="0"/>
                          <w:marTop w:val="0"/>
                          <w:marBottom w:val="0"/>
                          <w:divBdr>
                            <w:top w:val="none" w:sz="0" w:space="0" w:color="auto"/>
                            <w:left w:val="none" w:sz="0" w:space="0" w:color="auto"/>
                            <w:bottom w:val="none" w:sz="0" w:space="0" w:color="auto"/>
                            <w:right w:val="none" w:sz="0" w:space="0" w:color="auto"/>
                          </w:divBdr>
                          <w:divsChild>
                            <w:div w:id="1369647293">
                              <w:marLeft w:val="0"/>
                              <w:marRight w:val="0"/>
                              <w:marTop w:val="240"/>
                              <w:marBottom w:val="240"/>
                              <w:divBdr>
                                <w:top w:val="none" w:sz="0" w:space="0" w:color="auto"/>
                                <w:left w:val="none" w:sz="0" w:space="0" w:color="auto"/>
                                <w:bottom w:val="none" w:sz="0" w:space="0" w:color="auto"/>
                                <w:right w:val="none" w:sz="0" w:space="0" w:color="auto"/>
                              </w:divBdr>
                            </w:div>
                          </w:divsChild>
                        </w:div>
                        <w:div w:id="1438675934">
                          <w:marLeft w:val="0"/>
                          <w:marRight w:val="0"/>
                          <w:marTop w:val="0"/>
                          <w:marBottom w:val="0"/>
                          <w:divBdr>
                            <w:top w:val="none" w:sz="0" w:space="0" w:color="auto"/>
                            <w:left w:val="none" w:sz="0" w:space="0" w:color="auto"/>
                            <w:bottom w:val="none" w:sz="0" w:space="0" w:color="auto"/>
                            <w:right w:val="none" w:sz="0" w:space="0" w:color="auto"/>
                          </w:divBdr>
                        </w:div>
                      </w:divsChild>
                    </w:div>
                    <w:div w:id="914709195">
                      <w:marLeft w:val="0"/>
                      <w:marRight w:val="0"/>
                      <w:marTop w:val="0"/>
                      <w:marBottom w:val="0"/>
                      <w:divBdr>
                        <w:top w:val="none" w:sz="0" w:space="0" w:color="auto"/>
                        <w:left w:val="none" w:sz="0" w:space="0" w:color="auto"/>
                        <w:bottom w:val="none" w:sz="0" w:space="0" w:color="auto"/>
                        <w:right w:val="none" w:sz="0" w:space="0" w:color="auto"/>
                      </w:divBdr>
                    </w:div>
                    <w:div w:id="1005403611">
                      <w:marLeft w:val="0"/>
                      <w:marRight w:val="0"/>
                      <w:marTop w:val="0"/>
                      <w:marBottom w:val="0"/>
                      <w:divBdr>
                        <w:top w:val="none" w:sz="0" w:space="0" w:color="auto"/>
                        <w:left w:val="none" w:sz="0" w:space="0" w:color="auto"/>
                        <w:bottom w:val="none" w:sz="0" w:space="0" w:color="auto"/>
                        <w:right w:val="none" w:sz="0" w:space="0" w:color="auto"/>
                      </w:divBdr>
                    </w:div>
                  </w:divsChild>
                </w:div>
                <w:div w:id="1420370972">
                  <w:marLeft w:val="0"/>
                  <w:marRight w:val="0"/>
                  <w:marTop w:val="0"/>
                  <w:marBottom w:val="0"/>
                  <w:divBdr>
                    <w:top w:val="none" w:sz="0" w:space="0" w:color="auto"/>
                    <w:left w:val="none" w:sz="0" w:space="0" w:color="auto"/>
                    <w:bottom w:val="none" w:sz="0" w:space="0" w:color="auto"/>
                    <w:right w:val="none" w:sz="0" w:space="0" w:color="auto"/>
                  </w:divBdr>
                  <w:divsChild>
                    <w:div w:id="1582251635">
                      <w:marLeft w:val="0"/>
                      <w:marRight w:val="0"/>
                      <w:marTop w:val="0"/>
                      <w:marBottom w:val="0"/>
                      <w:divBdr>
                        <w:top w:val="none" w:sz="0" w:space="0" w:color="auto"/>
                        <w:left w:val="none" w:sz="0" w:space="0" w:color="auto"/>
                        <w:bottom w:val="none" w:sz="0" w:space="0" w:color="auto"/>
                        <w:right w:val="none" w:sz="0" w:space="0" w:color="auto"/>
                      </w:divBdr>
                    </w:div>
                  </w:divsChild>
                </w:div>
                <w:div w:id="2087992411">
                  <w:marLeft w:val="0"/>
                  <w:marRight w:val="0"/>
                  <w:marTop w:val="0"/>
                  <w:marBottom w:val="0"/>
                  <w:divBdr>
                    <w:top w:val="none" w:sz="0" w:space="0" w:color="auto"/>
                    <w:left w:val="none" w:sz="0" w:space="0" w:color="auto"/>
                    <w:bottom w:val="none" w:sz="0" w:space="0" w:color="auto"/>
                    <w:right w:val="none" w:sz="0" w:space="0" w:color="auto"/>
                  </w:divBdr>
                  <w:divsChild>
                    <w:div w:id="1508594441">
                      <w:marLeft w:val="0"/>
                      <w:marRight w:val="0"/>
                      <w:marTop w:val="0"/>
                      <w:marBottom w:val="0"/>
                      <w:divBdr>
                        <w:top w:val="none" w:sz="0" w:space="0" w:color="auto"/>
                        <w:left w:val="none" w:sz="0" w:space="0" w:color="auto"/>
                        <w:bottom w:val="none" w:sz="0" w:space="0" w:color="auto"/>
                        <w:right w:val="none" w:sz="0" w:space="0" w:color="auto"/>
                      </w:divBdr>
                    </w:div>
                    <w:div w:id="707335039">
                      <w:marLeft w:val="0"/>
                      <w:marRight w:val="0"/>
                      <w:marTop w:val="0"/>
                      <w:marBottom w:val="0"/>
                      <w:divBdr>
                        <w:top w:val="none" w:sz="0" w:space="0" w:color="auto"/>
                        <w:left w:val="none" w:sz="0" w:space="0" w:color="auto"/>
                        <w:bottom w:val="none" w:sz="0" w:space="0" w:color="auto"/>
                        <w:right w:val="none" w:sz="0" w:space="0" w:color="auto"/>
                      </w:divBdr>
                    </w:div>
                  </w:divsChild>
                </w:div>
                <w:div w:id="2018145099">
                  <w:marLeft w:val="0"/>
                  <w:marRight w:val="0"/>
                  <w:marTop w:val="0"/>
                  <w:marBottom w:val="0"/>
                  <w:divBdr>
                    <w:top w:val="none" w:sz="0" w:space="0" w:color="auto"/>
                    <w:left w:val="none" w:sz="0" w:space="0" w:color="auto"/>
                    <w:bottom w:val="none" w:sz="0" w:space="0" w:color="auto"/>
                    <w:right w:val="none" w:sz="0" w:space="0" w:color="auto"/>
                  </w:divBdr>
                </w:div>
                <w:div w:id="520360167">
                  <w:marLeft w:val="0"/>
                  <w:marRight w:val="0"/>
                  <w:marTop w:val="0"/>
                  <w:marBottom w:val="0"/>
                  <w:divBdr>
                    <w:top w:val="none" w:sz="0" w:space="0" w:color="auto"/>
                    <w:left w:val="none" w:sz="0" w:space="0" w:color="auto"/>
                    <w:bottom w:val="none" w:sz="0" w:space="0" w:color="auto"/>
                    <w:right w:val="none" w:sz="0" w:space="0" w:color="auto"/>
                  </w:divBdr>
                </w:div>
                <w:div w:id="2131968652">
                  <w:marLeft w:val="0"/>
                  <w:marRight w:val="0"/>
                  <w:marTop w:val="0"/>
                  <w:marBottom w:val="0"/>
                  <w:divBdr>
                    <w:top w:val="none" w:sz="0" w:space="0" w:color="auto"/>
                    <w:left w:val="none" w:sz="0" w:space="0" w:color="auto"/>
                    <w:bottom w:val="none" w:sz="0" w:space="0" w:color="auto"/>
                    <w:right w:val="none" w:sz="0" w:space="0" w:color="auto"/>
                  </w:divBdr>
                </w:div>
                <w:div w:id="88502900">
                  <w:marLeft w:val="0"/>
                  <w:marRight w:val="0"/>
                  <w:marTop w:val="0"/>
                  <w:marBottom w:val="0"/>
                  <w:divBdr>
                    <w:top w:val="none" w:sz="0" w:space="0" w:color="auto"/>
                    <w:left w:val="none" w:sz="0" w:space="0" w:color="auto"/>
                    <w:bottom w:val="none" w:sz="0" w:space="0" w:color="auto"/>
                    <w:right w:val="none" w:sz="0" w:space="0" w:color="auto"/>
                  </w:divBdr>
                </w:div>
                <w:div w:id="127170326">
                  <w:marLeft w:val="0"/>
                  <w:marRight w:val="0"/>
                  <w:marTop w:val="0"/>
                  <w:marBottom w:val="0"/>
                  <w:divBdr>
                    <w:top w:val="none" w:sz="0" w:space="0" w:color="auto"/>
                    <w:left w:val="none" w:sz="0" w:space="0" w:color="auto"/>
                    <w:bottom w:val="none" w:sz="0" w:space="0" w:color="auto"/>
                    <w:right w:val="none" w:sz="0" w:space="0" w:color="auto"/>
                  </w:divBdr>
                </w:div>
                <w:div w:id="1593514918">
                  <w:marLeft w:val="0"/>
                  <w:marRight w:val="0"/>
                  <w:marTop w:val="0"/>
                  <w:marBottom w:val="0"/>
                  <w:divBdr>
                    <w:top w:val="none" w:sz="0" w:space="0" w:color="auto"/>
                    <w:left w:val="none" w:sz="0" w:space="0" w:color="auto"/>
                    <w:bottom w:val="none" w:sz="0" w:space="0" w:color="auto"/>
                    <w:right w:val="none" w:sz="0" w:space="0" w:color="auto"/>
                  </w:divBdr>
                  <w:divsChild>
                    <w:div w:id="763651487">
                      <w:marLeft w:val="0"/>
                      <w:marRight w:val="0"/>
                      <w:marTop w:val="240"/>
                      <w:marBottom w:val="240"/>
                      <w:divBdr>
                        <w:top w:val="none" w:sz="0" w:space="0" w:color="auto"/>
                        <w:left w:val="none" w:sz="0" w:space="0" w:color="auto"/>
                        <w:bottom w:val="none" w:sz="0" w:space="0" w:color="auto"/>
                        <w:right w:val="none" w:sz="0" w:space="0" w:color="auto"/>
                      </w:divBdr>
                    </w:div>
                    <w:div w:id="609162584">
                      <w:marLeft w:val="0"/>
                      <w:marRight w:val="0"/>
                      <w:marTop w:val="0"/>
                      <w:marBottom w:val="0"/>
                      <w:divBdr>
                        <w:top w:val="none" w:sz="0" w:space="0" w:color="auto"/>
                        <w:left w:val="none" w:sz="0" w:space="0" w:color="auto"/>
                        <w:bottom w:val="none" w:sz="0" w:space="0" w:color="auto"/>
                        <w:right w:val="none" w:sz="0" w:space="0" w:color="auto"/>
                      </w:divBdr>
                    </w:div>
                    <w:div w:id="581841680">
                      <w:marLeft w:val="0"/>
                      <w:marRight w:val="0"/>
                      <w:marTop w:val="0"/>
                      <w:marBottom w:val="0"/>
                      <w:divBdr>
                        <w:top w:val="none" w:sz="0" w:space="0" w:color="auto"/>
                        <w:left w:val="none" w:sz="0" w:space="0" w:color="auto"/>
                        <w:bottom w:val="none" w:sz="0" w:space="0" w:color="auto"/>
                        <w:right w:val="none" w:sz="0" w:space="0" w:color="auto"/>
                      </w:divBdr>
                      <w:divsChild>
                        <w:div w:id="1597059079">
                          <w:marLeft w:val="0"/>
                          <w:marRight w:val="0"/>
                          <w:marTop w:val="240"/>
                          <w:marBottom w:val="240"/>
                          <w:divBdr>
                            <w:top w:val="none" w:sz="0" w:space="0" w:color="auto"/>
                            <w:left w:val="none" w:sz="0" w:space="0" w:color="auto"/>
                            <w:bottom w:val="none" w:sz="0" w:space="0" w:color="auto"/>
                            <w:right w:val="none" w:sz="0" w:space="0" w:color="auto"/>
                          </w:divBdr>
                        </w:div>
                      </w:divsChild>
                    </w:div>
                    <w:div w:id="383262591">
                      <w:marLeft w:val="0"/>
                      <w:marRight w:val="0"/>
                      <w:marTop w:val="0"/>
                      <w:marBottom w:val="0"/>
                      <w:divBdr>
                        <w:top w:val="none" w:sz="0" w:space="0" w:color="auto"/>
                        <w:left w:val="none" w:sz="0" w:space="0" w:color="auto"/>
                        <w:bottom w:val="none" w:sz="0" w:space="0" w:color="auto"/>
                        <w:right w:val="none" w:sz="0" w:space="0" w:color="auto"/>
                      </w:divBdr>
                      <w:divsChild>
                        <w:div w:id="2525912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6967">
                  <w:marLeft w:val="0"/>
                  <w:marRight w:val="0"/>
                  <w:marTop w:val="0"/>
                  <w:marBottom w:val="0"/>
                  <w:divBdr>
                    <w:top w:val="none" w:sz="0" w:space="0" w:color="auto"/>
                    <w:left w:val="none" w:sz="0" w:space="0" w:color="auto"/>
                    <w:bottom w:val="none" w:sz="0" w:space="0" w:color="auto"/>
                    <w:right w:val="none" w:sz="0" w:space="0" w:color="auto"/>
                  </w:divBdr>
                  <w:divsChild>
                    <w:div w:id="884636394">
                      <w:marLeft w:val="0"/>
                      <w:marRight w:val="0"/>
                      <w:marTop w:val="240"/>
                      <w:marBottom w:val="240"/>
                      <w:divBdr>
                        <w:top w:val="none" w:sz="0" w:space="0" w:color="auto"/>
                        <w:left w:val="none" w:sz="0" w:space="0" w:color="auto"/>
                        <w:bottom w:val="none" w:sz="0" w:space="0" w:color="auto"/>
                        <w:right w:val="none" w:sz="0" w:space="0" w:color="auto"/>
                      </w:divBdr>
                    </w:div>
                  </w:divsChild>
                </w:div>
                <w:div w:id="2019503042">
                  <w:marLeft w:val="0"/>
                  <w:marRight w:val="0"/>
                  <w:marTop w:val="0"/>
                  <w:marBottom w:val="0"/>
                  <w:divBdr>
                    <w:top w:val="none" w:sz="0" w:space="0" w:color="auto"/>
                    <w:left w:val="none" w:sz="0" w:space="0" w:color="auto"/>
                    <w:bottom w:val="none" w:sz="0" w:space="0" w:color="auto"/>
                    <w:right w:val="none" w:sz="0" w:space="0" w:color="auto"/>
                  </w:divBdr>
                </w:div>
                <w:div w:id="1289167954">
                  <w:marLeft w:val="0"/>
                  <w:marRight w:val="0"/>
                  <w:marTop w:val="240"/>
                  <w:marBottom w:val="240"/>
                  <w:divBdr>
                    <w:top w:val="none" w:sz="0" w:space="0" w:color="auto"/>
                    <w:left w:val="none" w:sz="0" w:space="0" w:color="auto"/>
                    <w:bottom w:val="none" w:sz="0" w:space="0" w:color="auto"/>
                    <w:right w:val="none" w:sz="0" w:space="0" w:color="auto"/>
                  </w:divBdr>
                </w:div>
                <w:div w:id="1634169661">
                  <w:marLeft w:val="0"/>
                  <w:marRight w:val="0"/>
                  <w:marTop w:val="0"/>
                  <w:marBottom w:val="0"/>
                  <w:divBdr>
                    <w:top w:val="none" w:sz="0" w:space="0" w:color="auto"/>
                    <w:left w:val="none" w:sz="0" w:space="0" w:color="auto"/>
                    <w:bottom w:val="none" w:sz="0" w:space="0" w:color="auto"/>
                    <w:right w:val="none" w:sz="0" w:space="0" w:color="auto"/>
                  </w:divBdr>
                  <w:divsChild>
                    <w:div w:id="1796486447">
                      <w:marLeft w:val="0"/>
                      <w:marRight w:val="0"/>
                      <w:marTop w:val="240"/>
                      <w:marBottom w:val="240"/>
                      <w:divBdr>
                        <w:top w:val="none" w:sz="0" w:space="0" w:color="auto"/>
                        <w:left w:val="none" w:sz="0" w:space="0" w:color="auto"/>
                        <w:bottom w:val="none" w:sz="0" w:space="0" w:color="auto"/>
                        <w:right w:val="none" w:sz="0" w:space="0" w:color="auto"/>
                      </w:divBdr>
                    </w:div>
                  </w:divsChild>
                </w:div>
                <w:div w:id="470054622">
                  <w:marLeft w:val="0"/>
                  <w:marRight w:val="0"/>
                  <w:marTop w:val="0"/>
                  <w:marBottom w:val="0"/>
                  <w:divBdr>
                    <w:top w:val="none" w:sz="0" w:space="0" w:color="auto"/>
                    <w:left w:val="none" w:sz="0" w:space="0" w:color="auto"/>
                    <w:bottom w:val="none" w:sz="0" w:space="0" w:color="auto"/>
                    <w:right w:val="none" w:sz="0" w:space="0" w:color="auto"/>
                  </w:divBdr>
                  <w:divsChild>
                    <w:div w:id="250093144">
                      <w:marLeft w:val="0"/>
                      <w:marRight w:val="0"/>
                      <w:marTop w:val="240"/>
                      <w:marBottom w:val="240"/>
                      <w:divBdr>
                        <w:top w:val="none" w:sz="0" w:space="0" w:color="auto"/>
                        <w:left w:val="none" w:sz="0" w:space="0" w:color="auto"/>
                        <w:bottom w:val="none" w:sz="0" w:space="0" w:color="auto"/>
                        <w:right w:val="none" w:sz="0" w:space="0" w:color="auto"/>
                      </w:divBdr>
                    </w:div>
                  </w:divsChild>
                </w:div>
                <w:div w:id="1675836048">
                  <w:marLeft w:val="0"/>
                  <w:marRight w:val="0"/>
                  <w:marTop w:val="0"/>
                  <w:marBottom w:val="0"/>
                  <w:divBdr>
                    <w:top w:val="none" w:sz="0" w:space="0" w:color="auto"/>
                    <w:left w:val="none" w:sz="0" w:space="0" w:color="auto"/>
                    <w:bottom w:val="none" w:sz="0" w:space="0" w:color="auto"/>
                    <w:right w:val="none" w:sz="0" w:space="0" w:color="auto"/>
                  </w:divBdr>
                  <w:divsChild>
                    <w:div w:id="1137142610">
                      <w:marLeft w:val="0"/>
                      <w:marRight w:val="0"/>
                      <w:marTop w:val="240"/>
                      <w:marBottom w:val="240"/>
                      <w:divBdr>
                        <w:top w:val="none" w:sz="0" w:space="0" w:color="auto"/>
                        <w:left w:val="none" w:sz="0" w:space="0" w:color="auto"/>
                        <w:bottom w:val="none" w:sz="0" w:space="0" w:color="auto"/>
                        <w:right w:val="none" w:sz="0" w:space="0" w:color="auto"/>
                      </w:divBdr>
                    </w:div>
                  </w:divsChild>
                </w:div>
                <w:div w:id="12899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446">
      <w:bodyDiv w:val="1"/>
      <w:marLeft w:val="0"/>
      <w:marRight w:val="0"/>
      <w:marTop w:val="0"/>
      <w:marBottom w:val="0"/>
      <w:divBdr>
        <w:top w:val="none" w:sz="0" w:space="0" w:color="auto"/>
        <w:left w:val="none" w:sz="0" w:space="0" w:color="auto"/>
        <w:bottom w:val="none" w:sz="0" w:space="0" w:color="auto"/>
        <w:right w:val="none" w:sz="0" w:space="0" w:color="auto"/>
      </w:divBdr>
    </w:div>
    <w:div w:id="1266577813">
      <w:bodyDiv w:val="1"/>
      <w:marLeft w:val="0"/>
      <w:marRight w:val="0"/>
      <w:marTop w:val="0"/>
      <w:marBottom w:val="0"/>
      <w:divBdr>
        <w:top w:val="none" w:sz="0" w:space="0" w:color="auto"/>
        <w:left w:val="none" w:sz="0" w:space="0" w:color="auto"/>
        <w:bottom w:val="none" w:sz="0" w:space="0" w:color="auto"/>
        <w:right w:val="none" w:sz="0" w:space="0" w:color="auto"/>
      </w:divBdr>
    </w:div>
    <w:div w:id="1454397012">
      <w:bodyDiv w:val="1"/>
      <w:marLeft w:val="0"/>
      <w:marRight w:val="0"/>
      <w:marTop w:val="0"/>
      <w:marBottom w:val="0"/>
      <w:divBdr>
        <w:top w:val="none" w:sz="0" w:space="0" w:color="auto"/>
        <w:left w:val="none" w:sz="0" w:space="0" w:color="auto"/>
        <w:bottom w:val="none" w:sz="0" w:space="0" w:color="auto"/>
        <w:right w:val="none" w:sz="0" w:space="0" w:color="auto"/>
      </w:divBdr>
    </w:div>
    <w:div w:id="1463690428">
      <w:bodyDiv w:val="1"/>
      <w:marLeft w:val="0"/>
      <w:marRight w:val="0"/>
      <w:marTop w:val="0"/>
      <w:marBottom w:val="0"/>
      <w:divBdr>
        <w:top w:val="none" w:sz="0" w:space="0" w:color="auto"/>
        <w:left w:val="none" w:sz="0" w:space="0" w:color="auto"/>
        <w:bottom w:val="none" w:sz="0" w:space="0" w:color="auto"/>
        <w:right w:val="none" w:sz="0" w:space="0" w:color="auto"/>
      </w:divBdr>
    </w:div>
    <w:div w:id="1667049300">
      <w:bodyDiv w:val="1"/>
      <w:marLeft w:val="0"/>
      <w:marRight w:val="0"/>
      <w:marTop w:val="0"/>
      <w:marBottom w:val="0"/>
      <w:divBdr>
        <w:top w:val="none" w:sz="0" w:space="0" w:color="auto"/>
        <w:left w:val="none" w:sz="0" w:space="0" w:color="auto"/>
        <w:bottom w:val="none" w:sz="0" w:space="0" w:color="auto"/>
        <w:right w:val="none" w:sz="0" w:space="0" w:color="auto"/>
      </w:divBdr>
      <w:divsChild>
        <w:div w:id="97414503">
          <w:marLeft w:val="0"/>
          <w:marRight w:val="0"/>
          <w:marTop w:val="0"/>
          <w:marBottom w:val="0"/>
          <w:divBdr>
            <w:top w:val="none" w:sz="0" w:space="0" w:color="auto"/>
            <w:left w:val="none" w:sz="0" w:space="0" w:color="auto"/>
            <w:bottom w:val="none" w:sz="0" w:space="0" w:color="auto"/>
            <w:right w:val="none" w:sz="0" w:space="0" w:color="auto"/>
          </w:divBdr>
        </w:div>
        <w:div w:id="563759813">
          <w:marLeft w:val="0"/>
          <w:marRight w:val="0"/>
          <w:marTop w:val="0"/>
          <w:marBottom w:val="0"/>
          <w:divBdr>
            <w:top w:val="none" w:sz="0" w:space="0" w:color="auto"/>
            <w:left w:val="none" w:sz="0" w:space="0" w:color="auto"/>
            <w:bottom w:val="none" w:sz="0" w:space="0" w:color="auto"/>
            <w:right w:val="none" w:sz="0" w:space="0" w:color="auto"/>
          </w:divBdr>
        </w:div>
        <w:div w:id="2113546280">
          <w:marLeft w:val="0"/>
          <w:marRight w:val="0"/>
          <w:marTop w:val="0"/>
          <w:marBottom w:val="0"/>
          <w:divBdr>
            <w:top w:val="none" w:sz="0" w:space="0" w:color="auto"/>
            <w:left w:val="none" w:sz="0" w:space="0" w:color="auto"/>
            <w:bottom w:val="none" w:sz="0" w:space="0" w:color="auto"/>
            <w:right w:val="none" w:sz="0" w:space="0" w:color="auto"/>
          </w:divBdr>
        </w:div>
        <w:div w:id="198473513">
          <w:marLeft w:val="0"/>
          <w:marRight w:val="0"/>
          <w:marTop w:val="0"/>
          <w:marBottom w:val="0"/>
          <w:divBdr>
            <w:top w:val="none" w:sz="0" w:space="0" w:color="auto"/>
            <w:left w:val="none" w:sz="0" w:space="0" w:color="auto"/>
            <w:bottom w:val="none" w:sz="0" w:space="0" w:color="auto"/>
            <w:right w:val="none" w:sz="0" w:space="0" w:color="auto"/>
          </w:divBdr>
        </w:div>
        <w:div w:id="299263003">
          <w:marLeft w:val="0"/>
          <w:marRight w:val="0"/>
          <w:marTop w:val="0"/>
          <w:marBottom w:val="0"/>
          <w:divBdr>
            <w:top w:val="none" w:sz="0" w:space="0" w:color="auto"/>
            <w:left w:val="none" w:sz="0" w:space="0" w:color="auto"/>
            <w:bottom w:val="none" w:sz="0" w:space="0" w:color="auto"/>
            <w:right w:val="none" w:sz="0" w:space="0" w:color="auto"/>
          </w:divBdr>
        </w:div>
        <w:div w:id="278412325">
          <w:marLeft w:val="0"/>
          <w:marRight w:val="0"/>
          <w:marTop w:val="0"/>
          <w:marBottom w:val="0"/>
          <w:divBdr>
            <w:top w:val="none" w:sz="0" w:space="0" w:color="auto"/>
            <w:left w:val="none" w:sz="0" w:space="0" w:color="auto"/>
            <w:bottom w:val="none" w:sz="0" w:space="0" w:color="auto"/>
            <w:right w:val="none" w:sz="0" w:space="0" w:color="auto"/>
          </w:divBdr>
        </w:div>
      </w:divsChild>
    </w:div>
    <w:div w:id="1693336226">
      <w:bodyDiv w:val="1"/>
      <w:marLeft w:val="0"/>
      <w:marRight w:val="0"/>
      <w:marTop w:val="0"/>
      <w:marBottom w:val="0"/>
      <w:divBdr>
        <w:top w:val="none" w:sz="0" w:space="0" w:color="auto"/>
        <w:left w:val="none" w:sz="0" w:space="0" w:color="auto"/>
        <w:bottom w:val="none" w:sz="0" w:space="0" w:color="auto"/>
        <w:right w:val="none" w:sz="0" w:space="0" w:color="auto"/>
      </w:divBdr>
      <w:divsChild>
        <w:div w:id="139229508">
          <w:marLeft w:val="0"/>
          <w:marRight w:val="0"/>
          <w:marTop w:val="240"/>
          <w:marBottom w:val="240"/>
          <w:divBdr>
            <w:top w:val="none" w:sz="0" w:space="0" w:color="auto"/>
            <w:left w:val="none" w:sz="0" w:space="0" w:color="auto"/>
            <w:bottom w:val="none" w:sz="0" w:space="0" w:color="auto"/>
            <w:right w:val="none" w:sz="0" w:space="0" w:color="auto"/>
          </w:divBdr>
        </w:div>
        <w:div w:id="1381972652">
          <w:marLeft w:val="0"/>
          <w:marRight w:val="0"/>
          <w:marTop w:val="240"/>
          <w:marBottom w:val="240"/>
          <w:divBdr>
            <w:top w:val="none" w:sz="0" w:space="0" w:color="auto"/>
            <w:left w:val="none" w:sz="0" w:space="0" w:color="auto"/>
            <w:bottom w:val="none" w:sz="0" w:space="0" w:color="auto"/>
            <w:right w:val="none" w:sz="0" w:space="0" w:color="auto"/>
          </w:divBdr>
        </w:div>
      </w:divsChild>
    </w:div>
    <w:div w:id="1696272298">
      <w:bodyDiv w:val="1"/>
      <w:marLeft w:val="0"/>
      <w:marRight w:val="0"/>
      <w:marTop w:val="0"/>
      <w:marBottom w:val="0"/>
      <w:divBdr>
        <w:top w:val="none" w:sz="0" w:space="0" w:color="auto"/>
        <w:left w:val="none" w:sz="0" w:space="0" w:color="auto"/>
        <w:bottom w:val="none" w:sz="0" w:space="0" w:color="auto"/>
        <w:right w:val="none" w:sz="0" w:space="0" w:color="auto"/>
      </w:divBdr>
    </w:div>
    <w:div w:id="1804613629">
      <w:bodyDiv w:val="1"/>
      <w:marLeft w:val="0"/>
      <w:marRight w:val="0"/>
      <w:marTop w:val="0"/>
      <w:marBottom w:val="0"/>
      <w:divBdr>
        <w:top w:val="none" w:sz="0" w:space="0" w:color="auto"/>
        <w:left w:val="none" w:sz="0" w:space="0" w:color="auto"/>
        <w:bottom w:val="none" w:sz="0" w:space="0" w:color="auto"/>
        <w:right w:val="none" w:sz="0" w:space="0" w:color="auto"/>
      </w:divBdr>
    </w:div>
    <w:div w:id="1890218159">
      <w:bodyDiv w:val="1"/>
      <w:marLeft w:val="0"/>
      <w:marRight w:val="0"/>
      <w:marTop w:val="0"/>
      <w:marBottom w:val="0"/>
      <w:divBdr>
        <w:top w:val="none" w:sz="0" w:space="0" w:color="auto"/>
        <w:left w:val="none" w:sz="0" w:space="0" w:color="auto"/>
        <w:bottom w:val="none" w:sz="0" w:space="0" w:color="auto"/>
        <w:right w:val="none" w:sz="0" w:space="0" w:color="auto"/>
      </w:divBdr>
    </w:div>
    <w:div w:id="1891842879">
      <w:bodyDiv w:val="1"/>
      <w:marLeft w:val="0"/>
      <w:marRight w:val="0"/>
      <w:marTop w:val="0"/>
      <w:marBottom w:val="0"/>
      <w:divBdr>
        <w:top w:val="none" w:sz="0" w:space="0" w:color="auto"/>
        <w:left w:val="none" w:sz="0" w:space="0" w:color="auto"/>
        <w:bottom w:val="none" w:sz="0" w:space="0" w:color="auto"/>
        <w:right w:val="none" w:sz="0" w:space="0" w:color="auto"/>
      </w:divBdr>
      <w:divsChild>
        <w:div w:id="1447652199">
          <w:marLeft w:val="0"/>
          <w:marRight w:val="0"/>
          <w:marTop w:val="0"/>
          <w:marBottom w:val="0"/>
          <w:divBdr>
            <w:top w:val="none" w:sz="0" w:space="0" w:color="auto"/>
            <w:left w:val="none" w:sz="0" w:space="0" w:color="auto"/>
            <w:bottom w:val="none" w:sz="0" w:space="0" w:color="auto"/>
            <w:right w:val="none" w:sz="0" w:space="0" w:color="auto"/>
          </w:divBdr>
          <w:divsChild>
            <w:div w:id="1791706196">
              <w:marLeft w:val="0"/>
              <w:marRight w:val="0"/>
              <w:marTop w:val="0"/>
              <w:marBottom w:val="0"/>
              <w:divBdr>
                <w:top w:val="none" w:sz="0" w:space="0" w:color="auto"/>
                <w:left w:val="none" w:sz="0" w:space="0" w:color="auto"/>
                <w:bottom w:val="none" w:sz="0" w:space="0" w:color="auto"/>
                <w:right w:val="none" w:sz="0" w:space="0" w:color="auto"/>
              </w:divBdr>
              <w:divsChild>
                <w:div w:id="2080013123">
                  <w:marLeft w:val="0"/>
                  <w:marRight w:val="0"/>
                  <w:marTop w:val="0"/>
                  <w:marBottom w:val="0"/>
                  <w:divBdr>
                    <w:top w:val="none" w:sz="0" w:space="0" w:color="auto"/>
                    <w:left w:val="none" w:sz="0" w:space="0" w:color="auto"/>
                    <w:bottom w:val="none" w:sz="0" w:space="0" w:color="auto"/>
                    <w:right w:val="none" w:sz="0" w:space="0" w:color="auto"/>
                  </w:divBdr>
                  <w:divsChild>
                    <w:div w:id="1583683872">
                      <w:marLeft w:val="0"/>
                      <w:marRight w:val="0"/>
                      <w:marTop w:val="0"/>
                      <w:marBottom w:val="0"/>
                      <w:divBdr>
                        <w:top w:val="none" w:sz="0" w:space="0" w:color="auto"/>
                        <w:left w:val="none" w:sz="0" w:space="0" w:color="auto"/>
                        <w:bottom w:val="none" w:sz="0" w:space="0" w:color="auto"/>
                        <w:right w:val="none" w:sz="0" w:space="0" w:color="auto"/>
                      </w:divBdr>
                      <w:divsChild>
                        <w:div w:id="20471682">
                          <w:marLeft w:val="0"/>
                          <w:marRight w:val="0"/>
                          <w:marTop w:val="0"/>
                          <w:marBottom w:val="0"/>
                          <w:divBdr>
                            <w:top w:val="none" w:sz="0" w:space="0" w:color="auto"/>
                            <w:left w:val="none" w:sz="0" w:space="0" w:color="auto"/>
                            <w:bottom w:val="none" w:sz="0" w:space="0" w:color="auto"/>
                            <w:right w:val="none" w:sz="0" w:space="0" w:color="auto"/>
                          </w:divBdr>
                        </w:div>
                        <w:div w:id="335348549">
                          <w:marLeft w:val="0"/>
                          <w:marRight w:val="0"/>
                          <w:marTop w:val="0"/>
                          <w:marBottom w:val="0"/>
                          <w:divBdr>
                            <w:top w:val="none" w:sz="0" w:space="0" w:color="auto"/>
                            <w:left w:val="none" w:sz="0" w:space="0" w:color="auto"/>
                            <w:bottom w:val="none" w:sz="0" w:space="0" w:color="auto"/>
                            <w:right w:val="none" w:sz="0" w:space="0" w:color="auto"/>
                          </w:divBdr>
                        </w:div>
                        <w:div w:id="1725520290">
                          <w:marLeft w:val="0"/>
                          <w:marRight w:val="0"/>
                          <w:marTop w:val="0"/>
                          <w:marBottom w:val="0"/>
                          <w:divBdr>
                            <w:top w:val="none" w:sz="0" w:space="0" w:color="auto"/>
                            <w:left w:val="none" w:sz="0" w:space="0" w:color="auto"/>
                            <w:bottom w:val="none" w:sz="0" w:space="0" w:color="auto"/>
                            <w:right w:val="none" w:sz="0" w:space="0" w:color="auto"/>
                          </w:divBdr>
                        </w:div>
                        <w:div w:id="11955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1766">
          <w:marLeft w:val="0"/>
          <w:marRight w:val="0"/>
          <w:marTop w:val="0"/>
          <w:marBottom w:val="0"/>
          <w:divBdr>
            <w:top w:val="none" w:sz="0" w:space="0" w:color="auto"/>
            <w:left w:val="none" w:sz="0" w:space="0" w:color="auto"/>
            <w:bottom w:val="none" w:sz="0" w:space="0" w:color="auto"/>
            <w:right w:val="none" w:sz="0" w:space="0" w:color="auto"/>
          </w:divBdr>
          <w:divsChild>
            <w:div w:id="1142116319">
              <w:marLeft w:val="0"/>
              <w:marRight w:val="0"/>
              <w:marTop w:val="0"/>
              <w:marBottom w:val="0"/>
              <w:divBdr>
                <w:top w:val="none" w:sz="0" w:space="0" w:color="auto"/>
                <w:left w:val="none" w:sz="0" w:space="0" w:color="auto"/>
                <w:bottom w:val="none" w:sz="0" w:space="0" w:color="auto"/>
                <w:right w:val="none" w:sz="0" w:space="0" w:color="auto"/>
              </w:divBdr>
              <w:divsChild>
                <w:div w:id="777413177">
                  <w:marLeft w:val="0"/>
                  <w:marRight w:val="0"/>
                  <w:marTop w:val="0"/>
                  <w:marBottom w:val="0"/>
                  <w:divBdr>
                    <w:top w:val="none" w:sz="0" w:space="0" w:color="auto"/>
                    <w:left w:val="none" w:sz="0" w:space="0" w:color="auto"/>
                    <w:bottom w:val="none" w:sz="0" w:space="0" w:color="auto"/>
                    <w:right w:val="none" w:sz="0" w:space="0" w:color="auto"/>
                  </w:divBdr>
                  <w:divsChild>
                    <w:div w:id="58939259">
                      <w:marLeft w:val="0"/>
                      <w:marRight w:val="0"/>
                      <w:marTop w:val="0"/>
                      <w:marBottom w:val="0"/>
                      <w:divBdr>
                        <w:top w:val="none" w:sz="0" w:space="0" w:color="auto"/>
                        <w:left w:val="none" w:sz="0" w:space="0" w:color="auto"/>
                        <w:bottom w:val="none" w:sz="0" w:space="0" w:color="auto"/>
                        <w:right w:val="none" w:sz="0" w:space="0" w:color="auto"/>
                      </w:divBdr>
                      <w:divsChild>
                        <w:div w:id="20489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38320">
      <w:bodyDiv w:val="1"/>
      <w:marLeft w:val="0"/>
      <w:marRight w:val="0"/>
      <w:marTop w:val="0"/>
      <w:marBottom w:val="0"/>
      <w:divBdr>
        <w:top w:val="none" w:sz="0" w:space="0" w:color="auto"/>
        <w:left w:val="none" w:sz="0" w:space="0" w:color="auto"/>
        <w:bottom w:val="none" w:sz="0" w:space="0" w:color="auto"/>
        <w:right w:val="none" w:sz="0" w:space="0" w:color="auto"/>
      </w:divBdr>
      <w:divsChild>
        <w:div w:id="1272780272">
          <w:marLeft w:val="0"/>
          <w:marRight w:val="0"/>
          <w:marTop w:val="0"/>
          <w:marBottom w:val="0"/>
          <w:divBdr>
            <w:top w:val="none" w:sz="0" w:space="0" w:color="auto"/>
            <w:left w:val="none" w:sz="0" w:space="0" w:color="auto"/>
            <w:bottom w:val="none" w:sz="0" w:space="0" w:color="auto"/>
            <w:right w:val="none" w:sz="0" w:space="0" w:color="auto"/>
          </w:divBdr>
          <w:divsChild>
            <w:div w:id="1103526506">
              <w:marLeft w:val="0"/>
              <w:marRight w:val="0"/>
              <w:marTop w:val="240"/>
              <w:marBottom w:val="240"/>
              <w:divBdr>
                <w:top w:val="none" w:sz="0" w:space="0" w:color="auto"/>
                <w:left w:val="none" w:sz="0" w:space="0" w:color="auto"/>
                <w:bottom w:val="none" w:sz="0" w:space="0" w:color="auto"/>
                <w:right w:val="none" w:sz="0" w:space="0" w:color="auto"/>
              </w:divBdr>
            </w:div>
            <w:div w:id="180167598">
              <w:marLeft w:val="0"/>
              <w:marRight w:val="0"/>
              <w:marTop w:val="0"/>
              <w:marBottom w:val="0"/>
              <w:divBdr>
                <w:top w:val="none" w:sz="0" w:space="0" w:color="auto"/>
                <w:left w:val="none" w:sz="0" w:space="0" w:color="auto"/>
                <w:bottom w:val="none" w:sz="0" w:space="0" w:color="auto"/>
                <w:right w:val="none" w:sz="0" w:space="0" w:color="auto"/>
              </w:divBdr>
              <w:divsChild>
                <w:div w:id="1676031726">
                  <w:marLeft w:val="0"/>
                  <w:marRight w:val="0"/>
                  <w:marTop w:val="0"/>
                  <w:marBottom w:val="0"/>
                  <w:divBdr>
                    <w:top w:val="none" w:sz="0" w:space="0" w:color="auto"/>
                    <w:left w:val="none" w:sz="0" w:space="0" w:color="auto"/>
                    <w:bottom w:val="none" w:sz="0" w:space="0" w:color="auto"/>
                    <w:right w:val="none" w:sz="0" w:space="0" w:color="auto"/>
                  </w:divBdr>
                </w:div>
                <w:div w:id="1505513088">
                  <w:marLeft w:val="0"/>
                  <w:marRight w:val="0"/>
                  <w:marTop w:val="0"/>
                  <w:marBottom w:val="0"/>
                  <w:divBdr>
                    <w:top w:val="none" w:sz="0" w:space="0" w:color="auto"/>
                    <w:left w:val="none" w:sz="0" w:space="0" w:color="auto"/>
                    <w:bottom w:val="none" w:sz="0" w:space="0" w:color="auto"/>
                    <w:right w:val="none" w:sz="0" w:space="0" w:color="auto"/>
                  </w:divBdr>
                  <w:divsChild>
                    <w:div w:id="1873037399">
                      <w:marLeft w:val="0"/>
                      <w:marRight w:val="0"/>
                      <w:marTop w:val="240"/>
                      <w:marBottom w:val="240"/>
                      <w:divBdr>
                        <w:top w:val="none" w:sz="0" w:space="0" w:color="auto"/>
                        <w:left w:val="none" w:sz="0" w:space="0" w:color="auto"/>
                        <w:bottom w:val="none" w:sz="0" w:space="0" w:color="auto"/>
                        <w:right w:val="none" w:sz="0" w:space="0" w:color="auto"/>
                      </w:divBdr>
                    </w:div>
                  </w:divsChild>
                </w:div>
                <w:div w:id="1239824295">
                  <w:marLeft w:val="0"/>
                  <w:marRight w:val="0"/>
                  <w:marTop w:val="0"/>
                  <w:marBottom w:val="0"/>
                  <w:divBdr>
                    <w:top w:val="none" w:sz="0" w:space="0" w:color="auto"/>
                    <w:left w:val="none" w:sz="0" w:space="0" w:color="auto"/>
                    <w:bottom w:val="none" w:sz="0" w:space="0" w:color="auto"/>
                    <w:right w:val="none" w:sz="0" w:space="0" w:color="auto"/>
                  </w:divBdr>
                  <w:divsChild>
                    <w:div w:id="834420519">
                      <w:marLeft w:val="0"/>
                      <w:marRight w:val="0"/>
                      <w:marTop w:val="240"/>
                      <w:marBottom w:val="240"/>
                      <w:divBdr>
                        <w:top w:val="none" w:sz="0" w:space="0" w:color="auto"/>
                        <w:left w:val="none" w:sz="0" w:space="0" w:color="auto"/>
                        <w:bottom w:val="none" w:sz="0" w:space="0" w:color="auto"/>
                        <w:right w:val="none" w:sz="0" w:space="0" w:color="auto"/>
                      </w:divBdr>
                    </w:div>
                  </w:divsChild>
                </w:div>
                <w:div w:id="617107545">
                  <w:marLeft w:val="0"/>
                  <w:marRight w:val="0"/>
                  <w:marTop w:val="0"/>
                  <w:marBottom w:val="0"/>
                  <w:divBdr>
                    <w:top w:val="none" w:sz="0" w:space="0" w:color="auto"/>
                    <w:left w:val="none" w:sz="0" w:space="0" w:color="auto"/>
                    <w:bottom w:val="none" w:sz="0" w:space="0" w:color="auto"/>
                    <w:right w:val="none" w:sz="0" w:space="0" w:color="auto"/>
                  </w:divBdr>
                </w:div>
                <w:div w:id="235628259">
                  <w:marLeft w:val="0"/>
                  <w:marRight w:val="0"/>
                  <w:marTop w:val="0"/>
                  <w:marBottom w:val="0"/>
                  <w:divBdr>
                    <w:top w:val="none" w:sz="0" w:space="0" w:color="auto"/>
                    <w:left w:val="none" w:sz="0" w:space="0" w:color="auto"/>
                    <w:bottom w:val="none" w:sz="0" w:space="0" w:color="auto"/>
                    <w:right w:val="none" w:sz="0" w:space="0" w:color="auto"/>
                  </w:divBdr>
                </w:div>
                <w:div w:id="626207410">
                  <w:marLeft w:val="0"/>
                  <w:marRight w:val="0"/>
                  <w:marTop w:val="0"/>
                  <w:marBottom w:val="0"/>
                  <w:divBdr>
                    <w:top w:val="none" w:sz="0" w:space="0" w:color="auto"/>
                    <w:left w:val="none" w:sz="0" w:space="0" w:color="auto"/>
                    <w:bottom w:val="none" w:sz="0" w:space="0" w:color="auto"/>
                    <w:right w:val="none" w:sz="0" w:space="0" w:color="auto"/>
                  </w:divBdr>
                  <w:divsChild>
                    <w:div w:id="1213689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18495509">
              <w:marLeft w:val="0"/>
              <w:marRight w:val="0"/>
              <w:marTop w:val="0"/>
              <w:marBottom w:val="0"/>
              <w:divBdr>
                <w:top w:val="none" w:sz="0" w:space="0" w:color="auto"/>
                <w:left w:val="none" w:sz="0" w:space="0" w:color="auto"/>
                <w:bottom w:val="none" w:sz="0" w:space="0" w:color="auto"/>
                <w:right w:val="none" w:sz="0" w:space="0" w:color="auto"/>
              </w:divBdr>
              <w:divsChild>
                <w:div w:id="1620794632">
                  <w:marLeft w:val="0"/>
                  <w:marRight w:val="0"/>
                  <w:marTop w:val="0"/>
                  <w:marBottom w:val="0"/>
                  <w:divBdr>
                    <w:top w:val="none" w:sz="0" w:space="0" w:color="auto"/>
                    <w:left w:val="none" w:sz="0" w:space="0" w:color="auto"/>
                    <w:bottom w:val="none" w:sz="0" w:space="0" w:color="auto"/>
                    <w:right w:val="none" w:sz="0" w:space="0" w:color="auto"/>
                  </w:divBdr>
                </w:div>
                <w:div w:id="1667585298">
                  <w:marLeft w:val="0"/>
                  <w:marRight w:val="0"/>
                  <w:marTop w:val="0"/>
                  <w:marBottom w:val="0"/>
                  <w:divBdr>
                    <w:top w:val="none" w:sz="0" w:space="0" w:color="auto"/>
                    <w:left w:val="none" w:sz="0" w:space="0" w:color="auto"/>
                    <w:bottom w:val="none" w:sz="0" w:space="0" w:color="auto"/>
                    <w:right w:val="none" w:sz="0" w:space="0" w:color="auto"/>
                  </w:divBdr>
                  <w:divsChild>
                    <w:div w:id="603540354">
                      <w:marLeft w:val="0"/>
                      <w:marRight w:val="0"/>
                      <w:marTop w:val="240"/>
                      <w:marBottom w:val="240"/>
                      <w:divBdr>
                        <w:top w:val="none" w:sz="0" w:space="0" w:color="auto"/>
                        <w:left w:val="none" w:sz="0" w:space="0" w:color="auto"/>
                        <w:bottom w:val="none" w:sz="0" w:space="0" w:color="auto"/>
                        <w:right w:val="none" w:sz="0" w:space="0" w:color="auto"/>
                      </w:divBdr>
                    </w:div>
                    <w:div w:id="1842311830">
                      <w:marLeft w:val="0"/>
                      <w:marRight w:val="0"/>
                      <w:marTop w:val="0"/>
                      <w:marBottom w:val="0"/>
                      <w:divBdr>
                        <w:top w:val="none" w:sz="0" w:space="0" w:color="auto"/>
                        <w:left w:val="none" w:sz="0" w:space="0" w:color="auto"/>
                        <w:bottom w:val="none" w:sz="0" w:space="0" w:color="auto"/>
                        <w:right w:val="none" w:sz="0" w:space="0" w:color="auto"/>
                      </w:divBdr>
                      <w:divsChild>
                        <w:div w:id="1190532310">
                          <w:marLeft w:val="0"/>
                          <w:marRight w:val="0"/>
                          <w:marTop w:val="240"/>
                          <w:marBottom w:val="240"/>
                          <w:divBdr>
                            <w:top w:val="none" w:sz="0" w:space="0" w:color="auto"/>
                            <w:left w:val="none" w:sz="0" w:space="0" w:color="auto"/>
                            <w:bottom w:val="none" w:sz="0" w:space="0" w:color="auto"/>
                            <w:right w:val="none" w:sz="0" w:space="0" w:color="auto"/>
                          </w:divBdr>
                        </w:div>
                      </w:divsChild>
                    </w:div>
                    <w:div w:id="36516722">
                      <w:marLeft w:val="0"/>
                      <w:marRight w:val="0"/>
                      <w:marTop w:val="0"/>
                      <w:marBottom w:val="0"/>
                      <w:divBdr>
                        <w:top w:val="none" w:sz="0" w:space="0" w:color="auto"/>
                        <w:left w:val="none" w:sz="0" w:space="0" w:color="auto"/>
                        <w:bottom w:val="none" w:sz="0" w:space="0" w:color="auto"/>
                        <w:right w:val="none" w:sz="0" w:space="0" w:color="auto"/>
                      </w:divBdr>
                    </w:div>
                    <w:div w:id="1058476262">
                      <w:marLeft w:val="0"/>
                      <w:marRight w:val="0"/>
                      <w:marTop w:val="0"/>
                      <w:marBottom w:val="0"/>
                      <w:divBdr>
                        <w:top w:val="none" w:sz="0" w:space="0" w:color="auto"/>
                        <w:left w:val="none" w:sz="0" w:space="0" w:color="auto"/>
                        <w:bottom w:val="none" w:sz="0" w:space="0" w:color="auto"/>
                        <w:right w:val="none" w:sz="0" w:space="0" w:color="auto"/>
                      </w:divBdr>
                      <w:divsChild>
                        <w:div w:id="834304434">
                          <w:marLeft w:val="0"/>
                          <w:marRight w:val="0"/>
                          <w:marTop w:val="240"/>
                          <w:marBottom w:val="240"/>
                          <w:divBdr>
                            <w:top w:val="none" w:sz="0" w:space="0" w:color="auto"/>
                            <w:left w:val="none" w:sz="0" w:space="0" w:color="auto"/>
                            <w:bottom w:val="none" w:sz="0" w:space="0" w:color="auto"/>
                            <w:right w:val="none" w:sz="0" w:space="0" w:color="auto"/>
                          </w:divBdr>
                        </w:div>
                      </w:divsChild>
                    </w:div>
                    <w:div w:id="1490973540">
                      <w:marLeft w:val="0"/>
                      <w:marRight w:val="0"/>
                      <w:marTop w:val="0"/>
                      <w:marBottom w:val="0"/>
                      <w:divBdr>
                        <w:top w:val="none" w:sz="0" w:space="0" w:color="auto"/>
                        <w:left w:val="none" w:sz="0" w:space="0" w:color="auto"/>
                        <w:bottom w:val="none" w:sz="0" w:space="0" w:color="auto"/>
                        <w:right w:val="none" w:sz="0" w:space="0" w:color="auto"/>
                      </w:divBdr>
                    </w:div>
                    <w:div w:id="1839691749">
                      <w:marLeft w:val="0"/>
                      <w:marRight w:val="0"/>
                      <w:marTop w:val="0"/>
                      <w:marBottom w:val="0"/>
                      <w:divBdr>
                        <w:top w:val="none" w:sz="0" w:space="0" w:color="auto"/>
                        <w:left w:val="none" w:sz="0" w:space="0" w:color="auto"/>
                        <w:bottom w:val="none" w:sz="0" w:space="0" w:color="auto"/>
                        <w:right w:val="none" w:sz="0" w:space="0" w:color="auto"/>
                      </w:divBdr>
                    </w:div>
                    <w:div w:id="718745000">
                      <w:marLeft w:val="0"/>
                      <w:marRight w:val="0"/>
                      <w:marTop w:val="0"/>
                      <w:marBottom w:val="0"/>
                      <w:divBdr>
                        <w:top w:val="none" w:sz="0" w:space="0" w:color="auto"/>
                        <w:left w:val="none" w:sz="0" w:space="0" w:color="auto"/>
                        <w:bottom w:val="none" w:sz="0" w:space="0" w:color="auto"/>
                        <w:right w:val="none" w:sz="0" w:space="0" w:color="auto"/>
                      </w:divBdr>
                    </w:div>
                    <w:div w:id="149098866">
                      <w:marLeft w:val="0"/>
                      <w:marRight w:val="0"/>
                      <w:marTop w:val="0"/>
                      <w:marBottom w:val="0"/>
                      <w:divBdr>
                        <w:top w:val="none" w:sz="0" w:space="0" w:color="auto"/>
                        <w:left w:val="none" w:sz="0" w:space="0" w:color="auto"/>
                        <w:bottom w:val="none" w:sz="0" w:space="0" w:color="auto"/>
                        <w:right w:val="none" w:sz="0" w:space="0" w:color="auto"/>
                      </w:divBdr>
                    </w:div>
                    <w:div w:id="1314531760">
                      <w:marLeft w:val="0"/>
                      <w:marRight w:val="0"/>
                      <w:marTop w:val="0"/>
                      <w:marBottom w:val="0"/>
                      <w:divBdr>
                        <w:top w:val="none" w:sz="0" w:space="0" w:color="auto"/>
                        <w:left w:val="none" w:sz="0" w:space="0" w:color="auto"/>
                        <w:bottom w:val="none" w:sz="0" w:space="0" w:color="auto"/>
                        <w:right w:val="none" w:sz="0" w:space="0" w:color="auto"/>
                      </w:divBdr>
                    </w:div>
                    <w:div w:id="1717777855">
                      <w:marLeft w:val="0"/>
                      <w:marRight w:val="0"/>
                      <w:marTop w:val="0"/>
                      <w:marBottom w:val="0"/>
                      <w:divBdr>
                        <w:top w:val="none" w:sz="0" w:space="0" w:color="auto"/>
                        <w:left w:val="none" w:sz="0" w:space="0" w:color="auto"/>
                        <w:bottom w:val="none" w:sz="0" w:space="0" w:color="auto"/>
                        <w:right w:val="none" w:sz="0" w:space="0" w:color="auto"/>
                      </w:divBdr>
                    </w:div>
                    <w:div w:id="2132092902">
                      <w:marLeft w:val="0"/>
                      <w:marRight w:val="0"/>
                      <w:marTop w:val="0"/>
                      <w:marBottom w:val="0"/>
                      <w:divBdr>
                        <w:top w:val="none" w:sz="0" w:space="0" w:color="auto"/>
                        <w:left w:val="none" w:sz="0" w:space="0" w:color="auto"/>
                        <w:bottom w:val="none" w:sz="0" w:space="0" w:color="auto"/>
                        <w:right w:val="none" w:sz="0" w:space="0" w:color="auto"/>
                      </w:divBdr>
                    </w:div>
                    <w:div w:id="1075393973">
                      <w:marLeft w:val="0"/>
                      <w:marRight w:val="0"/>
                      <w:marTop w:val="0"/>
                      <w:marBottom w:val="0"/>
                      <w:divBdr>
                        <w:top w:val="none" w:sz="0" w:space="0" w:color="auto"/>
                        <w:left w:val="none" w:sz="0" w:space="0" w:color="auto"/>
                        <w:bottom w:val="none" w:sz="0" w:space="0" w:color="auto"/>
                        <w:right w:val="none" w:sz="0" w:space="0" w:color="auto"/>
                      </w:divBdr>
                    </w:div>
                    <w:div w:id="1875772809">
                      <w:marLeft w:val="0"/>
                      <w:marRight w:val="0"/>
                      <w:marTop w:val="0"/>
                      <w:marBottom w:val="0"/>
                      <w:divBdr>
                        <w:top w:val="none" w:sz="0" w:space="0" w:color="auto"/>
                        <w:left w:val="none" w:sz="0" w:space="0" w:color="auto"/>
                        <w:bottom w:val="none" w:sz="0" w:space="0" w:color="auto"/>
                        <w:right w:val="none" w:sz="0" w:space="0" w:color="auto"/>
                      </w:divBdr>
                    </w:div>
                  </w:divsChild>
                </w:div>
                <w:div w:id="601113594">
                  <w:marLeft w:val="0"/>
                  <w:marRight w:val="0"/>
                  <w:marTop w:val="0"/>
                  <w:marBottom w:val="0"/>
                  <w:divBdr>
                    <w:top w:val="none" w:sz="0" w:space="0" w:color="auto"/>
                    <w:left w:val="none" w:sz="0" w:space="0" w:color="auto"/>
                    <w:bottom w:val="none" w:sz="0" w:space="0" w:color="auto"/>
                    <w:right w:val="none" w:sz="0" w:space="0" w:color="auto"/>
                  </w:divBdr>
                  <w:divsChild>
                    <w:div w:id="178005609">
                      <w:marLeft w:val="0"/>
                      <w:marRight w:val="0"/>
                      <w:marTop w:val="0"/>
                      <w:marBottom w:val="0"/>
                      <w:divBdr>
                        <w:top w:val="none" w:sz="0" w:space="0" w:color="auto"/>
                        <w:left w:val="none" w:sz="0" w:space="0" w:color="auto"/>
                        <w:bottom w:val="none" w:sz="0" w:space="0" w:color="auto"/>
                        <w:right w:val="none" w:sz="0" w:space="0" w:color="auto"/>
                      </w:divBdr>
                      <w:divsChild>
                        <w:div w:id="761491107">
                          <w:marLeft w:val="0"/>
                          <w:marRight w:val="0"/>
                          <w:marTop w:val="240"/>
                          <w:marBottom w:val="240"/>
                          <w:divBdr>
                            <w:top w:val="none" w:sz="0" w:space="0" w:color="auto"/>
                            <w:left w:val="none" w:sz="0" w:space="0" w:color="auto"/>
                            <w:bottom w:val="none" w:sz="0" w:space="0" w:color="auto"/>
                            <w:right w:val="none" w:sz="0" w:space="0" w:color="auto"/>
                          </w:divBdr>
                        </w:div>
                      </w:divsChild>
                    </w:div>
                    <w:div w:id="351882106">
                      <w:marLeft w:val="0"/>
                      <w:marRight w:val="0"/>
                      <w:marTop w:val="0"/>
                      <w:marBottom w:val="0"/>
                      <w:divBdr>
                        <w:top w:val="none" w:sz="0" w:space="0" w:color="auto"/>
                        <w:left w:val="none" w:sz="0" w:space="0" w:color="auto"/>
                        <w:bottom w:val="none" w:sz="0" w:space="0" w:color="auto"/>
                        <w:right w:val="none" w:sz="0" w:space="0" w:color="auto"/>
                      </w:divBdr>
                    </w:div>
                  </w:divsChild>
                </w:div>
                <w:div w:id="1089352572">
                  <w:marLeft w:val="0"/>
                  <w:marRight w:val="0"/>
                  <w:marTop w:val="0"/>
                  <w:marBottom w:val="0"/>
                  <w:divBdr>
                    <w:top w:val="none" w:sz="0" w:space="0" w:color="auto"/>
                    <w:left w:val="none" w:sz="0" w:space="0" w:color="auto"/>
                    <w:bottom w:val="none" w:sz="0" w:space="0" w:color="auto"/>
                    <w:right w:val="none" w:sz="0" w:space="0" w:color="auto"/>
                  </w:divBdr>
                  <w:divsChild>
                    <w:div w:id="1869484614">
                      <w:marLeft w:val="0"/>
                      <w:marRight w:val="0"/>
                      <w:marTop w:val="0"/>
                      <w:marBottom w:val="0"/>
                      <w:divBdr>
                        <w:top w:val="none" w:sz="0" w:space="0" w:color="auto"/>
                        <w:left w:val="none" w:sz="0" w:space="0" w:color="auto"/>
                        <w:bottom w:val="none" w:sz="0" w:space="0" w:color="auto"/>
                        <w:right w:val="none" w:sz="0" w:space="0" w:color="auto"/>
                      </w:divBdr>
                    </w:div>
                    <w:div w:id="565803533">
                      <w:marLeft w:val="0"/>
                      <w:marRight w:val="0"/>
                      <w:marTop w:val="0"/>
                      <w:marBottom w:val="0"/>
                      <w:divBdr>
                        <w:top w:val="none" w:sz="0" w:space="0" w:color="auto"/>
                        <w:left w:val="none" w:sz="0" w:space="0" w:color="auto"/>
                        <w:bottom w:val="none" w:sz="0" w:space="0" w:color="auto"/>
                        <w:right w:val="none" w:sz="0" w:space="0" w:color="auto"/>
                      </w:divBdr>
                    </w:div>
                    <w:div w:id="1845246938">
                      <w:marLeft w:val="0"/>
                      <w:marRight w:val="0"/>
                      <w:marTop w:val="0"/>
                      <w:marBottom w:val="0"/>
                      <w:divBdr>
                        <w:top w:val="none" w:sz="0" w:space="0" w:color="auto"/>
                        <w:left w:val="none" w:sz="0" w:space="0" w:color="auto"/>
                        <w:bottom w:val="none" w:sz="0" w:space="0" w:color="auto"/>
                        <w:right w:val="none" w:sz="0" w:space="0" w:color="auto"/>
                      </w:divBdr>
                    </w:div>
                    <w:div w:id="810556421">
                      <w:marLeft w:val="0"/>
                      <w:marRight w:val="0"/>
                      <w:marTop w:val="0"/>
                      <w:marBottom w:val="0"/>
                      <w:divBdr>
                        <w:top w:val="none" w:sz="0" w:space="0" w:color="auto"/>
                        <w:left w:val="none" w:sz="0" w:space="0" w:color="auto"/>
                        <w:bottom w:val="none" w:sz="0" w:space="0" w:color="auto"/>
                        <w:right w:val="none" w:sz="0" w:space="0" w:color="auto"/>
                      </w:divBdr>
                    </w:div>
                    <w:div w:id="211311940">
                      <w:marLeft w:val="0"/>
                      <w:marRight w:val="0"/>
                      <w:marTop w:val="0"/>
                      <w:marBottom w:val="0"/>
                      <w:divBdr>
                        <w:top w:val="none" w:sz="0" w:space="0" w:color="auto"/>
                        <w:left w:val="none" w:sz="0" w:space="0" w:color="auto"/>
                        <w:bottom w:val="none" w:sz="0" w:space="0" w:color="auto"/>
                        <w:right w:val="none" w:sz="0" w:space="0" w:color="auto"/>
                      </w:divBdr>
                    </w:div>
                    <w:div w:id="450631133">
                      <w:marLeft w:val="0"/>
                      <w:marRight w:val="0"/>
                      <w:marTop w:val="0"/>
                      <w:marBottom w:val="0"/>
                      <w:divBdr>
                        <w:top w:val="none" w:sz="0" w:space="0" w:color="auto"/>
                        <w:left w:val="none" w:sz="0" w:space="0" w:color="auto"/>
                        <w:bottom w:val="none" w:sz="0" w:space="0" w:color="auto"/>
                        <w:right w:val="none" w:sz="0" w:space="0" w:color="auto"/>
                      </w:divBdr>
                    </w:div>
                    <w:div w:id="1594237903">
                      <w:marLeft w:val="0"/>
                      <w:marRight w:val="0"/>
                      <w:marTop w:val="0"/>
                      <w:marBottom w:val="0"/>
                      <w:divBdr>
                        <w:top w:val="none" w:sz="0" w:space="0" w:color="auto"/>
                        <w:left w:val="none" w:sz="0" w:space="0" w:color="auto"/>
                        <w:bottom w:val="none" w:sz="0" w:space="0" w:color="auto"/>
                        <w:right w:val="none" w:sz="0" w:space="0" w:color="auto"/>
                      </w:divBdr>
                    </w:div>
                    <w:div w:id="1301425601">
                      <w:marLeft w:val="0"/>
                      <w:marRight w:val="0"/>
                      <w:marTop w:val="0"/>
                      <w:marBottom w:val="0"/>
                      <w:divBdr>
                        <w:top w:val="none" w:sz="0" w:space="0" w:color="auto"/>
                        <w:left w:val="none" w:sz="0" w:space="0" w:color="auto"/>
                        <w:bottom w:val="none" w:sz="0" w:space="0" w:color="auto"/>
                        <w:right w:val="none" w:sz="0" w:space="0" w:color="auto"/>
                      </w:divBdr>
                    </w:div>
                    <w:div w:id="43138264">
                      <w:marLeft w:val="0"/>
                      <w:marRight w:val="0"/>
                      <w:marTop w:val="0"/>
                      <w:marBottom w:val="0"/>
                      <w:divBdr>
                        <w:top w:val="none" w:sz="0" w:space="0" w:color="auto"/>
                        <w:left w:val="none" w:sz="0" w:space="0" w:color="auto"/>
                        <w:bottom w:val="none" w:sz="0" w:space="0" w:color="auto"/>
                        <w:right w:val="none" w:sz="0" w:space="0" w:color="auto"/>
                      </w:divBdr>
                      <w:divsChild>
                        <w:div w:id="13429730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6891557">
                  <w:marLeft w:val="0"/>
                  <w:marRight w:val="0"/>
                  <w:marTop w:val="0"/>
                  <w:marBottom w:val="0"/>
                  <w:divBdr>
                    <w:top w:val="none" w:sz="0" w:space="0" w:color="auto"/>
                    <w:left w:val="none" w:sz="0" w:space="0" w:color="auto"/>
                    <w:bottom w:val="none" w:sz="0" w:space="0" w:color="auto"/>
                    <w:right w:val="none" w:sz="0" w:space="0" w:color="auto"/>
                  </w:divBdr>
                </w:div>
                <w:div w:id="1039431234">
                  <w:marLeft w:val="0"/>
                  <w:marRight w:val="0"/>
                  <w:marTop w:val="0"/>
                  <w:marBottom w:val="0"/>
                  <w:divBdr>
                    <w:top w:val="none" w:sz="0" w:space="0" w:color="auto"/>
                    <w:left w:val="none" w:sz="0" w:space="0" w:color="auto"/>
                    <w:bottom w:val="none" w:sz="0" w:space="0" w:color="auto"/>
                    <w:right w:val="none" w:sz="0" w:space="0" w:color="auto"/>
                  </w:divBdr>
                </w:div>
                <w:div w:id="907307705">
                  <w:marLeft w:val="0"/>
                  <w:marRight w:val="0"/>
                  <w:marTop w:val="0"/>
                  <w:marBottom w:val="0"/>
                  <w:divBdr>
                    <w:top w:val="none" w:sz="0" w:space="0" w:color="auto"/>
                    <w:left w:val="none" w:sz="0" w:space="0" w:color="auto"/>
                    <w:bottom w:val="none" w:sz="0" w:space="0" w:color="auto"/>
                    <w:right w:val="none" w:sz="0" w:space="0" w:color="auto"/>
                  </w:divBdr>
                  <w:divsChild>
                    <w:div w:id="2035378107">
                      <w:marLeft w:val="0"/>
                      <w:marRight w:val="0"/>
                      <w:marTop w:val="0"/>
                      <w:marBottom w:val="0"/>
                      <w:divBdr>
                        <w:top w:val="none" w:sz="0" w:space="0" w:color="auto"/>
                        <w:left w:val="none" w:sz="0" w:space="0" w:color="auto"/>
                        <w:bottom w:val="none" w:sz="0" w:space="0" w:color="auto"/>
                        <w:right w:val="none" w:sz="0" w:space="0" w:color="auto"/>
                      </w:divBdr>
                    </w:div>
                    <w:div w:id="670065228">
                      <w:marLeft w:val="0"/>
                      <w:marRight w:val="0"/>
                      <w:marTop w:val="0"/>
                      <w:marBottom w:val="0"/>
                      <w:divBdr>
                        <w:top w:val="none" w:sz="0" w:space="0" w:color="auto"/>
                        <w:left w:val="none" w:sz="0" w:space="0" w:color="auto"/>
                        <w:bottom w:val="none" w:sz="0" w:space="0" w:color="auto"/>
                        <w:right w:val="none" w:sz="0" w:space="0" w:color="auto"/>
                      </w:divBdr>
                    </w:div>
                    <w:div w:id="718165241">
                      <w:marLeft w:val="0"/>
                      <w:marRight w:val="0"/>
                      <w:marTop w:val="0"/>
                      <w:marBottom w:val="0"/>
                      <w:divBdr>
                        <w:top w:val="none" w:sz="0" w:space="0" w:color="auto"/>
                        <w:left w:val="none" w:sz="0" w:space="0" w:color="auto"/>
                        <w:bottom w:val="none" w:sz="0" w:space="0" w:color="auto"/>
                        <w:right w:val="none" w:sz="0" w:space="0" w:color="auto"/>
                      </w:divBdr>
                    </w:div>
                    <w:div w:id="1454400541">
                      <w:marLeft w:val="0"/>
                      <w:marRight w:val="0"/>
                      <w:marTop w:val="0"/>
                      <w:marBottom w:val="0"/>
                      <w:divBdr>
                        <w:top w:val="none" w:sz="0" w:space="0" w:color="auto"/>
                        <w:left w:val="none" w:sz="0" w:space="0" w:color="auto"/>
                        <w:bottom w:val="none" w:sz="0" w:space="0" w:color="auto"/>
                        <w:right w:val="none" w:sz="0" w:space="0" w:color="auto"/>
                      </w:divBdr>
                      <w:divsChild>
                        <w:div w:id="1700886004">
                          <w:marLeft w:val="0"/>
                          <w:marRight w:val="0"/>
                          <w:marTop w:val="240"/>
                          <w:marBottom w:val="240"/>
                          <w:divBdr>
                            <w:top w:val="none" w:sz="0" w:space="0" w:color="auto"/>
                            <w:left w:val="none" w:sz="0" w:space="0" w:color="auto"/>
                            <w:bottom w:val="none" w:sz="0" w:space="0" w:color="auto"/>
                            <w:right w:val="none" w:sz="0" w:space="0" w:color="auto"/>
                          </w:divBdr>
                        </w:div>
                        <w:div w:id="1328363784">
                          <w:marLeft w:val="0"/>
                          <w:marRight w:val="0"/>
                          <w:marTop w:val="0"/>
                          <w:marBottom w:val="0"/>
                          <w:divBdr>
                            <w:top w:val="none" w:sz="0" w:space="0" w:color="auto"/>
                            <w:left w:val="none" w:sz="0" w:space="0" w:color="auto"/>
                            <w:bottom w:val="none" w:sz="0" w:space="0" w:color="auto"/>
                            <w:right w:val="none" w:sz="0" w:space="0" w:color="auto"/>
                          </w:divBdr>
                        </w:div>
                        <w:div w:id="1887140805">
                          <w:marLeft w:val="0"/>
                          <w:marRight w:val="0"/>
                          <w:marTop w:val="0"/>
                          <w:marBottom w:val="0"/>
                          <w:divBdr>
                            <w:top w:val="none" w:sz="0" w:space="0" w:color="auto"/>
                            <w:left w:val="none" w:sz="0" w:space="0" w:color="auto"/>
                            <w:bottom w:val="none" w:sz="0" w:space="0" w:color="auto"/>
                            <w:right w:val="none" w:sz="0" w:space="0" w:color="auto"/>
                          </w:divBdr>
                        </w:div>
                        <w:div w:id="1802073585">
                          <w:marLeft w:val="0"/>
                          <w:marRight w:val="0"/>
                          <w:marTop w:val="0"/>
                          <w:marBottom w:val="0"/>
                          <w:divBdr>
                            <w:top w:val="none" w:sz="0" w:space="0" w:color="auto"/>
                            <w:left w:val="none" w:sz="0" w:space="0" w:color="auto"/>
                            <w:bottom w:val="none" w:sz="0" w:space="0" w:color="auto"/>
                            <w:right w:val="none" w:sz="0" w:space="0" w:color="auto"/>
                          </w:divBdr>
                        </w:div>
                        <w:div w:id="991106055">
                          <w:marLeft w:val="0"/>
                          <w:marRight w:val="0"/>
                          <w:marTop w:val="0"/>
                          <w:marBottom w:val="0"/>
                          <w:divBdr>
                            <w:top w:val="none" w:sz="0" w:space="0" w:color="auto"/>
                            <w:left w:val="none" w:sz="0" w:space="0" w:color="auto"/>
                            <w:bottom w:val="none" w:sz="0" w:space="0" w:color="auto"/>
                            <w:right w:val="none" w:sz="0" w:space="0" w:color="auto"/>
                          </w:divBdr>
                        </w:div>
                      </w:divsChild>
                    </w:div>
                    <w:div w:id="1168904958">
                      <w:marLeft w:val="0"/>
                      <w:marRight w:val="0"/>
                      <w:marTop w:val="0"/>
                      <w:marBottom w:val="0"/>
                      <w:divBdr>
                        <w:top w:val="none" w:sz="0" w:space="0" w:color="auto"/>
                        <w:left w:val="none" w:sz="0" w:space="0" w:color="auto"/>
                        <w:bottom w:val="none" w:sz="0" w:space="0" w:color="auto"/>
                        <w:right w:val="none" w:sz="0" w:space="0" w:color="auto"/>
                      </w:divBdr>
                      <w:divsChild>
                        <w:div w:id="1248929149">
                          <w:marLeft w:val="0"/>
                          <w:marRight w:val="0"/>
                          <w:marTop w:val="240"/>
                          <w:marBottom w:val="240"/>
                          <w:divBdr>
                            <w:top w:val="none" w:sz="0" w:space="0" w:color="auto"/>
                            <w:left w:val="none" w:sz="0" w:space="0" w:color="auto"/>
                            <w:bottom w:val="none" w:sz="0" w:space="0" w:color="auto"/>
                            <w:right w:val="none" w:sz="0" w:space="0" w:color="auto"/>
                          </w:divBdr>
                        </w:div>
                      </w:divsChild>
                    </w:div>
                    <w:div w:id="1048526083">
                      <w:marLeft w:val="0"/>
                      <w:marRight w:val="0"/>
                      <w:marTop w:val="0"/>
                      <w:marBottom w:val="0"/>
                      <w:divBdr>
                        <w:top w:val="none" w:sz="0" w:space="0" w:color="auto"/>
                        <w:left w:val="none" w:sz="0" w:space="0" w:color="auto"/>
                        <w:bottom w:val="none" w:sz="0" w:space="0" w:color="auto"/>
                        <w:right w:val="none" w:sz="0" w:space="0" w:color="auto"/>
                      </w:divBdr>
                      <w:divsChild>
                        <w:div w:id="916131973">
                          <w:marLeft w:val="0"/>
                          <w:marRight w:val="0"/>
                          <w:marTop w:val="240"/>
                          <w:marBottom w:val="240"/>
                          <w:divBdr>
                            <w:top w:val="none" w:sz="0" w:space="0" w:color="auto"/>
                            <w:left w:val="none" w:sz="0" w:space="0" w:color="auto"/>
                            <w:bottom w:val="none" w:sz="0" w:space="0" w:color="auto"/>
                            <w:right w:val="none" w:sz="0" w:space="0" w:color="auto"/>
                          </w:divBdr>
                        </w:div>
                      </w:divsChild>
                    </w:div>
                    <w:div w:id="887180910">
                      <w:marLeft w:val="0"/>
                      <w:marRight w:val="0"/>
                      <w:marTop w:val="0"/>
                      <w:marBottom w:val="0"/>
                      <w:divBdr>
                        <w:top w:val="none" w:sz="0" w:space="0" w:color="auto"/>
                        <w:left w:val="none" w:sz="0" w:space="0" w:color="auto"/>
                        <w:bottom w:val="none" w:sz="0" w:space="0" w:color="auto"/>
                        <w:right w:val="none" w:sz="0" w:space="0" w:color="auto"/>
                      </w:divBdr>
                      <w:divsChild>
                        <w:div w:id="743452150">
                          <w:marLeft w:val="0"/>
                          <w:marRight w:val="0"/>
                          <w:marTop w:val="0"/>
                          <w:marBottom w:val="0"/>
                          <w:divBdr>
                            <w:top w:val="none" w:sz="0" w:space="0" w:color="auto"/>
                            <w:left w:val="none" w:sz="0" w:space="0" w:color="auto"/>
                            <w:bottom w:val="none" w:sz="0" w:space="0" w:color="auto"/>
                            <w:right w:val="none" w:sz="0" w:space="0" w:color="auto"/>
                          </w:divBdr>
                        </w:div>
                        <w:div w:id="1066032222">
                          <w:marLeft w:val="0"/>
                          <w:marRight w:val="0"/>
                          <w:marTop w:val="0"/>
                          <w:marBottom w:val="0"/>
                          <w:divBdr>
                            <w:top w:val="none" w:sz="0" w:space="0" w:color="auto"/>
                            <w:left w:val="none" w:sz="0" w:space="0" w:color="auto"/>
                            <w:bottom w:val="none" w:sz="0" w:space="0" w:color="auto"/>
                            <w:right w:val="none" w:sz="0" w:space="0" w:color="auto"/>
                          </w:divBdr>
                        </w:div>
                        <w:div w:id="940720748">
                          <w:marLeft w:val="0"/>
                          <w:marRight w:val="0"/>
                          <w:marTop w:val="0"/>
                          <w:marBottom w:val="0"/>
                          <w:divBdr>
                            <w:top w:val="none" w:sz="0" w:space="0" w:color="auto"/>
                            <w:left w:val="none" w:sz="0" w:space="0" w:color="auto"/>
                            <w:bottom w:val="none" w:sz="0" w:space="0" w:color="auto"/>
                            <w:right w:val="none" w:sz="0" w:space="0" w:color="auto"/>
                          </w:divBdr>
                        </w:div>
                        <w:div w:id="1350831983">
                          <w:marLeft w:val="0"/>
                          <w:marRight w:val="0"/>
                          <w:marTop w:val="0"/>
                          <w:marBottom w:val="0"/>
                          <w:divBdr>
                            <w:top w:val="none" w:sz="0" w:space="0" w:color="auto"/>
                            <w:left w:val="none" w:sz="0" w:space="0" w:color="auto"/>
                            <w:bottom w:val="none" w:sz="0" w:space="0" w:color="auto"/>
                            <w:right w:val="none" w:sz="0" w:space="0" w:color="auto"/>
                          </w:divBdr>
                        </w:div>
                      </w:divsChild>
                    </w:div>
                    <w:div w:id="1598564102">
                      <w:marLeft w:val="0"/>
                      <w:marRight w:val="0"/>
                      <w:marTop w:val="0"/>
                      <w:marBottom w:val="0"/>
                      <w:divBdr>
                        <w:top w:val="none" w:sz="0" w:space="0" w:color="auto"/>
                        <w:left w:val="none" w:sz="0" w:space="0" w:color="auto"/>
                        <w:bottom w:val="none" w:sz="0" w:space="0" w:color="auto"/>
                        <w:right w:val="none" w:sz="0" w:space="0" w:color="auto"/>
                      </w:divBdr>
                      <w:divsChild>
                        <w:div w:id="1894270845">
                          <w:marLeft w:val="0"/>
                          <w:marRight w:val="0"/>
                          <w:marTop w:val="0"/>
                          <w:marBottom w:val="0"/>
                          <w:divBdr>
                            <w:top w:val="none" w:sz="0" w:space="0" w:color="auto"/>
                            <w:left w:val="none" w:sz="0" w:space="0" w:color="auto"/>
                            <w:bottom w:val="none" w:sz="0" w:space="0" w:color="auto"/>
                            <w:right w:val="none" w:sz="0" w:space="0" w:color="auto"/>
                          </w:divBdr>
                        </w:div>
                        <w:div w:id="332267597">
                          <w:marLeft w:val="0"/>
                          <w:marRight w:val="0"/>
                          <w:marTop w:val="0"/>
                          <w:marBottom w:val="0"/>
                          <w:divBdr>
                            <w:top w:val="none" w:sz="0" w:space="0" w:color="auto"/>
                            <w:left w:val="none" w:sz="0" w:space="0" w:color="auto"/>
                            <w:bottom w:val="none" w:sz="0" w:space="0" w:color="auto"/>
                            <w:right w:val="none" w:sz="0" w:space="0" w:color="auto"/>
                          </w:divBdr>
                        </w:div>
                        <w:div w:id="157238267">
                          <w:marLeft w:val="0"/>
                          <w:marRight w:val="0"/>
                          <w:marTop w:val="0"/>
                          <w:marBottom w:val="0"/>
                          <w:divBdr>
                            <w:top w:val="none" w:sz="0" w:space="0" w:color="auto"/>
                            <w:left w:val="none" w:sz="0" w:space="0" w:color="auto"/>
                            <w:bottom w:val="none" w:sz="0" w:space="0" w:color="auto"/>
                            <w:right w:val="none" w:sz="0" w:space="0" w:color="auto"/>
                          </w:divBdr>
                        </w:div>
                        <w:div w:id="197856437">
                          <w:marLeft w:val="0"/>
                          <w:marRight w:val="0"/>
                          <w:marTop w:val="0"/>
                          <w:marBottom w:val="0"/>
                          <w:divBdr>
                            <w:top w:val="none" w:sz="0" w:space="0" w:color="auto"/>
                            <w:left w:val="none" w:sz="0" w:space="0" w:color="auto"/>
                            <w:bottom w:val="none" w:sz="0" w:space="0" w:color="auto"/>
                            <w:right w:val="none" w:sz="0" w:space="0" w:color="auto"/>
                          </w:divBdr>
                        </w:div>
                        <w:div w:id="411126145">
                          <w:marLeft w:val="0"/>
                          <w:marRight w:val="0"/>
                          <w:marTop w:val="0"/>
                          <w:marBottom w:val="0"/>
                          <w:divBdr>
                            <w:top w:val="none" w:sz="0" w:space="0" w:color="auto"/>
                            <w:left w:val="none" w:sz="0" w:space="0" w:color="auto"/>
                            <w:bottom w:val="none" w:sz="0" w:space="0" w:color="auto"/>
                            <w:right w:val="none" w:sz="0" w:space="0" w:color="auto"/>
                          </w:divBdr>
                        </w:div>
                        <w:div w:id="1989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0317">
              <w:marLeft w:val="0"/>
              <w:marRight w:val="0"/>
              <w:marTop w:val="0"/>
              <w:marBottom w:val="0"/>
              <w:divBdr>
                <w:top w:val="none" w:sz="0" w:space="0" w:color="auto"/>
                <w:left w:val="none" w:sz="0" w:space="0" w:color="auto"/>
                <w:bottom w:val="none" w:sz="0" w:space="0" w:color="auto"/>
                <w:right w:val="none" w:sz="0" w:space="0" w:color="auto"/>
              </w:divBdr>
              <w:divsChild>
                <w:div w:id="793327259">
                  <w:marLeft w:val="0"/>
                  <w:marRight w:val="0"/>
                  <w:marTop w:val="0"/>
                  <w:marBottom w:val="0"/>
                  <w:divBdr>
                    <w:top w:val="none" w:sz="0" w:space="0" w:color="auto"/>
                    <w:left w:val="none" w:sz="0" w:space="0" w:color="auto"/>
                    <w:bottom w:val="none" w:sz="0" w:space="0" w:color="auto"/>
                    <w:right w:val="none" w:sz="0" w:space="0" w:color="auto"/>
                  </w:divBdr>
                </w:div>
                <w:div w:id="1895315979">
                  <w:marLeft w:val="0"/>
                  <w:marRight w:val="0"/>
                  <w:marTop w:val="0"/>
                  <w:marBottom w:val="0"/>
                  <w:divBdr>
                    <w:top w:val="none" w:sz="0" w:space="0" w:color="auto"/>
                    <w:left w:val="none" w:sz="0" w:space="0" w:color="auto"/>
                    <w:bottom w:val="none" w:sz="0" w:space="0" w:color="auto"/>
                    <w:right w:val="none" w:sz="0" w:space="0" w:color="auto"/>
                  </w:divBdr>
                </w:div>
                <w:div w:id="1439717342">
                  <w:marLeft w:val="0"/>
                  <w:marRight w:val="0"/>
                  <w:marTop w:val="0"/>
                  <w:marBottom w:val="0"/>
                  <w:divBdr>
                    <w:top w:val="none" w:sz="0" w:space="0" w:color="auto"/>
                    <w:left w:val="none" w:sz="0" w:space="0" w:color="auto"/>
                    <w:bottom w:val="none" w:sz="0" w:space="0" w:color="auto"/>
                    <w:right w:val="none" w:sz="0" w:space="0" w:color="auto"/>
                  </w:divBdr>
                </w:div>
                <w:div w:id="1216239910">
                  <w:marLeft w:val="0"/>
                  <w:marRight w:val="0"/>
                  <w:marTop w:val="0"/>
                  <w:marBottom w:val="0"/>
                  <w:divBdr>
                    <w:top w:val="none" w:sz="0" w:space="0" w:color="auto"/>
                    <w:left w:val="none" w:sz="0" w:space="0" w:color="auto"/>
                    <w:bottom w:val="none" w:sz="0" w:space="0" w:color="auto"/>
                    <w:right w:val="none" w:sz="0" w:space="0" w:color="auto"/>
                  </w:divBdr>
                  <w:divsChild>
                    <w:div w:id="192421822">
                      <w:marLeft w:val="0"/>
                      <w:marRight w:val="0"/>
                      <w:marTop w:val="0"/>
                      <w:marBottom w:val="0"/>
                      <w:divBdr>
                        <w:top w:val="none" w:sz="0" w:space="0" w:color="auto"/>
                        <w:left w:val="none" w:sz="0" w:space="0" w:color="auto"/>
                        <w:bottom w:val="none" w:sz="0" w:space="0" w:color="auto"/>
                        <w:right w:val="none" w:sz="0" w:space="0" w:color="auto"/>
                      </w:divBdr>
                    </w:div>
                    <w:div w:id="1596398018">
                      <w:marLeft w:val="0"/>
                      <w:marRight w:val="0"/>
                      <w:marTop w:val="0"/>
                      <w:marBottom w:val="0"/>
                      <w:divBdr>
                        <w:top w:val="none" w:sz="0" w:space="0" w:color="auto"/>
                        <w:left w:val="none" w:sz="0" w:space="0" w:color="auto"/>
                        <w:bottom w:val="none" w:sz="0" w:space="0" w:color="auto"/>
                        <w:right w:val="none" w:sz="0" w:space="0" w:color="auto"/>
                      </w:divBdr>
                    </w:div>
                  </w:divsChild>
                </w:div>
                <w:div w:id="1616404355">
                  <w:marLeft w:val="0"/>
                  <w:marRight w:val="0"/>
                  <w:marTop w:val="0"/>
                  <w:marBottom w:val="0"/>
                  <w:divBdr>
                    <w:top w:val="none" w:sz="0" w:space="0" w:color="auto"/>
                    <w:left w:val="none" w:sz="0" w:space="0" w:color="auto"/>
                    <w:bottom w:val="none" w:sz="0" w:space="0" w:color="auto"/>
                    <w:right w:val="none" w:sz="0" w:space="0" w:color="auto"/>
                  </w:divBdr>
                  <w:divsChild>
                    <w:div w:id="512574955">
                      <w:marLeft w:val="0"/>
                      <w:marRight w:val="0"/>
                      <w:marTop w:val="0"/>
                      <w:marBottom w:val="0"/>
                      <w:divBdr>
                        <w:top w:val="none" w:sz="0" w:space="0" w:color="auto"/>
                        <w:left w:val="none" w:sz="0" w:space="0" w:color="auto"/>
                        <w:bottom w:val="none" w:sz="0" w:space="0" w:color="auto"/>
                        <w:right w:val="none" w:sz="0" w:space="0" w:color="auto"/>
                      </w:divBdr>
                    </w:div>
                    <w:div w:id="1797482025">
                      <w:marLeft w:val="0"/>
                      <w:marRight w:val="0"/>
                      <w:marTop w:val="0"/>
                      <w:marBottom w:val="0"/>
                      <w:divBdr>
                        <w:top w:val="none" w:sz="0" w:space="0" w:color="auto"/>
                        <w:left w:val="none" w:sz="0" w:space="0" w:color="auto"/>
                        <w:bottom w:val="none" w:sz="0" w:space="0" w:color="auto"/>
                        <w:right w:val="none" w:sz="0" w:space="0" w:color="auto"/>
                      </w:divBdr>
                    </w:div>
                  </w:divsChild>
                </w:div>
                <w:div w:id="1669824351">
                  <w:marLeft w:val="0"/>
                  <w:marRight w:val="0"/>
                  <w:marTop w:val="0"/>
                  <w:marBottom w:val="0"/>
                  <w:divBdr>
                    <w:top w:val="none" w:sz="0" w:space="0" w:color="auto"/>
                    <w:left w:val="none" w:sz="0" w:space="0" w:color="auto"/>
                    <w:bottom w:val="none" w:sz="0" w:space="0" w:color="auto"/>
                    <w:right w:val="none" w:sz="0" w:space="0" w:color="auto"/>
                  </w:divBdr>
                  <w:divsChild>
                    <w:div w:id="1269240199">
                      <w:marLeft w:val="0"/>
                      <w:marRight w:val="0"/>
                      <w:marTop w:val="0"/>
                      <w:marBottom w:val="0"/>
                      <w:divBdr>
                        <w:top w:val="none" w:sz="0" w:space="0" w:color="auto"/>
                        <w:left w:val="none" w:sz="0" w:space="0" w:color="auto"/>
                        <w:bottom w:val="none" w:sz="0" w:space="0" w:color="auto"/>
                        <w:right w:val="none" w:sz="0" w:space="0" w:color="auto"/>
                      </w:divBdr>
                    </w:div>
                    <w:div w:id="170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93060">
          <w:marLeft w:val="0"/>
          <w:marRight w:val="0"/>
          <w:marTop w:val="0"/>
          <w:marBottom w:val="0"/>
          <w:divBdr>
            <w:top w:val="none" w:sz="0" w:space="0" w:color="auto"/>
            <w:left w:val="none" w:sz="0" w:space="0" w:color="auto"/>
            <w:bottom w:val="none" w:sz="0" w:space="0" w:color="auto"/>
            <w:right w:val="none" w:sz="0" w:space="0" w:color="auto"/>
          </w:divBdr>
          <w:divsChild>
            <w:div w:id="406810158">
              <w:marLeft w:val="0"/>
              <w:marRight w:val="0"/>
              <w:marTop w:val="0"/>
              <w:marBottom w:val="0"/>
              <w:divBdr>
                <w:top w:val="none" w:sz="0" w:space="0" w:color="auto"/>
                <w:left w:val="none" w:sz="0" w:space="0" w:color="auto"/>
                <w:bottom w:val="none" w:sz="0" w:space="0" w:color="auto"/>
                <w:right w:val="none" w:sz="0" w:space="0" w:color="auto"/>
              </w:divBdr>
              <w:divsChild>
                <w:div w:id="1663125324">
                  <w:marLeft w:val="0"/>
                  <w:marRight w:val="0"/>
                  <w:marTop w:val="0"/>
                  <w:marBottom w:val="0"/>
                  <w:divBdr>
                    <w:top w:val="none" w:sz="0" w:space="0" w:color="auto"/>
                    <w:left w:val="none" w:sz="0" w:space="0" w:color="auto"/>
                    <w:bottom w:val="none" w:sz="0" w:space="0" w:color="auto"/>
                    <w:right w:val="none" w:sz="0" w:space="0" w:color="auto"/>
                  </w:divBdr>
                  <w:divsChild>
                    <w:div w:id="486552846">
                      <w:marLeft w:val="0"/>
                      <w:marRight w:val="0"/>
                      <w:marTop w:val="0"/>
                      <w:marBottom w:val="0"/>
                      <w:divBdr>
                        <w:top w:val="none" w:sz="0" w:space="0" w:color="auto"/>
                        <w:left w:val="none" w:sz="0" w:space="0" w:color="auto"/>
                        <w:bottom w:val="none" w:sz="0" w:space="0" w:color="auto"/>
                        <w:right w:val="none" w:sz="0" w:space="0" w:color="auto"/>
                      </w:divBdr>
                      <w:divsChild>
                        <w:div w:id="410321143">
                          <w:marLeft w:val="0"/>
                          <w:marRight w:val="0"/>
                          <w:marTop w:val="0"/>
                          <w:marBottom w:val="0"/>
                          <w:divBdr>
                            <w:top w:val="none" w:sz="0" w:space="0" w:color="auto"/>
                            <w:left w:val="none" w:sz="0" w:space="0" w:color="auto"/>
                            <w:bottom w:val="none" w:sz="0" w:space="0" w:color="auto"/>
                            <w:right w:val="none" w:sz="0" w:space="0" w:color="auto"/>
                          </w:divBdr>
                        </w:div>
                        <w:div w:id="341784406">
                          <w:marLeft w:val="0"/>
                          <w:marRight w:val="0"/>
                          <w:marTop w:val="0"/>
                          <w:marBottom w:val="0"/>
                          <w:divBdr>
                            <w:top w:val="none" w:sz="0" w:space="0" w:color="auto"/>
                            <w:left w:val="none" w:sz="0" w:space="0" w:color="auto"/>
                            <w:bottom w:val="none" w:sz="0" w:space="0" w:color="auto"/>
                            <w:right w:val="none" w:sz="0" w:space="0" w:color="auto"/>
                          </w:divBdr>
                        </w:div>
                        <w:div w:id="58525014">
                          <w:marLeft w:val="0"/>
                          <w:marRight w:val="0"/>
                          <w:marTop w:val="0"/>
                          <w:marBottom w:val="0"/>
                          <w:divBdr>
                            <w:top w:val="none" w:sz="0" w:space="0" w:color="auto"/>
                            <w:left w:val="none" w:sz="0" w:space="0" w:color="auto"/>
                            <w:bottom w:val="none" w:sz="0" w:space="0" w:color="auto"/>
                            <w:right w:val="none" w:sz="0" w:space="0" w:color="auto"/>
                          </w:divBdr>
                        </w:div>
                        <w:div w:id="1252158403">
                          <w:marLeft w:val="0"/>
                          <w:marRight w:val="0"/>
                          <w:marTop w:val="0"/>
                          <w:marBottom w:val="0"/>
                          <w:divBdr>
                            <w:top w:val="none" w:sz="0" w:space="0" w:color="auto"/>
                            <w:left w:val="none" w:sz="0" w:space="0" w:color="auto"/>
                            <w:bottom w:val="none" w:sz="0" w:space="0" w:color="auto"/>
                            <w:right w:val="none" w:sz="0" w:space="0" w:color="auto"/>
                          </w:divBdr>
                        </w:div>
                        <w:div w:id="890458144">
                          <w:marLeft w:val="0"/>
                          <w:marRight w:val="0"/>
                          <w:marTop w:val="0"/>
                          <w:marBottom w:val="0"/>
                          <w:divBdr>
                            <w:top w:val="none" w:sz="0" w:space="0" w:color="auto"/>
                            <w:left w:val="none" w:sz="0" w:space="0" w:color="auto"/>
                            <w:bottom w:val="none" w:sz="0" w:space="0" w:color="auto"/>
                            <w:right w:val="none" w:sz="0" w:space="0" w:color="auto"/>
                          </w:divBdr>
                        </w:div>
                        <w:div w:id="122818582">
                          <w:marLeft w:val="0"/>
                          <w:marRight w:val="0"/>
                          <w:marTop w:val="0"/>
                          <w:marBottom w:val="0"/>
                          <w:divBdr>
                            <w:top w:val="none" w:sz="0" w:space="0" w:color="auto"/>
                            <w:left w:val="none" w:sz="0" w:space="0" w:color="auto"/>
                            <w:bottom w:val="none" w:sz="0" w:space="0" w:color="auto"/>
                            <w:right w:val="none" w:sz="0" w:space="0" w:color="auto"/>
                          </w:divBdr>
                        </w:div>
                      </w:divsChild>
                    </w:div>
                    <w:div w:id="1600748067">
                      <w:marLeft w:val="0"/>
                      <w:marRight w:val="0"/>
                      <w:marTop w:val="0"/>
                      <w:marBottom w:val="0"/>
                      <w:divBdr>
                        <w:top w:val="none" w:sz="0" w:space="0" w:color="auto"/>
                        <w:left w:val="none" w:sz="0" w:space="0" w:color="auto"/>
                        <w:bottom w:val="none" w:sz="0" w:space="0" w:color="auto"/>
                        <w:right w:val="none" w:sz="0" w:space="0" w:color="auto"/>
                      </w:divBdr>
                    </w:div>
                    <w:div w:id="918754454">
                      <w:marLeft w:val="0"/>
                      <w:marRight w:val="0"/>
                      <w:marTop w:val="0"/>
                      <w:marBottom w:val="0"/>
                      <w:divBdr>
                        <w:top w:val="none" w:sz="0" w:space="0" w:color="auto"/>
                        <w:left w:val="none" w:sz="0" w:space="0" w:color="auto"/>
                        <w:bottom w:val="none" w:sz="0" w:space="0" w:color="auto"/>
                        <w:right w:val="none" w:sz="0" w:space="0" w:color="auto"/>
                      </w:divBdr>
                    </w:div>
                    <w:div w:id="1898323349">
                      <w:marLeft w:val="0"/>
                      <w:marRight w:val="0"/>
                      <w:marTop w:val="0"/>
                      <w:marBottom w:val="0"/>
                      <w:divBdr>
                        <w:top w:val="none" w:sz="0" w:space="0" w:color="auto"/>
                        <w:left w:val="none" w:sz="0" w:space="0" w:color="auto"/>
                        <w:bottom w:val="none" w:sz="0" w:space="0" w:color="auto"/>
                        <w:right w:val="none" w:sz="0" w:space="0" w:color="auto"/>
                      </w:divBdr>
                      <w:divsChild>
                        <w:div w:id="10196953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2034729">
                  <w:marLeft w:val="0"/>
                  <w:marRight w:val="0"/>
                  <w:marTop w:val="0"/>
                  <w:marBottom w:val="0"/>
                  <w:divBdr>
                    <w:top w:val="none" w:sz="0" w:space="0" w:color="auto"/>
                    <w:left w:val="none" w:sz="0" w:space="0" w:color="auto"/>
                    <w:bottom w:val="none" w:sz="0" w:space="0" w:color="auto"/>
                    <w:right w:val="none" w:sz="0" w:space="0" w:color="auto"/>
                  </w:divBdr>
                  <w:divsChild>
                    <w:div w:id="1220093484">
                      <w:marLeft w:val="0"/>
                      <w:marRight w:val="0"/>
                      <w:marTop w:val="0"/>
                      <w:marBottom w:val="0"/>
                      <w:divBdr>
                        <w:top w:val="none" w:sz="0" w:space="0" w:color="auto"/>
                        <w:left w:val="none" w:sz="0" w:space="0" w:color="auto"/>
                        <w:bottom w:val="none" w:sz="0" w:space="0" w:color="auto"/>
                        <w:right w:val="none" w:sz="0" w:space="0" w:color="auto"/>
                      </w:divBdr>
                    </w:div>
                  </w:divsChild>
                </w:div>
                <w:div w:id="1223755714">
                  <w:marLeft w:val="0"/>
                  <w:marRight w:val="0"/>
                  <w:marTop w:val="0"/>
                  <w:marBottom w:val="0"/>
                  <w:divBdr>
                    <w:top w:val="none" w:sz="0" w:space="0" w:color="auto"/>
                    <w:left w:val="none" w:sz="0" w:space="0" w:color="auto"/>
                    <w:bottom w:val="none" w:sz="0" w:space="0" w:color="auto"/>
                    <w:right w:val="none" w:sz="0" w:space="0" w:color="auto"/>
                  </w:divBdr>
                  <w:divsChild>
                    <w:div w:id="996229374">
                      <w:marLeft w:val="0"/>
                      <w:marRight w:val="0"/>
                      <w:marTop w:val="0"/>
                      <w:marBottom w:val="0"/>
                      <w:divBdr>
                        <w:top w:val="none" w:sz="0" w:space="0" w:color="auto"/>
                        <w:left w:val="none" w:sz="0" w:space="0" w:color="auto"/>
                        <w:bottom w:val="none" w:sz="0" w:space="0" w:color="auto"/>
                        <w:right w:val="none" w:sz="0" w:space="0" w:color="auto"/>
                      </w:divBdr>
                      <w:divsChild>
                        <w:div w:id="95643336">
                          <w:marLeft w:val="0"/>
                          <w:marRight w:val="0"/>
                          <w:marTop w:val="240"/>
                          <w:marBottom w:val="240"/>
                          <w:divBdr>
                            <w:top w:val="none" w:sz="0" w:space="0" w:color="auto"/>
                            <w:left w:val="none" w:sz="0" w:space="0" w:color="auto"/>
                            <w:bottom w:val="none" w:sz="0" w:space="0" w:color="auto"/>
                            <w:right w:val="none" w:sz="0" w:space="0" w:color="auto"/>
                          </w:divBdr>
                        </w:div>
                      </w:divsChild>
                    </w:div>
                    <w:div w:id="1601334549">
                      <w:marLeft w:val="0"/>
                      <w:marRight w:val="0"/>
                      <w:marTop w:val="0"/>
                      <w:marBottom w:val="0"/>
                      <w:divBdr>
                        <w:top w:val="none" w:sz="0" w:space="0" w:color="auto"/>
                        <w:left w:val="none" w:sz="0" w:space="0" w:color="auto"/>
                        <w:bottom w:val="none" w:sz="0" w:space="0" w:color="auto"/>
                        <w:right w:val="none" w:sz="0" w:space="0" w:color="auto"/>
                      </w:divBdr>
                    </w:div>
                    <w:div w:id="1438452849">
                      <w:marLeft w:val="0"/>
                      <w:marRight w:val="0"/>
                      <w:marTop w:val="0"/>
                      <w:marBottom w:val="0"/>
                      <w:divBdr>
                        <w:top w:val="none" w:sz="0" w:space="0" w:color="auto"/>
                        <w:left w:val="none" w:sz="0" w:space="0" w:color="auto"/>
                        <w:bottom w:val="none" w:sz="0" w:space="0" w:color="auto"/>
                        <w:right w:val="none" w:sz="0" w:space="0" w:color="auto"/>
                      </w:divBdr>
                    </w:div>
                  </w:divsChild>
                </w:div>
                <w:div w:id="699161782">
                  <w:marLeft w:val="0"/>
                  <w:marRight w:val="0"/>
                  <w:marTop w:val="0"/>
                  <w:marBottom w:val="0"/>
                  <w:divBdr>
                    <w:top w:val="none" w:sz="0" w:space="0" w:color="auto"/>
                    <w:left w:val="none" w:sz="0" w:space="0" w:color="auto"/>
                    <w:bottom w:val="none" w:sz="0" w:space="0" w:color="auto"/>
                    <w:right w:val="none" w:sz="0" w:space="0" w:color="auto"/>
                  </w:divBdr>
                  <w:divsChild>
                    <w:div w:id="968436994">
                      <w:marLeft w:val="0"/>
                      <w:marRight w:val="0"/>
                      <w:marTop w:val="0"/>
                      <w:marBottom w:val="0"/>
                      <w:divBdr>
                        <w:top w:val="none" w:sz="0" w:space="0" w:color="auto"/>
                        <w:left w:val="none" w:sz="0" w:space="0" w:color="auto"/>
                        <w:bottom w:val="none" w:sz="0" w:space="0" w:color="auto"/>
                        <w:right w:val="none" w:sz="0" w:space="0" w:color="auto"/>
                      </w:divBdr>
                    </w:div>
                    <w:div w:id="1231429482">
                      <w:marLeft w:val="0"/>
                      <w:marRight w:val="0"/>
                      <w:marTop w:val="0"/>
                      <w:marBottom w:val="0"/>
                      <w:divBdr>
                        <w:top w:val="none" w:sz="0" w:space="0" w:color="auto"/>
                        <w:left w:val="none" w:sz="0" w:space="0" w:color="auto"/>
                        <w:bottom w:val="none" w:sz="0" w:space="0" w:color="auto"/>
                        <w:right w:val="none" w:sz="0" w:space="0" w:color="auto"/>
                      </w:divBdr>
                    </w:div>
                    <w:div w:id="1284263693">
                      <w:marLeft w:val="0"/>
                      <w:marRight w:val="0"/>
                      <w:marTop w:val="0"/>
                      <w:marBottom w:val="0"/>
                      <w:divBdr>
                        <w:top w:val="none" w:sz="0" w:space="0" w:color="auto"/>
                        <w:left w:val="none" w:sz="0" w:space="0" w:color="auto"/>
                        <w:bottom w:val="none" w:sz="0" w:space="0" w:color="auto"/>
                        <w:right w:val="none" w:sz="0" w:space="0" w:color="auto"/>
                      </w:divBdr>
                      <w:divsChild>
                        <w:div w:id="1097754186">
                          <w:marLeft w:val="0"/>
                          <w:marRight w:val="0"/>
                          <w:marTop w:val="240"/>
                          <w:marBottom w:val="240"/>
                          <w:divBdr>
                            <w:top w:val="none" w:sz="0" w:space="0" w:color="auto"/>
                            <w:left w:val="none" w:sz="0" w:space="0" w:color="auto"/>
                            <w:bottom w:val="none" w:sz="0" w:space="0" w:color="auto"/>
                            <w:right w:val="none" w:sz="0" w:space="0" w:color="auto"/>
                          </w:divBdr>
                        </w:div>
                      </w:divsChild>
                    </w:div>
                    <w:div w:id="272172748">
                      <w:marLeft w:val="0"/>
                      <w:marRight w:val="0"/>
                      <w:marTop w:val="0"/>
                      <w:marBottom w:val="0"/>
                      <w:divBdr>
                        <w:top w:val="none" w:sz="0" w:space="0" w:color="auto"/>
                        <w:left w:val="none" w:sz="0" w:space="0" w:color="auto"/>
                        <w:bottom w:val="none" w:sz="0" w:space="0" w:color="auto"/>
                        <w:right w:val="none" w:sz="0" w:space="0" w:color="auto"/>
                      </w:divBdr>
                      <w:divsChild>
                        <w:div w:id="885873914">
                          <w:marLeft w:val="0"/>
                          <w:marRight w:val="0"/>
                          <w:marTop w:val="240"/>
                          <w:marBottom w:val="240"/>
                          <w:divBdr>
                            <w:top w:val="none" w:sz="0" w:space="0" w:color="auto"/>
                            <w:left w:val="none" w:sz="0" w:space="0" w:color="auto"/>
                            <w:bottom w:val="none" w:sz="0" w:space="0" w:color="auto"/>
                            <w:right w:val="none" w:sz="0" w:space="0" w:color="auto"/>
                          </w:divBdr>
                        </w:div>
                      </w:divsChild>
                    </w:div>
                    <w:div w:id="1194272280">
                      <w:marLeft w:val="0"/>
                      <w:marRight w:val="0"/>
                      <w:marTop w:val="0"/>
                      <w:marBottom w:val="0"/>
                      <w:divBdr>
                        <w:top w:val="none" w:sz="0" w:space="0" w:color="auto"/>
                        <w:left w:val="none" w:sz="0" w:space="0" w:color="auto"/>
                        <w:bottom w:val="none" w:sz="0" w:space="0" w:color="auto"/>
                        <w:right w:val="none" w:sz="0" w:space="0" w:color="auto"/>
                      </w:divBdr>
                      <w:divsChild>
                        <w:div w:id="1043678977">
                          <w:marLeft w:val="0"/>
                          <w:marRight w:val="0"/>
                          <w:marTop w:val="0"/>
                          <w:marBottom w:val="0"/>
                          <w:divBdr>
                            <w:top w:val="none" w:sz="0" w:space="0" w:color="auto"/>
                            <w:left w:val="none" w:sz="0" w:space="0" w:color="auto"/>
                            <w:bottom w:val="none" w:sz="0" w:space="0" w:color="auto"/>
                            <w:right w:val="none" w:sz="0" w:space="0" w:color="auto"/>
                          </w:divBdr>
                        </w:div>
                        <w:div w:id="333192074">
                          <w:marLeft w:val="0"/>
                          <w:marRight w:val="0"/>
                          <w:marTop w:val="0"/>
                          <w:marBottom w:val="0"/>
                          <w:divBdr>
                            <w:top w:val="none" w:sz="0" w:space="0" w:color="auto"/>
                            <w:left w:val="none" w:sz="0" w:space="0" w:color="auto"/>
                            <w:bottom w:val="none" w:sz="0" w:space="0" w:color="auto"/>
                            <w:right w:val="none" w:sz="0" w:space="0" w:color="auto"/>
                          </w:divBdr>
                        </w:div>
                        <w:div w:id="393241082">
                          <w:marLeft w:val="0"/>
                          <w:marRight w:val="0"/>
                          <w:marTop w:val="0"/>
                          <w:marBottom w:val="0"/>
                          <w:divBdr>
                            <w:top w:val="none" w:sz="0" w:space="0" w:color="auto"/>
                            <w:left w:val="none" w:sz="0" w:space="0" w:color="auto"/>
                            <w:bottom w:val="none" w:sz="0" w:space="0" w:color="auto"/>
                            <w:right w:val="none" w:sz="0" w:space="0" w:color="auto"/>
                          </w:divBdr>
                        </w:div>
                        <w:div w:id="1366709586">
                          <w:marLeft w:val="0"/>
                          <w:marRight w:val="0"/>
                          <w:marTop w:val="0"/>
                          <w:marBottom w:val="0"/>
                          <w:divBdr>
                            <w:top w:val="none" w:sz="0" w:space="0" w:color="auto"/>
                            <w:left w:val="none" w:sz="0" w:space="0" w:color="auto"/>
                            <w:bottom w:val="none" w:sz="0" w:space="0" w:color="auto"/>
                            <w:right w:val="none" w:sz="0" w:space="0" w:color="auto"/>
                          </w:divBdr>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
                    <w:div w:id="233903055">
                      <w:marLeft w:val="0"/>
                      <w:marRight w:val="0"/>
                      <w:marTop w:val="0"/>
                      <w:marBottom w:val="0"/>
                      <w:divBdr>
                        <w:top w:val="none" w:sz="0" w:space="0" w:color="auto"/>
                        <w:left w:val="none" w:sz="0" w:space="0" w:color="auto"/>
                        <w:bottom w:val="none" w:sz="0" w:space="0" w:color="auto"/>
                        <w:right w:val="none" w:sz="0" w:space="0" w:color="auto"/>
                      </w:divBdr>
                    </w:div>
                    <w:div w:id="2102791767">
                      <w:marLeft w:val="0"/>
                      <w:marRight w:val="0"/>
                      <w:marTop w:val="0"/>
                      <w:marBottom w:val="0"/>
                      <w:divBdr>
                        <w:top w:val="none" w:sz="0" w:space="0" w:color="auto"/>
                        <w:left w:val="none" w:sz="0" w:space="0" w:color="auto"/>
                        <w:bottom w:val="none" w:sz="0" w:space="0" w:color="auto"/>
                        <w:right w:val="none" w:sz="0" w:space="0" w:color="auto"/>
                      </w:divBdr>
                    </w:div>
                  </w:divsChild>
                </w:div>
                <w:div w:id="711736242">
                  <w:marLeft w:val="0"/>
                  <w:marRight w:val="0"/>
                  <w:marTop w:val="0"/>
                  <w:marBottom w:val="0"/>
                  <w:divBdr>
                    <w:top w:val="none" w:sz="0" w:space="0" w:color="auto"/>
                    <w:left w:val="none" w:sz="0" w:space="0" w:color="auto"/>
                    <w:bottom w:val="none" w:sz="0" w:space="0" w:color="auto"/>
                    <w:right w:val="none" w:sz="0" w:space="0" w:color="auto"/>
                  </w:divBdr>
                  <w:divsChild>
                    <w:div w:id="151219308">
                      <w:marLeft w:val="0"/>
                      <w:marRight w:val="0"/>
                      <w:marTop w:val="0"/>
                      <w:marBottom w:val="0"/>
                      <w:divBdr>
                        <w:top w:val="none" w:sz="0" w:space="0" w:color="auto"/>
                        <w:left w:val="none" w:sz="0" w:space="0" w:color="auto"/>
                        <w:bottom w:val="none" w:sz="0" w:space="0" w:color="auto"/>
                        <w:right w:val="none" w:sz="0" w:space="0" w:color="auto"/>
                      </w:divBdr>
                      <w:divsChild>
                        <w:div w:id="1289975299">
                          <w:marLeft w:val="0"/>
                          <w:marRight w:val="0"/>
                          <w:marTop w:val="240"/>
                          <w:marBottom w:val="240"/>
                          <w:divBdr>
                            <w:top w:val="none" w:sz="0" w:space="0" w:color="auto"/>
                            <w:left w:val="none" w:sz="0" w:space="0" w:color="auto"/>
                            <w:bottom w:val="none" w:sz="0" w:space="0" w:color="auto"/>
                            <w:right w:val="none" w:sz="0" w:space="0" w:color="auto"/>
                          </w:divBdr>
                        </w:div>
                      </w:divsChild>
                    </w:div>
                    <w:div w:id="37441317">
                      <w:marLeft w:val="0"/>
                      <w:marRight w:val="0"/>
                      <w:marTop w:val="0"/>
                      <w:marBottom w:val="0"/>
                      <w:divBdr>
                        <w:top w:val="none" w:sz="0" w:space="0" w:color="auto"/>
                        <w:left w:val="none" w:sz="0" w:space="0" w:color="auto"/>
                        <w:bottom w:val="none" w:sz="0" w:space="0" w:color="auto"/>
                        <w:right w:val="none" w:sz="0" w:space="0" w:color="auto"/>
                      </w:divBdr>
                    </w:div>
                    <w:div w:id="917441821">
                      <w:marLeft w:val="0"/>
                      <w:marRight w:val="0"/>
                      <w:marTop w:val="0"/>
                      <w:marBottom w:val="0"/>
                      <w:divBdr>
                        <w:top w:val="none" w:sz="0" w:space="0" w:color="auto"/>
                        <w:left w:val="none" w:sz="0" w:space="0" w:color="auto"/>
                        <w:bottom w:val="none" w:sz="0" w:space="0" w:color="auto"/>
                        <w:right w:val="none" w:sz="0" w:space="0" w:color="auto"/>
                      </w:divBdr>
                      <w:divsChild>
                        <w:div w:id="15088650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8141405">
                  <w:marLeft w:val="0"/>
                  <w:marRight w:val="0"/>
                  <w:marTop w:val="0"/>
                  <w:marBottom w:val="0"/>
                  <w:divBdr>
                    <w:top w:val="none" w:sz="0" w:space="0" w:color="auto"/>
                    <w:left w:val="none" w:sz="0" w:space="0" w:color="auto"/>
                    <w:bottom w:val="none" w:sz="0" w:space="0" w:color="auto"/>
                    <w:right w:val="none" w:sz="0" w:space="0" w:color="auto"/>
                  </w:divBdr>
                  <w:divsChild>
                    <w:div w:id="1415476160">
                      <w:marLeft w:val="0"/>
                      <w:marRight w:val="0"/>
                      <w:marTop w:val="0"/>
                      <w:marBottom w:val="0"/>
                      <w:divBdr>
                        <w:top w:val="none" w:sz="0" w:space="0" w:color="auto"/>
                        <w:left w:val="none" w:sz="0" w:space="0" w:color="auto"/>
                        <w:bottom w:val="none" w:sz="0" w:space="0" w:color="auto"/>
                        <w:right w:val="none" w:sz="0" w:space="0" w:color="auto"/>
                      </w:divBdr>
                      <w:divsChild>
                        <w:div w:id="793253528">
                          <w:marLeft w:val="0"/>
                          <w:marRight w:val="0"/>
                          <w:marTop w:val="240"/>
                          <w:marBottom w:val="240"/>
                          <w:divBdr>
                            <w:top w:val="none" w:sz="0" w:space="0" w:color="auto"/>
                            <w:left w:val="none" w:sz="0" w:space="0" w:color="auto"/>
                            <w:bottom w:val="none" w:sz="0" w:space="0" w:color="auto"/>
                            <w:right w:val="none" w:sz="0" w:space="0" w:color="auto"/>
                          </w:divBdr>
                        </w:div>
                      </w:divsChild>
                    </w:div>
                    <w:div w:id="1024939689">
                      <w:marLeft w:val="0"/>
                      <w:marRight w:val="0"/>
                      <w:marTop w:val="0"/>
                      <w:marBottom w:val="0"/>
                      <w:divBdr>
                        <w:top w:val="none" w:sz="0" w:space="0" w:color="auto"/>
                        <w:left w:val="none" w:sz="0" w:space="0" w:color="auto"/>
                        <w:bottom w:val="none" w:sz="0" w:space="0" w:color="auto"/>
                        <w:right w:val="none" w:sz="0" w:space="0" w:color="auto"/>
                      </w:divBdr>
                      <w:divsChild>
                        <w:div w:id="1009677645">
                          <w:marLeft w:val="0"/>
                          <w:marRight w:val="0"/>
                          <w:marTop w:val="240"/>
                          <w:marBottom w:val="240"/>
                          <w:divBdr>
                            <w:top w:val="none" w:sz="0" w:space="0" w:color="auto"/>
                            <w:left w:val="none" w:sz="0" w:space="0" w:color="auto"/>
                            <w:bottom w:val="none" w:sz="0" w:space="0" w:color="auto"/>
                            <w:right w:val="none" w:sz="0" w:space="0" w:color="auto"/>
                          </w:divBdr>
                        </w:div>
                      </w:divsChild>
                    </w:div>
                    <w:div w:id="1316646159">
                      <w:marLeft w:val="0"/>
                      <w:marRight w:val="0"/>
                      <w:marTop w:val="0"/>
                      <w:marBottom w:val="0"/>
                      <w:divBdr>
                        <w:top w:val="none" w:sz="0" w:space="0" w:color="auto"/>
                        <w:left w:val="none" w:sz="0" w:space="0" w:color="auto"/>
                        <w:bottom w:val="none" w:sz="0" w:space="0" w:color="auto"/>
                        <w:right w:val="none" w:sz="0" w:space="0" w:color="auto"/>
                      </w:divBdr>
                      <w:divsChild>
                        <w:div w:id="928658058">
                          <w:marLeft w:val="0"/>
                          <w:marRight w:val="0"/>
                          <w:marTop w:val="0"/>
                          <w:marBottom w:val="0"/>
                          <w:divBdr>
                            <w:top w:val="none" w:sz="0" w:space="0" w:color="auto"/>
                            <w:left w:val="none" w:sz="0" w:space="0" w:color="auto"/>
                            <w:bottom w:val="none" w:sz="0" w:space="0" w:color="auto"/>
                            <w:right w:val="none" w:sz="0" w:space="0" w:color="auto"/>
                          </w:divBdr>
                        </w:div>
                        <w:div w:id="1982926410">
                          <w:marLeft w:val="0"/>
                          <w:marRight w:val="0"/>
                          <w:marTop w:val="0"/>
                          <w:marBottom w:val="0"/>
                          <w:divBdr>
                            <w:top w:val="none" w:sz="0" w:space="0" w:color="auto"/>
                            <w:left w:val="none" w:sz="0" w:space="0" w:color="auto"/>
                            <w:bottom w:val="none" w:sz="0" w:space="0" w:color="auto"/>
                            <w:right w:val="none" w:sz="0" w:space="0" w:color="auto"/>
                          </w:divBdr>
                        </w:div>
                        <w:div w:id="601687885">
                          <w:marLeft w:val="0"/>
                          <w:marRight w:val="0"/>
                          <w:marTop w:val="0"/>
                          <w:marBottom w:val="0"/>
                          <w:divBdr>
                            <w:top w:val="none" w:sz="0" w:space="0" w:color="auto"/>
                            <w:left w:val="none" w:sz="0" w:space="0" w:color="auto"/>
                            <w:bottom w:val="none" w:sz="0" w:space="0" w:color="auto"/>
                            <w:right w:val="none" w:sz="0" w:space="0" w:color="auto"/>
                          </w:divBdr>
                          <w:divsChild>
                            <w:div w:id="857620832">
                              <w:marLeft w:val="0"/>
                              <w:marRight w:val="0"/>
                              <w:marTop w:val="240"/>
                              <w:marBottom w:val="240"/>
                              <w:divBdr>
                                <w:top w:val="none" w:sz="0" w:space="0" w:color="auto"/>
                                <w:left w:val="none" w:sz="0" w:space="0" w:color="auto"/>
                                <w:bottom w:val="none" w:sz="0" w:space="0" w:color="auto"/>
                                <w:right w:val="none" w:sz="0" w:space="0" w:color="auto"/>
                              </w:divBdr>
                            </w:div>
                          </w:divsChild>
                        </w:div>
                        <w:div w:id="485440792">
                          <w:marLeft w:val="0"/>
                          <w:marRight w:val="0"/>
                          <w:marTop w:val="0"/>
                          <w:marBottom w:val="0"/>
                          <w:divBdr>
                            <w:top w:val="none" w:sz="0" w:space="0" w:color="auto"/>
                            <w:left w:val="none" w:sz="0" w:space="0" w:color="auto"/>
                            <w:bottom w:val="none" w:sz="0" w:space="0" w:color="auto"/>
                            <w:right w:val="none" w:sz="0" w:space="0" w:color="auto"/>
                          </w:divBdr>
                        </w:div>
                      </w:divsChild>
                    </w:div>
                    <w:div w:id="2069179874">
                      <w:marLeft w:val="0"/>
                      <w:marRight w:val="0"/>
                      <w:marTop w:val="0"/>
                      <w:marBottom w:val="0"/>
                      <w:divBdr>
                        <w:top w:val="none" w:sz="0" w:space="0" w:color="auto"/>
                        <w:left w:val="none" w:sz="0" w:space="0" w:color="auto"/>
                        <w:bottom w:val="none" w:sz="0" w:space="0" w:color="auto"/>
                        <w:right w:val="none" w:sz="0" w:space="0" w:color="auto"/>
                      </w:divBdr>
                    </w:div>
                    <w:div w:id="10501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3851">
              <w:marLeft w:val="0"/>
              <w:marRight w:val="0"/>
              <w:marTop w:val="0"/>
              <w:marBottom w:val="0"/>
              <w:divBdr>
                <w:top w:val="none" w:sz="0" w:space="0" w:color="auto"/>
                <w:left w:val="none" w:sz="0" w:space="0" w:color="auto"/>
                <w:bottom w:val="none" w:sz="0" w:space="0" w:color="auto"/>
                <w:right w:val="none" w:sz="0" w:space="0" w:color="auto"/>
              </w:divBdr>
              <w:divsChild>
                <w:div w:id="993099025">
                  <w:marLeft w:val="0"/>
                  <w:marRight w:val="0"/>
                  <w:marTop w:val="0"/>
                  <w:marBottom w:val="0"/>
                  <w:divBdr>
                    <w:top w:val="none" w:sz="0" w:space="0" w:color="auto"/>
                    <w:left w:val="none" w:sz="0" w:space="0" w:color="auto"/>
                    <w:bottom w:val="none" w:sz="0" w:space="0" w:color="auto"/>
                    <w:right w:val="none" w:sz="0" w:space="0" w:color="auto"/>
                  </w:divBdr>
                  <w:divsChild>
                    <w:div w:id="9723742">
                      <w:marLeft w:val="0"/>
                      <w:marRight w:val="0"/>
                      <w:marTop w:val="240"/>
                      <w:marBottom w:val="240"/>
                      <w:divBdr>
                        <w:top w:val="none" w:sz="0" w:space="0" w:color="auto"/>
                        <w:left w:val="none" w:sz="0" w:space="0" w:color="auto"/>
                        <w:bottom w:val="none" w:sz="0" w:space="0" w:color="auto"/>
                        <w:right w:val="none" w:sz="0" w:space="0" w:color="auto"/>
                      </w:divBdr>
                    </w:div>
                    <w:div w:id="758330780">
                      <w:marLeft w:val="0"/>
                      <w:marRight w:val="0"/>
                      <w:marTop w:val="240"/>
                      <w:marBottom w:val="240"/>
                      <w:divBdr>
                        <w:top w:val="none" w:sz="0" w:space="0" w:color="auto"/>
                        <w:left w:val="none" w:sz="0" w:space="0" w:color="auto"/>
                        <w:bottom w:val="none" w:sz="0" w:space="0" w:color="auto"/>
                        <w:right w:val="none" w:sz="0" w:space="0" w:color="auto"/>
                      </w:divBdr>
                    </w:div>
                  </w:divsChild>
                </w:div>
                <w:div w:id="1406564362">
                  <w:marLeft w:val="0"/>
                  <w:marRight w:val="0"/>
                  <w:marTop w:val="0"/>
                  <w:marBottom w:val="0"/>
                  <w:divBdr>
                    <w:top w:val="none" w:sz="0" w:space="0" w:color="auto"/>
                    <w:left w:val="none" w:sz="0" w:space="0" w:color="auto"/>
                    <w:bottom w:val="none" w:sz="0" w:space="0" w:color="auto"/>
                    <w:right w:val="none" w:sz="0" w:space="0" w:color="auto"/>
                  </w:divBdr>
                  <w:divsChild>
                    <w:div w:id="741100211">
                      <w:marLeft w:val="0"/>
                      <w:marRight w:val="0"/>
                      <w:marTop w:val="240"/>
                      <w:marBottom w:val="240"/>
                      <w:divBdr>
                        <w:top w:val="none" w:sz="0" w:space="0" w:color="auto"/>
                        <w:left w:val="none" w:sz="0" w:space="0" w:color="auto"/>
                        <w:bottom w:val="none" w:sz="0" w:space="0" w:color="auto"/>
                        <w:right w:val="none" w:sz="0" w:space="0" w:color="auto"/>
                      </w:divBdr>
                    </w:div>
                  </w:divsChild>
                </w:div>
                <w:div w:id="978799139">
                  <w:marLeft w:val="0"/>
                  <w:marRight w:val="0"/>
                  <w:marTop w:val="0"/>
                  <w:marBottom w:val="0"/>
                  <w:divBdr>
                    <w:top w:val="none" w:sz="0" w:space="0" w:color="auto"/>
                    <w:left w:val="none" w:sz="0" w:space="0" w:color="auto"/>
                    <w:bottom w:val="none" w:sz="0" w:space="0" w:color="auto"/>
                    <w:right w:val="none" w:sz="0" w:space="0" w:color="auto"/>
                  </w:divBdr>
                </w:div>
              </w:divsChild>
            </w:div>
            <w:div w:id="426774549">
              <w:marLeft w:val="0"/>
              <w:marRight w:val="0"/>
              <w:marTop w:val="0"/>
              <w:marBottom w:val="0"/>
              <w:divBdr>
                <w:top w:val="none" w:sz="0" w:space="0" w:color="auto"/>
                <w:left w:val="none" w:sz="0" w:space="0" w:color="auto"/>
                <w:bottom w:val="none" w:sz="0" w:space="0" w:color="auto"/>
                <w:right w:val="none" w:sz="0" w:space="0" w:color="auto"/>
              </w:divBdr>
              <w:divsChild>
                <w:div w:id="1194994882">
                  <w:marLeft w:val="0"/>
                  <w:marRight w:val="0"/>
                  <w:marTop w:val="240"/>
                  <w:marBottom w:val="240"/>
                  <w:divBdr>
                    <w:top w:val="none" w:sz="0" w:space="0" w:color="auto"/>
                    <w:left w:val="none" w:sz="0" w:space="0" w:color="auto"/>
                    <w:bottom w:val="none" w:sz="0" w:space="0" w:color="auto"/>
                    <w:right w:val="none" w:sz="0" w:space="0" w:color="auto"/>
                  </w:divBdr>
                </w:div>
                <w:div w:id="391775867">
                  <w:marLeft w:val="0"/>
                  <w:marRight w:val="0"/>
                  <w:marTop w:val="0"/>
                  <w:marBottom w:val="0"/>
                  <w:divBdr>
                    <w:top w:val="none" w:sz="0" w:space="0" w:color="auto"/>
                    <w:left w:val="none" w:sz="0" w:space="0" w:color="auto"/>
                    <w:bottom w:val="none" w:sz="0" w:space="0" w:color="auto"/>
                    <w:right w:val="none" w:sz="0" w:space="0" w:color="auto"/>
                  </w:divBdr>
                  <w:divsChild>
                    <w:div w:id="653989655">
                      <w:marLeft w:val="0"/>
                      <w:marRight w:val="0"/>
                      <w:marTop w:val="240"/>
                      <w:marBottom w:val="240"/>
                      <w:divBdr>
                        <w:top w:val="none" w:sz="0" w:space="0" w:color="auto"/>
                        <w:left w:val="none" w:sz="0" w:space="0" w:color="auto"/>
                        <w:bottom w:val="none" w:sz="0" w:space="0" w:color="auto"/>
                        <w:right w:val="none" w:sz="0" w:space="0" w:color="auto"/>
                      </w:divBdr>
                    </w:div>
                    <w:div w:id="1641225382">
                      <w:marLeft w:val="0"/>
                      <w:marRight w:val="0"/>
                      <w:marTop w:val="240"/>
                      <w:marBottom w:val="240"/>
                      <w:divBdr>
                        <w:top w:val="none" w:sz="0" w:space="0" w:color="auto"/>
                        <w:left w:val="none" w:sz="0" w:space="0" w:color="auto"/>
                        <w:bottom w:val="none" w:sz="0" w:space="0" w:color="auto"/>
                        <w:right w:val="none" w:sz="0" w:space="0" w:color="auto"/>
                      </w:divBdr>
                    </w:div>
                  </w:divsChild>
                </w:div>
                <w:div w:id="247543144">
                  <w:marLeft w:val="0"/>
                  <w:marRight w:val="0"/>
                  <w:marTop w:val="0"/>
                  <w:marBottom w:val="0"/>
                  <w:divBdr>
                    <w:top w:val="none" w:sz="0" w:space="0" w:color="auto"/>
                    <w:left w:val="none" w:sz="0" w:space="0" w:color="auto"/>
                    <w:bottom w:val="none" w:sz="0" w:space="0" w:color="auto"/>
                    <w:right w:val="none" w:sz="0" w:space="0" w:color="auto"/>
                  </w:divBdr>
                  <w:divsChild>
                    <w:div w:id="454251319">
                      <w:marLeft w:val="0"/>
                      <w:marRight w:val="0"/>
                      <w:marTop w:val="240"/>
                      <w:marBottom w:val="240"/>
                      <w:divBdr>
                        <w:top w:val="none" w:sz="0" w:space="0" w:color="auto"/>
                        <w:left w:val="none" w:sz="0" w:space="0" w:color="auto"/>
                        <w:bottom w:val="none" w:sz="0" w:space="0" w:color="auto"/>
                        <w:right w:val="none" w:sz="0" w:space="0" w:color="auto"/>
                      </w:divBdr>
                    </w:div>
                  </w:divsChild>
                </w:div>
                <w:div w:id="2134861356">
                  <w:marLeft w:val="0"/>
                  <w:marRight w:val="0"/>
                  <w:marTop w:val="0"/>
                  <w:marBottom w:val="0"/>
                  <w:divBdr>
                    <w:top w:val="none" w:sz="0" w:space="0" w:color="auto"/>
                    <w:left w:val="none" w:sz="0" w:space="0" w:color="auto"/>
                    <w:bottom w:val="none" w:sz="0" w:space="0" w:color="auto"/>
                    <w:right w:val="none" w:sz="0" w:space="0" w:color="auto"/>
                  </w:divBdr>
                  <w:divsChild>
                    <w:div w:id="1826623756">
                      <w:marLeft w:val="0"/>
                      <w:marRight w:val="0"/>
                      <w:marTop w:val="240"/>
                      <w:marBottom w:val="240"/>
                      <w:divBdr>
                        <w:top w:val="none" w:sz="0" w:space="0" w:color="auto"/>
                        <w:left w:val="none" w:sz="0" w:space="0" w:color="auto"/>
                        <w:bottom w:val="none" w:sz="0" w:space="0" w:color="auto"/>
                        <w:right w:val="none" w:sz="0" w:space="0" w:color="auto"/>
                      </w:divBdr>
                    </w:div>
                  </w:divsChild>
                </w:div>
                <w:div w:id="590242617">
                  <w:marLeft w:val="0"/>
                  <w:marRight w:val="0"/>
                  <w:marTop w:val="0"/>
                  <w:marBottom w:val="0"/>
                  <w:divBdr>
                    <w:top w:val="none" w:sz="0" w:space="0" w:color="auto"/>
                    <w:left w:val="none" w:sz="0" w:space="0" w:color="auto"/>
                    <w:bottom w:val="none" w:sz="0" w:space="0" w:color="auto"/>
                    <w:right w:val="none" w:sz="0" w:space="0" w:color="auto"/>
                  </w:divBdr>
                  <w:divsChild>
                    <w:div w:id="14581770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09920823">
      <w:bodyDiv w:val="1"/>
      <w:marLeft w:val="0"/>
      <w:marRight w:val="0"/>
      <w:marTop w:val="0"/>
      <w:marBottom w:val="0"/>
      <w:divBdr>
        <w:top w:val="none" w:sz="0" w:space="0" w:color="auto"/>
        <w:left w:val="none" w:sz="0" w:space="0" w:color="auto"/>
        <w:bottom w:val="none" w:sz="0" w:space="0" w:color="auto"/>
        <w:right w:val="none" w:sz="0" w:space="0" w:color="auto"/>
      </w:divBdr>
    </w:div>
    <w:div w:id="1959296051">
      <w:bodyDiv w:val="1"/>
      <w:marLeft w:val="0"/>
      <w:marRight w:val="0"/>
      <w:marTop w:val="0"/>
      <w:marBottom w:val="0"/>
      <w:divBdr>
        <w:top w:val="none" w:sz="0" w:space="0" w:color="auto"/>
        <w:left w:val="none" w:sz="0" w:space="0" w:color="auto"/>
        <w:bottom w:val="none" w:sz="0" w:space="0" w:color="auto"/>
        <w:right w:val="none" w:sz="0" w:space="0" w:color="auto"/>
      </w:divBdr>
    </w:div>
    <w:div w:id="2043899673">
      <w:bodyDiv w:val="1"/>
      <w:marLeft w:val="0"/>
      <w:marRight w:val="0"/>
      <w:marTop w:val="0"/>
      <w:marBottom w:val="0"/>
      <w:divBdr>
        <w:top w:val="none" w:sz="0" w:space="0" w:color="auto"/>
        <w:left w:val="none" w:sz="0" w:space="0" w:color="auto"/>
        <w:bottom w:val="none" w:sz="0" w:space="0" w:color="auto"/>
        <w:right w:val="none" w:sz="0" w:space="0" w:color="auto"/>
      </w:divBdr>
    </w:div>
    <w:div w:id="20459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7E44-9407-4E7E-9F10-703EB345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Любомирович Сивцев</dc:creator>
  <cp:lastModifiedBy>Георгий Любомирович Сивцев</cp:lastModifiedBy>
  <cp:revision>4</cp:revision>
  <cp:lastPrinted>2024-03-15T05:57:00Z</cp:lastPrinted>
  <dcterms:created xsi:type="dcterms:W3CDTF">2024-03-21T02:06:00Z</dcterms:created>
  <dcterms:modified xsi:type="dcterms:W3CDTF">2024-03-21T09:02:00Z</dcterms:modified>
</cp:coreProperties>
</file>