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/>
        <w:ind/>
        <w:jc w:val="right"/>
        <w:rPr>
          <w:rFonts w:ascii="PT Astra Serif" w:hAnsi="PT Astra Serif"/>
          <w:b w:val="0"/>
          <w:color w:val="000000"/>
        </w:rPr>
      </w:pPr>
      <w:r>
        <w:rPr>
          <w:rFonts w:ascii="PT Astra Serif" w:hAnsi="PT Astra Serif"/>
          <w:b w:val="0"/>
          <w:color w:val="000000"/>
        </w:rPr>
        <w:t>Проект</w:t>
      </w:r>
    </w:p>
    <w:p w14:paraId="04000000">
      <w:pPr>
        <w:pStyle w:val="Style_2"/>
        <w:spacing w:after="0" w:before="0" w:line="360" w:lineRule="exact"/>
        <w:ind/>
        <w:rPr>
          <w:rFonts w:ascii="PT Astra Serif" w:hAnsi="PT Astra Serif"/>
          <w:b w:val="0"/>
          <w:color w:val="000000"/>
          <w:sz w:val="28"/>
        </w:rPr>
      </w:pPr>
    </w:p>
    <w:p w14:paraId="05000000">
      <w:pPr>
        <w:pStyle w:val="Style_2"/>
        <w:spacing w:after="0" w:before="0" w:line="360" w:lineRule="atLeast"/>
        <w:ind/>
        <w:rPr>
          <w:rFonts w:ascii="PT Astra Serif" w:hAnsi="PT Astra Serif"/>
          <w:color w:val="000000"/>
          <w:sz w:val="28"/>
        </w:rPr>
      </w:pPr>
    </w:p>
    <w:p w14:paraId="06000000">
      <w:pPr>
        <w:pStyle w:val="Style_2"/>
        <w:spacing w:after="0" w:before="0" w:line="360" w:lineRule="atLeast"/>
        <w:ind/>
        <w:rPr>
          <w:rFonts w:ascii="PT Astra Serif" w:hAnsi="PT Astra Serif"/>
          <w:color w:val="000000"/>
          <w:sz w:val="28"/>
        </w:rPr>
      </w:pPr>
    </w:p>
    <w:p w14:paraId="07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ПОСТАНОВЛЕНИЕ</w:t>
      </w:r>
    </w:p>
    <w:p w14:paraId="08000000">
      <w:pPr>
        <w:spacing w:line="360" w:lineRule="exact"/>
        <w:ind w:firstLine="567" w:left="0"/>
        <w:rPr>
          <w:rFonts w:ascii="PT Astra Serif" w:hAnsi="PT Astra Serif"/>
          <w:sz w:val="28"/>
        </w:rPr>
      </w:pPr>
    </w:p>
    <w:p w14:paraId="09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ПРАВИТЕЛЬСТВА</w:t>
      </w:r>
      <w:r>
        <w:rPr>
          <w:rFonts w:ascii="PT Astra Serif" w:hAnsi="PT Astra Serif"/>
          <w:color w:val="000000"/>
          <w:sz w:val="28"/>
        </w:rPr>
        <w:t xml:space="preserve"> РЕСПУБЛИКИ САХА (ЯКУТИЯ)</w:t>
      </w:r>
    </w:p>
    <w:p w14:paraId="0A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</w:p>
    <w:p w14:paraId="0B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</w:p>
    <w:p w14:paraId="0C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О внесении изменений в </w:t>
      </w:r>
      <w:r>
        <w:rPr>
          <w:rFonts w:ascii="PT Astra Serif" w:hAnsi="PT Astra Serif"/>
          <w:color w:val="000000"/>
          <w:sz w:val="28"/>
        </w:rPr>
        <w:t>отдельные нормативные правовые акты Правительства Республики Саха (Якутия)</w:t>
      </w:r>
    </w:p>
    <w:p w14:paraId="0D000000">
      <w:pPr>
        <w:spacing w:line="360" w:lineRule="exact"/>
        <w:ind w:firstLine="567" w:left="0"/>
        <w:rPr>
          <w:rFonts w:ascii="PT Astra Serif" w:hAnsi="PT Astra Serif"/>
          <w:sz w:val="28"/>
        </w:rPr>
      </w:pPr>
    </w:p>
    <w:p w14:paraId="0E000000">
      <w:pPr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целях приведения в</w:t>
      </w:r>
      <w:r>
        <w:rPr>
          <w:rFonts w:ascii="PT Astra Serif" w:hAnsi="PT Astra Serif"/>
          <w:sz w:val="28"/>
        </w:rPr>
        <w:t xml:space="preserve"> соответствие с </w:t>
      </w:r>
      <w:r>
        <w:rPr>
          <w:rFonts w:ascii="PT Astra Serif" w:hAnsi="PT Astra Serif"/>
          <w:sz w:val="28"/>
        </w:rPr>
        <w:t>федеральным законодательством</w:t>
      </w:r>
      <w:r>
        <w:rPr>
          <w:rFonts w:ascii="PT Astra Serif" w:hAnsi="PT Astra Serif"/>
          <w:sz w:val="28"/>
        </w:rPr>
        <w:t xml:space="preserve"> Правительство Республики Саха (Якутия) п о с </w:t>
      </w:r>
      <w:r>
        <w:rPr>
          <w:rFonts w:ascii="PT Astra Serif" w:hAnsi="PT Astra Serif"/>
          <w:sz w:val="28"/>
        </w:rPr>
        <w:t>т</w:t>
      </w:r>
      <w:r>
        <w:rPr>
          <w:rFonts w:ascii="PT Astra Serif" w:hAnsi="PT Astra Serif"/>
          <w:sz w:val="28"/>
        </w:rPr>
        <w:t xml:space="preserve"> а н 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в л я е т:</w:t>
      </w:r>
    </w:p>
    <w:p w14:paraId="0F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Внести в Положение о региональном государственном строительном надзоре, утвержденное постановлением Правительства Республики Саха (Якутия) от 24 сентября 2021 г. № 382, следующие изменения:</w:t>
      </w:r>
    </w:p>
    <w:p w14:paraId="10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1.1. В пункте 1.14 цифры «2023» заменить цифрами «2025». </w:t>
      </w:r>
    </w:p>
    <w:p w14:paraId="11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1.2. Пункт 4.31 изложить в следующей редакции:</w:t>
      </w:r>
    </w:p>
    <w:p w14:paraId="12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«4.31. Региональный государственный строительный надзор осуществляется на территории опережающего развития с учетом особенностей осуществления государственного контроля (надзора), установленных Федеральным законом от 29.12.2014 № 473-ФЗ «О территориях опережающего развития в Российской Федерации» и нормативным правовым актом Правительства Российской Федерации.».  </w:t>
      </w:r>
    </w:p>
    <w:p w14:paraId="13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Внести в Положение о региональном государственном жилищном надзоре, утвержденное постановлением Правительства Республики Саха (Якутия) от 24 сентября 2021 г. № 383, следующие изменения:</w:t>
      </w:r>
    </w:p>
    <w:p w14:paraId="14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2.1. В пункте 1.11 цифры «2023» заменить цифрами «2025».</w:t>
      </w:r>
    </w:p>
    <w:p w14:paraId="15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2.2. Пункт 4.26 изложить в следующей редакции:</w:t>
      </w:r>
    </w:p>
    <w:p w14:paraId="16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«4.26. </w:t>
      </w:r>
      <w:r>
        <w:rPr>
          <w:rFonts w:ascii="PT Astra Serif" w:hAnsi="PT Astra Serif"/>
          <w:sz w:val="28"/>
        </w:rPr>
        <w:t>Региональный государственный жилищный надзор осуществляется на территории опережающего развития с учетом особенностей осуществления государственного контроля (надзора), установленных Федеральным законом от 29.12.2014 № 473-ФЗ «О территориях опережающего развития в Российской Федерации» и нормативным правовым актом Правительства Российской Федерации.».</w:t>
      </w:r>
    </w:p>
    <w:p w14:paraId="17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Внести в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домами, утвержденное постановлением Правительства Ре</w:t>
      </w:r>
      <w:r>
        <w:rPr>
          <w:rFonts w:ascii="PT Astra Serif" w:hAnsi="PT Astra Serif"/>
          <w:sz w:val="28"/>
        </w:rPr>
        <w:t xml:space="preserve">спублики Саха (Якутия) от 24 сентября </w:t>
      </w:r>
      <w:r>
        <w:rPr>
          <w:rFonts w:ascii="PT Astra Serif" w:hAnsi="PT Astra Serif"/>
          <w:sz w:val="28"/>
        </w:rPr>
        <w:t>2021</w:t>
      </w:r>
      <w:r>
        <w:rPr>
          <w:rFonts w:ascii="PT Astra Serif" w:hAnsi="PT Astra Serif"/>
          <w:sz w:val="28"/>
        </w:rPr>
        <w:t xml:space="preserve"> г. № 384,</w:t>
      </w:r>
      <w:r>
        <w:rPr>
          <w:rFonts w:ascii="PT Astra Serif" w:hAnsi="PT Astra Serif"/>
          <w:sz w:val="28"/>
        </w:rPr>
        <w:t xml:space="preserve"> следующие изменения:</w:t>
      </w:r>
    </w:p>
    <w:p w14:paraId="18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3.1. В пункте 1.10 цифры «2023» заменить цифрами «2025».</w:t>
      </w:r>
    </w:p>
    <w:p w14:paraId="19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3.2. Пункт 4.25 изложить в следующей редакции:</w:t>
      </w:r>
    </w:p>
    <w:p w14:paraId="1A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«4.25. </w:t>
      </w:r>
      <w:r>
        <w:rPr>
          <w:rFonts w:ascii="PT Astra Serif" w:hAnsi="PT Astra Serif"/>
          <w:sz w:val="28"/>
        </w:rPr>
        <w:t>Региональный государственный лицензионный контроль осуществляется на территории опережающего развития с учетом особенностей осуществления государственного контроля (надзора), установленных Федеральным законом от 29.12.2014 № 473-ФЗ «О территориях опережающего развития в Российской Федерации» и нормативным правовым актом Правительства Российской Федерации.».</w:t>
      </w:r>
    </w:p>
    <w:p w14:paraId="1B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Опубликовать настоящее постановление в официальных средствах массовой информации.</w:t>
      </w:r>
    </w:p>
    <w:p w14:paraId="1C000000">
      <w:pPr>
        <w:pStyle w:val="Style_3"/>
        <w:tabs>
          <w:tab w:leader="none" w:pos="993" w:val="left"/>
          <w:tab w:leader="none" w:pos="1276" w:val="left"/>
        </w:tabs>
        <w:spacing w:line="340" w:lineRule="exact"/>
        <w:ind w:firstLine="0" w:left="709"/>
        <w:rPr>
          <w:rFonts w:ascii="PT Astra Serif" w:hAnsi="PT Astra Serif"/>
          <w:color w:val="000000"/>
          <w:sz w:val="28"/>
        </w:rPr>
      </w:pPr>
    </w:p>
    <w:p w14:paraId="1D000000">
      <w:pPr>
        <w:pStyle w:val="Style_3"/>
        <w:tabs>
          <w:tab w:leader="none" w:pos="993" w:val="left"/>
          <w:tab w:leader="none" w:pos="1276" w:val="left"/>
        </w:tabs>
        <w:spacing w:line="340" w:lineRule="exact"/>
        <w:ind w:firstLine="0" w:left="709"/>
        <w:rPr>
          <w:rFonts w:ascii="PT Astra Serif" w:hAnsi="PT Astra Serif"/>
          <w:color w:val="000000"/>
          <w:sz w:val="28"/>
        </w:rPr>
      </w:pPr>
    </w:p>
    <w:p w14:paraId="1E000000">
      <w:pPr>
        <w:spacing w:line="360" w:lineRule="atLeast"/>
        <w:ind w:firstLine="0" w:left="0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Председатель Правительства</w:t>
      </w:r>
      <w:r>
        <w:rPr>
          <w:rFonts w:ascii="PT Astra Serif" w:hAnsi="PT Astra Serif"/>
          <w:b w:val="1"/>
          <w:sz w:val="28"/>
        </w:rPr>
        <w:t xml:space="preserve"> </w:t>
      </w:r>
    </w:p>
    <w:p w14:paraId="1F000000">
      <w:pPr>
        <w:pStyle w:val="Style_3"/>
        <w:spacing w:line="360" w:lineRule="atLeast"/>
        <w:ind w:firstLine="0" w:left="0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Республики Саха (Якутия)</w:t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 xml:space="preserve">         К.Е. Бычков</w:t>
      </w:r>
    </w:p>
    <w:p w14:paraId="20000000">
      <w:pPr>
        <w:pStyle w:val="Style_3"/>
        <w:tabs>
          <w:tab w:leader="none" w:pos="851" w:val="left"/>
          <w:tab w:leader="none" w:pos="1134" w:val="left"/>
        </w:tabs>
        <w:spacing w:line="360" w:lineRule="atLeast"/>
        <w:ind w:firstLine="0" w:left="0"/>
        <w:rPr>
          <w:rFonts w:ascii="PT Astra Serif" w:hAnsi="PT Astra Serif"/>
          <w:b w:val="1"/>
          <w:sz w:val="28"/>
        </w:rPr>
      </w:pPr>
    </w:p>
    <w:p w14:paraId="21000000">
      <w:pPr>
        <w:spacing w:after="120" w:line="360" w:lineRule="atLeast"/>
        <w:ind w:firstLine="0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</w:t>
      </w:r>
      <w:r>
        <w:rPr>
          <w:rFonts w:ascii="PT Astra Serif" w:hAnsi="PT Astra Serif"/>
          <w:sz w:val="28"/>
        </w:rPr>
        <w:t>__ ___________</w:t>
      </w:r>
      <w:r>
        <w:rPr>
          <w:rFonts w:ascii="PT Astra Serif" w:hAnsi="PT Astra Serif"/>
          <w:sz w:val="28"/>
        </w:rPr>
        <w:t xml:space="preserve"> 20</w:t>
      </w:r>
      <w:r>
        <w:rPr>
          <w:rFonts w:ascii="PT Astra Serif" w:hAnsi="PT Astra Serif"/>
          <w:sz w:val="28"/>
        </w:rPr>
        <w:t>24</w:t>
      </w:r>
      <w:r>
        <w:rPr>
          <w:rFonts w:ascii="PT Astra Serif" w:hAnsi="PT Astra Serif"/>
          <w:sz w:val="28"/>
        </w:rPr>
        <w:t xml:space="preserve"> года</w:t>
      </w:r>
    </w:p>
    <w:p w14:paraId="22000000">
      <w:pPr>
        <w:spacing w:line="360" w:lineRule="atLeast"/>
        <w:ind w:firstLine="0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№ ______</w:t>
      </w:r>
    </w:p>
    <w:sectPr>
      <w:headerReference r:id="rId2" w:type="first"/>
      <w:headerReference r:id="rId1" w:type="default"/>
      <w:pgSz w:h="16838" w:orient="portrait" w:w="11906"/>
      <w:pgMar w:bottom="993" w:footer="709" w:gutter="0" w:header="709" w:left="1701" w:right="850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firstLine="0" w:left="0"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firstLine="0" w:left="0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default="1" w:styleId="Style_4_ch" w:type="character">
    <w:name w:val="Normal"/>
    <w:link w:val="Style_4"/>
    <w:rPr>
      <w:rFonts w:ascii="Arial" w:hAnsi="Arial"/>
      <w:sz w:val="24"/>
    </w:rPr>
  </w:style>
  <w:style w:styleId="Style_5" w:type="paragraph">
    <w:name w:val="pt-a-000014"/>
    <w:basedOn w:val="Style_4"/>
    <w:link w:val="Style_5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5_ch" w:type="character">
    <w:name w:val="pt-a-000014"/>
    <w:basedOn w:val="Style_4_ch"/>
    <w:link w:val="Style_5"/>
    <w:rPr>
      <w:rFonts w:ascii="Times New Roman" w:hAnsi="Times New Roman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Normal (Web)"/>
    <w:basedOn w:val="Style_4"/>
    <w:link w:val="Style_11_ch"/>
    <w:pPr>
      <w:widowControl w:val="1"/>
      <w:spacing w:after="142" w:before="100" w:line="276" w:lineRule="auto"/>
      <w:ind w:firstLine="0" w:left="0"/>
      <w:jc w:val="left"/>
    </w:pPr>
    <w:rPr>
      <w:rFonts w:ascii="Times New Roman" w:hAnsi="Times New Roman"/>
    </w:rPr>
  </w:style>
  <w:style w:styleId="Style_11_ch" w:type="character">
    <w:name w:val="Normal (Web)"/>
    <w:basedOn w:val="Style_4_ch"/>
    <w:link w:val="Style_11"/>
    <w:rPr>
      <w:rFonts w:ascii="Times New Roman" w:hAnsi="Times New Roman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Прижатый влево"/>
    <w:basedOn w:val="Style_4"/>
    <w:next w:val="Style_4"/>
    <w:link w:val="Style_13_ch"/>
    <w:pPr>
      <w:ind w:firstLine="0" w:left="0"/>
      <w:jc w:val="left"/>
    </w:pPr>
  </w:style>
  <w:style w:styleId="Style_13_ch" w:type="character">
    <w:name w:val="Прижатый влево"/>
    <w:basedOn w:val="Style_4_ch"/>
    <w:link w:val="Style_13"/>
  </w:style>
  <w:style w:styleId="Style_14" w:type="paragraph">
    <w:name w:val="consplusnormal"/>
    <w:basedOn w:val="Style_4"/>
    <w:link w:val="Style_14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14_ch" w:type="character">
    <w:name w:val="consplusnormal"/>
    <w:basedOn w:val="Style_4_ch"/>
    <w:link w:val="Style_14"/>
    <w:rPr>
      <w:rFonts w:ascii="Times New Roman" w:hAnsi="Times New Roman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17" w:type="paragraph">
    <w:name w:val="pt-a0-000003"/>
    <w:basedOn w:val="Style_16"/>
    <w:link w:val="Style_17_ch"/>
  </w:style>
  <w:style w:styleId="Style_17_ch" w:type="character">
    <w:name w:val="pt-a0-000003"/>
    <w:basedOn w:val="Style_16_ch"/>
    <w:link w:val="Style_17"/>
  </w:style>
  <w:style w:styleId="Style_18" w:type="paragraph">
    <w:name w:val="pt-a0-000017"/>
    <w:basedOn w:val="Style_16"/>
    <w:link w:val="Style_18_ch"/>
  </w:style>
  <w:style w:styleId="Style_18_ch" w:type="character">
    <w:name w:val="pt-a0-000017"/>
    <w:basedOn w:val="Style_16_ch"/>
    <w:link w:val="Style_18"/>
  </w:style>
  <w:style w:styleId="Style_19" w:type="paragraph">
    <w:name w:val="No Spacing"/>
    <w:link w:val="Style_19_ch"/>
    <w:pPr>
      <w:spacing w:after="0" w:line="240" w:lineRule="auto"/>
      <w:ind/>
    </w:pPr>
    <w:rPr>
      <w:rFonts w:ascii="Times New Roman" w:hAnsi="Times New Roman"/>
      <w:sz w:val="20"/>
    </w:rPr>
  </w:style>
  <w:style w:styleId="Style_19_ch" w:type="character">
    <w:name w:val="No Spacing"/>
    <w:link w:val="Style_19"/>
    <w:rPr>
      <w:rFonts w:ascii="Times New Roman" w:hAnsi="Times New Roman"/>
      <w:sz w:val="20"/>
    </w:rPr>
  </w:style>
  <w:style w:styleId="Style_20" w:type="paragraph">
    <w:name w:val="pt-a0-000005"/>
    <w:basedOn w:val="Style_16"/>
    <w:link w:val="Style_20_ch"/>
  </w:style>
  <w:style w:styleId="Style_20_ch" w:type="character">
    <w:name w:val="pt-a0-000005"/>
    <w:basedOn w:val="Style_16_ch"/>
    <w:link w:val="Style_20"/>
  </w:style>
  <w:style w:styleId="Style_21" w:type="paragraph">
    <w:name w:val="blk"/>
    <w:basedOn w:val="Style_16"/>
    <w:link w:val="Style_21_ch"/>
  </w:style>
  <w:style w:styleId="Style_21_ch" w:type="character">
    <w:name w:val="blk"/>
    <w:basedOn w:val="Style_16_ch"/>
    <w:link w:val="Style_21"/>
  </w:style>
  <w:style w:styleId="Style_22" w:type="paragraph">
    <w:name w:val="pt-a-000016"/>
    <w:basedOn w:val="Style_4"/>
    <w:link w:val="Style_22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22_ch" w:type="character">
    <w:name w:val="pt-a-000016"/>
    <w:basedOn w:val="Style_4_ch"/>
    <w:link w:val="Style_22"/>
    <w:rPr>
      <w:rFonts w:ascii="Times New Roman" w:hAnsi="Times New Roman"/>
    </w:rPr>
  </w:style>
  <w:style w:styleId="Style_23" w:type="paragraph">
    <w:name w:val="Default"/>
    <w:link w:val="Style_2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st"/>
    <w:basedOn w:val="Style_16"/>
    <w:link w:val="Style_25_ch"/>
  </w:style>
  <w:style w:styleId="Style_25_ch" w:type="character">
    <w:name w:val="st"/>
    <w:basedOn w:val="Style_16_ch"/>
    <w:link w:val="Style_25"/>
  </w:style>
  <w:style w:styleId="Style_26" w:type="paragraph">
    <w:name w:val="ConsPlusTitlePage"/>
    <w:link w:val="Style_26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6_ch" w:type="character">
    <w:name w:val="ConsPlusTitlePage"/>
    <w:link w:val="Style_26"/>
    <w:rPr>
      <w:rFonts w:ascii="Tahoma" w:hAnsi="Tahoma"/>
      <w:sz w:val="20"/>
    </w:rPr>
  </w:style>
  <w:style w:styleId="Style_27" w:type="paragraph">
    <w:name w:val="Нормальный (таблица)"/>
    <w:basedOn w:val="Style_4"/>
    <w:next w:val="Style_4"/>
    <w:link w:val="Style_27_ch"/>
    <w:pPr>
      <w:ind w:firstLine="0" w:left="0"/>
    </w:pPr>
  </w:style>
  <w:style w:styleId="Style_27_ch" w:type="character">
    <w:name w:val="Нормальный (таблица)"/>
    <w:basedOn w:val="Style_4_ch"/>
    <w:link w:val="Style_27"/>
  </w:style>
  <w:style w:styleId="Style_28" w:type="paragraph">
    <w:name w:val="ConsPlusNormal"/>
    <w:link w:val="Style_28_ch"/>
    <w:pPr>
      <w:widowControl w:val="0"/>
      <w:spacing w:after="0" w:line="240" w:lineRule="auto"/>
      <w:ind/>
    </w:pPr>
    <w:rPr>
      <w:rFonts w:ascii="Calibri" w:hAnsi="Calibri"/>
    </w:rPr>
  </w:style>
  <w:style w:styleId="Style_28_ch" w:type="character">
    <w:name w:val="ConsPlusNormal"/>
    <w:link w:val="Style_28"/>
    <w:rPr>
      <w:rFonts w:ascii="Calibri" w:hAnsi="Calibri"/>
    </w:rPr>
  </w:style>
  <w:style w:styleId="Style_29" w:type="paragraph">
    <w:name w:val="ConsPlusTitle"/>
    <w:link w:val="Style_29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9_ch" w:type="character">
    <w:name w:val="ConsPlusTitle"/>
    <w:link w:val="Style_29"/>
    <w:rPr>
      <w:rFonts w:ascii="Calibri" w:hAnsi="Calibri"/>
      <w:b w:val="1"/>
    </w:rPr>
  </w:style>
  <w:style w:styleId="Style_30" w:type="paragraph">
    <w:name w:val="pt-a0"/>
    <w:basedOn w:val="Style_16"/>
    <w:link w:val="Style_30_ch"/>
  </w:style>
  <w:style w:styleId="Style_30_ch" w:type="character">
    <w:name w:val="pt-a0"/>
    <w:basedOn w:val="Style_16_ch"/>
    <w:link w:val="Style_30"/>
  </w:style>
  <w:style w:styleId="Style_31" w:type="paragraph">
    <w:name w:val="pt-a0-000012"/>
    <w:basedOn w:val="Style_16"/>
    <w:link w:val="Style_31_ch"/>
  </w:style>
  <w:style w:styleId="Style_31_ch" w:type="character">
    <w:name w:val="pt-a0-000012"/>
    <w:basedOn w:val="Style_16_ch"/>
    <w:link w:val="Style_31"/>
  </w:style>
  <w:style w:styleId="Style_32" w:type="paragraph">
    <w:name w:val="pt-a-000002"/>
    <w:basedOn w:val="Style_4"/>
    <w:link w:val="Style_32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32_ch" w:type="character">
    <w:name w:val="pt-a-000002"/>
    <w:basedOn w:val="Style_4_ch"/>
    <w:link w:val="Style_32"/>
    <w:rPr>
      <w:rFonts w:ascii="Times New Roman" w:hAnsi="Times New Roman"/>
    </w:rPr>
  </w:style>
  <w:style w:styleId="Style_33" w:type="paragraph">
    <w:name w:val="heading 5"/>
    <w:next w:val="Style_4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s_1"/>
    <w:basedOn w:val="Style_4"/>
    <w:link w:val="Style_34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34_ch" w:type="character">
    <w:name w:val="s_1"/>
    <w:basedOn w:val="Style_4_ch"/>
    <w:link w:val="Style_34"/>
    <w:rPr>
      <w:rFonts w:ascii="Times New Roman" w:hAnsi="Times New Roman"/>
    </w:rPr>
  </w:style>
  <w:style w:styleId="Style_35" w:type="paragraph">
    <w:name w:val="Гипертекстовая ссылка"/>
    <w:basedOn w:val="Style_16"/>
    <w:link w:val="Style_35_ch"/>
    <w:rPr>
      <w:b w:val="1"/>
      <w:color w:val="106BBE"/>
    </w:rPr>
  </w:style>
  <w:style w:styleId="Style_35_ch" w:type="character">
    <w:name w:val="Гипертекстовая ссылка"/>
    <w:basedOn w:val="Style_16_ch"/>
    <w:link w:val="Style_35"/>
    <w:rPr>
      <w:b w:val="1"/>
      <w:color w:val="106BBE"/>
    </w:rPr>
  </w:style>
  <w:style w:styleId="Style_2" w:type="paragraph">
    <w:name w:val="heading 1"/>
    <w:basedOn w:val="Style_4"/>
    <w:next w:val="Style_4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4_ch"/>
    <w:link w:val="Style_2"/>
    <w:rPr>
      <w:b w:val="1"/>
      <w:color w:val="26282F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6" w:type="paragraph">
    <w:name w:val="Hyperlink"/>
    <w:basedOn w:val="Style_16"/>
    <w:link w:val="Style_36_ch"/>
    <w:rPr>
      <w:color w:val="0000FF"/>
      <w:u w:val="single"/>
    </w:rPr>
  </w:style>
  <w:style w:styleId="Style_36_ch" w:type="character">
    <w:name w:val="Hyperlink"/>
    <w:basedOn w:val="Style_16_ch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4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pt-a0-000027"/>
    <w:basedOn w:val="Style_16"/>
    <w:link w:val="Style_39_ch"/>
  </w:style>
  <w:style w:styleId="Style_39_ch" w:type="character">
    <w:name w:val="pt-a0-000027"/>
    <w:basedOn w:val="Style_16_ch"/>
    <w:link w:val="Style_39"/>
  </w:style>
  <w:style w:styleId="Style_40" w:type="paragraph">
    <w:name w:val="footer"/>
    <w:basedOn w:val="Style_4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4_ch"/>
    <w:link w:val="Style_40"/>
  </w:style>
  <w:style w:styleId="Style_41" w:type="paragraph">
    <w:name w:val="pt-11"/>
    <w:basedOn w:val="Style_4"/>
    <w:link w:val="Style_41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41_ch" w:type="character">
    <w:name w:val="pt-11"/>
    <w:basedOn w:val="Style_4_ch"/>
    <w:link w:val="Style_41"/>
    <w:rPr>
      <w:rFonts w:ascii="Times New Roman" w:hAnsi="Times New Roman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pt-consplusnormal-000038"/>
    <w:basedOn w:val="Style_4"/>
    <w:link w:val="Style_43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43_ch" w:type="character">
    <w:name w:val="pt-consplusnormal-000038"/>
    <w:basedOn w:val="Style_4_ch"/>
    <w:link w:val="Style_43"/>
    <w:rPr>
      <w:rFonts w:ascii="Times New Roman" w:hAnsi="Times New Roman"/>
    </w:rPr>
  </w:style>
  <w:style w:styleId="Style_44" w:type="paragraph">
    <w:name w:val="toc 9"/>
    <w:next w:val="Style_4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Emphasis"/>
    <w:basedOn w:val="Style_16"/>
    <w:link w:val="Style_45_ch"/>
    <w:rPr>
      <w:i w:val="1"/>
    </w:rPr>
  </w:style>
  <w:style w:styleId="Style_45_ch" w:type="character">
    <w:name w:val="Emphasis"/>
    <w:basedOn w:val="Style_16_ch"/>
    <w:link w:val="Style_45"/>
    <w:rPr>
      <w:i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46" w:type="paragraph">
    <w:name w:val="toc 8"/>
    <w:next w:val="Style_4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pt-a"/>
    <w:basedOn w:val="Style_4"/>
    <w:link w:val="Style_47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47_ch" w:type="character">
    <w:name w:val="pt-a"/>
    <w:basedOn w:val="Style_4_ch"/>
    <w:link w:val="Style_47"/>
    <w:rPr>
      <w:rFonts w:ascii="Times New Roman" w:hAnsi="Times New Roman"/>
    </w:rPr>
  </w:style>
  <w:style w:styleId="Style_48" w:type="paragraph">
    <w:name w:val="pt-a0-000004"/>
    <w:basedOn w:val="Style_16"/>
    <w:link w:val="Style_48_ch"/>
  </w:style>
  <w:style w:styleId="Style_48_ch" w:type="character">
    <w:name w:val="pt-a0-000004"/>
    <w:basedOn w:val="Style_16_ch"/>
    <w:link w:val="Style_48"/>
  </w:style>
  <w:style w:styleId="Style_49" w:type="paragraph">
    <w:name w:val="toc 5"/>
    <w:next w:val="Style_4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50" w:type="paragraph">
    <w:name w:val="Subtitle"/>
    <w:next w:val="Style_4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Title"/>
    <w:next w:val="Style_4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4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heading 2"/>
    <w:next w:val="Style_4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styleId="Style_54" w:type="paragraph">
    <w:name w:val="pt-a-000011"/>
    <w:basedOn w:val="Style_4"/>
    <w:link w:val="Style_54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54_ch" w:type="character">
    <w:name w:val="pt-a-000011"/>
    <w:basedOn w:val="Style_4_ch"/>
    <w:link w:val="Style_54"/>
    <w:rPr>
      <w:rFonts w:ascii="Times New Roman" w:hAnsi="Times New Roman"/>
    </w:rPr>
  </w:style>
  <w:style w:default="1" w:styleId="Style_5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2024-01-09T05:40:45Z</dcterms:modified>
</cp:coreProperties>
</file>