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ind/>
        <w:jc w:val="left"/>
      </w:pPr>
      <w:r>
        <w:t>ПРОЕКТ</w:t>
      </w:r>
    </w:p>
    <w:p w14:paraId="03000000">
      <w:pPr>
        <w:pStyle w:val="Style_1"/>
        <w:ind/>
        <w:jc w:val="left"/>
      </w:pPr>
    </w:p>
    <w:p w14:paraId="04000000">
      <w:pPr>
        <w:pStyle w:val="Style_2"/>
        <w:ind/>
        <w:jc w:val="center"/>
      </w:pPr>
      <w:r>
        <w:t>ПРАВИТЕЛЬСТВО РЕСПУБЛИКИ САХА (ЯКУТИЯ)</w:t>
      </w:r>
    </w:p>
    <w:p w14:paraId="05000000">
      <w:pPr>
        <w:pStyle w:val="Style_2"/>
        <w:ind/>
        <w:jc w:val="center"/>
      </w:pPr>
      <w:r>
        <w:t>ПОСТАНОВЛЕНИЕ</w:t>
      </w:r>
    </w:p>
    <w:p w14:paraId="06000000">
      <w:pPr>
        <w:pStyle w:val="Style_2"/>
        <w:ind/>
        <w:jc w:val="center"/>
      </w:pPr>
      <w:r>
        <w:t>от __________ 2023 г. №_____</w:t>
      </w:r>
    </w:p>
    <w:p w14:paraId="07000000">
      <w:pPr>
        <w:pStyle w:val="Style_2"/>
        <w:ind/>
        <w:jc w:val="center"/>
      </w:pPr>
    </w:p>
    <w:p w14:paraId="08000000">
      <w:pPr>
        <w:pStyle w:val="Style_2"/>
        <w:ind/>
        <w:jc w:val="center"/>
      </w:pPr>
      <w:r>
        <w:t>Об утверждении Положения о порядке ведения республиканского кадастра отходов производства и потребления</w:t>
      </w:r>
    </w:p>
    <w:p w14:paraId="09000000">
      <w:pPr>
        <w:pStyle w:val="Style_3"/>
      </w:pPr>
    </w:p>
    <w:p w14:paraId="0A000000">
      <w:pPr>
        <w:pStyle w:val="Style_3"/>
      </w:pPr>
    </w:p>
    <w:p w14:paraId="0B000000">
      <w:pPr>
        <w:pStyle w:val="Style_4"/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целях развития и совершенствования системы учета в области обращения с отходами потребления на территории Республики Саха (Якутия), в</w:t>
      </w:r>
      <w:r>
        <w:rPr>
          <w:rFonts w:ascii="XO Thames" w:hAnsi="XO Thames"/>
          <w:sz w:val="28"/>
        </w:rPr>
        <w:t xml:space="preserve"> соответствии с часть 3 статьи 20 Федеральным законом от 24 мая 1998 года № 89-ФЗ «Об отходах производства и потребления», приказом Министерства природных ресурсов и экологии Российской Федерации от 30 сентября 2011 года № 792 «О утверждении Порядка ведения государственного кадастра отходов» и статьи 84 Закона Республики Саха (Якутия) от 23 марта 2023 года № 2609-З № 1129-VI «Экологический кодекс Республики Саха (Якутия)», Правительство Республики Саха (Якутия) постановляет:</w:t>
      </w:r>
    </w:p>
    <w:p w14:paraId="0C000000">
      <w:pPr>
        <w:pStyle w:val="Style_4"/>
        <w:numPr>
          <w:numId w:val="1"/>
        </w:numPr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Утвердить прилагаемое Положение о порядке ведения республиканского кадастра отходов производства и потребления.</w:t>
      </w:r>
    </w:p>
    <w:p w14:paraId="0D000000">
      <w:pPr>
        <w:pStyle w:val="Style_4"/>
        <w:numPr>
          <w:numId w:val="1"/>
        </w:numPr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Возложить на Министерство экологии, природопользования и лесного хозяйства Республики Саха (Якутия) ведение Республиканского кадастра отходов, организацию и информирование органов местного самоуправления Республики Саха (Якутия), юридических лиц, осуществляющих деятельность по обращению с отходами, о включении их в список, предоставляющих информацию по установленным формам Республиканского кадастра отходов.</w:t>
      </w:r>
    </w:p>
    <w:p w14:paraId="0E000000">
      <w:pPr>
        <w:pStyle w:val="Style_4"/>
        <w:numPr>
          <w:numId w:val="1"/>
        </w:numPr>
        <w:ind w:firstLine="709" w:left="0"/>
        <w:rPr>
          <w:rFonts w:ascii="XO Thames" w:hAnsi="XO Thames"/>
          <w:sz w:val="28"/>
        </w:rPr>
      </w:pPr>
      <w:r>
        <w:rPr>
          <w:sz w:val="28"/>
        </w:rPr>
        <w:t>Опубликовать настоящее постановление в официальных средствах массовой информации.</w:t>
      </w:r>
    </w:p>
    <w:p w14:paraId="0F000000">
      <w:pPr>
        <w:pStyle w:val="Style_4"/>
        <w:ind w:firstLine="709" w:left="0"/>
        <w:rPr>
          <w:rFonts w:ascii="XO Thames" w:hAnsi="XO Thames"/>
          <w:sz w:val="28"/>
        </w:rPr>
      </w:pPr>
    </w:p>
    <w:p w14:paraId="10000000">
      <w:pPr>
        <w:pStyle w:val="Style_4"/>
        <w:ind w:firstLine="709" w:left="0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Правительства </w:t>
      </w:r>
    </w:p>
    <w:p w14:paraId="11000000">
      <w:pPr>
        <w:pStyle w:val="Style_4"/>
        <w:ind w:firstLine="709" w:left="0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Республики Саха (Якутия)</w:t>
      </w:r>
    </w:p>
    <w:p w14:paraId="12000000">
      <w:pPr>
        <w:pStyle w:val="Style_4"/>
        <w:ind w:firstLine="709" w:left="0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К.Е. Бычков</w:t>
      </w:r>
    </w:p>
    <w:p w14:paraId="13000000">
      <w:pPr>
        <w:pStyle w:val="Style_4"/>
        <w:ind w:firstLine="709" w:left="0"/>
        <w:jc w:val="right"/>
        <w:rPr>
          <w:rFonts w:ascii="XO Thames" w:hAnsi="XO Thames"/>
          <w:sz w:val="28"/>
        </w:rPr>
      </w:pPr>
    </w:p>
    <w:p w14:paraId="14000000">
      <w:pPr>
        <w:pStyle w:val="Style_4"/>
        <w:ind w:firstLine="709" w:left="0"/>
        <w:jc w:val="right"/>
        <w:rPr>
          <w:rFonts w:ascii="XO Thames" w:hAnsi="XO Thames"/>
          <w:sz w:val="28"/>
        </w:rPr>
      </w:pPr>
    </w:p>
    <w:p w14:paraId="15000000">
      <w:pPr>
        <w:pStyle w:val="Style_4"/>
        <w:ind w:firstLine="709" w:left="0"/>
        <w:jc w:val="right"/>
        <w:rPr>
          <w:rFonts w:ascii="XO Thames" w:hAnsi="XO Thames"/>
          <w:sz w:val="28"/>
        </w:rPr>
      </w:pPr>
    </w:p>
    <w:p w14:paraId="16000000">
      <w:pPr>
        <w:pStyle w:val="Style_4"/>
        <w:ind w:firstLine="709" w:left="0"/>
        <w:jc w:val="right"/>
        <w:rPr>
          <w:rFonts w:ascii="XO Thames" w:hAnsi="XO Thames"/>
          <w:sz w:val="28"/>
        </w:rPr>
      </w:pPr>
    </w:p>
    <w:p w14:paraId="17000000">
      <w:pPr>
        <w:pStyle w:val="Style_4"/>
        <w:ind w:firstLine="709" w:left="0"/>
        <w:jc w:val="right"/>
        <w:rPr>
          <w:rFonts w:ascii="XO Thames" w:hAnsi="XO Thames"/>
          <w:sz w:val="28"/>
        </w:rPr>
      </w:pPr>
    </w:p>
    <w:p w14:paraId="18000000">
      <w:pPr>
        <w:pStyle w:val="Style_4"/>
        <w:ind w:firstLine="709" w:left="0"/>
        <w:jc w:val="right"/>
        <w:rPr>
          <w:rFonts w:ascii="XO Thames" w:hAnsi="XO Thames"/>
          <w:sz w:val="28"/>
        </w:rPr>
      </w:pPr>
    </w:p>
    <w:p w14:paraId="19000000">
      <w:pPr>
        <w:pStyle w:val="Style_4"/>
        <w:ind w:firstLine="709" w:left="0"/>
        <w:jc w:val="right"/>
        <w:rPr>
          <w:rFonts w:ascii="XO Thames" w:hAnsi="XO Thames"/>
          <w:sz w:val="28"/>
        </w:rPr>
      </w:pPr>
    </w:p>
    <w:p w14:paraId="1A000000">
      <w:pPr>
        <w:pStyle w:val="Style_4"/>
        <w:ind w:firstLine="709" w:left="0"/>
        <w:jc w:val="right"/>
        <w:rPr>
          <w:rFonts w:ascii="XO Thames" w:hAnsi="XO Thames"/>
          <w:sz w:val="28"/>
        </w:rPr>
      </w:pPr>
    </w:p>
    <w:p w14:paraId="1B000000">
      <w:pPr>
        <w:pStyle w:val="Style_4"/>
        <w:ind w:firstLine="709" w:left="0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Утверждено</w:t>
      </w:r>
    </w:p>
    <w:p w14:paraId="1C000000">
      <w:pPr>
        <w:pStyle w:val="Style_4"/>
        <w:ind w:firstLine="709" w:left="0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постановлением Правительства</w:t>
      </w:r>
    </w:p>
    <w:p w14:paraId="1D000000">
      <w:pPr>
        <w:pStyle w:val="Style_4"/>
        <w:ind w:firstLine="709" w:left="0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Республики Саха (Якутия)</w:t>
      </w:r>
    </w:p>
    <w:p w14:paraId="1E000000">
      <w:pPr>
        <w:pStyle w:val="Style_4"/>
        <w:ind w:firstLine="709" w:left="0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от____________ №______</w:t>
      </w:r>
    </w:p>
    <w:p w14:paraId="1F000000">
      <w:pPr>
        <w:pStyle w:val="Style_4"/>
        <w:ind w:firstLine="709" w:left="0"/>
        <w:jc w:val="right"/>
        <w:rPr>
          <w:rFonts w:ascii="XO Thames" w:hAnsi="XO Thames"/>
          <w:sz w:val="28"/>
        </w:rPr>
      </w:pPr>
    </w:p>
    <w:p w14:paraId="20000000">
      <w:pPr>
        <w:pStyle w:val="Style_4"/>
        <w:ind w:firstLine="0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Положение о порядке ведения республиканского кадастра </w:t>
      </w:r>
    </w:p>
    <w:p w14:paraId="21000000">
      <w:pPr>
        <w:pStyle w:val="Style_4"/>
        <w:ind w:firstLine="0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отходов производства и потребления</w:t>
      </w:r>
    </w:p>
    <w:p w14:paraId="22000000">
      <w:pPr>
        <w:pStyle w:val="Style_4"/>
        <w:ind w:firstLine="0" w:left="0"/>
        <w:jc w:val="center"/>
        <w:rPr>
          <w:rFonts w:ascii="XO Thames" w:hAnsi="XO Thames"/>
          <w:sz w:val="28"/>
        </w:rPr>
      </w:pPr>
    </w:p>
    <w:p w14:paraId="23000000">
      <w:pPr>
        <w:pStyle w:val="Style_4"/>
        <w:ind w:firstLine="0" w:left="0"/>
        <w:jc w:val="center"/>
        <w:rPr>
          <w:rFonts w:ascii="XO Thames" w:hAnsi="XO Thames"/>
          <w:sz w:val="28"/>
        </w:rPr>
      </w:pPr>
    </w:p>
    <w:p w14:paraId="24000000">
      <w:pPr>
        <w:pStyle w:val="Style_4"/>
        <w:numPr>
          <w:numId w:val="2"/>
        </w:numPr>
        <w:ind w:firstLine="0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Общие положения</w:t>
      </w:r>
    </w:p>
    <w:p w14:paraId="25000000">
      <w:pPr>
        <w:pStyle w:val="Style_4"/>
        <w:ind w:firstLine="0" w:left="0"/>
        <w:jc w:val="center"/>
        <w:rPr>
          <w:rFonts w:ascii="XO Thames" w:hAnsi="XO Thames"/>
          <w:sz w:val="28"/>
        </w:rPr>
      </w:pPr>
    </w:p>
    <w:p w14:paraId="26000000">
      <w:pPr>
        <w:pStyle w:val="Style_4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1.1.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Настоящее Положение разработано в соответствии с</w:t>
      </w:r>
      <w:r>
        <w:rPr>
          <w:rFonts w:ascii="XO Thames" w:hAnsi="XO Thames"/>
          <w:sz w:val="28"/>
        </w:rPr>
        <w:t xml:space="preserve"> частью 3 статьи 20 Федеральным законом от 24 мая 198 года № 89-ФЗ «Об отходах производства и потребления», приказом Министерства природных ресурсов и экологии Российской Федерации от 30 сентября 2011 года № 792 «О утверждении Порядка ведения государственного кадастра отходов», статьи 84 Закона Республики Саха (Якутия) от 23 марта 2023 года № 2609-З № 1129-VI «Экологический кодекс Республики Саха (Якутия)» (далее – Республиканский кадастр отходов).</w:t>
      </w:r>
    </w:p>
    <w:p w14:paraId="27000000">
      <w:pPr>
        <w:pStyle w:val="Style_4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Ведение Республиканского кадастра отходов осуществляется Министерством экологии, природопользования и лесного хозяйства Республики Саха (Якутия) (далее - Министерство) на основании данных, представляемых органами местного самоуправления Республики Саха (Якутия), а также индивидуальными предпринимателями, юридическими лицами, в процессе осуществления которыми хозяйственной и (или) иной деятельности образуются отходы.</w:t>
      </w:r>
    </w:p>
    <w:p w14:paraId="28000000">
      <w:pPr>
        <w:pStyle w:val="Style_4"/>
        <w:ind w:firstLine="709" w:left="0"/>
        <w:jc w:val="both"/>
        <w:rPr>
          <w:rFonts w:ascii="XO Thames" w:hAnsi="XO Thames"/>
          <w:sz w:val="28"/>
        </w:rPr>
      </w:pPr>
    </w:p>
    <w:p w14:paraId="29000000">
      <w:pPr>
        <w:pStyle w:val="Style_4"/>
        <w:numPr>
          <w:numId w:val="2"/>
        </w:numPr>
        <w:ind w:firstLine="0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Содержание и организация ведения республиканского кадастра отходов</w:t>
      </w:r>
    </w:p>
    <w:p w14:paraId="2A000000">
      <w:pPr>
        <w:pStyle w:val="Style_4"/>
        <w:ind w:firstLine="0" w:left="0"/>
        <w:jc w:val="center"/>
        <w:rPr>
          <w:rFonts w:ascii="XO Thames" w:hAnsi="XO Thames"/>
          <w:sz w:val="28"/>
        </w:rPr>
      </w:pPr>
    </w:p>
    <w:p w14:paraId="2B000000">
      <w:pPr>
        <w:pStyle w:val="Style_4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2.1.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Республиканский кадастр отходов представляет собой официальный документ, содержащий свод регулярно обновляемых систематизированных данных о происхождении, количестве, составе, свойствах, классе опасности отходов, условиях и объектах размещения отходов, технологиях их утилизации и обезвреживания (далее - данные), необходимых для учета в области обращения с отходами.</w:t>
      </w:r>
    </w:p>
    <w:p w14:paraId="2C000000">
      <w:pPr>
        <w:pStyle w:val="Style_4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2.2.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Целью ведения республиканского кадастра отходов является сбор, накопление и систематизация данных в области обращения с отходами, а также оценка и анализ состояния деятельности в области обращения с отходами.</w:t>
      </w:r>
    </w:p>
    <w:p w14:paraId="2D000000">
      <w:pPr>
        <w:pStyle w:val="Style_4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2.3.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Республиканский</w:t>
      </w:r>
      <w:r>
        <w:rPr>
          <w:rFonts w:ascii="XO Thames" w:hAnsi="XO Thames"/>
          <w:sz w:val="28"/>
        </w:rPr>
        <w:t xml:space="preserve"> кадастр отходов состоит из следующих разделов:</w:t>
      </w:r>
    </w:p>
    <w:p w14:paraId="2E000000">
      <w:pPr>
        <w:numPr>
          <w:numId w:val="3"/>
        </w:num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реестр объектов размещения отходов;</w:t>
      </w:r>
    </w:p>
    <w:p w14:paraId="2F000000">
      <w:pPr>
        <w:numPr>
          <w:numId w:val="3"/>
        </w:num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классификационный каталог отходов; </w:t>
      </w:r>
    </w:p>
    <w:p w14:paraId="30000000">
      <w:pPr>
        <w:numPr>
          <w:numId w:val="3"/>
        </w:num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банк данных об отходах и о технологиях утилизации и обезвреживания отходов.</w:t>
      </w:r>
    </w:p>
    <w:p w14:paraId="31000000">
      <w:pPr>
        <w:pStyle w:val="Style_4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2.4.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Министерство:</w:t>
      </w:r>
    </w:p>
    <w:p w14:paraId="32000000">
      <w:pPr>
        <w:numPr>
          <w:numId w:val="4"/>
        </w:num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осуществляет методическое и информационное обеспечение ведения Республиканского кадастра отходов;</w:t>
      </w:r>
    </w:p>
    <w:p w14:paraId="33000000">
      <w:pPr>
        <w:pStyle w:val="Style_4"/>
        <w:numPr>
          <w:numId w:val="4"/>
        </w:num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обеспечивает сбор, обработку данных, полученных от органов местного самоуправления муниципальных образований Республики Саха (Якутия), а также индивидуальных предпринимателей, юридических лиц, в процессе осуществления которыми хозяйственной и (или) иной деятельности образуются отходы;</w:t>
      </w:r>
    </w:p>
    <w:p w14:paraId="34000000">
      <w:pPr>
        <w:pStyle w:val="Style_4"/>
        <w:numPr>
          <w:numId w:val="4"/>
        </w:num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представляет необходимую информацию, содержащуюся в республиканском кадастре отходов, территориальным органам федеральных органов исполнительной власти, органам государственной власти Республики Саха (Якутия), органам местного самоуправления Республики Саха (Якутия), заинтересованным юридическим лицам и индивидуальным предпринимателям.</w:t>
      </w:r>
    </w:p>
    <w:p w14:paraId="35000000">
      <w:pPr>
        <w:pStyle w:val="Style_4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2.5.</w:t>
      </w:r>
      <w:r>
        <w:rPr>
          <w:rFonts w:ascii="XO Thames" w:hAnsi="XO Thames"/>
          <w:sz w:val="28"/>
        </w:rPr>
        <w:tab/>
      </w:r>
      <w:r>
        <w:rPr>
          <w:sz w:val="28"/>
        </w:rPr>
        <w:t xml:space="preserve">Данные для ведения республиканского кадастра отходов представляются в Министерство органами местного самоуправления муниципальных районов и городских округов Республики Саха (Якутия), а также индивидуальными предпринимателями, юридическими лицами, в процессе осуществления которыми хозяйственной и (или) иной деятельности образуются отходы </w:t>
      </w:r>
      <w:r>
        <w:rPr>
          <w:sz w:val="28"/>
        </w:rPr>
        <w:t xml:space="preserve"> на бу</w:t>
      </w:r>
      <w:r>
        <w:rPr>
          <w:sz w:val="28"/>
        </w:rPr>
        <w:t>мажных носителях за отчетный календарный год до первого марта года, следующего за отчетным годом.</w:t>
      </w:r>
    </w:p>
    <w:p w14:paraId="36000000">
      <w:pPr>
        <w:pStyle w:val="Style_4"/>
        <w:ind w:firstLine="709" w:left="0"/>
        <w:jc w:val="both"/>
        <w:rPr>
          <w:rFonts w:ascii="XO Thames" w:hAnsi="XO Thames"/>
          <w:sz w:val="28"/>
        </w:rPr>
      </w:pPr>
      <w:r>
        <w:rPr>
          <w:sz w:val="28"/>
        </w:rPr>
        <w:t>Органы местного самоуправления муниципальных районов и городских округов Республики Саха (Якутия) представляют</w:t>
      </w:r>
      <w:r>
        <w:rPr>
          <w:sz w:val="28"/>
        </w:rPr>
        <w:t xml:space="preserve"> на бумажных носителях данные в соответствии с формой согласно приложению 1 к настоящему Положению, а также данные о несанкционированных местах размещения отходов в соответствии с формой согласно приложению 3 к настоящему Положению.</w:t>
      </w:r>
    </w:p>
    <w:p w14:paraId="37000000">
      <w:pPr>
        <w:pStyle w:val="Style_4"/>
        <w:ind w:firstLine="709" w:left="0"/>
        <w:jc w:val="both"/>
        <w:rPr>
          <w:rFonts w:ascii="XO Thames" w:hAnsi="XO Thames"/>
          <w:sz w:val="28"/>
        </w:rPr>
      </w:pPr>
      <w:r>
        <w:rPr>
          <w:sz w:val="28"/>
        </w:rPr>
        <w:t>Индивидуальные предприниматели и юридические лица, в процессе осуществления которыми хозяйственной и (или) иной деятельности образуются отходы, представляют</w:t>
      </w:r>
      <w:r>
        <w:rPr>
          <w:sz w:val="28"/>
        </w:rPr>
        <w:t xml:space="preserve"> на бумажных носителях данные в соответствии с формами согласно приложениям 1 - 4 к настоящему Положению, а также на бумажном носителе копию годовой формы федерального статистического наблюдения N 2-ТП (отходы) «Сведения об образовании, использовании, обезвреживании, транспортировании и размещении отходов производства и потребления», утвержден</w:t>
      </w:r>
      <w:r>
        <w:rPr>
          <w:sz w:val="28"/>
        </w:rPr>
        <w:t>ной п</w:t>
      </w:r>
      <w:r>
        <w:rPr>
          <w:sz w:val="28"/>
        </w:rPr>
        <w:t xml:space="preserve">риказом Федеральной службы государственной статистики </w:t>
      </w:r>
      <w:r>
        <w:rPr>
          <w:rFonts w:ascii="XO Thames" w:hAnsi="XO Thames"/>
          <w:sz w:val="28"/>
        </w:rPr>
        <w:t>от 13 ноября 2020 г. № 698.</w:t>
      </w:r>
    </w:p>
    <w:p w14:paraId="38000000">
      <w:pPr>
        <w:pStyle w:val="Style_4"/>
        <w:ind w:firstLine="709" w:left="0"/>
        <w:jc w:val="both"/>
        <w:rPr>
          <w:rFonts w:ascii="XO Thames" w:hAnsi="XO Thames"/>
          <w:sz w:val="28"/>
        </w:rPr>
      </w:pPr>
      <w:r>
        <w:rPr>
          <w:sz w:val="28"/>
        </w:rPr>
        <w:t>Данные на бумажном носителе представляются в сброшюрованном, пронумерованном виде, подписанные и скрепленные печатью органа местного самоуправления муниципального района, городского округа Республики Саха (Якутия), юридического лица (при наличии печати), индивидуального предпринимателя (при наличии печати) с расшифровкой подписи.</w:t>
      </w:r>
    </w:p>
    <w:p w14:paraId="39000000">
      <w:pPr>
        <w:pStyle w:val="Style_4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2.6.</w:t>
      </w:r>
      <w:r>
        <w:rPr>
          <w:rFonts w:ascii="XO Thames" w:hAnsi="XO Thames"/>
          <w:sz w:val="28"/>
        </w:rPr>
        <w:tab/>
      </w:r>
      <w:r>
        <w:rPr>
          <w:sz w:val="28"/>
        </w:rPr>
        <w:t>Учету в кадастре подлежат все виды отходов, за исключением радиоактивных отходов, биологических отходов, лечебно-профилактических учреждений.</w:t>
      </w:r>
    </w:p>
    <w:p w14:paraId="3A000000">
      <w:pPr>
        <w:pStyle w:val="Style_4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2.7.</w:t>
      </w:r>
      <w:r>
        <w:rPr>
          <w:rFonts w:ascii="XO Thames" w:hAnsi="XO Thames"/>
          <w:sz w:val="28"/>
        </w:rPr>
        <w:tab/>
      </w:r>
      <w:r>
        <w:rPr>
          <w:sz w:val="28"/>
        </w:rPr>
        <w:t>Участниками информационного обмена в области обращения с отходами являются Министерство природных ресурсов и экологии Российской Федерации, Управление Федеральной службы по надзору в сфере природопользования по Республике Саха (Якутия), министерство, органы местного самоуправления Республики Саха (Якутия), юридические лица и индивидуальные предприниматели, осуществляющие деятельность по обращению с отходами.</w:t>
      </w:r>
    </w:p>
    <w:p w14:paraId="3B000000">
      <w:pPr>
        <w:pStyle w:val="Style_4"/>
        <w:ind w:firstLine="709" w:left="0"/>
        <w:jc w:val="both"/>
        <w:rPr>
          <w:rFonts w:ascii="XO Thames" w:hAnsi="XO Thames"/>
          <w:sz w:val="28"/>
        </w:rPr>
      </w:pPr>
    </w:p>
    <w:p w14:paraId="3C000000">
      <w:pPr>
        <w:pStyle w:val="Style_4"/>
        <w:numPr>
          <w:numId w:val="2"/>
        </w:numPr>
        <w:ind w:firstLine="0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Ведение реестра объектов размещения отходов</w:t>
      </w:r>
    </w:p>
    <w:p w14:paraId="3D000000">
      <w:pPr>
        <w:pStyle w:val="Style_4"/>
        <w:ind/>
        <w:jc w:val="both"/>
        <w:rPr>
          <w:rFonts w:ascii="XO Thames" w:hAnsi="XO Thames"/>
          <w:sz w:val="28"/>
        </w:rPr>
      </w:pPr>
    </w:p>
    <w:p w14:paraId="3E000000">
      <w:pPr>
        <w:pStyle w:val="Style_4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3.1.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Реестр </w:t>
      </w:r>
      <w:r>
        <w:rPr>
          <w:sz w:val="28"/>
        </w:rPr>
        <w:t>объектов размещения отходов представляет собой свод систематизированных данных о расположенных на территории Республики Саха (Якутия) объектах размещения отходов (о местоположении, целевом назначении, правовом положении объектов, их состоянии, наличии размещенных отходов), формируемых в результате проведения инвентаризации объектов размещения отходов.</w:t>
      </w:r>
    </w:p>
    <w:p w14:paraId="3F000000">
      <w:pPr>
        <w:pStyle w:val="Style_4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3.2.</w:t>
      </w:r>
      <w:r>
        <w:rPr>
          <w:rFonts w:ascii="XO Thames" w:hAnsi="XO Thames"/>
          <w:sz w:val="28"/>
        </w:rPr>
        <w:tab/>
      </w:r>
      <w:r>
        <w:rPr>
          <w:sz w:val="28"/>
        </w:rPr>
        <w:t>Учету в реестре объектов размещения отходов подлежат:</w:t>
      </w:r>
    </w:p>
    <w:p w14:paraId="40000000">
      <w:pPr>
        <w:numPr>
          <w:numId w:val="5"/>
        </w:numPr>
        <w:ind w:firstLine="709" w:left="0"/>
        <w:jc w:val="both"/>
        <w:rPr>
          <w:sz w:val="28"/>
        </w:rPr>
      </w:pPr>
      <w:r>
        <w:rPr>
          <w:sz w:val="28"/>
        </w:rPr>
        <w:t>действующие объекты размещения отходов;</w:t>
      </w:r>
    </w:p>
    <w:p w14:paraId="41000000">
      <w:pPr>
        <w:numPr>
          <w:numId w:val="5"/>
        </w:numPr>
        <w:ind w:firstLine="709" w:left="0"/>
        <w:jc w:val="both"/>
        <w:rPr>
          <w:sz w:val="28"/>
        </w:rPr>
      </w:pPr>
      <w:r>
        <w:rPr>
          <w:sz w:val="28"/>
        </w:rPr>
        <w:t>объекты размещения отходов, временно не эксплуатируемые;</w:t>
      </w:r>
    </w:p>
    <w:p w14:paraId="42000000">
      <w:pPr>
        <w:numPr>
          <w:numId w:val="5"/>
        </w:numPr>
        <w:ind w:firstLine="709" w:left="0"/>
        <w:jc w:val="both"/>
        <w:rPr>
          <w:sz w:val="28"/>
        </w:rPr>
      </w:pPr>
      <w:r>
        <w:rPr>
          <w:sz w:val="28"/>
        </w:rPr>
        <w:t>объекты размещения отходов, выведенные из эксплуатации, нерекультивированные;</w:t>
      </w:r>
    </w:p>
    <w:p w14:paraId="43000000">
      <w:pPr>
        <w:numPr>
          <w:numId w:val="5"/>
        </w:numPr>
        <w:ind w:firstLine="709" w:left="0"/>
        <w:jc w:val="both"/>
        <w:rPr>
          <w:sz w:val="28"/>
        </w:rPr>
      </w:pPr>
      <w:r>
        <w:rPr>
          <w:sz w:val="28"/>
        </w:rPr>
        <w:t>объекты размещения отходов рекультивированные;</w:t>
      </w:r>
    </w:p>
    <w:p w14:paraId="44000000">
      <w:pPr>
        <w:numPr>
          <w:numId w:val="5"/>
        </w:numPr>
        <w:ind w:firstLine="709" w:left="0"/>
        <w:jc w:val="both"/>
        <w:rPr>
          <w:sz w:val="28"/>
        </w:rPr>
      </w:pPr>
      <w:r>
        <w:rPr>
          <w:sz w:val="28"/>
        </w:rPr>
        <w:t>несанкционированные объекты размещения отходов с объемом отходов более 10 куб.м.</w:t>
      </w:r>
    </w:p>
    <w:p w14:paraId="45000000">
      <w:pPr>
        <w:ind w:firstLine="709" w:left="0"/>
        <w:jc w:val="both"/>
        <w:rPr>
          <w:sz w:val="28"/>
        </w:rPr>
      </w:pPr>
      <w:r>
        <w:rPr>
          <w:sz w:val="28"/>
        </w:rPr>
        <w:t>3.3.</w:t>
      </w:r>
      <w:r>
        <w:rPr>
          <w:sz w:val="28"/>
        </w:rPr>
        <w:tab/>
      </w:r>
      <w:r>
        <w:t>В</w:t>
      </w:r>
      <w:r>
        <w:rPr>
          <w:sz w:val="28"/>
        </w:rPr>
        <w:t>едение реестра объектов размещения отходов включает:</w:t>
      </w:r>
    </w:p>
    <w:p w14:paraId="46000000">
      <w:pPr>
        <w:numPr>
          <w:numId w:val="6"/>
        </w:numPr>
        <w:ind w:firstLine="709" w:left="0"/>
        <w:rPr>
          <w:sz w:val="28"/>
        </w:rPr>
      </w:pPr>
      <w:r>
        <w:rPr>
          <w:sz w:val="28"/>
        </w:rPr>
        <w:t>инвентаризацию объектов размещения отходов;</w:t>
      </w:r>
    </w:p>
    <w:p w14:paraId="47000000">
      <w:pPr>
        <w:numPr>
          <w:numId w:val="6"/>
        </w:numPr>
        <w:ind w:firstLine="709" w:left="0"/>
        <w:rPr>
          <w:sz w:val="28"/>
        </w:rPr>
      </w:pPr>
      <w:r>
        <w:rPr>
          <w:sz w:val="28"/>
        </w:rPr>
        <w:t>присвоение учетного номера объектам размещения отходов.</w:t>
      </w:r>
    </w:p>
    <w:p w14:paraId="48000000">
      <w:pPr>
        <w:ind w:firstLine="709" w:left="0"/>
        <w:jc w:val="both"/>
        <w:rPr>
          <w:sz w:val="28"/>
        </w:rPr>
      </w:pPr>
      <w:r>
        <w:rPr>
          <w:sz w:val="28"/>
        </w:rPr>
        <w:t>3.4.</w:t>
      </w:r>
      <w:r>
        <w:rPr>
          <w:sz w:val="28"/>
        </w:rPr>
        <w:tab/>
      </w:r>
      <w:r>
        <w:rPr>
          <w:sz w:val="28"/>
        </w:rPr>
        <w:t>Инвентаризации подлежат все объекты размещения отходов, расположенные на территории Республики Саха (Якутия).</w:t>
      </w:r>
    </w:p>
    <w:p w14:paraId="49000000">
      <w:pPr>
        <w:ind w:firstLine="709" w:left="0"/>
        <w:jc w:val="both"/>
        <w:rPr>
          <w:sz w:val="28"/>
        </w:rPr>
      </w:pPr>
      <w:r>
        <w:rPr>
          <w:sz w:val="28"/>
        </w:rPr>
        <w:t>3.5.</w:t>
      </w:r>
      <w:r>
        <w:rPr>
          <w:sz w:val="28"/>
        </w:rPr>
        <w:tab/>
      </w:r>
      <w:r>
        <w:rPr>
          <w:sz w:val="28"/>
        </w:rPr>
        <w:t>Индивидуальные предприниматели и юридические лица, осуществляющие деятельность в области обращения с отходами и эксплуатирующие объекты размещения отходов, осуществляют инвентаризацию объектов размещения отходов и направляют данные инвентаризации в соответствии с формой согласно приложению 3 к настоящему Положению, а также данные в соответствии с формой согласно приложению 1 к настоящему Положению не реже одного раза в пять лет в порядке, предусмотренном абзацем первым пункта 7 настоящего Положения.</w:t>
      </w:r>
    </w:p>
    <w:p w14:paraId="4A000000">
      <w:pPr>
        <w:ind w:firstLine="709" w:left="0"/>
        <w:jc w:val="both"/>
        <w:rPr>
          <w:sz w:val="28"/>
        </w:rPr>
      </w:pPr>
      <w:r>
        <w:rPr>
          <w:sz w:val="28"/>
        </w:rPr>
        <w:t>3.6.</w:t>
      </w:r>
      <w:r>
        <w:rPr>
          <w:sz w:val="28"/>
        </w:rPr>
        <w:tab/>
      </w:r>
      <w:r>
        <w:rPr>
          <w:sz w:val="28"/>
        </w:rPr>
        <w:t>Ведение реестра объектов размещения отходов осуществляется по форме согласно приложению 5 к настоящему Положению.</w:t>
      </w:r>
    </w:p>
    <w:p w14:paraId="4B000000">
      <w:pPr>
        <w:ind w:firstLine="709" w:left="0"/>
        <w:jc w:val="both"/>
        <w:rPr>
          <w:sz w:val="28"/>
        </w:rPr>
      </w:pPr>
      <w:r>
        <w:rPr>
          <w:sz w:val="28"/>
        </w:rPr>
        <w:t>3.7.</w:t>
      </w:r>
      <w:r>
        <w:rPr>
          <w:sz w:val="28"/>
        </w:rPr>
        <w:tab/>
      </w:r>
      <w:r>
        <w:rPr>
          <w:sz w:val="28"/>
        </w:rPr>
        <w:t>Министерство в течение 30 дней со дня поступления данных:</w:t>
      </w:r>
    </w:p>
    <w:p w14:paraId="4C000000">
      <w:pPr>
        <w:numPr>
          <w:numId w:val="7"/>
        </w:numPr>
        <w:ind w:firstLine="709" w:left="0"/>
        <w:jc w:val="both"/>
        <w:rPr>
          <w:sz w:val="28"/>
        </w:rPr>
      </w:pPr>
      <w:r>
        <w:rPr>
          <w:sz w:val="28"/>
        </w:rPr>
        <w:t>рассматривает данные инвентаризации объектов размещения отходов, регистрирует указанные объекты в реестре объектов размещения отходов и присваивает учетный номер объектам размещения отходов;</w:t>
      </w:r>
    </w:p>
    <w:p w14:paraId="4D000000">
      <w:pPr>
        <w:numPr>
          <w:numId w:val="7"/>
        </w:numPr>
        <w:ind w:firstLine="709" w:left="0"/>
        <w:jc w:val="both"/>
        <w:rPr>
          <w:sz w:val="28"/>
        </w:rPr>
      </w:pPr>
      <w:r>
        <w:rPr>
          <w:sz w:val="28"/>
        </w:rPr>
        <w:t>обеспечивает ведение реестра объектов размещения отходов;</w:t>
      </w:r>
    </w:p>
    <w:p w14:paraId="4E000000">
      <w:pPr>
        <w:ind w:firstLine="709" w:left="0"/>
        <w:jc w:val="both"/>
        <w:rPr>
          <w:sz w:val="28"/>
        </w:rPr>
      </w:pPr>
    </w:p>
    <w:p w14:paraId="4F000000">
      <w:pPr>
        <w:ind w:firstLine="0" w:left="0"/>
        <w:jc w:val="center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</w:r>
      <w:r>
        <w:rPr>
          <w:sz w:val="28"/>
        </w:rPr>
        <w:t>Ведение классификационного каталога отходов</w:t>
      </w:r>
    </w:p>
    <w:p w14:paraId="50000000">
      <w:pPr>
        <w:ind w:firstLine="709" w:left="0"/>
        <w:jc w:val="both"/>
        <w:rPr>
          <w:sz w:val="28"/>
        </w:rPr>
      </w:pPr>
    </w:p>
    <w:p w14:paraId="51000000">
      <w:pPr>
        <w:ind w:firstLine="709" w:left="0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</w:rPr>
        <w:tab/>
      </w:r>
      <w:r>
        <w:rPr>
          <w:sz w:val="28"/>
        </w:rPr>
        <w:t>К</w:t>
      </w:r>
      <w:r>
        <w:rPr>
          <w:sz w:val="28"/>
        </w:rPr>
        <w:t>лассификационный каталог отходов представляет собой свод систематизированных данных о составе и свойствах отходов, образующихся на территории Республики Саха (Якутия).</w:t>
      </w:r>
    </w:p>
    <w:p w14:paraId="52000000">
      <w:pPr>
        <w:ind w:firstLine="709" w:left="0"/>
        <w:jc w:val="both"/>
        <w:rPr>
          <w:sz w:val="28"/>
        </w:rPr>
      </w:pPr>
      <w:r>
        <w:rPr>
          <w:sz w:val="28"/>
        </w:rPr>
        <w:t>4.2.</w:t>
      </w:r>
      <w:r>
        <w:rPr>
          <w:sz w:val="28"/>
        </w:rPr>
        <w:tab/>
      </w:r>
      <w:r>
        <w:rPr>
          <w:sz w:val="28"/>
        </w:rPr>
        <w:t>М</w:t>
      </w:r>
      <w:r>
        <w:rPr>
          <w:sz w:val="28"/>
        </w:rPr>
        <w:t>инистерство в течение 30 дней со дня поступления данных:</w:t>
      </w:r>
    </w:p>
    <w:p w14:paraId="53000000">
      <w:pPr>
        <w:numPr>
          <w:numId w:val="8"/>
        </w:numPr>
        <w:ind w:firstLine="709" w:left="0"/>
        <w:jc w:val="both"/>
        <w:rPr>
          <w:sz w:val="28"/>
        </w:rPr>
      </w:pPr>
      <w:r>
        <w:rPr>
          <w:sz w:val="28"/>
        </w:rPr>
        <w:t>организует сбор, обработку и анализ информации об отходах;</w:t>
      </w:r>
    </w:p>
    <w:p w14:paraId="54000000">
      <w:pPr>
        <w:numPr>
          <w:numId w:val="8"/>
        </w:numPr>
        <w:ind w:firstLine="709" w:left="0"/>
        <w:jc w:val="both"/>
        <w:rPr>
          <w:sz w:val="28"/>
        </w:rPr>
      </w:pPr>
      <w:r>
        <w:rPr>
          <w:sz w:val="28"/>
        </w:rPr>
        <w:t>обеспечивает формирование и ведение классификационного каталога отходов.</w:t>
      </w:r>
    </w:p>
    <w:p w14:paraId="55000000">
      <w:pPr>
        <w:ind w:firstLine="709" w:left="0"/>
        <w:jc w:val="both"/>
        <w:rPr>
          <w:sz w:val="28"/>
        </w:rPr>
      </w:pPr>
      <w:r>
        <w:rPr>
          <w:sz w:val="28"/>
        </w:rPr>
        <w:t>4.3.</w:t>
      </w:r>
      <w:r>
        <w:rPr>
          <w:sz w:val="28"/>
        </w:rPr>
        <w:tab/>
      </w:r>
      <w:r>
        <w:rPr>
          <w:sz w:val="28"/>
        </w:rPr>
        <w:t>Ве</w:t>
      </w:r>
      <w:r>
        <w:rPr>
          <w:sz w:val="28"/>
        </w:rPr>
        <w:t>д</w:t>
      </w:r>
      <w:r>
        <w:rPr>
          <w:sz w:val="28"/>
        </w:rPr>
        <w:t>ение классификационного каталога отходов осуществляется в соответствии с федеральным классификационным каталогом отходов, утвержденным приказом Федеральной службы по надзору в сфере природопользования от 18 июля 2014 года №445.</w:t>
      </w:r>
    </w:p>
    <w:p w14:paraId="56000000">
      <w:pPr>
        <w:ind w:firstLine="709" w:left="0"/>
        <w:jc w:val="both"/>
        <w:rPr>
          <w:sz w:val="28"/>
        </w:rPr>
      </w:pPr>
    </w:p>
    <w:p w14:paraId="57000000">
      <w:pPr>
        <w:ind w:firstLine="0" w:left="0"/>
        <w:jc w:val="center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</w:r>
      <w:r>
        <w:rPr>
          <w:sz w:val="28"/>
        </w:rPr>
        <w:t>Ведение банка данных об отходах и о технологиях утилизации и обезвреживания отходов</w:t>
      </w:r>
    </w:p>
    <w:p w14:paraId="58000000">
      <w:pPr>
        <w:ind w:firstLine="709" w:left="0"/>
        <w:jc w:val="both"/>
        <w:rPr>
          <w:sz w:val="28"/>
        </w:rPr>
      </w:pPr>
    </w:p>
    <w:p w14:paraId="59000000">
      <w:pPr>
        <w:ind w:firstLine="709" w:left="0"/>
        <w:jc w:val="both"/>
        <w:rPr>
          <w:sz w:val="28"/>
        </w:rPr>
      </w:pPr>
      <w:r>
        <w:rPr>
          <w:sz w:val="28"/>
        </w:rPr>
        <w:t>5.1.</w:t>
      </w:r>
      <w:r>
        <w:rPr>
          <w:sz w:val="28"/>
        </w:rPr>
        <w:tab/>
      </w:r>
      <w:r>
        <w:rPr>
          <w:sz w:val="28"/>
        </w:rPr>
        <w:t>Банк данных об отходах и о технологиях утилизации и обезвреживания отходов представляет собой свод систематизированных данных о количестве, свойствах, классе отходов и о технологиях утилизации и обезвреживания отходов.</w:t>
      </w:r>
    </w:p>
    <w:p w14:paraId="5A000000">
      <w:pPr>
        <w:ind w:firstLine="709" w:left="0"/>
        <w:jc w:val="both"/>
        <w:rPr>
          <w:sz w:val="28"/>
        </w:rPr>
      </w:pPr>
      <w:r>
        <w:rPr>
          <w:sz w:val="28"/>
        </w:rPr>
        <w:t>5.2.</w:t>
      </w:r>
      <w:r>
        <w:rPr>
          <w:sz w:val="28"/>
        </w:rPr>
        <w:tab/>
      </w:r>
      <w:r>
        <w:t>Б</w:t>
      </w:r>
      <w:r>
        <w:rPr>
          <w:sz w:val="28"/>
        </w:rPr>
        <w:t>анк данных об отходах и о технологиях утилизации и обезвреживания отходов ведется на основании информации, добровольно представляемой индивидуальными предпринимателями и юридическими лицами, осуществляющими деятельность</w:t>
      </w:r>
      <w:r>
        <w:rPr>
          <w:sz w:val="28"/>
        </w:rPr>
        <w:t xml:space="preserve"> в области обращения с отходами и эксплуатирующими объекты размещени</w:t>
      </w:r>
      <w:r>
        <w:rPr>
          <w:sz w:val="28"/>
        </w:rPr>
        <w:t>я отходов, которые применяют технологии по утилизации и обезвреживанию отходов.</w:t>
      </w:r>
    </w:p>
    <w:p w14:paraId="5B000000">
      <w:pPr>
        <w:ind w:firstLine="709" w:left="0"/>
        <w:jc w:val="both"/>
        <w:rPr>
          <w:sz w:val="28"/>
        </w:rPr>
      </w:pPr>
      <w:r>
        <w:rPr>
          <w:sz w:val="28"/>
        </w:rPr>
        <w:t>5.3.</w:t>
      </w:r>
      <w:r>
        <w:rPr>
          <w:sz w:val="28"/>
        </w:rPr>
        <w:tab/>
      </w:r>
      <w:r>
        <w:rPr>
          <w:sz w:val="28"/>
        </w:rPr>
        <w:t>Ведение банка данных об отходах и о технологиях утилизации и обезвреживания отходов осуществляется по формам согласно приложениям 6, 7 к настоящему Положению.</w:t>
      </w:r>
    </w:p>
    <w:p w14:paraId="5C000000">
      <w:pPr>
        <w:ind w:firstLine="709" w:left="0"/>
        <w:jc w:val="both"/>
        <w:rPr>
          <w:sz w:val="28"/>
        </w:rPr>
      </w:pPr>
      <w:r>
        <w:rPr>
          <w:sz w:val="28"/>
        </w:rPr>
        <w:t>5.4.</w:t>
      </w:r>
      <w:r>
        <w:rPr>
          <w:sz w:val="28"/>
        </w:rPr>
        <w:tab/>
      </w:r>
      <w:r>
        <w:rPr>
          <w:sz w:val="28"/>
        </w:rPr>
        <w:t>Министерство в течение 30 календарных дней со дня поступления информации, указанной в пункте 24 настоящего Положения, организует обработку и анализ информации об отходах и о технологиях утилизации и обезвреживания отходов для формирования перечня организаций, оказывающих услуги по утилизации и обезвреживанию отходов.</w:t>
      </w:r>
    </w:p>
    <w:p w14:paraId="5D000000">
      <w:pPr>
        <w:ind w:firstLine="709" w:left="0"/>
        <w:jc w:val="both"/>
        <w:rPr>
          <w:sz w:val="28"/>
        </w:rPr>
      </w:pPr>
    </w:p>
    <w:p w14:paraId="5E000000">
      <w:pPr>
        <w:ind w:firstLine="0" w:left="0"/>
        <w:jc w:val="center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</w:r>
      <w:r>
        <w:rPr>
          <w:sz w:val="28"/>
        </w:rPr>
        <w:t>Порядок предоставления информации из республиканского кадастра отходов</w:t>
      </w:r>
      <w:r>
        <w:rPr>
          <w:sz w:val="28"/>
        </w:rPr>
        <w:tab/>
      </w:r>
    </w:p>
    <w:p w14:paraId="5F000000">
      <w:pPr>
        <w:ind w:firstLine="709" w:left="0"/>
        <w:jc w:val="both"/>
        <w:rPr>
          <w:sz w:val="28"/>
        </w:rPr>
      </w:pPr>
    </w:p>
    <w:p w14:paraId="60000000">
      <w:pPr>
        <w:ind w:firstLine="709" w:left="0"/>
        <w:jc w:val="both"/>
        <w:rPr>
          <w:sz w:val="28"/>
        </w:rPr>
      </w:pPr>
      <w:r>
        <w:rPr>
          <w:sz w:val="28"/>
        </w:rPr>
        <w:t>6.1.</w:t>
      </w:r>
      <w:r>
        <w:rPr>
          <w:sz w:val="28"/>
        </w:rPr>
        <w:tab/>
      </w:r>
      <w:r>
        <w:rPr>
          <w:sz w:val="28"/>
        </w:rPr>
        <w:t>Информация, содержащаяся в республиканском кадастре отходов, находится на хранении в Министерство.</w:t>
      </w:r>
    </w:p>
    <w:p w14:paraId="61000000">
      <w:pPr>
        <w:ind w:firstLine="709" w:left="0"/>
        <w:jc w:val="both"/>
        <w:rPr>
          <w:sz w:val="28"/>
        </w:rPr>
      </w:pPr>
      <w:r>
        <w:rPr>
          <w:sz w:val="28"/>
        </w:rPr>
        <w:t>6.2.</w:t>
      </w:r>
      <w:r>
        <w:rPr>
          <w:sz w:val="28"/>
        </w:rPr>
        <w:tab/>
      </w:r>
      <w:r>
        <w:rPr>
          <w:sz w:val="28"/>
        </w:rPr>
        <w:t>Министерство представляет имеющуюся в республиканском кадастре отходов информацию по запросам заинтересованных лиц в соответствии с порядком, установленным законодательством, в течение 30 рабочих дней со дня поступления такого запроса.</w:t>
      </w:r>
    </w:p>
    <w:p w14:paraId="62000000">
      <w:pPr>
        <w:ind w:firstLine="709" w:left="0"/>
        <w:jc w:val="both"/>
        <w:rPr>
          <w:sz w:val="28"/>
        </w:rPr>
      </w:pPr>
      <w:r>
        <w:rPr>
          <w:sz w:val="28"/>
        </w:rPr>
        <w:t>6.3.</w:t>
      </w:r>
      <w:r>
        <w:rPr>
          <w:sz w:val="28"/>
        </w:rPr>
        <w:tab/>
      </w:r>
      <w:r>
        <w:rPr>
          <w:sz w:val="28"/>
        </w:rPr>
        <w:t>Св</w:t>
      </w:r>
      <w:r>
        <w:rPr>
          <w:sz w:val="28"/>
        </w:rPr>
        <w:t>едения из республиканского кадастра отходов представляются в форме письма министерство.</w:t>
      </w:r>
    </w:p>
    <w:p w14:paraId="63000000">
      <w:pPr>
        <w:ind w:firstLine="0" w:left="0"/>
        <w:jc w:val="center"/>
        <w:rPr>
          <w:sz w:val="28"/>
        </w:rPr>
      </w:pPr>
      <w:r>
        <w:rPr>
          <w:sz w:val="28"/>
        </w:rPr>
        <w:t>__________________</w:t>
      </w:r>
    </w:p>
    <w:sectPr>
      <w:footerReference r:id="rId1" w:type="default"/>
      <w:pgSz w:h="16840" w:orient="portrait" w:w="11907"/>
      <w:pgMar w:bottom="851" w:footer="0" w:gutter="0" w:header="0" w:left="1701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3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4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5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6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7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er"/>
    <w:basedOn w:val="Style_3"/>
    <w:link w:val="Style_12_ch"/>
    <w:pPr>
      <w:spacing w:afterAutospacing="on" w:beforeAutospacing="on"/>
      <w:ind/>
      <w:jc w:val="right"/>
    </w:pPr>
    <w:rPr>
      <w:sz w:val="16"/>
    </w:rPr>
  </w:style>
  <w:style w:styleId="Style_12_ch" w:type="character">
    <w:name w:val="header"/>
    <w:basedOn w:val="Style_3_ch"/>
    <w:link w:val="Style_12"/>
    <w:rPr>
      <w:sz w:val="16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footer"/>
    <w:basedOn w:val="Style_3"/>
    <w:link w:val="Style_14_ch"/>
    <w:pPr>
      <w:tabs>
        <w:tab w:leader="none" w:pos="4320" w:val="center"/>
        <w:tab w:leader="none" w:pos="8640" w:val="right"/>
      </w:tabs>
      <w:ind/>
    </w:pPr>
    <w:rPr>
      <w:sz w:val="22"/>
    </w:rPr>
  </w:style>
  <w:style w:styleId="Style_14_ch" w:type="character">
    <w:name w:val="footer"/>
    <w:basedOn w:val="Style_3_ch"/>
    <w:link w:val="Style_14"/>
    <w:rPr>
      <w:sz w:val="22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" w:type="paragraph">
    <w:name w:val="heading 1"/>
    <w:basedOn w:val="Style_3"/>
    <w:link w:val="Style_1_ch"/>
    <w:uiPriority w:val="9"/>
    <w:qFormat/>
    <w:pPr>
      <w:spacing w:afterAutospacing="on" w:beforeAutospacing="on"/>
      <w:ind/>
      <w:outlineLvl w:val="0"/>
    </w:pPr>
    <w:rPr>
      <w:b w:val="1"/>
      <w:sz w:val="28"/>
    </w:rPr>
  </w:style>
  <w:style w:styleId="Style_1_ch" w:type="character">
    <w:name w:val="heading 1"/>
    <w:basedOn w:val="Style_3_ch"/>
    <w:link w:val="Style_1"/>
    <w:rPr>
      <w:b w:val="1"/>
      <w:sz w:val="28"/>
    </w:rPr>
  </w:style>
  <w:style w:styleId="Style_16" w:type="paragraph">
    <w:name w:val="msonormal"/>
    <w:basedOn w:val="Style_3"/>
    <w:link w:val="Style_16_ch"/>
    <w:pPr>
      <w:spacing w:afterAutospacing="on" w:beforeAutospacing="on"/>
      <w:ind/>
    </w:pPr>
  </w:style>
  <w:style w:styleId="Style_16_ch" w:type="character">
    <w:name w:val="msonormal"/>
    <w:basedOn w:val="Style_3_ch"/>
    <w:link w:val="Style_16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HTML Preformatted"/>
    <w:basedOn w:val="Style_3"/>
    <w:link w:val="Style_19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sz w:val="22"/>
    </w:rPr>
  </w:style>
  <w:style w:styleId="Style_19_ch" w:type="character">
    <w:name w:val="HTML Preformatted"/>
    <w:basedOn w:val="Style_3_ch"/>
    <w:link w:val="Style_19"/>
    <w:rPr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4" w:type="paragraph">
    <w:name w:val="Header and Footer"/>
    <w:link w:val="Style_4_ch"/>
    <w:pPr>
      <w:spacing w:line="240" w:lineRule="auto"/>
      <w:ind/>
      <w:jc w:val="both"/>
    </w:pPr>
    <w:rPr>
      <w:rFonts w:ascii="XO Thames" w:hAnsi="XO Thames"/>
      <w:sz w:val="20"/>
    </w:rPr>
  </w:style>
  <w:style w:styleId="Style_4_ch" w:type="character">
    <w:name w:val="Header and Footer"/>
    <w:link w:val="Style_4"/>
    <w:rPr>
      <w:rFonts w:ascii="XO Thames" w:hAnsi="XO Thames"/>
      <w:sz w:val="20"/>
    </w:rPr>
  </w:style>
  <w:style w:styleId="Style_21" w:type="paragraph">
    <w:name w:val="Balloon Text"/>
    <w:basedOn w:val="Style_3"/>
    <w:link w:val="Style_21_ch"/>
    <w:rPr>
      <w:rFonts w:ascii="Segoe UI" w:hAnsi="Segoe UI"/>
      <w:sz w:val="18"/>
    </w:rPr>
  </w:style>
  <w:style w:styleId="Style_21_ch" w:type="character">
    <w:name w:val="Balloon Text"/>
    <w:basedOn w:val="Style_3_ch"/>
    <w:link w:val="Style_21"/>
    <w:rPr>
      <w:rFonts w:ascii="Segoe UI" w:hAnsi="Segoe UI"/>
      <w:sz w:val="18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Стиль1"/>
    <w:link w:val="Style_24_ch"/>
    <w:pPr>
      <w:spacing w:afterAutospacing="on" w:beforeAutospacing="on" w:line="240" w:lineRule="auto"/>
      <w:ind w:firstLine="0" w:left="0" w:right="0"/>
      <w:jc w:val="both"/>
      <w:outlineLvl w:val="0"/>
    </w:pPr>
    <w:rPr>
      <w:rFonts w:ascii="Times New Roman" w:hAnsi="Times New Roman"/>
      <w:b w:val="0"/>
      <w:color w:val="000000"/>
      <w:spacing w:val="0"/>
      <w:sz w:val="28"/>
    </w:rPr>
  </w:style>
  <w:style w:styleId="Style_24_ch" w:type="character">
    <w:name w:val="Стиль1"/>
    <w:link w:val="Style_24"/>
    <w:rPr>
      <w:rFonts w:ascii="Times New Roman" w:hAnsi="Times New Roman"/>
      <w:b w:val="0"/>
      <w:color w:val="000000"/>
      <w:spacing w:val="0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underline"/>
    <w:basedOn w:val="Style_3"/>
    <w:link w:val="Style_29_ch"/>
    <w:pPr>
      <w:spacing w:afterAutospacing="on" w:beforeAutospacing="on"/>
      <w:ind/>
    </w:pPr>
  </w:style>
  <w:style w:styleId="Style_29_ch" w:type="character">
    <w:name w:val="underline"/>
    <w:basedOn w:val="Style_3_ch"/>
    <w:link w:val="Style_29"/>
  </w:style>
  <w:style w:styleId="Style_2" w:type="paragraph">
    <w:name w:val="heading 2"/>
    <w:next w:val="Style_3"/>
    <w:link w:val="Style_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_ch" w:type="character">
    <w:name w:val="heading 2"/>
    <w:link w:val="Style_2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2023-10-23T07:57:50Z</dcterms:modified>
</cp:coreProperties>
</file>