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C2378" w14:paraId="1E11C951" w14:textId="77777777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943EE17" w14:textId="77777777"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14:paraId="57943BBE" w14:textId="77777777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2B64DD8D" w14:textId="77777777" w:rsidR="003C2378" w:rsidRPr="00D771BE" w:rsidRDefault="0095672F" w:rsidP="004D010E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</w:t>
                </w:r>
                <w:r w:rsidR="00E63F91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Организация</w:t>
                </w:r>
                <w:r w:rsidR="00EB394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производства </w:t>
                </w:r>
                <w:r w:rsidR="004D010E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замороженных </w:t>
                </w:r>
                <w:r w:rsidR="00EB394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полуфабрикатов в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п. </w:t>
                </w:r>
                <w:r w:rsidR="004D010E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4D010E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4D010E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14:paraId="6CC4D9D6" w14:textId="77777777" w:rsidR="009E550B" w:rsidRDefault="00CA51D5" w:rsidP="00CA51D5">
          <w:pPr>
            <w:jc w:val="center"/>
          </w:pPr>
          <w:r w:rsidRPr="00CA51D5">
            <w:t xml:space="preserve"> </w:t>
          </w:r>
        </w:p>
        <w:p w14:paraId="56E5E392" w14:textId="77777777"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4C58498E" w14:textId="77777777"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720AAD8A" w14:textId="77777777"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1EB088FC" w14:textId="77777777"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7583FD24" w14:textId="77777777"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639346DC" w14:textId="77777777"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24125EA2" w14:textId="77777777"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6FC5383A" w14:textId="77777777"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7C0AFEEE" w14:textId="77777777"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4CE2E606" w14:textId="77777777"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379F4DDF" w14:textId="77777777"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757B27BE" w14:textId="77777777"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10B0AC06" w14:textId="77777777" w:rsidR="00A34BB8" w:rsidRDefault="00A34BB8" w:rsidP="00A34BB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64C4095E" w14:textId="77777777" w:rsidR="009E550B" w:rsidRDefault="00A34BB8" w:rsidP="00A34BB8">
          <w:pPr>
            <w:jc w:val="right"/>
          </w:pP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>Р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ГАУ РС(Я) «Центр Мой бизнес», г. Якутск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14:paraId="4FA834E9" w14:textId="77777777" w:rsidR="00712F97" w:rsidRPr="00EB37B0" w:rsidRDefault="004D010E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СОДЕРЖАНИЕ</w:t>
      </w:r>
    </w:p>
    <w:p w14:paraId="0302BFB7" w14:textId="77777777" w:rsidR="0048617F" w:rsidRPr="0048617F" w:rsidRDefault="00DF60FA" w:rsidP="0048617F">
      <w:pPr>
        <w:pStyle w:val="21"/>
        <w:tabs>
          <w:tab w:val="clear" w:pos="9061"/>
          <w:tab w:val="left" w:pos="440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r w:rsidRPr="0048617F">
        <w:fldChar w:fldCharType="begin"/>
      </w:r>
      <w:r w:rsidR="00712F97" w:rsidRPr="0048617F">
        <w:instrText xml:space="preserve"> TOC \o "1-3" \h \z \u </w:instrText>
      </w:r>
      <w:r w:rsidRPr="0048617F">
        <w:fldChar w:fldCharType="separate"/>
      </w:r>
      <w:hyperlink w:anchor="_Toc18868905" w:history="1">
        <w:r w:rsidR="0048617F" w:rsidRPr="0048617F">
          <w:rPr>
            <w:rStyle w:val="a8"/>
            <w:caps/>
          </w:rPr>
          <w:t>1.</w:t>
        </w:r>
        <w:r w:rsidR="0048617F" w:rsidRPr="0048617F">
          <w:rPr>
            <w:rFonts w:asciiTheme="minorHAnsi" w:eastAsiaTheme="minorEastAsia" w:hAnsiTheme="minorHAnsi" w:cstheme="minorBidi"/>
            <w:smallCaps w:val="0"/>
          </w:rPr>
          <w:tab/>
        </w:r>
        <w:r w:rsidR="0048617F" w:rsidRPr="0048617F">
          <w:rPr>
            <w:rStyle w:val="a8"/>
            <w:caps/>
          </w:rPr>
          <w:t>Резюме проекта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_Toc18868905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3</w:t>
        </w:r>
        <w:r w:rsidR="0048617F" w:rsidRPr="0048617F">
          <w:rPr>
            <w:webHidden/>
          </w:rPr>
          <w:fldChar w:fldCharType="end"/>
        </w:r>
      </w:hyperlink>
    </w:p>
    <w:p w14:paraId="1B8186A1" w14:textId="77777777" w:rsidR="0048617F" w:rsidRPr="0048617F" w:rsidRDefault="00000000" w:rsidP="0048617F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68906" w:history="1">
        <w:r w:rsidR="0048617F" w:rsidRPr="0048617F">
          <w:rPr>
            <w:rStyle w:val="a8"/>
          </w:rPr>
          <w:t>2. Описание продукции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_Toc18868906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5</w:t>
        </w:r>
        <w:r w:rsidR="0048617F" w:rsidRPr="0048617F">
          <w:rPr>
            <w:webHidden/>
          </w:rPr>
          <w:fldChar w:fldCharType="end"/>
        </w:r>
      </w:hyperlink>
    </w:p>
    <w:p w14:paraId="53169C57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07" w:history="1">
        <w:r w:rsidR="0048617F" w:rsidRPr="0048617F">
          <w:rPr>
            <w:rStyle w:val="a8"/>
            <w:i/>
          </w:rPr>
          <w:t xml:space="preserve">2.1. </w:t>
        </w:r>
        <w:r w:rsidR="0048617F" w:rsidRPr="0048617F">
          <w:rPr>
            <w:rStyle w:val="a8"/>
          </w:rPr>
          <w:t>Характеристика и назначения, основные преимущества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_Toc18868907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5</w:t>
        </w:r>
        <w:r w:rsidR="0048617F" w:rsidRPr="0048617F">
          <w:rPr>
            <w:webHidden/>
          </w:rPr>
          <w:fldChar w:fldCharType="end"/>
        </w:r>
      </w:hyperlink>
    </w:p>
    <w:p w14:paraId="25789BE2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08" w:history="1">
        <w:r w:rsidR="0048617F" w:rsidRPr="0048617F">
          <w:rPr>
            <w:rStyle w:val="a8"/>
          </w:rPr>
          <w:t>2.2. Характеристика потенциальных потребителей, каналы сбыта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_Toc18868908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6</w:t>
        </w:r>
        <w:r w:rsidR="0048617F" w:rsidRPr="0048617F">
          <w:rPr>
            <w:webHidden/>
          </w:rPr>
          <w:fldChar w:fldCharType="end"/>
        </w:r>
      </w:hyperlink>
    </w:p>
    <w:p w14:paraId="1F01049F" w14:textId="77777777" w:rsidR="0048617F" w:rsidRPr="0048617F" w:rsidRDefault="00000000" w:rsidP="0048617F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68909" w:history="1">
        <w:r w:rsidR="0048617F" w:rsidRPr="0048617F">
          <w:rPr>
            <w:rStyle w:val="a8"/>
            <w:caps/>
          </w:rPr>
          <w:t>3. Организационный план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_Toc18868909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7</w:t>
        </w:r>
        <w:r w:rsidR="0048617F" w:rsidRPr="0048617F">
          <w:rPr>
            <w:webHidden/>
          </w:rPr>
          <w:fldChar w:fldCharType="end"/>
        </w:r>
      </w:hyperlink>
    </w:p>
    <w:p w14:paraId="051B013C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0" w:history="1">
        <w:r w:rsidR="0048617F" w:rsidRPr="0048617F">
          <w:rPr>
            <w:rStyle w:val="a8"/>
          </w:rPr>
          <w:t>3.1. График реализации проекта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_Toc18868910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7</w:t>
        </w:r>
        <w:r w:rsidR="0048617F" w:rsidRPr="0048617F">
          <w:rPr>
            <w:webHidden/>
          </w:rPr>
          <w:fldChar w:fldCharType="end"/>
        </w:r>
      </w:hyperlink>
    </w:p>
    <w:p w14:paraId="780B1A7C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1" w:history="1">
        <w:r w:rsidR="0048617F" w:rsidRPr="0048617F">
          <w:rPr>
            <w:rStyle w:val="a8"/>
          </w:rPr>
          <w:t>3.2. Перечень разрешительной документации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_Toc18868911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8</w:t>
        </w:r>
        <w:r w:rsidR="0048617F" w:rsidRPr="0048617F">
          <w:rPr>
            <w:webHidden/>
          </w:rPr>
          <w:fldChar w:fldCharType="end"/>
        </w:r>
      </w:hyperlink>
    </w:p>
    <w:p w14:paraId="5D03F005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2" w:history="1">
        <w:r w:rsidR="0048617F" w:rsidRPr="0048617F">
          <w:rPr>
            <w:rStyle w:val="a8"/>
          </w:rPr>
          <w:t>3.3. Кадровое обеспечение проекта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_Toc18868912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8</w:t>
        </w:r>
        <w:r w:rsidR="0048617F" w:rsidRPr="0048617F">
          <w:rPr>
            <w:webHidden/>
          </w:rPr>
          <w:fldChar w:fldCharType="end"/>
        </w:r>
      </w:hyperlink>
    </w:p>
    <w:p w14:paraId="7B1BDC16" w14:textId="77777777" w:rsidR="0048617F" w:rsidRPr="0048617F" w:rsidRDefault="00000000" w:rsidP="0048617F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68913" w:history="1">
        <w:r w:rsidR="0048617F" w:rsidRPr="0048617F">
          <w:rPr>
            <w:rStyle w:val="a8"/>
            <w:caps/>
          </w:rPr>
          <w:t>4. Производственный план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_Toc18868913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10</w:t>
        </w:r>
        <w:r w:rsidR="0048617F" w:rsidRPr="0048617F">
          <w:rPr>
            <w:webHidden/>
          </w:rPr>
          <w:fldChar w:fldCharType="end"/>
        </w:r>
      </w:hyperlink>
    </w:p>
    <w:p w14:paraId="76D723E3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4" w:history="1">
        <w:r w:rsidR="0048617F" w:rsidRPr="0048617F">
          <w:rPr>
            <w:rStyle w:val="a8"/>
          </w:rPr>
          <w:t>4.1. Характеристика основного производственного процесса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_Toc18868914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10</w:t>
        </w:r>
        <w:r w:rsidR="0048617F" w:rsidRPr="0048617F">
          <w:rPr>
            <w:webHidden/>
          </w:rPr>
          <w:fldChar w:fldCharType="end"/>
        </w:r>
      </w:hyperlink>
    </w:p>
    <w:p w14:paraId="3688AAE2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5" w:history="1">
        <w:r w:rsidR="0048617F" w:rsidRPr="0048617F">
          <w:rPr>
            <w:rStyle w:val="a8"/>
          </w:rPr>
          <w:t>4.2. Описание производственной площадки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_Toc18868915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11</w:t>
        </w:r>
        <w:r w:rsidR="0048617F" w:rsidRPr="0048617F">
          <w:rPr>
            <w:webHidden/>
          </w:rPr>
          <w:fldChar w:fldCharType="end"/>
        </w:r>
      </w:hyperlink>
    </w:p>
    <w:p w14:paraId="34107DD7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6" w:history="1">
        <w:r w:rsidR="0048617F" w:rsidRPr="0048617F">
          <w:rPr>
            <w:rStyle w:val="a8"/>
          </w:rPr>
          <w:t>4.3. Потребность и условия поставки сырья и материалов, поставщики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_Toc18868916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11</w:t>
        </w:r>
        <w:r w:rsidR="0048617F" w:rsidRPr="0048617F">
          <w:rPr>
            <w:webHidden/>
          </w:rPr>
          <w:fldChar w:fldCharType="end"/>
        </w:r>
      </w:hyperlink>
    </w:p>
    <w:p w14:paraId="77B85D7F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7" w:history="1">
        <w:r w:rsidR="0048617F" w:rsidRPr="0048617F">
          <w:rPr>
            <w:rStyle w:val="a8"/>
          </w:rPr>
          <w:t>4.4. Потребность и условия поставки основного вспомогательного оборудования, поставщики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_Toc18868917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13</w:t>
        </w:r>
        <w:r w:rsidR="0048617F" w:rsidRPr="0048617F">
          <w:rPr>
            <w:webHidden/>
          </w:rPr>
          <w:fldChar w:fldCharType="end"/>
        </w:r>
      </w:hyperlink>
    </w:p>
    <w:p w14:paraId="76E7BA68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8" w:history="1">
        <w:r w:rsidR="0048617F" w:rsidRPr="0048617F">
          <w:rPr>
            <w:rStyle w:val="a8"/>
          </w:rPr>
          <w:t>4.5. Планируемая программа производства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_Toc18868918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13</w:t>
        </w:r>
        <w:r w:rsidR="0048617F" w:rsidRPr="0048617F">
          <w:rPr>
            <w:webHidden/>
          </w:rPr>
          <w:fldChar w:fldCharType="end"/>
        </w:r>
      </w:hyperlink>
    </w:p>
    <w:p w14:paraId="32E72FED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19" w:history="1">
        <w:r w:rsidR="0048617F" w:rsidRPr="0048617F">
          <w:rPr>
            <w:rStyle w:val="a8"/>
          </w:rPr>
          <w:t>4.6. Требования к контролю качества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_Toc18868919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15</w:t>
        </w:r>
        <w:r w:rsidR="0048617F" w:rsidRPr="0048617F">
          <w:rPr>
            <w:webHidden/>
          </w:rPr>
          <w:fldChar w:fldCharType="end"/>
        </w:r>
      </w:hyperlink>
    </w:p>
    <w:p w14:paraId="6A267295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0" w:history="1">
        <w:r w:rsidR="0048617F" w:rsidRPr="0048617F">
          <w:rPr>
            <w:rStyle w:val="a8"/>
          </w:rPr>
          <w:t>4.7. Текущие расходы, расчет себестоимости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_Toc18868920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16</w:t>
        </w:r>
        <w:r w:rsidR="0048617F" w:rsidRPr="0048617F">
          <w:rPr>
            <w:webHidden/>
          </w:rPr>
          <w:fldChar w:fldCharType="end"/>
        </w:r>
      </w:hyperlink>
    </w:p>
    <w:p w14:paraId="6006B603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1" w:history="1">
        <w:r w:rsidR="0048617F" w:rsidRPr="0048617F">
          <w:rPr>
            <w:rStyle w:val="a8"/>
          </w:rPr>
          <w:t>4.8. Экологические вопросы производства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_Toc18868921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20</w:t>
        </w:r>
        <w:r w:rsidR="0048617F" w:rsidRPr="0048617F">
          <w:rPr>
            <w:webHidden/>
          </w:rPr>
          <w:fldChar w:fldCharType="end"/>
        </w:r>
      </w:hyperlink>
    </w:p>
    <w:p w14:paraId="7C8182E7" w14:textId="77777777" w:rsidR="0048617F" w:rsidRPr="0048617F" w:rsidRDefault="00000000" w:rsidP="0048617F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68922" w:history="1">
        <w:r w:rsidR="0048617F" w:rsidRPr="0048617F">
          <w:rPr>
            <w:rStyle w:val="a8"/>
            <w:caps/>
          </w:rPr>
          <w:t>5. Финансовый план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_Toc18868922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20</w:t>
        </w:r>
        <w:r w:rsidR="0048617F" w:rsidRPr="0048617F">
          <w:rPr>
            <w:webHidden/>
          </w:rPr>
          <w:fldChar w:fldCharType="end"/>
        </w:r>
      </w:hyperlink>
    </w:p>
    <w:p w14:paraId="0F87D4C0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3" w:history="1">
        <w:r w:rsidR="0048617F" w:rsidRPr="0048617F">
          <w:rPr>
            <w:rStyle w:val="a8"/>
          </w:rPr>
          <w:t>5.1. Налоговое окружение проекта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_Toc18868923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20</w:t>
        </w:r>
        <w:r w:rsidR="0048617F" w:rsidRPr="0048617F">
          <w:rPr>
            <w:webHidden/>
          </w:rPr>
          <w:fldChar w:fldCharType="end"/>
        </w:r>
      </w:hyperlink>
    </w:p>
    <w:p w14:paraId="68F994E7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4" w:history="1">
        <w:r w:rsidR="0048617F" w:rsidRPr="0048617F">
          <w:rPr>
            <w:rStyle w:val="a8"/>
          </w:rPr>
          <w:t>5.2. Варианты источников финансирования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_Toc18868924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20</w:t>
        </w:r>
        <w:r w:rsidR="0048617F" w:rsidRPr="0048617F">
          <w:rPr>
            <w:webHidden/>
          </w:rPr>
          <w:fldChar w:fldCharType="end"/>
        </w:r>
      </w:hyperlink>
    </w:p>
    <w:p w14:paraId="49D242E0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5" w:history="1">
        <w:r w:rsidR="0048617F" w:rsidRPr="0048617F">
          <w:rPr>
            <w:rStyle w:val="a8"/>
          </w:rPr>
          <w:t>5.3. Объемы инвестиций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_Toc18868925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21</w:t>
        </w:r>
        <w:r w:rsidR="0048617F" w:rsidRPr="0048617F">
          <w:rPr>
            <w:webHidden/>
          </w:rPr>
          <w:fldChar w:fldCharType="end"/>
        </w:r>
      </w:hyperlink>
    </w:p>
    <w:p w14:paraId="225C66DD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6" w:history="1">
        <w:r w:rsidR="0048617F" w:rsidRPr="0048617F">
          <w:rPr>
            <w:rStyle w:val="a8"/>
          </w:rPr>
          <w:t>5.4. График погашения заемных средств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_Toc18868926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22</w:t>
        </w:r>
        <w:r w:rsidR="0048617F" w:rsidRPr="0048617F">
          <w:rPr>
            <w:webHidden/>
          </w:rPr>
          <w:fldChar w:fldCharType="end"/>
        </w:r>
      </w:hyperlink>
    </w:p>
    <w:p w14:paraId="4DE2FDCE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7" w:history="1">
        <w:r w:rsidR="0048617F" w:rsidRPr="0048617F">
          <w:rPr>
            <w:rStyle w:val="a8"/>
          </w:rPr>
          <w:t>5.5. Отчет о прибылях и убытках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_Toc18868927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23</w:t>
        </w:r>
        <w:r w:rsidR="0048617F" w:rsidRPr="0048617F">
          <w:rPr>
            <w:webHidden/>
          </w:rPr>
          <w:fldChar w:fldCharType="end"/>
        </w:r>
      </w:hyperlink>
    </w:p>
    <w:p w14:paraId="182FB9A8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8" w:history="1">
        <w:r w:rsidR="0048617F" w:rsidRPr="0048617F">
          <w:rPr>
            <w:rStyle w:val="a8"/>
          </w:rPr>
          <w:t>5.6. Отчет о движении денежных средств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_Toc18868928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23</w:t>
        </w:r>
        <w:r w:rsidR="0048617F" w:rsidRPr="0048617F">
          <w:rPr>
            <w:webHidden/>
          </w:rPr>
          <w:fldChar w:fldCharType="end"/>
        </w:r>
      </w:hyperlink>
    </w:p>
    <w:p w14:paraId="79F21222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29" w:history="1">
        <w:r w:rsidR="0048617F" w:rsidRPr="0048617F">
          <w:rPr>
            <w:rStyle w:val="a8"/>
          </w:rPr>
          <w:t>5.7. Расчет точки безубыточности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_Toc18868929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23</w:t>
        </w:r>
        <w:r w:rsidR="0048617F" w:rsidRPr="0048617F">
          <w:rPr>
            <w:webHidden/>
          </w:rPr>
          <w:fldChar w:fldCharType="end"/>
        </w:r>
      </w:hyperlink>
    </w:p>
    <w:p w14:paraId="56AE93B8" w14:textId="77777777" w:rsidR="0048617F" w:rsidRPr="0048617F" w:rsidRDefault="00000000" w:rsidP="0048617F">
      <w:pPr>
        <w:pStyle w:val="12"/>
        <w:rPr>
          <w:rFonts w:asciiTheme="minorHAnsi" w:eastAsiaTheme="minorEastAsia" w:hAnsiTheme="minorHAnsi" w:cstheme="minorBidi"/>
        </w:rPr>
      </w:pPr>
      <w:hyperlink w:anchor="_Toc18868930" w:history="1">
        <w:r w:rsidR="0048617F" w:rsidRPr="0048617F">
          <w:rPr>
            <w:rStyle w:val="a8"/>
          </w:rPr>
          <w:t>5.8. Основные экономические показатели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_Toc18868930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24</w:t>
        </w:r>
        <w:r w:rsidR="0048617F" w:rsidRPr="0048617F">
          <w:rPr>
            <w:webHidden/>
          </w:rPr>
          <w:fldChar w:fldCharType="end"/>
        </w:r>
      </w:hyperlink>
    </w:p>
    <w:p w14:paraId="0265CCF1" w14:textId="77777777" w:rsidR="0048617F" w:rsidRPr="0048617F" w:rsidRDefault="00000000" w:rsidP="0048617F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68931" w:history="1">
        <w:r w:rsidR="0048617F" w:rsidRPr="0048617F">
          <w:rPr>
            <w:rStyle w:val="a8"/>
            <w:caps/>
          </w:rPr>
          <w:t>6. Оценка проектных рисков, меры по их снижению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_Toc18868931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24</w:t>
        </w:r>
        <w:r w:rsidR="0048617F" w:rsidRPr="0048617F">
          <w:rPr>
            <w:webHidden/>
          </w:rPr>
          <w:fldChar w:fldCharType="end"/>
        </w:r>
      </w:hyperlink>
    </w:p>
    <w:p w14:paraId="1673FDE3" w14:textId="77777777" w:rsidR="0048617F" w:rsidRPr="0048617F" w:rsidRDefault="00000000" w:rsidP="0048617F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68932" w:history="1">
        <w:r w:rsidR="0048617F" w:rsidRPr="0048617F">
          <w:rPr>
            <w:rStyle w:val="a8"/>
            <w:caps/>
          </w:rPr>
          <w:t>ПРИЛОЖЕНИЯ К ПРОЕКТУ</w:t>
        </w:r>
        <w:r w:rsidR="0048617F" w:rsidRPr="0048617F">
          <w:rPr>
            <w:webHidden/>
          </w:rPr>
          <w:tab/>
        </w:r>
        <w:r w:rsidR="0048617F" w:rsidRPr="0048617F">
          <w:rPr>
            <w:webHidden/>
          </w:rPr>
          <w:fldChar w:fldCharType="begin"/>
        </w:r>
        <w:r w:rsidR="0048617F" w:rsidRPr="0048617F">
          <w:rPr>
            <w:webHidden/>
          </w:rPr>
          <w:instrText xml:space="preserve"> PAGEREF _Toc18868932 \h </w:instrText>
        </w:r>
        <w:r w:rsidR="0048617F" w:rsidRPr="0048617F">
          <w:rPr>
            <w:webHidden/>
          </w:rPr>
        </w:r>
        <w:r w:rsidR="0048617F" w:rsidRPr="0048617F">
          <w:rPr>
            <w:webHidden/>
          </w:rPr>
          <w:fldChar w:fldCharType="separate"/>
        </w:r>
        <w:r w:rsidR="00452D4A">
          <w:rPr>
            <w:webHidden/>
          </w:rPr>
          <w:t>26</w:t>
        </w:r>
        <w:r w:rsidR="0048617F" w:rsidRPr="0048617F">
          <w:rPr>
            <w:webHidden/>
          </w:rPr>
          <w:fldChar w:fldCharType="end"/>
        </w:r>
      </w:hyperlink>
    </w:p>
    <w:p w14:paraId="7ADFBA1E" w14:textId="77777777" w:rsidR="00E52BC8" w:rsidRDefault="00DF60FA" w:rsidP="0048617F">
      <w:pPr>
        <w:pStyle w:val="21"/>
        <w:tabs>
          <w:tab w:val="clear" w:pos="9061"/>
          <w:tab w:val="right" w:leader="dot" w:pos="9923"/>
          <w:tab w:val="right" w:leader="dot" w:pos="10065"/>
        </w:tabs>
        <w:spacing w:line="288" w:lineRule="auto"/>
        <w:rPr>
          <w:b/>
          <w:bCs/>
        </w:rPr>
      </w:pPr>
      <w:r w:rsidRPr="0048617F">
        <w:rPr>
          <w:b/>
          <w:bCs/>
        </w:rPr>
        <w:fldChar w:fldCharType="end"/>
      </w:r>
      <w:bookmarkStart w:id="0" w:name="_Toc390444111"/>
    </w:p>
    <w:bookmarkEnd w:id="0"/>
    <w:p w14:paraId="73F3FAC5" w14:textId="77777777" w:rsidR="00BF12D5" w:rsidRDefault="00BF12D5" w:rsidP="00712F97">
      <w:pPr>
        <w:pStyle w:val="Default"/>
      </w:pPr>
    </w:p>
    <w:p w14:paraId="71E84ABA" w14:textId="77777777" w:rsidR="00CA7947" w:rsidRDefault="00CA7947" w:rsidP="003A37CA">
      <w:pPr>
        <w:pStyle w:val="Default"/>
        <w:rPr>
          <w:rFonts w:cstheme="minorBidi"/>
          <w:color w:val="auto"/>
        </w:rPr>
      </w:pPr>
    </w:p>
    <w:p w14:paraId="7787C8D0" w14:textId="77777777" w:rsidR="00CA7947" w:rsidRDefault="00CA7947" w:rsidP="00CA7947">
      <w:pPr>
        <w:pStyle w:val="Default"/>
        <w:rPr>
          <w:color w:val="auto"/>
          <w:sz w:val="20"/>
          <w:szCs w:val="20"/>
        </w:rPr>
      </w:pPr>
    </w:p>
    <w:p w14:paraId="2F2FCE85" w14:textId="77777777" w:rsidR="00CA7947" w:rsidRDefault="00CA7947" w:rsidP="00CA7947">
      <w:pPr>
        <w:pStyle w:val="Default"/>
        <w:rPr>
          <w:rFonts w:cstheme="minorBidi"/>
          <w:color w:val="auto"/>
        </w:rPr>
      </w:pPr>
    </w:p>
    <w:p w14:paraId="5812A100" w14:textId="77777777" w:rsidR="00CA7947" w:rsidRDefault="00CA7947" w:rsidP="00CA7947">
      <w:pPr>
        <w:pStyle w:val="Default"/>
        <w:rPr>
          <w:rFonts w:ascii="Verdana" w:hAnsi="Verdana" w:cs="Verdana"/>
          <w:b/>
          <w:bC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color w:val="auto"/>
          <w:sz w:val="32"/>
          <w:szCs w:val="32"/>
        </w:rPr>
        <w:br w:type="page"/>
      </w:r>
    </w:p>
    <w:p w14:paraId="5DB7714A" w14:textId="77777777" w:rsidR="00CA7947" w:rsidRPr="000C0E42" w:rsidRDefault="00CA7947" w:rsidP="00BE6ACB">
      <w:pPr>
        <w:pStyle w:val="2"/>
        <w:numPr>
          <w:ilvl w:val="0"/>
          <w:numId w:val="2"/>
        </w:numPr>
        <w:spacing w:before="0" w:after="160"/>
        <w:ind w:left="1077" w:hanging="357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8868905"/>
      <w:r w:rsidRPr="000C0E42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0C0E42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0C0E42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1"/>
    </w:p>
    <w:p w14:paraId="6181FA20" w14:textId="77777777" w:rsidR="004D010E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4D010E">
        <w:rPr>
          <w:rFonts w:ascii="Times New Roman" w:hAnsi="Times New Roman" w:cs="Times New Roman"/>
          <w:i/>
          <w:sz w:val="28"/>
          <w:szCs w:val="28"/>
        </w:rPr>
        <w:t>.</w:t>
      </w:r>
    </w:p>
    <w:p w14:paraId="52657A16" w14:textId="77777777" w:rsidR="002239B1" w:rsidRPr="0010402C" w:rsidRDefault="0010402C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производства замороженных полуфабрикатов в п. </w:t>
      </w:r>
      <w:r w:rsidR="004D010E">
        <w:rPr>
          <w:rFonts w:ascii="Times New Roman" w:hAnsi="Times New Roman" w:cs="Times New Roman"/>
          <w:sz w:val="28"/>
          <w:szCs w:val="28"/>
        </w:rPr>
        <w:t xml:space="preserve">ХХХ </w:t>
      </w:r>
      <w:proofErr w:type="spellStart"/>
      <w:r w:rsidR="004D010E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4D01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4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14:paraId="1A097D61" w14:textId="77777777" w:rsidR="00E3277E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14:paraId="791BAE7A" w14:textId="77777777" w:rsidR="002D3C4E" w:rsidRDefault="0010402C" w:rsidP="004D0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Замороженные полуфабрикаты </w:t>
      </w:r>
      <w:r w:rsidR="004D010E">
        <w:rPr>
          <w:rFonts w:ascii="Times New Roman" w:hAnsi="Times New Roman"/>
          <w:sz w:val="28"/>
          <w:szCs w:val="28"/>
        </w:rPr>
        <w:t>являются одними из наиболее востребованных продуктов питания населения Республики Саха (Якутия) –</w:t>
      </w:r>
      <w:r>
        <w:rPr>
          <w:rFonts w:ascii="Times New Roman" w:hAnsi="Times New Roman"/>
          <w:sz w:val="28"/>
          <w:szCs w:val="28"/>
        </w:rPr>
        <w:t xml:space="preserve"> хотя бы </w:t>
      </w:r>
      <w:r w:rsidR="004D010E">
        <w:rPr>
          <w:rFonts w:ascii="Times New Roman" w:hAnsi="Times New Roman"/>
          <w:sz w:val="28"/>
          <w:szCs w:val="28"/>
        </w:rPr>
        <w:t xml:space="preserve">один </w:t>
      </w:r>
      <w:r>
        <w:rPr>
          <w:rFonts w:ascii="Times New Roman" w:hAnsi="Times New Roman"/>
          <w:sz w:val="28"/>
          <w:szCs w:val="28"/>
        </w:rPr>
        <w:t>раз в году их покупа</w:t>
      </w:r>
      <w:r w:rsidR="002D3C4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9</w:t>
      </w:r>
      <w:r w:rsidR="002D3C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семей.</w:t>
      </w:r>
      <w:r w:rsidR="004D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потребительской корзине среднего </w:t>
      </w:r>
      <w:r w:rsidR="004D010E">
        <w:rPr>
          <w:rFonts w:ascii="Times New Roman" w:hAnsi="Times New Roman"/>
          <w:sz w:val="28"/>
          <w:szCs w:val="28"/>
        </w:rPr>
        <w:t xml:space="preserve">жителя </w:t>
      </w:r>
      <w:r>
        <w:rPr>
          <w:rFonts w:ascii="Times New Roman" w:hAnsi="Times New Roman"/>
          <w:sz w:val="28"/>
          <w:szCs w:val="28"/>
        </w:rPr>
        <w:t xml:space="preserve">присутствует </w:t>
      </w:r>
      <w:r w:rsidR="004D010E">
        <w:rPr>
          <w:rFonts w:ascii="Times New Roman" w:hAnsi="Times New Roman"/>
          <w:sz w:val="28"/>
          <w:szCs w:val="28"/>
        </w:rPr>
        <w:t>два-три вида</w:t>
      </w:r>
      <w:r>
        <w:rPr>
          <w:rFonts w:ascii="Times New Roman" w:hAnsi="Times New Roman"/>
          <w:sz w:val="28"/>
          <w:szCs w:val="28"/>
        </w:rPr>
        <w:t xml:space="preserve"> продукта</w:t>
      </w:r>
      <w:r w:rsidR="004D010E" w:rsidRPr="004D010E">
        <w:rPr>
          <w:rFonts w:ascii="Times New Roman" w:hAnsi="Times New Roman"/>
          <w:sz w:val="28"/>
          <w:szCs w:val="28"/>
        </w:rPr>
        <w:t xml:space="preserve"> </w:t>
      </w:r>
      <w:r w:rsidR="004D010E">
        <w:rPr>
          <w:rFonts w:ascii="Times New Roman" w:hAnsi="Times New Roman"/>
          <w:sz w:val="28"/>
          <w:szCs w:val="28"/>
        </w:rPr>
        <w:t>мучных замороженных продуктов</w:t>
      </w:r>
      <w:r>
        <w:rPr>
          <w:rFonts w:ascii="Times New Roman" w:hAnsi="Times New Roman"/>
          <w:sz w:val="28"/>
          <w:szCs w:val="28"/>
        </w:rPr>
        <w:t>, преимущественно</w:t>
      </w:r>
      <w:r w:rsidR="004D01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это пельмени, блинчики и вареники. </w:t>
      </w:r>
      <w:r w:rsidR="00D66390">
        <w:rPr>
          <w:rFonts w:ascii="Times New Roman" w:hAnsi="Times New Roman"/>
          <w:sz w:val="28"/>
          <w:szCs w:val="28"/>
        </w:rPr>
        <w:t xml:space="preserve">Привозные замороженные полуфабрикаты характеризуются высокой стоимостью и не всегда высоким качеством. </w:t>
      </w:r>
    </w:p>
    <w:p w14:paraId="36018006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E33466">
        <w:rPr>
          <w:rFonts w:ascii="Times New Roman" w:hAnsi="Times New Roman" w:cs="Times New Roman"/>
          <w:i/>
          <w:sz w:val="28"/>
          <w:szCs w:val="28"/>
        </w:rPr>
        <w:t xml:space="preserve"> и вид деятельности</w:t>
      </w:r>
      <w:r w:rsidR="002D3C4E">
        <w:rPr>
          <w:rFonts w:ascii="Times New Roman" w:hAnsi="Times New Roman" w:cs="Times New Roman"/>
          <w:i/>
          <w:sz w:val="28"/>
          <w:szCs w:val="28"/>
        </w:rPr>
        <w:t>.</w:t>
      </w:r>
    </w:p>
    <w:p w14:paraId="729929D6" w14:textId="77777777" w:rsidR="002D3C4E" w:rsidRDefault="006462D5" w:rsidP="00646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создания производства замороженных полуфабрикатов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равной степени подойдет форма индивидуального предпринимательства </w:t>
      </w:r>
      <w:r w:rsidR="002D3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(ИП) 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или обществ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ограниченной ответственностью.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в качестве ИП целесообразна, если 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предполагается: </w:t>
      </w:r>
      <w:r w:rsidR="002D3C4E">
        <w:rPr>
          <w:rFonts w:ascii="Times New Roman" w:hAnsi="Times New Roman" w:cs="Times New Roman"/>
          <w:sz w:val="28"/>
          <w:szCs w:val="28"/>
        </w:rPr>
        <w:t>единоличное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, незначительный штат персонала (до 10 человек), </w:t>
      </w:r>
      <w:r w:rsidR="002D3C4E">
        <w:rPr>
          <w:rFonts w:ascii="Times New Roman" w:hAnsi="Times New Roman" w:cs="Times New Roman"/>
          <w:sz w:val="28"/>
          <w:szCs w:val="28"/>
        </w:rPr>
        <w:t>относительно малые</w:t>
      </w:r>
      <w:r>
        <w:rPr>
          <w:rFonts w:ascii="Times New Roman" w:hAnsi="Times New Roman" w:cs="Times New Roman"/>
          <w:sz w:val="28"/>
          <w:szCs w:val="28"/>
        </w:rPr>
        <w:t xml:space="preserve"> объемы производства. </w:t>
      </w:r>
      <w:r w:rsidR="002D3C4E">
        <w:rPr>
          <w:rFonts w:ascii="Times New Roman" w:hAnsi="Times New Roman" w:cs="Times New Roman"/>
          <w:sz w:val="28"/>
          <w:szCs w:val="28"/>
        </w:rPr>
        <w:t>Организацию деятельности в форме юридического лица целесообразно осуществлять, если предполагается участие в деятельности нескольких владельцев, привлечение банковских кредитов, значительные расходы в капитальное строительство, значительный штат персонала.</w:t>
      </w:r>
    </w:p>
    <w:p w14:paraId="78E6F7C4" w14:textId="77777777" w:rsidR="006462D5" w:rsidRPr="0034393B" w:rsidRDefault="006462D5" w:rsidP="006462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 проекте планируется регистрация в статусе индивидуального предпринимателя.</w:t>
      </w:r>
    </w:p>
    <w:p w14:paraId="4FBC1250" w14:textId="77777777" w:rsidR="006462D5" w:rsidRPr="0034393B" w:rsidRDefault="006462D5" w:rsidP="006462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>Вид деятельности по ОКВЭД2:</w:t>
      </w:r>
      <w:r w:rsidR="00E3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10.13 «Производство продукции из мяса убойных животных и мяса птицы»; 10.31 «Переработка и консервирование картофеля»; 10.31 «Прочие виды переработки и консервирования фруктов и овощей»; </w:t>
      </w:r>
      <w:r w:rsidR="00B10EDF">
        <w:rPr>
          <w:rFonts w:ascii="Times New Roman" w:hAnsi="Times New Roman" w:cs="Times New Roman"/>
          <w:color w:val="000000" w:themeColor="text1"/>
          <w:sz w:val="28"/>
          <w:szCs w:val="28"/>
        </w:rPr>
        <w:t>10.72.4 «Производство замороженных хлебобулочных полуфабрикатов»</w:t>
      </w:r>
      <w:r w:rsidRPr="00343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17677E" w14:textId="77777777" w:rsidR="00057167" w:rsidRDefault="002239B1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lastRenderedPageBreak/>
        <w:t>Суть проекта</w:t>
      </w:r>
      <w:r w:rsidR="006462D5">
        <w:rPr>
          <w:rFonts w:ascii="Times New Roman" w:hAnsi="Times New Roman" w:cs="Times New Roman"/>
          <w:i/>
          <w:sz w:val="28"/>
          <w:szCs w:val="28"/>
        </w:rPr>
        <w:t>.</w:t>
      </w:r>
      <w:r w:rsidR="00057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EA4437" w14:textId="77777777" w:rsidR="00CF117D" w:rsidRPr="006462D5" w:rsidRDefault="006462D5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33530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создание предприятия по выпуску замороженных полуфабрикатов в п. ХХХ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74793C7" w14:textId="77777777" w:rsidR="002239B1" w:rsidRPr="00305569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14:paraId="5FFCE9B2" w14:textId="77777777" w:rsidR="00E7714C" w:rsidRDefault="00E57AB3" w:rsidP="00E77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проекта рассчитан на пять лет (период заемного финансирования) и включает в себя два этапа: подготовительный и э</w:t>
      </w:r>
      <w:r w:rsidR="00E7714C" w:rsidRPr="00EB3928">
        <w:rPr>
          <w:rFonts w:ascii="Times New Roman" w:hAnsi="Times New Roman" w:cs="Times New Roman"/>
          <w:sz w:val="28"/>
          <w:szCs w:val="28"/>
        </w:rPr>
        <w:t>ксплуатационный</w:t>
      </w:r>
      <w:r w:rsidR="00E771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14C">
        <w:rPr>
          <w:rFonts w:ascii="Times New Roman" w:hAnsi="Times New Roman" w:cs="Times New Roman"/>
          <w:sz w:val="28"/>
          <w:szCs w:val="28"/>
        </w:rPr>
        <w:t xml:space="preserve">Запуск производства запланирован с четвертого месяца от начала привлечения инвестиций в проект. </w:t>
      </w:r>
    </w:p>
    <w:p w14:paraId="049E388B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EBEF08" w14:textId="77777777" w:rsidR="00E7714C" w:rsidRDefault="00E7714C" w:rsidP="00E77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производства </w:t>
      </w:r>
      <w:r w:rsidR="00E57AB3">
        <w:rPr>
          <w:rFonts w:ascii="Times New Roman" w:hAnsi="Times New Roman" w:cs="Times New Roman"/>
          <w:sz w:val="28"/>
          <w:szCs w:val="28"/>
        </w:rPr>
        <w:t>полуфабрикатов</w:t>
      </w:r>
      <w:r>
        <w:rPr>
          <w:rFonts w:ascii="Times New Roman" w:hAnsi="Times New Roman" w:cs="Times New Roman"/>
          <w:sz w:val="28"/>
          <w:szCs w:val="28"/>
        </w:rPr>
        <w:t xml:space="preserve"> на арендуемых площадях потребует инвестиций в </w:t>
      </w:r>
      <w:r w:rsidR="00E57AB3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AB3">
        <w:rPr>
          <w:rFonts w:ascii="Times New Roman" w:hAnsi="Times New Roman" w:cs="Times New Roman"/>
          <w:sz w:val="28"/>
          <w:szCs w:val="28"/>
        </w:rPr>
        <w:t>5 000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 w:rsidR="00E57AB3">
        <w:rPr>
          <w:rFonts w:ascii="Times New Roman" w:hAnsi="Times New Roman" w:cs="Times New Roman"/>
          <w:sz w:val="28"/>
          <w:szCs w:val="28"/>
        </w:rPr>
        <w:t>1 372</w:t>
      </w:r>
      <w:r>
        <w:rPr>
          <w:rFonts w:ascii="Times New Roman" w:hAnsi="Times New Roman" w:cs="Times New Roman"/>
          <w:sz w:val="28"/>
          <w:szCs w:val="28"/>
        </w:rPr>
        <w:t xml:space="preserve"> тыс. руб. – на приобретение и доставку оборудования, </w:t>
      </w:r>
      <w:r w:rsidR="00E57AB3">
        <w:rPr>
          <w:rFonts w:ascii="Times New Roman" w:hAnsi="Times New Roman" w:cs="Times New Roman"/>
          <w:sz w:val="28"/>
          <w:szCs w:val="28"/>
        </w:rPr>
        <w:t xml:space="preserve">2 500 </w:t>
      </w:r>
      <w:r>
        <w:rPr>
          <w:rFonts w:ascii="Times New Roman" w:hAnsi="Times New Roman" w:cs="Times New Roman"/>
          <w:sz w:val="28"/>
          <w:szCs w:val="28"/>
        </w:rPr>
        <w:t xml:space="preserve">тыс. руб. – на приобретение </w:t>
      </w:r>
      <w:r w:rsidR="00E57AB3">
        <w:rPr>
          <w:rFonts w:ascii="Times New Roman" w:hAnsi="Times New Roman" w:cs="Times New Roman"/>
          <w:sz w:val="28"/>
          <w:szCs w:val="28"/>
        </w:rPr>
        <w:t>транспорта, 1 128 тыс. руб. – на формирование первоначального оборотного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3DEB23" w14:textId="77777777" w:rsidR="00F6517F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>.</w:t>
      </w:r>
    </w:p>
    <w:p w14:paraId="24726067" w14:textId="77777777" w:rsidR="00E73172" w:rsidRDefault="00C051B7" w:rsidP="00C05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бюджетное кредитование в Фонде развития предпринимательства Р</w:t>
      </w:r>
      <w:r w:rsidR="00E73172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3172">
        <w:rPr>
          <w:rFonts w:ascii="Times New Roman" w:hAnsi="Times New Roman" w:cs="Times New Roman"/>
          <w:sz w:val="28"/>
          <w:szCs w:val="28"/>
        </w:rPr>
        <w:t xml:space="preserve">аха </w:t>
      </w:r>
      <w:r>
        <w:rPr>
          <w:rFonts w:ascii="Times New Roman" w:hAnsi="Times New Roman" w:cs="Times New Roman"/>
          <w:sz w:val="28"/>
          <w:szCs w:val="28"/>
        </w:rPr>
        <w:t>(Я</w:t>
      </w:r>
      <w:r w:rsidR="00E73172">
        <w:rPr>
          <w:rFonts w:ascii="Times New Roman" w:hAnsi="Times New Roman" w:cs="Times New Roman"/>
          <w:sz w:val="28"/>
          <w:szCs w:val="28"/>
        </w:rPr>
        <w:t>кутия</w:t>
      </w:r>
      <w:r>
        <w:rPr>
          <w:rFonts w:ascii="Times New Roman" w:hAnsi="Times New Roman" w:cs="Times New Roman"/>
          <w:sz w:val="28"/>
          <w:szCs w:val="28"/>
        </w:rPr>
        <w:t xml:space="preserve">), лизинг в </w:t>
      </w:r>
      <w:r w:rsidR="00343F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егиональной лизинговой компании </w:t>
      </w:r>
      <w:r w:rsidR="00E73172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 банковское кредитование по программе поддержки субъектов МСП или смешанная форма, включающая в себя сочетани</w:t>
      </w:r>
      <w:r w:rsidR="00040B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указанных источников</w:t>
      </w:r>
      <w:r w:rsidR="00E73172">
        <w:rPr>
          <w:rFonts w:ascii="Times New Roman" w:hAnsi="Times New Roman" w:cs="Times New Roman"/>
          <w:sz w:val="28"/>
          <w:szCs w:val="28"/>
        </w:rPr>
        <w:t>, а также собственных и привлеченных средств (грантов, субсидий)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E91C38" w14:textId="77777777" w:rsidR="00C051B7" w:rsidRDefault="00C051B7" w:rsidP="00C05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рассмотрен</w:t>
      </w:r>
      <w:r w:rsidR="00E731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172">
        <w:rPr>
          <w:rFonts w:ascii="Times New Roman" w:hAnsi="Times New Roman" w:cs="Times New Roman"/>
          <w:sz w:val="28"/>
          <w:szCs w:val="28"/>
        </w:rPr>
        <w:t>заемное финансирование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EC7126" w14:textId="77777777" w:rsidR="00E3277E" w:rsidRPr="00305569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0BDB2B8" w14:textId="77777777" w:rsidR="00E7714C" w:rsidRDefault="001D4C05" w:rsidP="001D4C0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C50">
        <w:rPr>
          <w:rFonts w:ascii="Times New Roman" w:hAnsi="Times New Roman" w:cs="Times New Roman"/>
          <w:sz w:val="28"/>
          <w:szCs w:val="28"/>
        </w:rPr>
        <w:t>Реализация проекта предполагает: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7714C">
        <w:rPr>
          <w:rFonts w:ascii="Times New Roman" w:hAnsi="Times New Roman" w:cs="Times New Roman"/>
          <w:bCs/>
          <w:sz w:val="28"/>
          <w:szCs w:val="28"/>
        </w:rPr>
        <w:t>азвитие местного производства</w:t>
      </w:r>
      <w:r>
        <w:rPr>
          <w:rFonts w:ascii="Times New Roman" w:hAnsi="Times New Roman" w:cs="Times New Roman"/>
          <w:bCs/>
          <w:sz w:val="28"/>
          <w:szCs w:val="28"/>
        </w:rPr>
        <w:t>; снабжение локального рынка замороженными полуфабрикатами</w:t>
      </w:r>
      <w:r w:rsidR="00E7714C">
        <w:rPr>
          <w:rFonts w:ascii="Times New Roman" w:hAnsi="Times New Roman" w:cs="Times New Roman"/>
          <w:bCs/>
          <w:sz w:val="28"/>
          <w:szCs w:val="28"/>
        </w:rPr>
        <w:t xml:space="preserve"> в объеме </w:t>
      </w:r>
      <w:r w:rsidR="00E73172">
        <w:rPr>
          <w:rFonts w:ascii="Times New Roman" w:hAnsi="Times New Roman" w:cs="Times New Roman"/>
          <w:bCs/>
          <w:sz w:val="28"/>
          <w:szCs w:val="28"/>
        </w:rPr>
        <w:t>не менее 28 млн. руб.</w:t>
      </w:r>
      <w:r w:rsidR="00E7714C">
        <w:rPr>
          <w:rFonts w:ascii="Times New Roman" w:hAnsi="Times New Roman" w:cs="Times New Roman"/>
          <w:bCs/>
          <w:sz w:val="28"/>
          <w:szCs w:val="28"/>
        </w:rPr>
        <w:t xml:space="preserve"> ежегодно, улучшение качества жизни сельского населения, развитие смежных отраслей экономики ХХХ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рост валовых </w:t>
      </w:r>
      <w:r w:rsidR="00E7714C">
        <w:rPr>
          <w:rFonts w:ascii="Times New Roman" w:hAnsi="Times New Roman" w:cs="Times New Roman"/>
          <w:bCs/>
          <w:sz w:val="28"/>
          <w:szCs w:val="28"/>
        </w:rPr>
        <w:t>налоговы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E77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14C">
        <w:rPr>
          <w:rFonts w:ascii="Times New Roman" w:hAnsi="Times New Roman" w:cs="Times New Roman"/>
          <w:bCs/>
          <w:sz w:val="28"/>
          <w:szCs w:val="28"/>
        </w:rPr>
        <w:lastRenderedPageBreak/>
        <w:t>отчислени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E7714C">
        <w:rPr>
          <w:rFonts w:ascii="Times New Roman" w:hAnsi="Times New Roman" w:cs="Times New Roman"/>
          <w:bCs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bCs/>
          <w:sz w:val="28"/>
          <w:szCs w:val="28"/>
        </w:rPr>
        <w:t>в сумме 4 78</w:t>
      </w:r>
      <w:r w:rsidR="00040B3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за период жизни проекта, с</w:t>
      </w:r>
      <w:r w:rsidR="00E7714C">
        <w:rPr>
          <w:rFonts w:ascii="Times New Roman" w:hAnsi="Times New Roman" w:cs="Times New Roman"/>
          <w:bCs/>
          <w:sz w:val="28"/>
          <w:szCs w:val="28"/>
        </w:rPr>
        <w:t>оздание новых рабочих 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9.</w:t>
      </w:r>
    </w:p>
    <w:p w14:paraId="787E169B" w14:textId="77777777" w:rsidR="00E7714C" w:rsidRDefault="001A7A0A" w:rsidP="001A7A0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проекта характеризуется следующими показателями: ч</w:t>
      </w:r>
      <w:r w:rsidR="00E7714C" w:rsidRPr="007A474E">
        <w:rPr>
          <w:rFonts w:ascii="Times New Roman" w:hAnsi="Times New Roman" w:cs="Times New Roman"/>
          <w:bCs/>
          <w:sz w:val="28"/>
          <w:szCs w:val="28"/>
        </w:rPr>
        <w:t>истый дисконтированный доход (</w:t>
      </w:r>
      <w:r w:rsidR="00E7714C" w:rsidRPr="007A474E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="00E7714C"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33 </w:t>
      </w:r>
      <w:r w:rsidR="00040B30">
        <w:rPr>
          <w:rFonts w:ascii="Times New Roman" w:hAnsi="Times New Roman" w:cs="Times New Roman"/>
          <w:bCs/>
          <w:sz w:val="28"/>
          <w:szCs w:val="28"/>
        </w:rPr>
        <w:t>123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и</w:t>
      </w:r>
      <w:r w:rsidR="00E7714C" w:rsidRPr="007A474E">
        <w:rPr>
          <w:rFonts w:ascii="Times New Roman" w:hAnsi="Times New Roman" w:cs="Times New Roman"/>
          <w:bCs/>
          <w:sz w:val="28"/>
          <w:szCs w:val="28"/>
        </w:rPr>
        <w:t>ндекс доходности (</w:t>
      </w:r>
      <w:r w:rsidR="00E7714C" w:rsidRPr="007A474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="00E7714C"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7,6, в</w:t>
      </w:r>
      <w:r w:rsidR="00E7714C" w:rsidRPr="007A474E">
        <w:rPr>
          <w:rFonts w:ascii="Times New Roman" w:hAnsi="Times New Roman" w:cs="Times New Roman"/>
          <w:bCs/>
          <w:sz w:val="28"/>
          <w:szCs w:val="28"/>
        </w:rPr>
        <w:t>нутренняя норма дисконта (</w:t>
      </w:r>
      <w:r w:rsidR="00E7714C" w:rsidRPr="007A474E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="00E7714C"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13</w:t>
      </w:r>
      <w:r w:rsidR="00040B3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%, д</w:t>
      </w:r>
      <w:r w:rsidR="00E7714C" w:rsidRPr="007A474E">
        <w:rPr>
          <w:rFonts w:ascii="Times New Roman" w:hAnsi="Times New Roman" w:cs="Times New Roman"/>
          <w:bCs/>
          <w:sz w:val="28"/>
          <w:szCs w:val="28"/>
        </w:rPr>
        <w:t>исконтированный период окупаемости (</w:t>
      </w:r>
      <w:r w:rsidR="00E7714C" w:rsidRPr="007A474E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="00E7714C"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10 месяцев.</w:t>
      </w:r>
    </w:p>
    <w:p w14:paraId="18362961" w14:textId="77777777" w:rsidR="00F6517F" w:rsidRDefault="00376A84" w:rsidP="00376A84">
      <w:pPr>
        <w:pStyle w:val="2"/>
        <w:tabs>
          <w:tab w:val="left" w:pos="3030"/>
        </w:tabs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</w:p>
    <w:p w14:paraId="70DE2575" w14:textId="77777777" w:rsidR="0048617F" w:rsidRPr="0048617F" w:rsidRDefault="0048617F" w:rsidP="0048617F"/>
    <w:p w14:paraId="154FF4B0" w14:textId="77777777" w:rsidR="004B51C3" w:rsidRPr="0048617F" w:rsidRDefault="00376A84" w:rsidP="0048617F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8868906"/>
      <w:r w:rsidRPr="0048617F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48617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48617F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2"/>
    </w:p>
    <w:p w14:paraId="376ACF17" w14:textId="77777777" w:rsidR="00376A84" w:rsidRPr="0048617F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" w:name="_Toc18868907"/>
      <w:r w:rsidRPr="0048617F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3"/>
      <w:r w:rsidRPr="0048617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7978651" w14:textId="77777777" w:rsidR="00D66390" w:rsidRPr="005E1170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170">
        <w:rPr>
          <w:rFonts w:ascii="Times New Roman" w:hAnsi="Times New Roman"/>
          <w:sz w:val="28"/>
          <w:szCs w:val="28"/>
        </w:rPr>
        <w:t>Основным продуктом проекта являются замороженные полуфабрикаты. Полуфабрикаты представляют собой продукты, предварительно подготовленные к кулинарной обработке.</w:t>
      </w:r>
    </w:p>
    <w:p w14:paraId="2B08868D" w14:textId="77777777" w:rsidR="00D66390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D8B">
        <w:rPr>
          <w:rFonts w:ascii="Times New Roman" w:hAnsi="Times New Roman"/>
          <w:sz w:val="28"/>
          <w:szCs w:val="28"/>
        </w:rPr>
        <w:t xml:space="preserve">Сегментирование рынка </w:t>
      </w:r>
      <w:r>
        <w:rPr>
          <w:rFonts w:ascii="Times New Roman" w:hAnsi="Times New Roman"/>
          <w:sz w:val="28"/>
          <w:szCs w:val="28"/>
        </w:rPr>
        <w:t>замороженных полуфабрикатов</w:t>
      </w:r>
      <w:r w:rsidRPr="00870D8B">
        <w:rPr>
          <w:rFonts w:ascii="Times New Roman" w:hAnsi="Times New Roman"/>
          <w:sz w:val="28"/>
          <w:szCs w:val="28"/>
        </w:rPr>
        <w:t xml:space="preserve"> выделяет: </w:t>
      </w:r>
    </w:p>
    <w:p w14:paraId="011EA0C0" w14:textId="77777777" w:rsidR="00D66390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сегмент – пельмени, вареники;</w:t>
      </w:r>
      <w:r w:rsidRPr="00870D8B">
        <w:rPr>
          <w:rFonts w:ascii="Times New Roman" w:hAnsi="Times New Roman"/>
          <w:sz w:val="28"/>
          <w:szCs w:val="28"/>
        </w:rPr>
        <w:t xml:space="preserve"> </w:t>
      </w:r>
    </w:p>
    <w:p w14:paraId="0F098AD8" w14:textId="77777777" w:rsidR="00D66390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D8B">
        <w:rPr>
          <w:rFonts w:ascii="Times New Roman" w:hAnsi="Times New Roman"/>
          <w:sz w:val="28"/>
          <w:szCs w:val="28"/>
        </w:rPr>
        <w:t xml:space="preserve">2 сегмент – мясные полуфабрикаты </w:t>
      </w:r>
      <w:r>
        <w:rPr>
          <w:rFonts w:ascii="Times New Roman" w:hAnsi="Times New Roman"/>
          <w:sz w:val="28"/>
          <w:szCs w:val="28"/>
        </w:rPr>
        <w:t>(</w:t>
      </w:r>
      <w:r w:rsidRPr="00870D8B">
        <w:rPr>
          <w:rFonts w:ascii="Times New Roman" w:hAnsi="Times New Roman"/>
          <w:sz w:val="28"/>
          <w:szCs w:val="28"/>
        </w:rPr>
        <w:t>котлеты, бифш</w:t>
      </w:r>
      <w:r>
        <w:rPr>
          <w:rFonts w:ascii="Times New Roman" w:hAnsi="Times New Roman"/>
          <w:sz w:val="28"/>
          <w:szCs w:val="28"/>
        </w:rPr>
        <w:t xml:space="preserve">тексы, палочки, </w:t>
      </w:r>
      <w:proofErr w:type="spellStart"/>
      <w:r>
        <w:rPr>
          <w:rFonts w:ascii="Times New Roman" w:hAnsi="Times New Roman"/>
          <w:sz w:val="28"/>
          <w:szCs w:val="28"/>
        </w:rPr>
        <w:t>наггетсы</w:t>
      </w:r>
      <w:proofErr w:type="spellEnd"/>
      <w:r>
        <w:rPr>
          <w:rFonts w:ascii="Times New Roman" w:hAnsi="Times New Roman"/>
          <w:sz w:val="28"/>
          <w:szCs w:val="28"/>
        </w:rPr>
        <w:t>, фарш);</w:t>
      </w:r>
    </w:p>
    <w:p w14:paraId="7C203092" w14:textId="77777777" w:rsidR="00D66390" w:rsidRPr="00DF5CEE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D8B">
        <w:rPr>
          <w:rFonts w:ascii="Times New Roman" w:hAnsi="Times New Roman"/>
          <w:sz w:val="28"/>
          <w:szCs w:val="28"/>
        </w:rPr>
        <w:t>3 сегмент – блинчики выпечка, тесто, пицца</w:t>
      </w:r>
      <w:r>
        <w:rPr>
          <w:rFonts w:ascii="Times New Roman" w:hAnsi="Times New Roman"/>
          <w:sz w:val="28"/>
          <w:szCs w:val="28"/>
        </w:rPr>
        <w:t>;</w:t>
      </w:r>
    </w:p>
    <w:p w14:paraId="79F44DE7" w14:textId="77777777" w:rsidR="00D66390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D8B">
        <w:rPr>
          <w:rFonts w:ascii="Times New Roman" w:hAnsi="Times New Roman"/>
          <w:sz w:val="28"/>
          <w:szCs w:val="28"/>
        </w:rPr>
        <w:t>4 сегмент – замороженные овощи, рыба, морепродукты</w:t>
      </w:r>
      <w:r>
        <w:rPr>
          <w:rFonts w:ascii="Times New Roman" w:hAnsi="Times New Roman"/>
          <w:sz w:val="28"/>
          <w:szCs w:val="28"/>
        </w:rPr>
        <w:t>;</w:t>
      </w:r>
    </w:p>
    <w:p w14:paraId="2C5D9F10" w14:textId="77777777" w:rsidR="00D66390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D8B">
        <w:rPr>
          <w:rFonts w:ascii="Times New Roman" w:hAnsi="Times New Roman"/>
          <w:sz w:val="28"/>
          <w:szCs w:val="28"/>
        </w:rPr>
        <w:t xml:space="preserve">5 сегмент – готовые обеды. </w:t>
      </w:r>
    </w:p>
    <w:p w14:paraId="1EAC044D" w14:textId="77777777" w:rsidR="00D66390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проекта планирует позиционировать себя одновременно в первых трех сегментах: первый, второй и третий.</w:t>
      </w:r>
    </w:p>
    <w:p w14:paraId="482DCF7F" w14:textId="77777777" w:rsidR="00D66390" w:rsidRDefault="00D66390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Ассортимент продукции проекта будет представлен следующими видами:  </w:t>
      </w:r>
    </w:p>
    <w:p w14:paraId="207E0697" w14:textId="77777777" w:rsidR="00D66390" w:rsidRDefault="0010402C" w:rsidP="00D66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Мясные полуфабрикаты.</w:t>
      </w:r>
      <w:r w:rsidR="000C2E6D">
        <w:rPr>
          <w:rFonts w:ascii="Times New Roman" w:hAnsi="Times New Roman"/>
          <w:sz w:val="28"/>
          <w:szCs w:val="28"/>
        </w:rPr>
        <w:t xml:space="preserve"> </w:t>
      </w:r>
      <w:r w:rsidR="00FC3AAF">
        <w:rPr>
          <w:rFonts w:ascii="Times New Roman" w:hAnsi="Times New Roman"/>
          <w:sz w:val="28"/>
          <w:szCs w:val="28"/>
        </w:rPr>
        <w:t>Ассортимент данной товарной группы будет представлен следующими видами продукции</w:t>
      </w:r>
      <w:r w:rsidR="00D66390">
        <w:rPr>
          <w:rFonts w:ascii="Times New Roman" w:hAnsi="Times New Roman"/>
          <w:sz w:val="28"/>
          <w:szCs w:val="28"/>
        </w:rPr>
        <w:t>:</w:t>
      </w:r>
    </w:p>
    <w:p w14:paraId="1DCFA553" w14:textId="77777777" w:rsidR="00D66390" w:rsidRDefault="00D66390" w:rsidP="00D66390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D66390">
        <w:rPr>
          <w:rFonts w:ascii="Times New Roman" w:hAnsi="Times New Roman"/>
          <w:sz w:val="28"/>
          <w:szCs w:val="28"/>
        </w:rPr>
        <w:t xml:space="preserve">1.1. </w:t>
      </w:r>
      <w:r>
        <w:rPr>
          <w:rStyle w:val="FontStyle14"/>
          <w:i w:val="0"/>
          <w:sz w:val="28"/>
          <w:szCs w:val="28"/>
        </w:rPr>
        <w:t xml:space="preserve">Котлетные изделия в ассортименте: котлеты, биточки, фрикадельки, фарш и другие продукты переработки. </w:t>
      </w:r>
      <w:r>
        <w:rPr>
          <w:rStyle w:val="FontStyle11"/>
          <w:sz w:val="28"/>
          <w:szCs w:val="28"/>
        </w:rPr>
        <w:t xml:space="preserve"> </w:t>
      </w:r>
    </w:p>
    <w:p w14:paraId="42062C28" w14:textId="77777777" w:rsidR="00D66390" w:rsidRDefault="00D66390" w:rsidP="00D66390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D66390">
        <w:rPr>
          <w:rStyle w:val="FontStyle14"/>
          <w:i w:val="0"/>
          <w:sz w:val="28"/>
          <w:szCs w:val="28"/>
        </w:rPr>
        <w:t xml:space="preserve">1.2. </w:t>
      </w:r>
      <w:r w:rsidR="000C2E6D">
        <w:rPr>
          <w:rStyle w:val="FontStyle14"/>
          <w:i w:val="0"/>
          <w:sz w:val="28"/>
          <w:szCs w:val="28"/>
        </w:rPr>
        <w:t xml:space="preserve">Голубцы и </w:t>
      </w:r>
      <w:r>
        <w:rPr>
          <w:rStyle w:val="FontStyle14"/>
          <w:i w:val="0"/>
          <w:sz w:val="28"/>
          <w:szCs w:val="28"/>
        </w:rPr>
        <w:t>пер</w:t>
      </w:r>
      <w:r w:rsidR="000C2E6D">
        <w:rPr>
          <w:rStyle w:val="FontStyle14"/>
          <w:i w:val="0"/>
          <w:sz w:val="28"/>
          <w:szCs w:val="28"/>
        </w:rPr>
        <w:t>цы</w:t>
      </w:r>
      <w:r>
        <w:rPr>
          <w:rStyle w:val="FontStyle14"/>
          <w:i w:val="0"/>
          <w:sz w:val="28"/>
          <w:szCs w:val="28"/>
        </w:rPr>
        <w:t xml:space="preserve"> фаршированны</w:t>
      </w:r>
      <w:r w:rsidR="000C2E6D">
        <w:rPr>
          <w:rStyle w:val="FontStyle14"/>
          <w:i w:val="0"/>
          <w:sz w:val="28"/>
          <w:szCs w:val="28"/>
        </w:rPr>
        <w:t>е</w:t>
      </w:r>
      <w:r w:rsidR="0010402C">
        <w:rPr>
          <w:rStyle w:val="FontStyle11"/>
          <w:sz w:val="28"/>
          <w:szCs w:val="28"/>
        </w:rPr>
        <w:t>.</w:t>
      </w:r>
    </w:p>
    <w:p w14:paraId="01D8CD8E" w14:textId="77777777" w:rsidR="0010402C" w:rsidRDefault="00D66390" w:rsidP="00D66390">
      <w:pPr>
        <w:spacing w:after="0" w:line="360" w:lineRule="auto"/>
        <w:ind w:firstLine="709"/>
        <w:jc w:val="both"/>
      </w:pPr>
      <w:r>
        <w:rPr>
          <w:rStyle w:val="FontStyle11"/>
          <w:sz w:val="28"/>
          <w:szCs w:val="28"/>
        </w:rPr>
        <w:lastRenderedPageBreak/>
        <w:t xml:space="preserve">1.3. </w:t>
      </w:r>
      <w:r w:rsidR="0010402C" w:rsidRPr="00D66390">
        <w:rPr>
          <w:rStyle w:val="FontStyle14"/>
          <w:i w:val="0"/>
          <w:sz w:val="28"/>
          <w:szCs w:val="28"/>
        </w:rPr>
        <w:t>Суповой набор</w:t>
      </w:r>
      <w:r>
        <w:rPr>
          <w:rStyle w:val="FontStyle14"/>
          <w:sz w:val="28"/>
          <w:szCs w:val="28"/>
        </w:rPr>
        <w:t>.</w:t>
      </w:r>
      <w:r w:rsidR="0010402C">
        <w:rPr>
          <w:rStyle w:val="FontStyle14"/>
          <w:sz w:val="28"/>
          <w:szCs w:val="28"/>
        </w:rPr>
        <w:t xml:space="preserve"> </w:t>
      </w:r>
    </w:p>
    <w:p w14:paraId="75527DF3" w14:textId="77777777" w:rsidR="00FC3AAF" w:rsidRPr="000C2E6D" w:rsidRDefault="0010402C" w:rsidP="00FC3AA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E6D">
        <w:rPr>
          <w:rFonts w:ascii="Times New Roman" w:hAnsi="Times New Roman"/>
          <w:sz w:val="28"/>
          <w:szCs w:val="28"/>
        </w:rPr>
        <w:t>Пельмени</w:t>
      </w:r>
      <w:r w:rsidR="00D66390" w:rsidRPr="000C2E6D">
        <w:rPr>
          <w:rFonts w:ascii="Times New Roman" w:hAnsi="Times New Roman"/>
          <w:sz w:val="28"/>
          <w:szCs w:val="28"/>
        </w:rPr>
        <w:t xml:space="preserve">, пельменные изделия </w:t>
      </w:r>
      <w:r w:rsidRPr="000C2E6D">
        <w:rPr>
          <w:rFonts w:ascii="Times New Roman" w:hAnsi="Times New Roman"/>
          <w:sz w:val="28"/>
          <w:szCs w:val="28"/>
        </w:rPr>
        <w:t>и вареники</w:t>
      </w:r>
      <w:r w:rsidR="00FC3AAF" w:rsidRPr="000C2E6D">
        <w:rPr>
          <w:rFonts w:ascii="Times New Roman" w:hAnsi="Times New Roman"/>
          <w:sz w:val="28"/>
          <w:szCs w:val="28"/>
        </w:rPr>
        <w:t>.</w:t>
      </w:r>
      <w:r w:rsidR="000C2E6D">
        <w:rPr>
          <w:rFonts w:ascii="Times New Roman" w:hAnsi="Times New Roman"/>
          <w:sz w:val="28"/>
          <w:szCs w:val="28"/>
        </w:rPr>
        <w:t xml:space="preserve"> </w:t>
      </w:r>
      <w:r w:rsidR="00FC3AAF" w:rsidRPr="000C2E6D">
        <w:rPr>
          <w:rFonts w:ascii="Times New Roman" w:hAnsi="Times New Roman"/>
          <w:sz w:val="28"/>
          <w:szCs w:val="28"/>
        </w:rPr>
        <w:t>Ассортимент данной товарной группы будет представлен следующими видами:</w:t>
      </w:r>
    </w:p>
    <w:p w14:paraId="78B6CA6A" w14:textId="77777777" w:rsidR="00FC3AAF" w:rsidRDefault="00FC3AAF" w:rsidP="00FC3AA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Пельмени и пельменные изделия в ассортименте: хинкали, манты, равиоли.</w:t>
      </w:r>
    </w:p>
    <w:p w14:paraId="17802E16" w14:textId="77777777" w:rsidR="00FC3AAF" w:rsidRPr="00FC3AAF" w:rsidRDefault="00FC3AAF" w:rsidP="00FC3AA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Вареники в ассортименте: с капустой, с творогом, с ягодой.</w:t>
      </w:r>
    </w:p>
    <w:p w14:paraId="2B74B2EC" w14:textId="77777777" w:rsidR="00FC3AAF" w:rsidRDefault="00D66390" w:rsidP="00FC3A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Блинчики фаршированные</w:t>
      </w:r>
      <w:r w:rsidR="00FC3AAF">
        <w:rPr>
          <w:rFonts w:ascii="Times New Roman" w:hAnsi="Times New Roman"/>
          <w:sz w:val="28"/>
          <w:szCs w:val="28"/>
        </w:rPr>
        <w:t>.</w:t>
      </w:r>
      <w:r w:rsidR="000C2E6D">
        <w:rPr>
          <w:rFonts w:ascii="Times New Roman" w:hAnsi="Times New Roman"/>
          <w:sz w:val="28"/>
          <w:szCs w:val="28"/>
        </w:rPr>
        <w:t xml:space="preserve"> </w:t>
      </w:r>
      <w:r w:rsidR="00FC3AAF">
        <w:rPr>
          <w:rFonts w:ascii="Times New Roman" w:hAnsi="Times New Roman"/>
          <w:sz w:val="28"/>
          <w:szCs w:val="28"/>
        </w:rPr>
        <w:t>Ассортимент данной товарной группы будет представлен следующими видами продукции: блинчики с начинкой из фарша и риса, из творога, из ягод.</w:t>
      </w:r>
    </w:p>
    <w:p w14:paraId="3700D2AA" w14:textId="77777777" w:rsidR="00DD7185" w:rsidRPr="008D402B" w:rsidRDefault="00DD7185" w:rsidP="00DD7185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8D402B">
        <w:rPr>
          <w:rFonts w:ascii="Times New Roman" w:hAnsi="Times New Roman"/>
          <w:snapToGrid w:val="0"/>
          <w:sz w:val="28"/>
        </w:rPr>
        <w:t xml:space="preserve">Продукция </w:t>
      </w:r>
      <w:r>
        <w:rPr>
          <w:rFonts w:ascii="Times New Roman" w:hAnsi="Times New Roman"/>
          <w:snapToGrid w:val="0"/>
          <w:sz w:val="28"/>
        </w:rPr>
        <w:t xml:space="preserve">проекта </w:t>
      </w:r>
      <w:r w:rsidR="000C2E6D">
        <w:rPr>
          <w:rFonts w:ascii="Times New Roman" w:hAnsi="Times New Roman"/>
          <w:snapToGrid w:val="0"/>
          <w:sz w:val="28"/>
        </w:rPr>
        <w:t xml:space="preserve">будет </w:t>
      </w:r>
      <w:r w:rsidRPr="008D402B">
        <w:rPr>
          <w:rFonts w:ascii="Times New Roman" w:hAnsi="Times New Roman"/>
          <w:snapToGrid w:val="0"/>
          <w:sz w:val="28"/>
        </w:rPr>
        <w:t>облада</w:t>
      </w:r>
      <w:r w:rsidR="000C2E6D">
        <w:rPr>
          <w:rFonts w:ascii="Times New Roman" w:hAnsi="Times New Roman"/>
          <w:snapToGrid w:val="0"/>
          <w:sz w:val="28"/>
        </w:rPr>
        <w:t>ть</w:t>
      </w:r>
      <w:r w:rsidRPr="008D402B">
        <w:rPr>
          <w:rFonts w:ascii="Times New Roman" w:hAnsi="Times New Roman"/>
          <w:snapToGrid w:val="0"/>
          <w:sz w:val="28"/>
        </w:rPr>
        <w:t xml:space="preserve"> </w:t>
      </w:r>
      <w:r w:rsidR="000C2E6D">
        <w:rPr>
          <w:rFonts w:ascii="Times New Roman" w:hAnsi="Times New Roman"/>
          <w:snapToGrid w:val="0"/>
          <w:sz w:val="28"/>
        </w:rPr>
        <w:t>характеристиками</w:t>
      </w:r>
      <w:r w:rsidRPr="008D402B">
        <w:rPr>
          <w:rFonts w:ascii="Times New Roman" w:hAnsi="Times New Roman"/>
          <w:snapToGrid w:val="0"/>
          <w:sz w:val="28"/>
        </w:rPr>
        <w:t xml:space="preserve">, </w:t>
      </w:r>
      <w:r w:rsidR="000C2E6D">
        <w:rPr>
          <w:rFonts w:ascii="Times New Roman" w:hAnsi="Times New Roman"/>
          <w:snapToGrid w:val="0"/>
          <w:sz w:val="28"/>
        </w:rPr>
        <w:t>обеспечивающими ее конкурентоспособность</w:t>
      </w:r>
      <w:r>
        <w:rPr>
          <w:rFonts w:ascii="Times New Roman" w:hAnsi="Times New Roman"/>
          <w:snapToGrid w:val="0"/>
          <w:sz w:val="28"/>
        </w:rPr>
        <w:t>, в частности:</w:t>
      </w:r>
    </w:p>
    <w:p w14:paraId="359E8FD0" w14:textId="77777777" w:rsidR="00551746" w:rsidRDefault="00DD7185" w:rsidP="000C2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2B">
        <w:rPr>
          <w:rFonts w:ascii="Times New Roman" w:hAnsi="Times New Roman"/>
          <w:sz w:val="28"/>
          <w:szCs w:val="28"/>
        </w:rPr>
        <w:t xml:space="preserve">1. Высокий уровень вкусовых качеств. </w:t>
      </w:r>
      <w:r w:rsidR="0069367D">
        <w:rPr>
          <w:rStyle w:val="fontstyle01"/>
          <w:rFonts w:ascii="Times New Roman" w:hAnsi="Times New Roman"/>
          <w:sz w:val="28"/>
          <w:szCs w:val="28"/>
        </w:rPr>
        <w:t>Продукция проекта</w:t>
      </w:r>
      <w:r w:rsidR="0069367D" w:rsidRPr="00471481">
        <w:rPr>
          <w:rStyle w:val="fontstyle01"/>
          <w:rFonts w:ascii="Times New Roman" w:hAnsi="Times New Roman"/>
          <w:sz w:val="28"/>
          <w:szCs w:val="28"/>
        </w:rPr>
        <w:t xml:space="preserve"> буд</w:t>
      </w:r>
      <w:r w:rsidR="0069367D">
        <w:rPr>
          <w:rStyle w:val="fontstyle01"/>
          <w:rFonts w:ascii="Times New Roman" w:hAnsi="Times New Roman"/>
          <w:sz w:val="28"/>
          <w:szCs w:val="28"/>
        </w:rPr>
        <w:t>е</w:t>
      </w:r>
      <w:r w:rsidR="0069367D" w:rsidRPr="00471481">
        <w:rPr>
          <w:rStyle w:val="fontstyle01"/>
          <w:rFonts w:ascii="Times New Roman" w:hAnsi="Times New Roman"/>
          <w:sz w:val="28"/>
          <w:szCs w:val="28"/>
        </w:rPr>
        <w:t>т производиться только из натуральных продуктов, без соевых и</w:t>
      </w:r>
      <w:r w:rsidR="0069367D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69367D" w:rsidRPr="00471481">
        <w:rPr>
          <w:rStyle w:val="fontstyle01"/>
          <w:rFonts w:ascii="Times New Roman" w:hAnsi="Times New Roman"/>
          <w:sz w:val="28"/>
          <w:szCs w:val="28"/>
        </w:rPr>
        <w:t>прочих добавок</w:t>
      </w:r>
      <w:r w:rsidR="0069367D" w:rsidRPr="0069367D">
        <w:rPr>
          <w:rFonts w:ascii="Times New Roman" w:hAnsi="Times New Roman"/>
          <w:sz w:val="28"/>
          <w:szCs w:val="28"/>
        </w:rPr>
        <w:t xml:space="preserve"> </w:t>
      </w:r>
      <w:r w:rsidR="0069367D">
        <w:rPr>
          <w:rFonts w:ascii="Times New Roman" w:hAnsi="Times New Roman"/>
          <w:sz w:val="28"/>
          <w:szCs w:val="28"/>
        </w:rPr>
        <w:t>строго в соответствии с требованиями ГОСТ</w:t>
      </w:r>
      <w:r w:rsidR="0069367D" w:rsidRPr="00471481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="0069367D">
        <w:rPr>
          <w:rStyle w:val="fontstyle01"/>
          <w:rFonts w:ascii="Times New Roman" w:hAnsi="Times New Roman"/>
          <w:sz w:val="28"/>
          <w:szCs w:val="28"/>
        </w:rPr>
        <w:t>В производстве планируется использовать местное сырье</w:t>
      </w:r>
      <w:r w:rsidR="0069367D" w:rsidRPr="00471481">
        <w:rPr>
          <w:rStyle w:val="fontstyle01"/>
          <w:rFonts w:ascii="Times New Roman" w:hAnsi="Times New Roman"/>
          <w:sz w:val="28"/>
          <w:szCs w:val="28"/>
        </w:rPr>
        <w:t xml:space="preserve">. </w:t>
      </w:r>
    </w:p>
    <w:p w14:paraId="1EFFE00D" w14:textId="77777777" w:rsidR="00DD7185" w:rsidRPr="008D402B" w:rsidRDefault="00DD7185" w:rsidP="00DD71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2B">
        <w:rPr>
          <w:rFonts w:ascii="Times New Roman" w:hAnsi="Times New Roman"/>
          <w:sz w:val="28"/>
          <w:szCs w:val="28"/>
        </w:rPr>
        <w:t xml:space="preserve">2. </w:t>
      </w:r>
      <w:r w:rsidR="000C2E6D">
        <w:rPr>
          <w:rFonts w:ascii="Times New Roman" w:hAnsi="Times New Roman"/>
          <w:sz w:val="28"/>
          <w:szCs w:val="28"/>
        </w:rPr>
        <w:t>П</w:t>
      </w:r>
      <w:r w:rsidRPr="008D402B">
        <w:rPr>
          <w:rFonts w:ascii="Times New Roman" w:hAnsi="Times New Roman"/>
          <w:sz w:val="28"/>
          <w:szCs w:val="28"/>
        </w:rPr>
        <w:t xml:space="preserve">ривлекательность упаковки. </w:t>
      </w:r>
      <w:r w:rsidR="000C2E6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ланируется разработать собственный </w:t>
      </w:r>
      <w:r w:rsidRPr="008D402B">
        <w:rPr>
          <w:rFonts w:ascii="Times New Roman" w:hAnsi="Times New Roman"/>
          <w:sz w:val="28"/>
          <w:szCs w:val="28"/>
        </w:rPr>
        <w:t>дизайн</w:t>
      </w:r>
      <w:r>
        <w:rPr>
          <w:rFonts w:ascii="Times New Roman" w:hAnsi="Times New Roman"/>
          <w:sz w:val="28"/>
          <w:szCs w:val="28"/>
        </w:rPr>
        <w:t xml:space="preserve"> упаковочных материалов, что </w:t>
      </w:r>
      <w:r w:rsidRPr="008D402B">
        <w:rPr>
          <w:rFonts w:ascii="Times New Roman" w:hAnsi="Times New Roman"/>
          <w:sz w:val="28"/>
          <w:szCs w:val="28"/>
        </w:rPr>
        <w:t xml:space="preserve">будет выгодно отличать </w:t>
      </w:r>
      <w:r w:rsidR="00551746">
        <w:rPr>
          <w:rFonts w:ascii="Times New Roman" w:hAnsi="Times New Roman"/>
          <w:sz w:val="28"/>
          <w:szCs w:val="28"/>
        </w:rPr>
        <w:t>полуфабрикаты инициатора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02B">
        <w:rPr>
          <w:rFonts w:ascii="Times New Roman" w:hAnsi="Times New Roman"/>
          <w:sz w:val="28"/>
          <w:szCs w:val="28"/>
        </w:rPr>
        <w:t xml:space="preserve">от остальной продукции </w:t>
      </w:r>
      <w:r w:rsidR="00551746">
        <w:rPr>
          <w:rFonts w:ascii="Times New Roman" w:hAnsi="Times New Roman"/>
          <w:sz w:val="28"/>
          <w:szCs w:val="28"/>
        </w:rPr>
        <w:t>местного</w:t>
      </w:r>
      <w:r w:rsidRPr="008D402B">
        <w:rPr>
          <w:rFonts w:ascii="Times New Roman" w:hAnsi="Times New Roman"/>
          <w:sz w:val="28"/>
          <w:szCs w:val="28"/>
        </w:rPr>
        <w:t xml:space="preserve"> производства.</w:t>
      </w:r>
    </w:p>
    <w:p w14:paraId="5943231F" w14:textId="77777777" w:rsidR="00DD7185" w:rsidRDefault="00DD7185" w:rsidP="00DD71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02B">
        <w:rPr>
          <w:rFonts w:ascii="Times New Roman" w:hAnsi="Times New Roman"/>
          <w:sz w:val="28"/>
          <w:szCs w:val="28"/>
        </w:rPr>
        <w:t xml:space="preserve">3. Доступная цена. </w:t>
      </w:r>
      <w:r w:rsidR="00551746">
        <w:rPr>
          <w:rFonts w:ascii="Times New Roman" w:hAnsi="Times New Roman"/>
          <w:sz w:val="28"/>
          <w:szCs w:val="28"/>
        </w:rPr>
        <w:t>Использование в работы автоматизированного оборудования позволит снизить расходы на производство продукции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FA73247" w14:textId="77777777" w:rsidR="00376A84" w:rsidRPr="00DD7185" w:rsidRDefault="00376A84" w:rsidP="00DD718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" w:name="_Toc18868908"/>
      <w:r w:rsidRPr="00DD7185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4"/>
      <w:r w:rsidRPr="00DD718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C40BBB6" w14:textId="77777777" w:rsidR="00DD7185" w:rsidRDefault="00FC3AAF" w:rsidP="000B27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Целевую аудиторию проекта </w:t>
      </w:r>
      <w:r w:rsidR="000B270A">
        <w:rPr>
          <w:rFonts w:ascii="Times New Roman" w:hAnsi="Times New Roman" w:cs="Times New Roman"/>
          <w:sz w:val="28"/>
          <w:szCs w:val="28"/>
        </w:rPr>
        <w:t xml:space="preserve">образуют потребители локального рынка, а также рынка близлежащих районов. </w:t>
      </w:r>
      <w:r w:rsidR="000B270A">
        <w:rPr>
          <w:rFonts w:ascii="Times New Roman" w:hAnsi="Times New Roman"/>
          <w:sz w:val="28"/>
          <w:szCs w:val="28"/>
        </w:rPr>
        <w:t>Потенциальная к</w:t>
      </w:r>
      <w:r w:rsidR="002E1F6C">
        <w:rPr>
          <w:rFonts w:ascii="Times New Roman" w:hAnsi="Times New Roman"/>
          <w:sz w:val="28"/>
          <w:szCs w:val="28"/>
        </w:rPr>
        <w:t xml:space="preserve">лиентская база для настоящего проекта весьма обширна. </w:t>
      </w:r>
    </w:p>
    <w:p w14:paraId="6A6E20F0" w14:textId="77777777" w:rsidR="00551746" w:rsidRDefault="00551746" w:rsidP="00551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показывает, что основным</w:t>
      </w:r>
      <w:r w:rsidRPr="00BC365B">
        <w:rPr>
          <w:rFonts w:ascii="Times New Roman" w:hAnsi="Times New Roman"/>
          <w:sz w:val="28"/>
          <w:szCs w:val="28"/>
        </w:rPr>
        <w:t xml:space="preserve"> способом продажи полуфабрикатов </w:t>
      </w:r>
      <w:r>
        <w:rPr>
          <w:rFonts w:ascii="Times New Roman" w:hAnsi="Times New Roman"/>
          <w:sz w:val="28"/>
          <w:szCs w:val="28"/>
        </w:rPr>
        <w:t>являются</w:t>
      </w:r>
      <w:r w:rsidRPr="00BC365B">
        <w:rPr>
          <w:rFonts w:ascii="Times New Roman" w:hAnsi="Times New Roman"/>
          <w:sz w:val="28"/>
          <w:szCs w:val="28"/>
        </w:rPr>
        <w:t xml:space="preserve"> розничные продажи</w:t>
      </w:r>
      <w:r>
        <w:rPr>
          <w:rFonts w:ascii="Times New Roman" w:hAnsi="Times New Roman"/>
          <w:sz w:val="28"/>
          <w:szCs w:val="28"/>
        </w:rPr>
        <w:t xml:space="preserve"> (78%)</w:t>
      </w:r>
      <w:r w:rsidRPr="00BC365B">
        <w:rPr>
          <w:rFonts w:ascii="Times New Roman" w:hAnsi="Times New Roman"/>
          <w:sz w:val="28"/>
          <w:szCs w:val="28"/>
        </w:rPr>
        <w:t>, из которых бол</w:t>
      </w:r>
      <w:r w:rsidR="000F6ECB">
        <w:rPr>
          <w:rFonts w:ascii="Times New Roman" w:hAnsi="Times New Roman"/>
          <w:sz w:val="28"/>
          <w:szCs w:val="28"/>
        </w:rPr>
        <w:t>ее</w:t>
      </w:r>
      <w:r w:rsidRPr="00BC365B">
        <w:rPr>
          <w:rFonts w:ascii="Times New Roman" w:hAnsi="Times New Roman"/>
          <w:sz w:val="28"/>
          <w:szCs w:val="28"/>
        </w:rPr>
        <w:t xml:space="preserve"> половины </w:t>
      </w:r>
      <w:r w:rsidR="000F6ECB">
        <w:rPr>
          <w:rFonts w:ascii="Times New Roman" w:hAnsi="Times New Roman"/>
          <w:sz w:val="28"/>
          <w:szCs w:val="28"/>
        </w:rPr>
        <w:t xml:space="preserve">приходится на </w:t>
      </w:r>
      <w:r>
        <w:rPr>
          <w:rFonts w:ascii="Times New Roman" w:hAnsi="Times New Roman"/>
          <w:sz w:val="28"/>
          <w:szCs w:val="28"/>
        </w:rPr>
        <w:t xml:space="preserve">долю </w:t>
      </w:r>
      <w:r w:rsidR="000F6ECB">
        <w:rPr>
          <w:rFonts w:ascii="Times New Roman" w:hAnsi="Times New Roman"/>
          <w:sz w:val="28"/>
          <w:szCs w:val="28"/>
        </w:rPr>
        <w:t xml:space="preserve">розничных </w:t>
      </w:r>
      <w:r>
        <w:rPr>
          <w:rFonts w:ascii="Times New Roman" w:hAnsi="Times New Roman"/>
          <w:sz w:val="28"/>
          <w:szCs w:val="28"/>
        </w:rPr>
        <w:t>магазинов небольшого формата</w:t>
      </w:r>
      <w:r w:rsidR="000F6ECB">
        <w:rPr>
          <w:rFonts w:ascii="Times New Roman" w:hAnsi="Times New Roman"/>
          <w:sz w:val="28"/>
          <w:szCs w:val="28"/>
        </w:rPr>
        <w:t xml:space="preserve"> (51%). Около</w:t>
      </w:r>
      <w:r>
        <w:rPr>
          <w:rFonts w:ascii="Times New Roman" w:hAnsi="Times New Roman"/>
          <w:sz w:val="28"/>
          <w:szCs w:val="28"/>
        </w:rPr>
        <w:t xml:space="preserve"> 21% </w:t>
      </w:r>
      <w:r w:rsidR="000F6ECB">
        <w:rPr>
          <w:rFonts w:ascii="Times New Roman" w:hAnsi="Times New Roman"/>
          <w:sz w:val="28"/>
          <w:szCs w:val="28"/>
        </w:rPr>
        <w:t>приходится</w:t>
      </w:r>
      <w:r>
        <w:rPr>
          <w:rFonts w:ascii="Times New Roman" w:hAnsi="Times New Roman"/>
          <w:sz w:val="28"/>
          <w:szCs w:val="28"/>
        </w:rPr>
        <w:t xml:space="preserve"> на долю прилавочных магазинов, 17% – на долю рынков, 11% - мини- и </w:t>
      </w:r>
      <w:r>
        <w:rPr>
          <w:rFonts w:ascii="Times New Roman" w:hAnsi="Times New Roman"/>
          <w:sz w:val="28"/>
          <w:szCs w:val="28"/>
        </w:rPr>
        <w:lastRenderedPageBreak/>
        <w:t>супермаркетов</w:t>
      </w:r>
      <w:r w:rsidRPr="00BC3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10% продукции </w:t>
      </w:r>
      <w:r w:rsidR="000F6ECB">
        <w:rPr>
          <w:rFonts w:ascii="Times New Roman" w:hAnsi="Times New Roman"/>
          <w:sz w:val="28"/>
          <w:szCs w:val="28"/>
        </w:rPr>
        <w:t>реализуется</w:t>
      </w:r>
      <w:r>
        <w:rPr>
          <w:rFonts w:ascii="Times New Roman" w:hAnsi="Times New Roman"/>
          <w:sz w:val="28"/>
          <w:szCs w:val="28"/>
        </w:rPr>
        <w:t xml:space="preserve"> через предприятия оптовой торговли и 12% - через предприятия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HoReCa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DF27FA4" w14:textId="77777777" w:rsidR="000F6ECB" w:rsidRDefault="000F6ECB" w:rsidP="000F6E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направлением сбыта продукции проекта будет являться организация торговли </w:t>
      </w:r>
      <w:r w:rsidRPr="00A1730D">
        <w:rPr>
          <w:rFonts w:ascii="Times New Roman" w:hAnsi="Times New Roman"/>
          <w:sz w:val="28"/>
          <w:szCs w:val="28"/>
        </w:rPr>
        <w:t>через посредников</w:t>
      </w:r>
      <w:r>
        <w:rPr>
          <w:rFonts w:ascii="Times New Roman" w:hAnsi="Times New Roman"/>
          <w:sz w:val="28"/>
          <w:szCs w:val="28"/>
        </w:rPr>
        <w:t xml:space="preserve"> розничного звена (магазины, лавки, рынки)</w:t>
      </w:r>
      <w:r w:rsidRPr="00A173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планируется установить</w:t>
      </w:r>
      <w:r w:rsidRPr="00A1730D">
        <w:rPr>
          <w:rFonts w:ascii="Times New Roman" w:hAnsi="Times New Roman"/>
          <w:sz w:val="28"/>
          <w:szCs w:val="28"/>
        </w:rPr>
        <w:t xml:space="preserve"> долгосрочное сотрудничество с предприятиями общественного питания</w:t>
      </w:r>
      <w:r>
        <w:rPr>
          <w:rFonts w:ascii="Times New Roman" w:hAnsi="Times New Roman"/>
          <w:sz w:val="28"/>
          <w:szCs w:val="28"/>
        </w:rPr>
        <w:t xml:space="preserve"> (кафе и ресторан</w:t>
      </w:r>
      <w:r w:rsidR="000B270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</w:t>
      </w:r>
      <w:r w:rsidR="000B270A">
        <w:rPr>
          <w:rFonts w:ascii="Times New Roman" w:hAnsi="Times New Roman"/>
          <w:sz w:val="28"/>
          <w:szCs w:val="28"/>
        </w:rPr>
        <w:t xml:space="preserve">, </w:t>
      </w:r>
      <w:r w:rsidRPr="00A1730D">
        <w:rPr>
          <w:rFonts w:ascii="Times New Roman" w:hAnsi="Times New Roman"/>
          <w:sz w:val="28"/>
          <w:szCs w:val="28"/>
        </w:rPr>
        <w:t>наладить сотрудничество с дистрибьюторскими компаниями</w:t>
      </w:r>
      <w:r w:rsidR="000B270A">
        <w:rPr>
          <w:rFonts w:ascii="Times New Roman" w:hAnsi="Times New Roman"/>
          <w:sz w:val="28"/>
          <w:szCs w:val="28"/>
        </w:rPr>
        <w:t xml:space="preserve"> (которые </w:t>
      </w:r>
      <w:r w:rsidRPr="00A1730D">
        <w:rPr>
          <w:rFonts w:ascii="Times New Roman" w:hAnsi="Times New Roman"/>
          <w:sz w:val="28"/>
          <w:szCs w:val="28"/>
        </w:rPr>
        <w:t>специализируются на самостоятельной доставке продукции</w:t>
      </w:r>
      <w:r w:rsidR="000B270A">
        <w:rPr>
          <w:rFonts w:ascii="Times New Roman" w:hAnsi="Times New Roman"/>
          <w:sz w:val="28"/>
          <w:szCs w:val="28"/>
        </w:rPr>
        <w:t>) и</w:t>
      </w:r>
      <w:r w:rsidRPr="00A1730D">
        <w:rPr>
          <w:rFonts w:ascii="Times New Roman" w:hAnsi="Times New Roman"/>
          <w:sz w:val="28"/>
          <w:szCs w:val="28"/>
        </w:rPr>
        <w:t xml:space="preserve"> оптовыми базами. </w:t>
      </w:r>
    </w:p>
    <w:p w14:paraId="7B1771FE" w14:textId="77777777" w:rsidR="000F6ECB" w:rsidRPr="00A1730D" w:rsidRDefault="000F6ECB" w:rsidP="000F6E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30D">
        <w:rPr>
          <w:rFonts w:ascii="Times New Roman" w:hAnsi="Times New Roman"/>
          <w:sz w:val="28"/>
          <w:szCs w:val="28"/>
        </w:rPr>
        <w:t>Регулярное осуществление рекламных кампаний будет способствовать узнаванию продукции и изучению ее основных преимуществ.</w:t>
      </w:r>
      <w:r>
        <w:rPr>
          <w:rFonts w:ascii="Times New Roman" w:hAnsi="Times New Roman"/>
          <w:sz w:val="28"/>
          <w:szCs w:val="28"/>
        </w:rPr>
        <w:t xml:space="preserve"> Основные инструменты рекламы: контекстная реклама в социальных сетях, участие в выставках, распространение буклетов и листовок. </w:t>
      </w:r>
    </w:p>
    <w:p w14:paraId="4D7D1F0C" w14:textId="77777777" w:rsidR="00376A84" w:rsidRDefault="00376A84" w:rsidP="00376A84"/>
    <w:p w14:paraId="541D0047" w14:textId="77777777" w:rsidR="00273C89" w:rsidRPr="00376A84" w:rsidRDefault="00273C89" w:rsidP="00376A84"/>
    <w:p w14:paraId="77A0735D" w14:textId="77777777" w:rsidR="005736E3" w:rsidRPr="00273C89" w:rsidRDefault="00376A84" w:rsidP="00273C89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" w:name="_Toc18868909"/>
      <w:r w:rsidRPr="00273C89">
        <w:rPr>
          <w:rFonts w:ascii="Times New Roman" w:hAnsi="Times New Roman" w:cs="Times New Roman"/>
          <w:caps/>
          <w:color w:val="auto"/>
          <w:sz w:val="28"/>
          <w:szCs w:val="28"/>
        </w:rPr>
        <w:t>3</w:t>
      </w:r>
      <w:r w:rsidR="005736E3" w:rsidRPr="00273C89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273C89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5"/>
    </w:p>
    <w:p w14:paraId="6176B33D" w14:textId="77777777" w:rsidR="00376A84" w:rsidRPr="00273C89" w:rsidRDefault="00376A84" w:rsidP="00273C8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6" w:name="_Toc18868910"/>
      <w:r w:rsidRPr="00273C89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6"/>
      <w:r w:rsidRPr="00273C8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1C72020" w14:textId="77777777" w:rsidR="00930231" w:rsidRDefault="00930231" w:rsidP="0093023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равен пяти годам, </w:t>
      </w:r>
      <w:r w:rsidR="000B270A"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соответств</w:t>
      </w:r>
      <w:r w:rsidR="00B317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ует сроку заимствования средств</w:t>
      </w:r>
      <w:r w:rsidR="000B27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B2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п</w:t>
      </w:r>
      <w:r w:rsidR="00B3174E">
        <w:rPr>
          <w:rFonts w:ascii="Times New Roman" w:hAnsi="Times New Roman" w:cs="Times New Roman"/>
          <w:sz w:val="28"/>
          <w:szCs w:val="28"/>
        </w:rPr>
        <w:t>редставлен тремя</w:t>
      </w:r>
      <w:r>
        <w:rPr>
          <w:rFonts w:ascii="Times New Roman" w:hAnsi="Times New Roman" w:cs="Times New Roman"/>
          <w:sz w:val="28"/>
          <w:szCs w:val="28"/>
        </w:rPr>
        <w:t xml:space="preserve"> основными этапами: </w:t>
      </w:r>
    </w:p>
    <w:p w14:paraId="6F2833DA" w14:textId="77777777" w:rsidR="00930231" w:rsidRDefault="00930231" w:rsidP="0093023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Подготовительный этап.</w:t>
      </w:r>
      <w:r w:rsidR="00B3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мероприятия этапа: </w:t>
      </w:r>
    </w:p>
    <w:p w14:paraId="745A364B" w14:textId="77777777" w:rsidR="0071484C" w:rsidRDefault="00930231" w:rsidP="0093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1484C">
        <w:rPr>
          <w:rFonts w:ascii="Times New Roman" w:hAnsi="Times New Roman" w:cs="Times New Roman"/>
          <w:sz w:val="28"/>
          <w:szCs w:val="28"/>
        </w:rPr>
        <w:t>поиск источников финансирования проекта;</w:t>
      </w:r>
    </w:p>
    <w:p w14:paraId="43E1BE14" w14:textId="77777777" w:rsidR="00930231" w:rsidRDefault="0071484C" w:rsidP="0093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30231">
        <w:rPr>
          <w:rFonts w:ascii="Times New Roman" w:hAnsi="Times New Roman" w:cs="Times New Roman"/>
          <w:sz w:val="28"/>
          <w:szCs w:val="28"/>
        </w:rPr>
        <w:t xml:space="preserve">поиск помещения; </w:t>
      </w:r>
    </w:p>
    <w:p w14:paraId="4645CF38" w14:textId="77777777" w:rsidR="00930231" w:rsidRPr="00522944" w:rsidRDefault="00B3174E" w:rsidP="0093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231">
        <w:rPr>
          <w:rFonts w:ascii="Times New Roman" w:hAnsi="Times New Roman" w:cs="Times New Roman"/>
          <w:sz w:val="28"/>
          <w:szCs w:val="28"/>
        </w:rPr>
        <w:t>)</w:t>
      </w:r>
      <w:r w:rsidR="00930231" w:rsidRPr="00522944">
        <w:rPr>
          <w:rFonts w:ascii="Times New Roman" w:hAnsi="Times New Roman" w:cs="Times New Roman"/>
          <w:sz w:val="28"/>
          <w:szCs w:val="28"/>
        </w:rPr>
        <w:t xml:space="preserve"> </w:t>
      </w:r>
      <w:r w:rsidR="00930231">
        <w:rPr>
          <w:rFonts w:ascii="Times New Roman" w:hAnsi="Times New Roman" w:cs="Times New Roman"/>
          <w:sz w:val="28"/>
          <w:szCs w:val="28"/>
        </w:rPr>
        <w:t>подбор</w:t>
      </w:r>
      <w:r w:rsidR="00930231" w:rsidRPr="00522944">
        <w:rPr>
          <w:rFonts w:ascii="Times New Roman" w:hAnsi="Times New Roman" w:cs="Times New Roman"/>
          <w:sz w:val="28"/>
          <w:szCs w:val="28"/>
        </w:rPr>
        <w:t xml:space="preserve"> оборудования, составление плана его размещения;</w:t>
      </w:r>
    </w:p>
    <w:p w14:paraId="7F2B7BE5" w14:textId="77777777" w:rsidR="00B3174E" w:rsidRDefault="00B3174E" w:rsidP="0093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Инвестиционный этап. Основные мероприятия этапа:</w:t>
      </w:r>
    </w:p>
    <w:p w14:paraId="423CF741" w14:textId="77777777" w:rsidR="00B3174E" w:rsidRDefault="00B3174E" w:rsidP="0093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привлечение инвестиционных ресурсов в проект;</w:t>
      </w:r>
    </w:p>
    <w:p w14:paraId="37E64437" w14:textId="77777777" w:rsidR="00930231" w:rsidRPr="00522944" w:rsidRDefault="00B3174E" w:rsidP="0093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302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231">
        <w:rPr>
          <w:rFonts w:ascii="Times New Roman" w:hAnsi="Times New Roman" w:cs="Times New Roman"/>
          <w:sz w:val="28"/>
          <w:szCs w:val="28"/>
        </w:rPr>
        <w:t>поставка и монтаж оборудования;</w:t>
      </w:r>
    </w:p>
    <w:p w14:paraId="17D3D663" w14:textId="77777777" w:rsidR="00930231" w:rsidRPr="00522944" w:rsidRDefault="00B3174E" w:rsidP="0093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231">
        <w:rPr>
          <w:rFonts w:ascii="Times New Roman" w:hAnsi="Times New Roman" w:cs="Times New Roman"/>
          <w:sz w:val="28"/>
          <w:szCs w:val="28"/>
        </w:rPr>
        <w:t>) получение разрешительных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D456BA" w14:textId="77777777" w:rsidR="00930231" w:rsidRDefault="00B3174E" w:rsidP="0093023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0231">
        <w:rPr>
          <w:rFonts w:ascii="Times New Roman" w:hAnsi="Times New Roman" w:cs="Times New Roman"/>
          <w:sz w:val="28"/>
          <w:szCs w:val="28"/>
        </w:rPr>
        <w:t>) формирования оборотных активов для начала производства;</w:t>
      </w:r>
    </w:p>
    <w:p w14:paraId="510FF157" w14:textId="77777777" w:rsidR="00930231" w:rsidRDefault="00B3174E" w:rsidP="0093023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02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наем</w:t>
      </w:r>
      <w:r w:rsidR="00930231">
        <w:rPr>
          <w:rFonts w:ascii="Times New Roman" w:hAnsi="Times New Roman" w:cs="Times New Roman"/>
          <w:sz w:val="28"/>
          <w:szCs w:val="28"/>
        </w:rPr>
        <w:t xml:space="preserve"> персонала. </w:t>
      </w:r>
    </w:p>
    <w:p w14:paraId="6BAA734A" w14:textId="77777777" w:rsidR="00930231" w:rsidRDefault="00B3174E" w:rsidP="0093023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Э</w:t>
      </w:r>
      <w:r w:rsidR="00930231">
        <w:rPr>
          <w:rFonts w:ascii="Times New Roman" w:hAnsi="Times New Roman" w:cs="Times New Roman"/>
          <w:sz w:val="28"/>
          <w:szCs w:val="28"/>
        </w:rPr>
        <w:t>ксплуатационн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3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этап. На данном этапе осуществляется операционная деятельность в пределах плановых финансовых показателей. Проводится текущий мониторинг результатов, формирование пула постоянных клиентов из числа торговых предприятий и организаций общественного питания, отработка рецептур, исследование вкусовых предпочтений посетителей, вносятся необходимые корректировки. </w:t>
      </w:r>
    </w:p>
    <w:p w14:paraId="0515D22D" w14:textId="77777777" w:rsidR="00376A84" w:rsidRPr="0071484C" w:rsidRDefault="00376A84" w:rsidP="0071484C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7" w:name="_Toc18868911"/>
      <w:r w:rsidRPr="0071484C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7"/>
      <w:r w:rsidRPr="0071484C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12CB83A" w14:textId="77777777" w:rsidR="00300C9F" w:rsidRPr="009809AA" w:rsidRDefault="00300C9F" w:rsidP="00300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 xml:space="preserve">Перечень обязательной разрешительной документации на открытие </w:t>
      </w:r>
      <w:r>
        <w:rPr>
          <w:rFonts w:ascii="Times New Roman" w:hAnsi="Times New Roman" w:cs="Times New Roman"/>
          <w:sz w:val="28"/>
          <w:szCs w:val="28"/>
        </w:rPr>
        <w:t>производства замороженных полуфабрикатов</w:t>
      </w:r>
      <w:r w:rsidRPr="009809AA">
        <w:rPr>
          <w:rFonts w:ascii="Times New Roman" w:hAnsi="Times New Roman" w:cs="Times New Roman"/>
          <w:sz w:val="28"/>
          <w:szCs w:val="28"/>
        </w:rPr>
        <w:t>:</w:t>
      </w:r>
    </w:p>
    <w:p w14:paraId="1BA46589" w14:textId="77777777" w:rsidR="00300C9F" w:rsidRPr="009809AA" w:rsidRDefault="00300C9F" w:rsidP="00300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>1) правоустанавливающие документы для юридического лица (ООО) или индивидуального предпринимателя.</w:t>
      </w:r>
    </w:p>
    <w:p w14:paraId="0CD7F1CB" w14:textId="77777777" w:rsidR="00300C9F" w:rsidRDefault="00300C9F" w:rsidP="00300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 xml:space="preserve">2) </w:t>
      </w:r>
      <w:r w:rsidRPr="009809AA">
        <w:rPr>
          <w:rFonts w:ascii="Times New Roman" w:hAnsi="Times New Roman" w:cs="Times New Roman"/>
          <w:color w:val="000000"/>
          <w:sz w:val="28"/>
          <w:szCs w:val="28"/>
        </w:rPr>
        <w:t>разрешительная документация экологических надзорных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вид деятельности от Роспотребнадзора, сертификат</w:t>
      </w:r>
      <w:r w:rsidR="00D15A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D15A1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помещение, производство, оборудование</w:t>
      </w:r>
      <w:r w:rsidR="00D15A10">
        <w:rPr>
          <w:rFonts w:ascii="Times New Roman" w:hAnsi="Times New Roman" w:cs="Times New Roman"/>
          <w:sz w:val="28"/>
          <w:szCs w:val="28"/>
        </w:rPr>
        <w:t>;</w:t>
      </w:r>
    </w:p>
    <w:p w14:paraId="5363B4FD" w14:textId="77777777" w:rsidR="00300C9F" w:rsidRPr="009809AA" w:rsidRDefault="00300C9F" w:rsidP="00300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809AA">
        <w:rPr>
          <w:rFonts w:ascii="Times New Roman" w:hAnsi="Times New Roman" w:cs="Times New Roman"/>
          <w:sz w:val="28"/>
          <w:szCs w:val="28"/>
        </w:rPr>
        <w:t>п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равоустанавливающие документы на производственное помещение и/или торговые точки;</w:t>
      </w:r>
    </w:p>
    <w:p w14:paraId="33232940" w14:textId="77777777" w:rsidR="00300C9F" w:rsidRPr="009809AA" w:rsidRDefault="00300C9F" w:rsidP="00300C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4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) документация по пожарной безопасности;</w:t>
      </w:r>
    </w:p>
    <w:p w14:paraId="66F23FD5" w14:textId="77777777" w:rsidR="00300C9F" w:rsidRPr="009809AA" w:rsidRDefault="00300C9F" w:rsidP="00300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5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) договоры на обслуживание, необходимые для функционирования 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производства.</w:t>
      </w:r>
    </w:p>
    <w:p w14:paraId="7687C86F" w14:textId="77777777" w:rsidR="00300C9F" w:rsidRDefault="00300C9F" w:rsidP="00300C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Обязательно наличие у всех сотрудников медицинских книжек, подтверждающих их полное соответствие установленным требованиям санитарной безопасности. </w:t>
      </w:r>
    </w:p>
    <w:p w14:paraId="52214668" w14:textId="77777777" w:rsidR="00376A84" w:rsidRPr="0071484C" w:rsidRDefault="00376A84" w:rsidP="0071484C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8" w:name="_Toc18868912"/>
      <w:r w:rsidRPr="0071484C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8"/>
      <w:r w:rsidRPr="0071484C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196D5D3" w14:textId="77777777" w:rsidR="0071484C" w:rsidRPr="00695B5C" w:rsidRDefault="0071484C" w:rsidP="007148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5C">
        <w:rPr>
          <w:rFonts w:ascii="Times New Roman" w:hAnsi="Times New Roman" w:cs="Times New Roman"/>
          <w:sz w:val="28"/>
          <w:szCs w:val="28"/>
        </w:rPr>
        <w:t xml:space="preserve">Персонал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95B5C">
        <w:rPr>
          <w:rFonts w:ascii="Times New Roman" w:hAnsi="Times New Roman" w:cs="Times New Roman"/>
          <w:sz w:val="28"/>
          <w:szCs w:val="28"/>
        </w:rPr>
        <w:t xml:space="preserve">включает следующих сотрудников и работников по профессиональным группам: </w:t>
      </w:r>
    </w:p>
    <w:p w14:paraId="7295FBE1" w14:textId="77777777" w:rsidR="0071484C" w:rsidRDefault="0071484C" w:rsidP="0071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5C">
        <w:rPr>
          <w:rFonts w:ascii="Times New Roman" w:hAnsi="Times New Roman" w:cs="Times New Roman"/>
          <w:sz w:val="28"/>
          <w:szCs w:val="28"/>
        </w:rPr>
        <w:t xml:space="preserve">1. Административно-управленческий персонал. </w:t>
      </w:r>
    </w:p>
    <w:p w14:paraId="7EECED15" w14:textId="77777777" w:rsidR="005933F8" w:rsidRDefault="0071484C" w:rsidP="00593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5C">
        <w:rPr>
          <w:rFonts w:ascii="Times New Roman" w:hAnsi="Times New Roman" w:cs="Times New Roman"/>
          <w:sz w:val="28"/>
          <w:szCs w:val="28"/>
        </w:rPr>
        <w:lastRenderedPageBreak/>
        <w:t>Основные руководящие функции и организационную работу будет выполнять руководитель предприятия.</w:t>
      </w:r>
      <w:r w:rsidR="00763C21">
        <w:rPr>
          <w:rFonts w:ascii="Times New Roman" w:hAnsi="Times New Roman" w:cs="Times New Roman"/>
          <w:sz w:val="28"/>
          <w:szCs w:val="28"/>
        </w:rPr>
        <w:t xml:space="preserve"> </w:t>
      </w:r>
      <w:r w:rsidRPr="00695B5C">
        <w:rPr>
          <w:rFonts w:ascii="Times New Roman" w:hAnsi="Times New Roman" w:cs="Times New Roman"/>
          <w:sz w:val="28"/>
          <w:szCs w:val="28"/>
        </w:rPr>
        <w:t xml:space="preserve">Для ведения бухгалтерского учета и сдачи отчетности планируется пользоваться услугами бухгалтера по </w:t>
      </w:r>
      <w:r w:rsidR="00DC0948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695B5C">
        <w:rPr>
          <w:rFonts w:ascii="Times New Roman" w:hAnsi="Times New Roman" w:cs="Times New Roman"/>
          <w:sz w:val="28"/>
          <w:szCs w:val="28"/>
        </w:rPr>
        <w:t>аутсорсинг</w:t>
      </w:r>
      <w:r w:rsidR="00DC0948">
        <w:rPr>
          <w:rFonts w:ascii="Times New Roman" w:hAnsi="Times New Roman" w:cs="Times New Roman"/>
          <w:sz w:val="28"/>
          <w:szCs w:val="28"/>
        </w:rPr>
        <w:t>а</w:t>
      </w:r>
      <w:r w:rsidRPr="00695B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5032B1" w14:textId="77777777" w:rsidR="000D7EB1" w:rsidRPr="005933F8" w:rsidRDefault="0071484C" w:rsidP="00BE6A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3F8">
        <w:rPr>
          <w:rFonts w:ascii="Times New Roman" w:hAnsi="Times New Roman" w:cs="Times New Roman"/>
          <w:sz w:val="28"/>
          <w:szCs w:val="28"/>
        </w:rPr>
        <w:t xml:space="preserve">Производственный персонал. </w:t>
      </w:r>
    </w:p>
    <w:p w14:paraId="39B59814" w14:textId="77777777" w:rsidR="000D7EB1" w:rsidRDefault="000D7EB1" w:rsidP="000D7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Производственный персонал </w:t>
      </w:r>
      <w:r w:rsidR="00DC0948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DC0948">
        <w:rPr>
          <w:rFonts w:ascii="Times New Roman" w:hAnsi="Times New Roman" w:cs="Times New Roman"/>
          <w:sz w:val="28"/>
          <w:szCs w:val="28"/>
        </w:rPr>
        <w:t>следующими работниками:</w:t>
      </w:r>
    </w:p>
    <w:p w14:paraId="069800B3" w14:textId="77777777" w:rsidR="001D2DED" w:rsidRDefault="00DC0948" w:rsidP="001D2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="000D7EB1">
        <w:rPr>
          <w:rFonts w:ascii="Times New Roman" w:hAnsi="Times New Roman" w:cs="Times New Roman"/>
          <w:sz w:val="28"/>
          <w:szCs w:val="28"/>
        </w:rPr>
        <w:t>ехнолог</w:t>
      </w:r>
      <w:r w:rsidR="005933F8">
        <w:rPr>
          <w:rFonts w:ascii="Times New Roman" w:hAnsi="Times New Roman" w:cs="Times New Roman"/>
          <w:sz w:val="28"/>
          <w:szCs w:val="28"/>
        </w:rPr>
        <w:t>–управляющий производством</w:t>
      </w:r>
      <w:r w:rsidR="000D7EB1">
        <w:rPr>
          <w:rFonts w:ascii="Times New Roman" w:hAnsi="Times New Roman" w:cs="Times New Roman"/>
          <w:sz w:val="28"/>
          <w:szCs w:val="28"/>
        </w:rPr>
        <w:t>. Должностные обязанности: руковод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0D7EB1">
        <w:rPr>
          <w:rFonts w:ascii="Times New Roman" w:hAnsi="Times New Roman" w:cs="Times New Roman"/>
          <w:sz w:val="28"/>
          <w:szCs w:val="28"/>
        </w:rPr>
        <w:t xml:space="preserve"> технологическим процессом, планом внедрения новых технологий, контроль за качеством и соблюдением технологии приготовления полуфабрикатов. </w:t>
      </w:r>
      <w:r w:rsidR="001D2DED">
        <w:rPr>
          <w:rFonts w:ascii="Times New Roman" w:hAnsi="Times New Roman" w:cs="Times New Roman"/>
          <w:sz w:val="28"/>
          <w:szCs w:val="28"/>
        </w:rPr>
        <w:t>Основные т</w:t>
      </w:r>
      <w:r w:rsidR="000D7EB1">
        <w:rPr>
          <w:rFonts w:ascii="Times New Roman" w:hAnsi="Times New Roman" w:cs="Times New Roman"/>
          <w:sz w:val="28"/>
          <w:szCs w:val="28"/>
        </w:rPr>
        <w:t xml:space="preserve">ребования: высшее или среднее специальное образование, стаж работы в общепите не менее года. </w:t>
      </w:r>
    </w:p>
    <w:p w14:paraId="105F86CE" w14:textId="77777777" w:rsidR="001D2DED" w:rsidRPr="001D1371" w:rsidRDefault="00DC0948" w:rsidP="001D2D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933F8">
        <w:rPr>
          <w:rFonts w:ascii="Times New Roman" w:hAnsi="Times New Roman" w:cs="Times New Roman"/>
          <w:color w:val="000000"/>
          <w:sz w:val="28"/>
          <w:szCs w:val="28"/>
        </w:rPr>
        <w:t>специалисты по производству продукции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>. Должностные обязанности: производств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полуфабрикатов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>сновным требованиям: профессиональное образование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>зна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рецептур и технологи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 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 xml:space="preserve">замороженных полуфабрикатов; 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сырья, его свойств, применени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>,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хранения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>ов работы и правил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эксплуатации тех</w:t>
      </w:r>
      <w:r w:rsidR="001D2DED">
        <w:rPr>
          <w:rFonts w:ascii="Times New Roman" w:hAnsi="Times New Roman" w:cs="Times New Roman"/>
          <w:color w:val="000000"/>
          <w:sz w:val="28"/>
          <w:szCs w:val="28"/>
        </w:rPr>
        <w:t>нологического оборудования</w:t>
      </w:r>
      <w:r w:rsidR="001D2DED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BC35405" w14:textId="77777777" w:rsidR="001D2DED" w:rsidRPr="0034393B" w:rsidRDefault="00DC0948" w:rsidP="001D2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</w:t>
      </w:r>
      <w:r w:rsidR="001D2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азнорабочий. </w:t>
      </w:r>
      <w:r w:rsidR="001D2DED" w:rsidRPr="00343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инструкции: уборка помещений, перемещение грузов, подсобные работы. Требования: дисциплинированность, ответственность, активность. Разнорабочий будет выполнять функции грузчика, уборщика, выполнять иную работу.</w:t>
      </w:r>
    </w:p>
    <w:p w14:paraId="4F7B0CB9" w14:textId="77777777" w:rsidR="001D2DED" w:rsidRDefault="00DC0948" w:rsidP="00BE6A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Вспомогательный персонал</w:t>
      </w:r>
      <w:r w:rsidR="000D7EB1" w:rsidRPr="001D2D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A3E4EE" w14:textId="77777777" w:rsidR="001D2DED" w:rsidRDefault="00DC0948" w:rsidP="001D2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Вспомогательный персонал будет представлен в</w:t>
      </w:r>
      <w:r w:rsidR="005933F8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 xml:space="preserve">ем, привлекаемым </w:t>
      </w:r>
      <w:r w:rsidR="001D2DED">
        <w:rPr>
          <w:rFonts w:ascii="Times New Roman" w:hAnsi="Times New Roman" w:cs="Times New Roman"/>
          <w:sz w:val="28"/>
          <w:szCs w:val="28"/>
        </w:rPr>
        <w:t>для транспортировки сырья и готовой продукции. Должностные обязанности: перевозка грузов, оформление документации по приему и сдаче грузов, контроль за погрузкой</w:t>
      </w:r>
      <w:r>
        <w:rPr>
          <w:rFonts w:ascii="Times New Roman" w:hAnsi="Times New Roman" w:cs="Times New Roman"/>
          <w:sz w:val="28"/>
          <w:szCs w:val="28"/>
        </w:rPr>
        <w:t>/разгрузкой товара</w:t>
      </w:r>
      <w:r w:rsidR="001D2DED">
        <w:rPr>
          <w:rFonts w:ascii="Times New Roman" w:hAnsi="Times New Roman" w:cs="Times New Roman"/>
          <w:sz w:val="28"/>
          <w:szCs w:val="28"/>
        </w:rPr>
        <w:t xml:space="preserve">, обеспечение сохранности груза. Основные требования: знание </w:t>
      </w:r>
      <w:r w:rsidR="005933F8">
        <w:rPr>
          <w:rFonts w:ascii="Times New Roman" w:hAnsi="Times New Roman" w:cs="Times New Roman"/>
          <w:sz w:val="28"/>
          <w:szCs w:val="28"/>
        </w:rPr>
        <w:t>порядка приема и сдачи грузов, условий перевозки и хранения грузов</w:t>
      </w:r>
      <w:r w:rsidR="001D2DED">
        <w:rPr>
          <w:rFonts w:ascii="Times New Roman" w:hAnsi="Times New Roman" w:cs="Times New Roman"/>
          <w:sz w:val="28"/>
          <w:szCs w:val="28"/>
        </w:rPr>
        <w:t xml:space="preserve">, </w:t>
      </w:r>
      <w:r w:rsidR="001D2DED" w:rsidRPr="00E44334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="001D2DED">
        <w:rPr>
          <w:rFonts w:ascii="Times New Roman" w:hAnsi="Times New Roman" w:cs="Times New Roman"/>
          <w:sz w:val="28"/>
          <w:szCs w:val="28"/>
        </w:rPr>
        <w:t>– не менее</w:t>
      </w:r>
      <w:r w:rsidR="001D2DED" w:rsidRPr="00E44334">
        <w:rPr>
          <w:rFonts w:ascii="Times New Roman" w:hAnsi="Times New Roman" w:cs="Times New Roman"/>
          <w:sz w:val="28"/>
          <w:szCs w:val="28"/>
        </w:rPr>
        <w:t xml:space="preserve"> года, водительские права категории В,</w:t>
      </w:r>
      <w:r w:rsidR="001D2DED">
        <w:rPr>
          <w:rFonts w:ascii="Times New Roman" w:hAnsi="Times New Roman" w:cs="Times New Roman"/>
          <w:sz w:val="28"/>
          <w:szCs w:val="28"/>
        </w:rPr>
        <w:t xml:space="preserve"> </w:t>
      </w:r>
      <w:r w:rsidR="001D2DED" w:rsidRPr="00E44334">
        <w:rPr>
          <w:rFonts w:ascii="Times New Roman" w:hAnsi="Times New Roman" w:cs="Times New Roman"/>
          <w:sz w:val="28"/>
          <w:szCs w:val="28"/>
        </w:rPr>
        <w:t>С</w:t>
      </w:r>
      <w:r w:rsidR="001D2DED" w:rsidRPr="00BE2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092627E" w14:textId="77777777" w:rsidR="0071484C" w:rsidRDefault="0071484C" w:rsidP="0071484C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5C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DC0948">
        <w:rPr>
          <w:rFonts w:ascii="Times New Roman" w:hAnsi="Times New Roman" w:cs="Times New Roman"/>
          <w:sz w:val="28"/>
          <w:szCs w:val="28"/>
        </w:rPr>
        <w:t xml:space="preserve">персонала проекта </w:t>
      </w:r>
      <w:r w:rsidRPr="00695B5C">
        <w:rPr>
          <w:rFonts w:ascii="Times New Roman" w:hAnsi="Times New Roman" w:cs="Times New Roman"/>
          <w:sz w:val="28"/>
          <w:szCs w:val="28"/>
        </w:rPr>
        <w:t>приведено в таблице 3-1.</w:t>
      </w:r>
    </w:p>
    <w:p w14:paraId="7AD9420E" w14:textId="77777777" w:rsidR="0071484C" w:rsidRDefault="0071484C" w:rsidP="0071484C">
      <w:pPr>
        <w:pStyle w:val="a5"/>
        <w:widowControl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3-1. Штатное расписание персонала проекта</w:t>
      </w:r>
    </w:p>
    <w:tbl>
      <w:tblPr>
        <w:tblStyle w:val="a4"/>
        <w:tblW w:w="10143" w:type="dxa"/>
        <w:tblLayout w:type="fixed"/>
        <w:tblLook w:val="04A0" w:firstRow="1" w:lastRow="0" w:firstColumn="1" w:lastColumn="0" w:noHBand="0" w:noVBand="1"/>
      </w:tblPr>
      <w:tblGrid>
        <w:gridCol w:w="5211"/>
        <w:gridCol w:w="2694"/>
        <w:gridCol w:w="2238"/>
      </w:tblGrid>
      <w:tr w:rsidR="0010402C" w:rsidRPr="005933F8" w14:paraId="43A31554" w14:textId="77777777" w:rsidTr="005933F8">
        <w:trPr>
          <w:trHeight w:val="552"/>
        </w:trPr>
        <w:tc>
          <w:tcPr>
            <w:tcW w:w="5211" w:type="dxa"/>
            <w:hideMark/>
          </w:tcPr>
          <w:p w14:paraId="7BC7FB75" w14:textId="77777777" w:rsidR="0010402C" w:rsidRPr="005933F8" w:rsidRDefault="005933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3F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10402C" w:rsidRPr="005933F8">
              <w:rPr>
                <w:rFonts w:ascii="Times New Roman" w:hAnsi="Times New Roman"/>
                <w:color w:val="000000"/>
                <w:sz w:val="28"/>
                <w:szCs w:val="28"/>
              </w:rPr>
              <w:t>олжность</w:t>
            </w:r>
          </w:p>
        </w:tc>
        <w:tc>
          <w:tcPr>
            <w:tcW w:w="2694" w:type="dxa"/>
            <w:hideMark/>
          </w:tcPr>
          <w:p w14:paraId="4206B8C1" w14:textId="77777777" w:rsidR="0010402C" w:rsidRPr="005933F8" w:rsidRDefault="001040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3F8">
              <w:rPr>
                <w:rFonts w:ascii="Times New Roman" w:hAnsi="Times New Roman"/>
                <w:color w:val="000000"/>
                <w:sz w:val="28"/>
                <w:szCs w:val="28"/>
              </w:rPr>
              <w:t>Оплата труда в месяц, руб.</w:t>
            </w:r>
          </w:p>
        </w:tc>
        <w:tc>
          <w:tcPr>
            <w:tcW w:w="2238" w:type="dxa"/>
            <w:hideMark/>
          </w:tcPr>
          <w:p w14:paraId="16EAAAB1" w14:textId="77777777" w:rsidR="0010402C" w:rsidRPr="005933F8" w:rsidRDefault="001040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3F8">
              <w:rPr>
                <w:rFonts w:ascii="Times New Roman" w:hAnsi="Times New Roman"/>
                <w:color w:val="000000"/>
                <w:sz w:val="28"/>
                <w:szCs w:val="28"/>
              </w:rPr>
              <w:t>Число работников, ед.</w:t>
            </w:r>
          </w:p>
        </w:tc>
      </w:tr>
      <w:tr w:rsidR="00255AD2" w:rsidRPr="005933F8" w14:paraId="444FCDFE" w14:textId="77777777" w:rsidTr="00B2708C">
        <w:trPr>
          <w:trHeight w:val="263"/>
        </w:trPr>
        <w:tc>
          <w:tcPr>
            <w:tcW w:w="5211" w:type="dxa"/>
            <w:vAlign w:val="center"/>
          </w:tcPr>
          <w:p w14:paraId="627606DD" w14:textId="77777777" w:rsidR="00255AD2" w:rsidRPr="00255AD2" w:rsidRDefault="00255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694" w:type="dxa"/>
            <w:vAlign w:val="center"/>
          </w:tcPr>
          <w:p w14:paraId="64F233D6" w14:textId="77777777"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</w:t>
            </w:r>
          </w:p>
        </w:tc>
        <w:tc>
          <w:tcPr>
            <w:tcW w:w="2238" w:type="dxa"/>
            <w:vAlign w:val="center"/>
          </w:tcPr>
          <w:p w14:paraId="3ABB73A1" w14:textId="77777777"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5AD2" w:rsidRPr="005933F8" w14:paraId="10E81DA4" w14:textId="77777777" w:rsidTr="00B2708C">
        <w:trPr>
          <w:trHeight w:val="263"/>
        </w:trPr>
        <w:tc>
          <w:tcPr>
            <w:tcW w:w="5211" w:type="dxa"/>
            <w:vAlign w:val="center"/>
            <w:hideMark/>
          </w:tcPr>
          <w:p w14:paraId="449E4F55" w14:textId="77777777" w:rsidR="00255AD2" w:rsidRPr="00255AD2" w:rsidRDefault="00255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sz w:val="28"/>
                <w:szCs w:val="28"/>
              </w:rPr>
              <w:t>Бухгалтер (аутсорсинг)</w:t>
            </w:r>
          </w:p>
        </w:tc>
        <w:tc>
          <w:tcPr>
            <w:tcW w:w="2694" w:type="dxa"/>
            <w:vAlign w:val="center"/>
          </w:tcPr>
          <w:p w14:paraId="0856435A" w14:textId="77777777"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</w:t>
            </w:r>
          </w:p>
        </w:tc>
        <w:tc>
          <w:tcPr>
            <w:tcW w:w="2238" w:type="dxa"/>
            <w:vAlign w:val="center"/>
          </w:tcPr>
          <w:p w14:paraId="70629481" w14:textId="77777777"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5AD2" w:rsidRPr="005933F8" w14:paraId="26D9EE16" w14:textId="77777777" w:rsidTr="00B2708C">
        <w:trPr>
          <w:trHeight w:val="209"/>
        </w:trPr>
        <w:tc>
          <w:tcPr>
            <w:tcW w:w="5211" w:type="dxa"/>
            <w:vAlign w:val="center"/>
            <w:hideMark/>
          </w:tcPr>
          <w:p w14:paraId="33C5CAF6" w14:textId="77777777" w:rsidR="00255AD2" w:rsidRPr="00255AD2" w:rsidRDefault="00255A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Технолог-управляющий производством</w:t>
            </w:r>
          </w:p>
        </w:tc>
        <w:tc>
          <w:tcPr>
            <w:tcW w:w="2694" w:type="dxa"/>
            <w:vAlign w:val="center"/>
          </w:tcPr>
          <w:p w14:paraId="4608038D" w14:textId="77777777"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45 000</w:t>
            </w:r>
          </w:p>
        </w:tc>
        <w:tc>
          <w:tcPr>
            <w:tcW w:w="2238" w:type="dxa"/>
            <w:vAlign w:val="center"/>
          </w:tcPr>
          <w:p w14:paraId="3C7D1D4D" w14:textId="77777777"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5AD2" w:rsidRPr="005933F8" w14:paraId="7934A1C8" w14:textId="77777777" w:rsidTr="00B2708C">
        <w:trPr>
          <w:trHeight w:val="263"/>
        </w:trPr>
        <w:tc>
          <w:tcPr>
            <w:tcW w:w="5211" w:type="dxa"/>
            <w:vAlign w:val="center"/>
            <w:hideMark/>
          </w:tcPr>
          <w:p w14:paraId="118F970A" w14:textId="77777777" w:rsidR="00255AD2" w:rsidRPr="00255AD2" w:rsidRDefault="00255A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производству продукции</w:t>
            </w:r>
          </w:p>
        </w:tc>
        <w:tc>
          <w:tcPr>
            <w:tcW w:w="2694" w:type="dxa"/>
            <w:vAlign w:val="center"/>
          </w:tcPr>
          <w:p w14:paraId="4CA21454" w14:textId="77777777"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40 000</w:t>
            </w:r>
          </w:p>
        </w:tc>
        <w:tc>
          <w:tcPr>
            <w:tcW w:w="2238" w:type="dxa"/>
            <w:vAlign w:val="center"/>
          </w:tcPr>
          <w:p w14:paraId="00F2AF1D" w14:textId="77777777"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55AD2" w:rsidRPr="005933F8" w14:paraId="240872CD" w14:textId="77777777" w:rsidTr="00B2708C">
        <w:trPr>
          <w:trHeight w:val="263"/>
        </w:trPr>
        <w:tc>
          <w:tcPr>
            <w:tcW w:w="5211" w:type="dxa"/>
            <w:vAlign w:val="center"/>
            <w:hideMark/>
          </w:tcPr>
          <w:p w14:paraId="732F62FA" w14:textId="77777777" w:rsidR="00255AD2" w:rsidRPr="00255AD2" w:rsidRDefault="00255A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Разнорабочий</w:t>
            </w:r>
          </w:p>
        </w:tc>
        <w:tc>
          <w:tcPr>
            <w:tcW w:w="2694" w:type="dxa"/>
            <w:vAlign w:val="center"/>
          </w:tcPr>
          <w:p w14:paraId="7BF4F6CB" w14:textId="77777777"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30 000</w:t>
            </w:r>
          </w:p>
        </w:tc>
        <w:tc>
          <w:tcPr>
            <w:tcW w:w="2238" w:type="dxa"/>
            <w:vAlign w:val="center"/>
          </w:tcPr>
          <w:p w14:paraId="7FACD230" w14:textId="77777777"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5AD2" w:rsidRPr="005933F8" w14:paraId="10A94641" w14:textId="77777777" w:rsidTr="00B2708C">
        <w:trPr>
          <w:trHeight w:val="201"/>
        </w:trPr>
        <w:tc>
          <w:tcPr>
            <w:tcW w:w="5211" w:type="dxa"/>
            <w:vAlign w:val="center"/>
            <w:hideMark/>
          </w:tcPr>
          <w:p w14:paraId="7328E395" w14:textId="77777777" w:rsidR="00255AD2" w:rsidRPr="00255AD2" w:rsidRDefault="00255A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2694" w:type="dxa"/>
            <w:vAlign w:val="center"/>
          </w:tcPr>
          <w:p w14:paraId="02AFC56A" w14:textId="77777777"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35 000</w:t>
            </w:r>
          </w:p>
        </w:tc>
        <w:tc>
          <w:tcPr>
            <w:tcW w:w="2238" w:type="dxa"/>
            <w:vAlign w:val="center"/>
          </w:tcPr>
          <w:p w14:paraId="2C3537C5" w14:textId="77777777" w:rsidR="00255AD2" w:rsidRPr="00255AD2" w:rsidRDefault="00255AD2" w:rsidP="00255A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0402C" w:rsidRPr="00255AD2" w14:paraId="1C78D599" w14:textId="77777777" w:rsidTr="005933F8">
        <w:trPr>
          <w:trHeight w:val="263"/>
        </w:trPr>
        <w:tc>
          <w:tcPr>
            <w:tcW w:w="5211" w:type="dxa"/>
            <w:hideMark/>
          </w:tcPr>
          <w:p w14:paraId="48F8F33F" w14:textId="77777777" w:rsidR="0010402C" w:rsidRPr="00255AD2" w:rsidRDefault="001040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55AD2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694" w:type="dxa"/>
          </w:tcPr>
          <w:p w14:paraId="1198843E" w14:textId="77777777" w:rsidR="0010402C" w:rsidRPr="00255AD2" w:rsidRDefault="00255AD2" w:rsidP="00255AD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2238" w:type="dxa"/>
          </w:tcPr>
          <w:p w14:paraId="2315F586" w14:textId="77777777" w:rsidR="0010402C" w:rsidRPr="00255AD2" w:rsidRDefault="00DC0948" w:rsidP="00255AD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</w:tbl>
    <w:p w14:paraId="62A6FFBC" w14:textId="77777777" w:rsidR="00376A84" w:rsidRDefault="00376A84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DAF21" w14:textId="77777777" w:rsidR="00376A84" w:rsidRPr="00E945B8" w:rsidRDefault="00376A84" w:rsidP="00376A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246B0B" w14:textId="77777777" w:rsidR="00376A84" w:rsidRPr="005933F8" w:rsidRDefault="00376A84" w:rsidP="00376A84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9" w:name="_Toc18868913"/>
      <w:r w:rsidRPr="005933F8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9"/>
    </w:p>
    <w:p w14:paraId="3D2B479C" w14:textId="77777777" w:rsidR="00376A84" w:rsidRPr="005933F8" w:rsidRDefault="00376A84" w:rsidP="005933F8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0" w:name="_Toc18868914"/>
      <w:r w:rsidRPr="005933F8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0"/>
      <w:r w:rsidRPr="005933F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066F181" w14:textId="77777777" w:rsidR="0010402C" w:rsidRPr="00DC0948" w:rsidRDefault="0010402C" w:rsidP="00DC09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1" w:name="_Toc497478890"/>
      <w:r w:rsidRPr="00DC0948">
        <w:rPr>
          <w:rFonts w:ascii="Times New Roman" w:hAnsi="Times New Roman" w:cs="Times New Roman"/>
          <w:i/>
          <w:sz w:val="28"/>
          <w:szCs w:val="28"/>
        </w:rPr>
        <w:t>Мясные полуфабрикаты</w:t>
      </w:r>
      <w:bookmarkEnd w:id="11"/>
    </w:p>
    <w:p w14:paraId="484BC6CB" w14:textId="77777777" w:rsidR="0010402C" w:rsidRPr="00605B76" w:rsidRDefault="0010402C" w:rsidP="00605B76">
      <w:pPr>
        <w:pStyle w:val="Style12"/>
        <w:widowControl/>
        <w:spacing w:line="360" w:lineRule="auto"/>
        <w:ind w:firstLine="709"/>
        <w:jc w:val="both"/>
        <w:rPr>
          <w:sz w:val="28"/>
          <w:szCs w:val="28"/>
        </w:rPr>
      </w:pPr>
      <w:r w:rsidRPr="00605B76">
        <w:rPr>
          <w:sz w:val="28"/>
          <w:szCs w:val="28"/>
        </w:rPr>
        <w:t xml:space="preserve">Технологический процесс производства </w:t>
      </w:r>
      <w:r w:rsidR="00DC0948">
        <w:rPr>
          <w:sz w:val="28"/>
          <w:szCs w:val="28"/>
        </w:rPr>
        <w:t xml:space="preserve">мясных </w:t>
      </w:r>
      <w:r w:rsidRPr="00605B76">
        <w:rPr>
          <w:sz w:val="28"/>
          <w:szCs w:val="28"/>
        </w:rPr>
        <w:t>полуфабрикатов состоит из следующих основных операций: разделка, обвалка и жиловка мяса; измельчение мяса; подготовка дополнительного сырья; составление фарша; формование; упаковка; охлаждение и замораживание.</w:t>
      </w:r>
    </w:p>
    <w:p w14:paraId="1E1626ED" w14:textId="77777777" w:rsidR="00605B76" w:rsidRDefault="00605B76" w:rsidP="00780FCC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_Toc497478891"/>
    </w:p>
    <w:p w14:paraId="52E00905" w14:textId="77777777" w:rsidR="0010402C" w:rsidRPr="00DC0948" w:rsidRDefault="0010402C" w:rsidP="00DC09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948">
        <w:rPr>
          <w:rFonts w:ascii="Times New Roman" w:hAnsi="Times New Roman" w:cs="Times New Roman"/>
          <w:i/>
          <w:sz w:val="28"/>
          <w:szCs w:val="28"/>
        </w:rPr>
        <w:t>Пельмени и вареники</w:t>
      </w:r>
      <w:bookmarkEnd w:id="12"/>
    </w:p>
    <w:p w14:paraId="77C6E41F" w14:textId="77777777" w:rsidR="0010402C" w:rsidRDefault="0010402C" w:rsidP="007E7838">
      <w:pPr>
        <w:spacing w:after="0" w:line="360" w:lineRule="auto"/>
        <w:ind w:firstLine="709"/>
        <w:jc w:val="both"/>
        <w:rPr>
          <w:rStyle w:val="FontStyle14"/>
          <w:rFonts w:eastAsiaTheme="majorEastAsia"/>
          <w:i w:val="0"/>
          <w:sz w:val="28"/>
          <w:szCs w:val="28"/>
        </w:rPr>
      </w:pPr>
      <w:r w:rsidRPr="00605B76"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пельменей и вареников </w:t>
      </w:r>
      <w:r w:rsidR="00D95007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DC0948">
        <w:rPr>
          <w:rFonts w:ascii="Times New Roman" w:hAnsi="Times New Roman" w:cs="Times New Roman"/>
          <w:sz w:val="28"/>
          <w:szCs w:val="28"/>
        </w:rPr>
        <w:t xml:space="preserve">из </w:t>
      </w:r>
      <w:r w:rsidR="00D95007">
        <w:rPr>
          <w:rFonts w:ascii="Times New Roman" w:hAnsi="Times New Roman" w:cs="Times New Roman"/>
          <w:sz w:val="28"/>
          <w:szCs w:val="28"/>
        </w:rPr>
        <w:t xml:space="preserve">следующих основных операций: </w:t>
      </w:r>
      <w:r w:rsidR="00414A9A">
        <w:rPr>
          <w:rFonts w:ascii="Times New Roman" w:hAnsi="Times New Roman" w:cs="Times New Roman"/>
          <w:sz w:val="28"/>
          <w:szCs w:val="28"/>
        </w:rPr>
        <w:t>о</w:t>
      </w:r>
      <w:r w:rsidRPr="00D95007">
        <w:rPr>
          <w:rFonts w:ascii="Times New Roman" w:hAnsi="Times New Roman" w:cs="Times New Roman"/>
          <w:sz w:val="28"/>
          <w:szCs w:val="28"/>
        </w:rPr>
        <w:t>бвалка и жиловка туш, подача сырья в производство</w:t>
      </w:r>
      <w:r w:rsidR="00414A9A">
        <w:rPr>
          <w:rFonts w:ascii="Times New Roman" w:hAnsi="Times New Roman" w:cs="Times New Roman"/>
          <w:sz w:val="28"/>
          <w:szCs w:val="28"/>
        </w:rPr>
        <w:t>, п</w:t>
      </w:r>
      <w:r w:rsidRPr="00605B76">
        <w:rPr>
          <w:rFonts w:ascii="Times New Roman" w:hAnsi="Times New Roman" w:cs="Times New Roman"/>
          <w:sz w:val="28"/>
          <w:szCs w:val="28"/>
        </w:rPr>
        <w:t>роизводство фарша и теста</w:t>
      </w:r>
      <w:r w:rsidR="00414A9A">
        <w:rPr>
          <w:rFonts w:ascii="Times New Roman" w:hAnsi="Times New Roman" w:cs="Times New Roman"/>
          <w:sz w:val="28"/>
          <w:szCs w:val="28"/>
        </w:rPr>
        <w:t>, п</w:t>
      </w:r>
      <w:r w:rsidRPr="00605B76">
        <w:rPr>
          <w:rFonts w:ascii="Times New Roman" w:hAnsi="Times New Roman" w:cs="Times New Roman"/>
          <w:sz w:val="28"/>
          <w:szCs w:val="28"/>
        </w:rPr>
        <w:t xml:space="preserve">роизводство готовых изделий </w:t>
      </w:r>
      <w:r w:rsidR="007E7838">
        <w:rPr>
          <w:rFonts w:ascii="Times New Roman" w:hAnsi="Times New Roman" w:cs="Times New Roman"/>
          <w:sz w:val="28"/>
          <w:szCs w:val="28"/>
        </w:rPr>
        <w:t>с использованием пельменного</w:t>
      </w:r>
      <w:r w:rsidRPr="00605B76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7E7838">
        <w:rPr>
          <w:rFonts w:ascii="Times New Roman" w:hAnsi="Times New Roman" w:cs="Times New Roman"/>
          <w:sz w:val="28"/>
          <w:szCs w:val="28"/>
        </w:rPr>
        <w:t>а</w:t>
      </w:r>
      <w:r w:rsidR="00414A9A">
        <w:rPr>
          <w:rFonts w:ascii="Times New Roman" w:hAnsi="Times New Roman" w:cs="Times New Roman"/>
          <w:sz w:val="28"/>
          <w:szCs w:val="28"/>
        </w:rPr>
        <w:t>, з</w:t>
      </w:r>
      <w:r w:rsidRPr="00605B76">
        <w:rPr>
          <w:rFonts w:ascii="Times New Roman" w:hAnsi="Times New Roman" w:cs="Times New Roman"/>
          <w:sz w:val="28"/>
          <w:szCs w:val="28"/>
        </w:rPr>
        <w:t>аморозка и хранение готовых изделий.</w:t>
      </w:r>
      <w:r w:rsidR="007E7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A7B44" w14:textId="77777777" w:rsidR="00D95007" w:rsidRPr="00780FCC" w:rsidRDefault="00D95007" w:rsidP="00780FCC">
      <w:pPr>
        <w:jc w:val="center"/>
        <w:rPr>
          <w:rFonts w:ascii="Times New Roman" w:hAnsi="Times New Roman" w:cs="Times New Roman"/>
          <w:i/>
          <w:sz w:val="28"/>
        </w:rPr>
      </w:pPr>
      <w:r w:rsidRPr="00780FCC">
        <w:rPr>
          <w:rFonts w:ascii="Times New Roman" w:hAnsi="Times New Roman" w:cs="Times New Roman"/>
          <w:i/>
          <w:sz w:val="28"/>
        </w:rPr>
        <w:t>Блинчики фаршированные</w:t>
      </w:r>
    </w:p>
    <w:p w14:paraId="0CC798E0" w14:textId="77777777" w:rsidR="00841927" w:rsidRDefault="00D95007" w:rsidP="00D95007">
      <w:pPr>
        <w:spacing w:after="0" w:line="360" w:lineRule="auto"/>
        <w:ind w:firstLine="709"/>
        <w:jc w:val="both"/>
        <w:rPr>
          <w:sz w:val="28"/>
          <w:szCs w:val="28"/>
        </w:rPr>
      </w:pPr>
      <w:r w:rsidRPr="00605B76"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</w:t>
      </w:r>
      <w:r>
        <w:rPr>
          <w:rFonts w:ascii="Times New Roman" w:hAnsi="Times New Roman" w:cs="Times New Roman"/>
          <w:sz w:val="28"/>
          <w:szCs w:val="28"/>
        </w:rPr>
        <w:t>блинчиков с начинкой</w:t>
      </w:r>
      <w:r w:rsidRPr="00605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следующих основных операций: </w:t>
      </w:r>
      <w:r w:rsidR="00414A9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риготовление блинного листа</w:t>
      </w:r>
      <w:r w:rsidR="00414A9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риготовление начинки</w:t>
      </w:r>
      <w:r w:rsidR="00414A9A">
        <w:rPr>
          <w:rFonts w:ascii="Times New Roman" w:hAnsi="Times New Roman" w:cs="Times New Roman"/>
          <w:sz w:val="28"/>
          <w:szCs w:val="28"/>
        </w:rPr>
        <w:t>, формовка блинчиков, з</w:t>
      </w:r>
      <w:r w:rsidR="00841927">
        <w:rPr>
          <w:rFonts w:ascii="Times New Roman" w:hAnsi="Times New Roman" w:cs="Times New Roman"/>
          <w:sz w:val="28"/>
          <w:szCs w:val="28"/>
        </w:rPr>
        <w:t>аморозка.</w:t>
      </w:r>
      <w:r w:rsidR="00343B97">
        <w:rPr>
          <w:rStyle w:val="FontStyle14"/>
          <w:rFonts w:eastAsiaTheme="majorEastAsia"/>
          <w:i w:val="0"/>
          <w:sz w:val="28"/>
          <w:szCs w:val="28"/>
        </w:rPr>
        <w:t xml:space="preserve"> </w:t>
      </w:r>
      <w:r w:rsidR="00841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0938D" w14:textId="77777777" w:rsidR="00E4571C" w:rsidRPr="00376A84" w:rsidRDefault="00376A84" w:rsidP="00E4571C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3" w:name="_Toc18868915"/>
      <w:r w:rsidRPr="00343B97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 xml:space="preserve">4.2. </w:t>
      </w:r>
      <w:r w:rsidR="003004C7" w:rsidRPr="00343B97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3"/>
      <w:r w:rsidRPr="00343B9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bookmarkStart w:id="14" w:name="_Toc16123829"/>
      <w:r w:rsidR="00E4571C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="00E4571C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bookmarkEnd w:id="14"/>
    </w:p>
    <w:p w14:paraId="286981AF" w14:textId="77777777" w:rsidR="00E4571C" w:rsidRPr="004B219C" w:rsidRDefault="00E4571C" w:rsidP="004B21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Расположение производственного помещения целесообразно выбирать по принципу минимизации расходов на аренду с учетом близости к потенциальным поставщикам сырья и дистрибьюторам.  </w:t>
      </w:r>
    </w:p>
    <w:p w14:paraId="72A0DAE8" w14:textId="77777777" w:rsidR="002A5FB4" w:rsidRPr="004B219C" w:rsidRDefault="00E4571C" w:rsidP="004B21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>Здание производственного цеха может быть либо готовое, либо самостоятельной постройки. И в том, и в другом случае помещение должно отвечать требования</w:t>
      </w:r>
      <w:r w:rsidR="002A5FB4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СЭС и </w:t>
      </w:r>
      <w:r w:rsidR="0069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нормам </w:t>
      </w:r>
      <w:r w:rsidR="002A5FB4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пожарной безопасности. </w:t>
      </w:r>
    </w:p>
    <w:p w14:paraId="1FFAE94C" w14:textId="77777777" w:rsidR="00E4571C" w:rsidRPr="004B219C" w:rsidRDefault="002A5FB4" w:rsidP="004B21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обратить внимание </w:t>
      </w:r>
      <w:r w:rsidR="005B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основные требования:</w:t>
      </w:r>
    </w:p>
    <w:p w14:paraId="77D4DB8D" w14:textId="77777777" w:rsidR="002A5FB4" w:rsidRPr="004B219C" w:rsidRDefault="002A5FB4" w:rsidP="00BE6ACB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комнат и высота потолков должны иметь определенный метраж;</w:t>
      </w:r>
    </w:p>
    <w:p w14:paraId="3BF7B359" w14:textId="77777777" w:rsidR="002A5FB4" w:rsidRPr="004B219C" w:rsidRDefault="002A5FB4" w:rsidP="00BE6ACB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подходят для организации производства подвальные и жилые помещения, помещения, где отсутствует возможность подключения к инженерным сетям (канализация,</w:t>
      </w:r>
      <w:r w:rsidR="00B1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вода,</w:t>
      </w:r>
      <w:r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электроэнергия</w:t>
      </w:r>
      <w:r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28A83261" w14:textId="77777777" w:rsidR="002A5FB4" w:rsidRPr="004B219C" w:rsidRDefault="004B219C" w:rsidP="00BE6ACB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помещение должно </w:t>
      </w:r>
      <w:r w:rsidR="002A5FB4"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2A5FB4"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на расстоянии не менее 50</w:t>
      </w:r>
      <w:r w:rsidR="00CD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5FB4"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от ближайших жилых строений;</w:t>
      </w:r>
    </w:p>
    <w:p w14:paraId="57A16CEF" w14:textId="77777777" w:rsidR="004B219C" w:rsidRPr="004B219C" w:rsidRDefault="004B219C" w:rsidP="00BE6ACB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A5FB4" w:rsidRPr="00E45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лощадь помещения не может быть менее 100</w:t>
      </w:r>
      <w:r w:rsidR="00CD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</w:t>
      </w:r>
      <w:r w:rsidR="00693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6DCE16B" w14:textId="77777777" w:rsidR="004B219C" w:rsidRPr="004B219C" w:rsidRDefault="004B219C" w:rsidP="00BE6ACB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A5FB4" w:rsidRPr="00E45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омимо производственных площадей, где размещается основное оборудование, необходимо наличие комнаты хранения сырья, комнаты для персонала, а также душев</w:t>
      </w:r>
      <w:r w:rsidR="00984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2A5FB4" w:rsidRPr="00E45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туалетн</w:t>
      </w:r>
      <w:r w:rsidR="00984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2A5FB4" w:rsidRPr="00E45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комнат.</w:t>
      </w:r>
    </w:p>
    <w:p w14:paraId="42C0A27C" w14:textId="77777777" w:rsidR="003A3DA8" w:rsidRDefault="00E4571C" w:rsidP="004B21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 проекте предусмотрен</w:t>
      </w:r>
      <w:r w:rsidR="009846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19C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долгосрочная аренда помещения</w:t>
      </w: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</w:t>
      </w:r>
      <w:r w:rsidR="00BD465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4B219C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ХХХ, </w:t>
      </w:r>
      <w:r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>улица ХХХ, строение ХХХ.</w:t>
      </w:r>
      <w:r w:rsidR="004B219C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параметры: площадь</w:t>
      </w:r>
      <w:r w:rsidR="00984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19C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120 кв. м., высота </w:t>
      </w:r>
      <w:r w:rsidR="00BD4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потолков </w:t>
      </w:r>
      <w:r w:rsidR="004B219C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>– 3 м. Размер арендной платы за пользование площадями в расчетах п</w:t>
      </w:r>
      <w:r w:rsidR="0069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заложен в сумме 600 руб. за </w:t>
      </w:r>
      <w:r w:rsidR="004B219C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>кв. м.</w:t>
      </w:r>
      <w:r w:rsidR="0069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19C" w:rsidRPr="004B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3263600" w14:textId="77777777" w:rsidR="00376A84" w:rsidRPr="004B219C" w:rsidRDefault="003004C7" w:rsidP="00EF6F0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15" w:name="_Toc18868916"/>
      <w:r w:rsidRPr="004B219C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4</w:t>
      </w:r>
      <w:r w:rsidR="00376A84" w:rsidRPr="004B219C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.3. </w:t>
      </w:r>
      <w:r w:rsidRPr="004B219C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Потребность и условия поставки сырья и материалов, поставщики</w:t>
      </w:r>
      <w:bookmarkEnd w:id="15"/>
    </w:p>
    <w:p w14:paraId="1BF29EBB" w14:textId="77777777" w:rsidR="00C23764" w:rsidRDefault="00C23764" w:rsidP="004B21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481">
        <w:rPr>
          <w:rFonts w:ascii="Times New Roman" w:hAnsi="Times New Roman"/>
          <w:sz w:val="28"/>
          <w:szCs w:val="28"/>
        </w:rPr>
        <w:t xml:space="preserve">Сырье, необходимое для производства, предприниматель </w:t>
      </w:r>
      <w:r w:rsidR="004B219C">
        <w:rPr>
          <w:rFonts w:ascii="Times New Roman" w:hAnsi="Times New Roman"/>
          <w:sz w:val="28"/>
          <w:szCs w:val="28"/>
        </w:rPr>
        <w:t xml:space="preserve">будет </w:t>
      </w:r>
      <w:r w:rsidRPr="00471481">
        <w:rPr>
          <w:rFonts w:ascii="Times New Roman" w:hAnsi="Times New Roman"/>
          <w:sz w:val="28"/>
          <w:szCs w:val="28"/>
        </w:rPr>
        <w:t>приобрета</w:t>
      </w:r>
      <w:r w:rsidR="004B219C">
        <w:rPr>
          <w:rFonts w:ascii="Times New Roman" w:hAnsi="Times New Roman"/>
          <w:sz w:val="28"/>
          <w:szCs w:val="28"/>
        </w:rPr>
        <w:t>ть</w:t>
      </w:r>
      <w:r w:rsidRPr="00471481">
        <w:rPr>
          <w:rFonts w:ascii="Times New Roman" w:hAnsi="Times New Roman"/>
          <w:sz w:val="28"/>
          <w:szCs w:val="28"/>
        </w:rPr>
        <w:t xml:space="preserve"> у крестьянских </w:t>
      </w:r>
      <w:r w:rsidR="004B219C">
        <w:rPr>
          <w:rFonts w:ascii="Times New Roman" w:hAnsi="Times New Roman"/>
          <w:sz w:val="28"/>
          <w:szCs w:val="28"/>
        </w:rPr>
        <w:t xml:space="preserve">фермерских </w:t>
      </w:r>
      <w:r w:rsidRPr="00471481">
        <w:rPr>
          <w:rFonts w:ascii="Times New Roman" w:hAnsi="Times New Roman"/>
          <w:sz w:val="28"/>
          <w:szCs w:val="28"/>
        </w:rPr>
        <w:t xml:space="preserve">хозяйств </w:t>
      </w:r>
      <w:r w:rsidR="004B219C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 </w:t>
      </w:r>
      <w:r w:rsidR="0069367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и близлежащих </w:t>
      </w:r>
      <w:r w:rsidR="004B219C">
        <w:rPr>
          <w:rFonts w:ascii="Times New Roman" w:hAnsi="Times New Roman"/>
          <w:sz w:val="28"/>
          <w:szCs w:val="28"/>
        </w:rPr>
        <w:t>районов</w:t>
      </w:r>
      <w:r w:rsidRPr="00471481">
        <w:rPr>
          <w:rFonts w:ascii="Times New Roman" w:hAnsi="Times New Roman"/>
          <w:sz w:val="28"/>
          <w:szCs w:val="28"/>
        </w:rPr>
        <w:t xml:space="preserve">. </w:t>
      </w:r>
      <w:r w:rsidR="004B219C">
        <w:rPr>
          <w:rFonts w:ascii="Times New Roman" w:hAnsi="Times New Roman"/>
          <w:sz w:val="28"/>
          <w:szCs w:val="28"/>
        </w:rPr>
        <w:t>Прочие ингредиенты, используемые в производстве,</w:t>
      </w:r>
      <w:r w:rsidRPr="00471481">
        <w:rPr>
          <w:rFonts w:ascii="Times New Roman" w:hAnsi="Times New Roman"/>
          <w:sz w:val="28"/>
          <w:szCs w:val="28"/>
        </w:rPr>
        <w:t xml:space="preserve"> </w:t>
      </w:r>
      <w:r w:rsidR="004B219C">
        <w:rPr>
          <w:rFonts w:ascii="Times New Roman" w:hAnsi="Times New Roman"/>
          <w:sz w:val="28"/>
          <w:szCs w:val="28"/>
        </w:rPr>
        <w:t xml:space="preserve">планируется закупать </w:t>
      </w:r>
      <w:r>
        <w:rPr>
          <w:rFonts w:ascii="Times New Roman" w:hAnsi="Times New Roman"/>
          <w:sz w:val="28"/>
          <w:szCs w:val="28"/>
        </w:rPr>
        <w:t xml:space="preserve">централизованно на оптовых рынках и </w:t>
      </w:r>
      <w:r w:rsidRPr="00471481">
        <w:rPr>
          <w:rFonts w:ascii="Times New Roman" w:hAnsi="Times New Roman"/>
          <w:sz w:val="28"/>
          <w:szCs w:val="28"/>
        </w:rPr>
        <w:t xml:space="preserve">в магазинах </w:t>
      </w:r>
      <w:r>
        <w:rPr>
          <w:rFonts w:ascii="Times New Roman" w:hAnsi="Times New Roman"/>
          <w:sz w:val="28"/>
          <w:szCs w:val="28"/>
        </w:rPr>
        <w:t>г. Якутска</w:t>
      </w:r>
      <w:r w:rsidRPr="00471481">
        <w:rPr>
          <w:rFonts w:ascii="Times New Roman" w:hAnsi="Times New Roman"/>
          <w:sz w:val="28"/>
          <w:szCs w:val="28"/>
        </w:rPr>
        <w:t>.</w:t>
      </w:r>
      <w:r w:rsidR="00EF6F09">
        <w:rPr>
          <w:rFonts w:ascii="Times New Roman" w:hAnsi="Times New Roman"/>
          <w:sz w:val="28"/>
          <w:szCs w:val="28"/>
        </w:rPr>
        <w:t xml:space="preserve"> </w:t>
      </w:r>
    </w:p>
    <w:p w14:paraId="45C021CF" w14:textId="77777777" w:rsidR="000673A7" w:rsidRDefault="000673A7" w:rsidP="00067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Удельный расход сырья по укрупненным товарным группам продукции проекта представлен в таблице 4-1.</w:t>
      </w:r>
    </w:p>
    <w:p w14:paraId="76DDCCAD" w14:textId="77777777" w:rsidR="000673A7" w:rsidRDefault="000673A7" w:rsidP="000673A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4-1. Удельный расход сырья на единицу продукции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936"/>
        <w:gridCol w:w="1798"/>
        <w:gridCol w:w="1909"/>
        <w:gridCol w:w="2388"/>
      </w:tblGrid>
      <w:tr w:rsidR="00FD3DCB" w:rsidRPr="00FD3DCB" w14:paraId="788CBEA4" w14:textId="77777777" w:rsidTr="00FD3DCB">
        <w:trPr>
          <w:trHeight w:val="264"/>
          <w:tblHeader/>
        </w:trPr>
        <w:tc>
          <w:tcPr>
            <w:tcW w:w="3936" w:type="dxa"/>
            <w:hideMark/>
          </w:tcPr>
          <w:p w14:paraId="3601F7D1" w14:textId="77777777" w:rsidR="00FD3DCB" w:rsidRPr="00FD3DCB" w:rsidRDefault="00FD3DCB" w:rsidP="00FD3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Сырье, ед. изм.</w:t>
            </w:r>
          </w:p>
        </w:tc>
        <w:tc>
          <w:tcPr>
            <w:tcW w:w="1798" w:type="dxa"/>
            <w:hideMark/>
          </w:tcPr>
          <w:p w14:paraId="048CE738" w14:textId="77777777" w:rsidR="00FD3DCB" w:rsidRPr="00FD3DCB" w:rsidRDefault="00FD3DCB" w:rsidP="00FD3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на ед.</w:t>
            </w:r>
          </w:p>
        </w:tc>
        <w:tc>
          <w:tcPr>
            <w:tcW w:w="1909" w:type="dxa"/>
            <w:hideMark/>
          </w:tcPr>
          <w:p w14:paraId="2C8EFE1A" w14:textId="77777777" w:rsidR="00FD3DCB" w:rsidRPr="00FD3DCB" w:rsidRDefault="00FD3DCB" w:rsidP="00FD3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руб./ед.</w:t>
            </w:r>
          </w:p>
        </w:tc>
        <w:tc>
          <w:tcPr>
            <w:tcW w:w="2388" w:type="dxa"/>
            <w:hideMark/>
          </w:tcPr>
          <w:p w14:paraId="04B6EC1D" w14:textId="77777777" w:rsidR="00FD3DCB" w:rsidRPr="00FD3DCB" w:rsidRDefault="00FD3DCB" w:rsidP="00FD3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FD3DCB" w:rsidRPr="00FD3DCB" w14:paraId="0F683230" w14:textId="77777777" w:rsidTr="00EF6F09">
        <w:trPr>
          <w:trHeight w:val="109"/>
        </w:trPr>
        <w:tc>
          <w:tcPr>
            <w:tcW w:w="7643" w:type="dxa"/>
            <w:gridSpan w:val="3"/>
            <w:hideMark/>
          </w:tcPr>
          <w:p w14:paraId="4A7A9CED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Котлетные изделия</w:t>
            </w:r>
          </w:p>
        </w:tc>
        <w:tc>
          <w:tcPr>
            <w:tcW w:w="2388" w:type="dxa"/>
            <w:hideMark/>
          </w:tcPr>
          <w:p w14:paraId="5CE319F8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299,0</w:t>
            </w:r>
          </w:p>
        </w:tc>
      </w:tr>
      <w:tr w:rsidR="00FD3DCB" w:rsidRPr="00FD3DCB" w14:paraId="031AA1BE" w14:textId="77777777" w:rsidTr="00FD3DCB">
        <w:trPr>
          <w:trHeight w:val="254"/>
        </w:trPr>
        <w:tc>
          <w:tcPr>
            <w:tcW w:w="3936" w:type="dxa"/>
            <w:hideMark/>
          </w:tcPr>
          <w:p w14:paraId="2B5A0EEA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говядина, кг</w:t>
            </w:r>
          </w:p>
        </w:tc>
        <w:tc>
          <w:tcPr>
            <w:tcW w:w="1798" w:type="dxa"/>
            <w:hideMark/>
          </w:tcPr>
          <w:p w14:paraId="38FAF8AE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09" w:type="dxa"/>
            <w:hideMark/>
          </w:tcPr>
          <w:p w14:paraId="0F23049B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388" w:type="dxa"/>
            <w:noWrap/>
            <w:hideMark/>
          </w:tcPr>
          <w:p w14:paraId="4D74562C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D3DCB" w:rsidRPr="00FD3DCB" w14:paraId="7DF1895D" w14:textId="77777777" w:rsidTr="00FD3DCB">
        <w:trPr>
          <w:trHeight w:val="254"/>
        </w:trPr>
        <w:tc>
          <w:tcPr>
            <w:tcW w:w="3936" w:type="dxa"/>
            <w:hideMark/>
          </w:tcPr>
          <w:p w14:paraId="2FBB9BA4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свинина, кг</w:t>
            </w:r>
          </w:p>
        </w:tc>
        <w:tc>
          <w:tcPr>
            <w:tcW w:w="1798" w:type="dxa"/>
            <w:hideMark/>
          </w:tcPr>
          <w:p w14:paraId="4B4E9D19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09" w:type="dxa"/>
            <w:hideMark/>
          </w:tcPr>
          <w:p w14:paraId="21EDB39B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388" w:type="dxa"/>
            <w:noWrap/>
            <w:hideMark/>
          </w:tcPr>
          <w:p w14:paraId="37100DE3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FD3DCB" w:rsidRPr="00FD3DCB" w14:paraId="6BD9B39E" w14:textId="77777777" w:rsidTr="00FD3DCB">
        <w:trPr>
          <w:trHeight w:val="254"/>
        </w:trPr>
        <w:tc>
          <w:tcPr>
            <w:tcW w:w="3936" w:type="dxa"/>
            <w:hideMark/>
          </w:tcPr>
          <w:p w14:paraId="362FB510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Хлеб, кг</w:t>
            </w:r>
          </w:p>
        </w:tc>
        <w:tc>
          <w:tcPr>
            <w:tcW w:w="1798" w:type="dxa"/>
            <w:hideMark/>
          </w:tcPr>
          <w:p w14:paraId="5F41FF73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0,193</w:t>
            </w:r>
          </w:p>
        </w:tc>
        <w:tc>
          <w:tcPr>
            <w:tcW w:w="1909" w:type="dxa"/>
            <w:hideMark/>
          </w:tcPr>
          <w:p w14:paraId="01F1DA6A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88" w:type="dxa"/>
            <w:noWrap/>
            <w:hideMark/>
          </w:tcPr>
          <w:p w14:paraId="3654BCBF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</w:tr>
      <w:tr w:rsidR="00FD3DCB" w:rsidRPr="00FD3DCB" w14:paraId="6DD59F5F" w14:textId="77777777" w:rsidTr="00EF6F09">
        <w:trPr>
          <w:trHeight w:val="138"/>
        </w:trPr>
        <w:tc>
          <w:tcPr>
            <w:tcW w:w="3936" w:type="dxa"/>
            <w:hideMark/>
          </w:tcPr>
          <w:p w14:paraId="19CCA924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Перец/соль, кг</w:t>
            </w:r>
          </w:p>
        </w:tc>
        <w:tc>
          <w:tcPr>
            <w:tcW w:w="1798" w:type="dxa"/>
            <w:hideMark/>
          </w:tcPr>
          <w:p w14:paraId="5B817D8D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0,007</w:t>
            </w:r>
          </w:p>
        </w:tc>
        <w:tc>
          <w:tcPr>
            <w:tcW w:w="1909" w:type="dxa"/>
            <w:hideMark/>
          </w:tcPr>
          <w:p w14:paraId="11BA8243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88" w:type="dxa"/>
            <w:noWrap/>
            <w:hideMark/>
          </w:tcPr>
          <w:p w14:paraId="3B23F75E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FD3DCB" w:rsidRPr="00FD3DCB" w14:paraId="1814DAEF" w14:textId="77777777" w:rsidTr="00FD3DCB">
        <w:trPr>
          <w:trHeight w:val="254"/>
        </w:trPr>
        <w:tc>
          <w:tcPr>
            <w:tcW w:w="3936" w:type="dxa"/>
            <w:hideMark/>
          </w:tcPr>
          <w:p w14:paraId="374FF1A1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Упаковка, </w:t>
            </w:r>
            <w:proofErr w:type="spell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798" w:type="dxa"/>
            <w:hideMark/>
          </w:tcPr>
          <w:p w14:paraId="10F5798B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hideMark/>
          </w:tcPr>
          <w:p w14:paraId="34448AFC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8" w:type="dxa"/>
            <w:noWrap/>
            <w:hideMark/>
          </w:tcPr>
          <w:p w14:paraId="4494B5F2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D3DCB" w:rsidRPr="00FD3DCB" w14:paraId="197B632E" w14:textId="77777777" w:rsidTr="00EF6F09">
        <w:trPr>
          <w:trHeight w:val="176"/>
        </w:trPr>
        <w:tc>
          <w:tcPr>
            <w:tcW w:w="7643" w:type="dxa"/>
            <w:gridSpan w:val="3"/>
            <w:hideMark/>
          </w:tcPr>
          <w:p w14:paraId="731FCA61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/ перец фаршированный</w:t>
            </w:r>
          </w:p>
        </w:tc>
        <w:tc>
          <w:tcPr>
            <w:tcW w:w="2388" w:type="dxa"/>
            <w:hideMark/>
          </w:tcPr>
          <w:p w14:paraId="25A3D6FD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</w:tr>
      <w:tr w:rsidR="00FD3DCB" w:rsidRPr="00FD3DCB" w14:paraId="358171EE" w14:textId="77777777" w:rsidTr="00FD3DCB">
        <w:trPr>
          <w:trHeight w:val="254"/>
        </w:trPr>
        <w:tc>
          <w:tcPr>
            <w:tcW w:w="3936" w:type="dxa"/>
            <w:hideMark/>
          </w:tcPr>
          <w:p w14:paraId="2D98A930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говядина, кг</w:t>
            </w:r>
          </w:p>
        </w:tc>
        <w:tc>
          <w:tcPr>
            <w:tcW w:w="1798" w:type="dxa"/>
            <w:hideMark/>
          </w:tcPr>
          <w:p w14:paraId="549F693B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909" w:type="dxa"/>
            <w:hideMark/>
          </w:tcPr>
          <w:p w14:paraId="0294F1A0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388" w:type="dxa"/>
            <w:noWrap/>
            <w:hideMark/>
          </w:tcPr>
          <w:p w14:paraId="27063DE6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FD3DCB" w:rsidRPr="00FD3DCB" w14:paraId="4F812E70" w14:textId="77777777" w:rsidTr="00FD3DCB">
        <w:trPr>
          <w:trHeight w:val="254"/>
        </w:trPr>
        <w:tc>
          <w:tcPr>
            <w:tcW w:w="3936" w:type="dxa"/>
            <w:hideMark/>
          </w:tcPr>
          <w:p w14:paraId="41FC8BFB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свинина, кг</w:t>
            </w:r>
          </w:p>
        </w:tc>
        <w:tc>
          <w:tcPr>
            <w:tcW w:w="1798" w:type="dxa"/>
            <w:hideMark/>
          </w:tcPr>
          <w:p w14:paraId="1092F1D4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909" w:type="dxa"/>
            <w:hideMark/>
          </w:tcPr>
          <w:p w14:paraId="70541D17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388" w:type="dxa"/>
            <w:noWrap/>
            <w:hideMark/>
          </w:tcPr>
          <w:p w14:paraId="65ECFBB5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FD3DCB" w:rsidRPr="00FD3DCB" w14:paraId="103C4C2C" w14:textId="77777777" w:rsidTr="00FD3DCB">
        <w:trPr>
          <w:trHeight w:val="254"/>
        </w:trPr>
        <w:tc>
          <w:tcPr>
            <w:tcW w:w="3936" w:type="dxa"/>
            <w:hideMark/>
          </w:tcPr>
          <w:p w14:paraId="29DF56CE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/ перец, кг</w:t>
            </w:r>
          </w:p>
        </w:tc>
        <w:tc>
          <w:tcPr>
            <w:tcW w:w="1798" w:type="dxa"/>
            <w:hideMark/>
          </w:tcPr>
          <w:p w14:paraId="7811E7B0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909" w:type="dxa"/>
            <w:hideMark/>
          </w:tcPr>
          <w:p w14:paraId="61F23662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388" w:type="dxa"/>
            <w:noWrap/>
            <w:hideMark/>
          </w:tcPr>
          <w:p w14:paraId="241D39BA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FD3DCB" w:rsidRPr="00FD3DCB" w14:paraId="3C33D7F8" w14:textId="77777777" w:rsidTr="00FD3DCB">
        <w:trPr>
          <w:trHeight w:val="254"/>
        </w:trPr>
        <w:tc>
          <w:tcPr>
            <w:tcW w:w="3936" w:type="dxa"/>
            <w:hideMark/>
          </w:tcPr>
          <w:p w14:paraId="7442DEEA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Перец/соль, кг</w:t>
            </w:r>
          </w:p>
        </w:tc>
        <w:tc>
          <w:tcPr>
            <w:tcW w:w="1798" w:type="dxa"/>
            <w:hideMark/>
          </w:tcPr>
          <w:p w14:paraId="446EBA48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0,007</w:t>
            </w:r>
          </w:p>
        </w:tc>
        <w:tc>
          <w:tcPr>
            <w:tcW w:w="1909" w:type="dxa"/>
            <w:hideMark/>
          </w:tcPr>
          <w:p w14:paraId="66ED3EFC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88" w:type="dxa"/>
            <w:noWrap/>
            <w:hideMark/>
          </w:tcPr>
          <w:p w14:paraId="369639CA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FD3DCB" w:rsidRPr="00FD3DCB" w14:paraId="04E85B1A" w14:textId="77777777" w:rsidTr="00FD3DCB">
        <w:trPr>
          <w:trHeight w:val="254"/>
        </w:trPr>
        <w:tc>
          <w:tcPr>
            <w:tcW w:w="3936" w:type="dxa"/>
            <w:hideMark/>
          </w:tcPr>
          <w:p w14:paraId="2BF119EA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Рис, кг</w:t>
            </w:r>
          </w:p>
        </w:tc>
        <w:tc>
          <w:tcPr>
            <w:tcW w:w="1798" w:type="dxa"/>
            <w:hideMark/>
          </w:tcPr>
          <w:p w14:paraId="5B7BF129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0,193</w:t>
            </w:r>
          </w:p>
        </w:tc>
        <w:tc>
          <w:tcPr>
            <w:tcW w:w="1909" w:type="dxa"/>
            <w:hideMark/>
          </w:tcPr>
          <w:p w14:paraId="3CDF92DA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2388" w:type="dxa"/>
            <w:noWrap/>
            <w:hideMark/>
          </w:tcPr>
          <w:p w14:paraId="681190AE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</w:tr>
      <w:tr w:rsidR="00FD3DCB" w:rsidRPr="00FD3DCB" w14:paraId="2936D386" w14:textId="77777777" w:rsidTr="00FD3DCB">
        <w:trPr>
          <w:trHeight w:val="254"/>
        </w:trPr>
        <w:tc>
          <w:tcPr>
            <w:tcW w:w="3936" w:type="dxa"/>
            <w:hideMark/>
          </w:tcPr>
          <w:p w14:paraId="60FB9988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Упаковка, </w:t>
            </w:r>
            <w:proofErr w:type="spell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798" w:type="dxa"/>
            <w:hideMark/>
          </w:tcPr>
          <w:p w14:paraId="2F3DF33D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hideMark/>
          </w:tcPr>
          <w:p w14:paraId="76A93629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8" w:type="dxa"/>
            <w:noWrap/>
            <w:hideMark/>
          </w:tcPr>
          <w:p w14:paraId="548FBC47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D3DCB" w:rsidRPr="00FD3DCB" w14:paraId="6DA51687" w14:textId="77777777" w:rsidTr="00FD3DCB">
        <w:trPr>
          <w:trHeight w:val="254"/>
        </w:trPr>
        <w:tc>
          <w:tcPr>
            <w:tcW w:w="7643" w:type="dxa"/>
            <w:gridSpan w:val="3"/>
            <w:hideMark/>
          </w:tcPr>
          <w:p w14:paraId="375D8C74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Пельменные изделия</w:t>
            </w:r>
          </w:p>
        </w:tc>
        <w:tc>
          <w:tcPr>
            <w:tcW w:w="2388" w:type="dxa"/>
            <w:hideMark/>
          </w:tcPr>
          <w:p w14:paraId="1AE210A4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207,9</w:t>
            </w:r>
          </w:p>
        </w:tc>
      </w:tr>
      <w:tr w:rsidR="00FD3DCB" w:rsidRPr="00FD3DCB" w14:paraId="4C6B7AB7" w14:textId="77777777" w:rsidTr="00FD3DCB">
        <w:trPr>
          <w:trHeight w:val="254"/>
        </w:trPr>
        <w:tc>
          <w:tcPr>
            <w:tcW w:w="3936" w:type="dxa"/>
            <w:hideMark/>
          </w:tcPr>
          <w:p w14:paraId="715E26A9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говядина, кг</w:t>
            </w:r>
          </w:p>
        </w:tc>
        <w:tc>
          <w:tcPr>
            <w:tcW w:w="1798" w:type="dxa"/>
            <w:hideMark/>
          </w:tcPr>
          <w:p w14:paraId="43FE17B5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909" w:type="dxa"/>
            <w:hideMark/>
          </w:tcPr>
          <w:p w14:paraId="05E04D67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388" w:type="dxa"/>
            <w:noWrap/>
            <w:hideMark/>
          </w:tcPr>
          <w:p w14:paraId="0906294F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D3DCB" w:rsidRPr="00FD3DCB" w14:paraId="0D912D56" w14:textId="77777777" w:rsidTr="00FD3DCB">
        <w:trPr>
          <w:trHeight w:val="254"/>
        </w:trPr>
        <w:tc>
          <w:tcPr>
            <w:tcW w:w="3936" w:type="dxa"/>
            <w:hideMark/>
          </w:tcPr>
          <w:p w14:paraId="524F8F1A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свинина, кг</w:t>
            </w:r>
          </w:p>
        </w:tc>
        <w:tc>
          <w:tcPr>
            <w:tcW w:w="1798" w:type="dxa"/>
            <w:hideMark/>
          </w:tcPr>
          <w:p w14:paraId="5131C35E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909" w:type="dxa"/>
            <w:hideMark/>
          </w:tcPr>
          <w:p w14:paraId="7D20CEB4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388" w:type="dxa"/>
            <w:noWrap/>
            <w:hideMark/>
          </w:tcPr>
          <w:p w14:paraId="6EA6BC42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85,5</w:t>
            </w:r>
          </w:p>
        </w:tc>
      </w:tr>
      <w:tr w:rsidR="00FD3DCB" w:rsidRPr="00FD3DCB" w14:paraId="40DE4084" w14:textId="77777777" w:rsidTr="00FD3DCB">
        <w:trPr>
          <w:trHeight w:val="254"/>
        </w:trPr>
        <w:tc>
          <w:tcPr>
            <w:tcW w:w="3936" w:type="dxa"/>
            <w:hideMark/>
          </w:tcPr>
          <w:p w14:paraId="1584EB60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Перец/соль, кг</w:t>
            </w:r>
          </w:p>
        </w:tc>
        <w:tc>
          <w:tcPr>
            <w:tcW w:w="1798" w:type="dxa"/>
            <w:hideMark/>
          </w:tcPr>
          <w:p w14:paraId="27467F05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1909" w:type="dxa"/>
            <w:hideMark/>
          </w:tcPr>
          <w:p w14:paraId="56839EAF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88" w:type="dxa"/>
            <w:noWrap/>
            <w:hideMark/>
          </w:tcPr>
          <w:p w14:paraId="126B7E70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FD3DCB" w:rsidRPr="00FD3DCB" w14:paraId="0D784E06" w14:textId="77777777" w:rsidTr="00FD3DCB">
        <w:trPr>
          <w:trHeight w:val="254"/>
        </w:trPr>
        <w:tc>
          <w:tcPr>
            <w:tcW w:w="3936" w:type="dxa"/>
            <w:hideMark/>
          </w:tcPr>
          <w:p w14:paraId="295DD9C7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кг</w:t>
            </w:r>
          </w:p>
        </w:tc>
        <w:tc>
          <w:tcPr>
            <w:tcW w:w="1798" w:type="dxa"/>
            <w:hideMark/>
          </w:tcPr>
          <w:p w14:paraId="10786842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909" w:type="dxa"/>
            <w:hideMark/>
          </w:tcPr>
          <w:p w14:paraId="764471F5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388" w:type="dxa"/>
            <w:noWrap/>
            <w:hideMark/>
          </w:tcPr>
          <w:p w14:paraId="3AD4B6DF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FD3DCB" w:rsidRPr="00FD3DCB" w14:paraId="2986E8D6" w14:textId="77777777" w:rsidTr="00FD3DCB">
        <w:trPr>
          <w:trHeight w:val="254"/>
        </w:trPr>
        <w:tc>
          <w:tcPr>
            <w:tcW w:w="3936" w:type="dxa"/>
            <w:hideMark/>
          </w:tcPr>
          <w:p w14:paraId="5B55FAD2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высший cорт, кг</w:t>
            </w:r>
          </w:p>
        </w:tc>
        <w:tc>
          <w:tcPr>
            <w:tcW w:w="1798" w:type="dxa"/>
            <w:hideMark/>
          </w:tcPr>
          <w:p w14:paraId="0C841E70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909" w:type="dxa"/>
            <w:hideMark/>
          </w:tcPr>
          <w:p w14:paraId="4390617D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88" w:type="dxa"/>
            <w:noWrap/>
            <w:hideMark/>
          </w:tcPr>
          <w:p w14:paraId="14F8D819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FD3DCB" w:rsidRPr="00FD3DCB" w14:paraId="1E88FC6B" w14:textId="77777777" w:rsidTr="00FD3DCB">
        <w:trPr>
          <w:trHeight w:val="254"/>
        </w:trPr>
        <w:tc>
          <w:tcPr>
            <w:tcW w:w="3936" w:type="dxa"/>
            <w:hideMark/>
          </w:tcPr>
          <w:p w14:paraId="379F2499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Яичный порошок, кг</w:t>
            </w:r>
          </w:p>
        </w:tc>
        <w:tc>
          <w:tcPr>
            <w:tcW w:w="1798" w:type="dxa"/>
            <w:hideMark/>
          </w:tcPr>
          <w:p w14:paraId="6F4BC6AA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1909" w:type="dxa"/>
            <w:hideMark/>
          </w:tcPr>
          <w:p w14:paraId="491153BB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388" w:type="dxa"/>
            <w:noWrap/>
            <w:hideMark/>
          </w:tcPr>
          <w:p w14:paraId="38C5FD08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FD3DCB" w:rsidRPr="00FD3DCB" w14:paraId="68FEFD80" w14:textId="77777777" w:rsidTr="00EF6F09">
        <w:trPr>
          <w:trHeight w:val="214"/>
        </w:trPr>
        <w:tc>
          <w:tcPr>
            <w:tcW w:w="3936" w:type="dxa"/>
            <w:hideMark/>
          </w:tcPr>
          <w:p w14:paraId="0848468D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Упаковка, </w:t>
            </w:r>
            <w:proofErr w:type="spellStart"/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798" w:type="dxa"/>
            <w:hideMark/>
          </w:tcPr>
          <w:p w14:paraId="57C7531B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hideMark/>
          </w:tcPr>
          <w:p w14:paraId="14CC2261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8" w:type="dxa"/>
            <w:noWrap/>
            <w:hideMark/>
          </w:tcPr>
          <w:p w14:paraId="764FA878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D3DCB" w:rsidRPr="00FD3DCB" w14:paraId="287FC772" w14:textId="77777777" w:rsidTr="00FD3DCB">
        <w:trPr>
          <w:trHeight w:val="254"/>
        </w:trPr>
        <w:tc>
          <w:tcPr>
            <w:tcW w:w="7643" w:type="dxa"/>
            <w:gridSpan w:val="3"/>
            <w:hideMark/>
          </w:tcPr>
          <w:p w14:paraId="195005B9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Вареники в ассортименте</w:t>
            </w:r>
          </w:p>
        </w:tc>
        <w:tc>
          <w:tcPr>
            <w:tcW w:w="2388" w:type="dxa"/>
            <w:noWrap/>
            <w:hideMark/>
          </w:tcPr>
          <w:p w14:paraId="2DF8451A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</w:tr>
      <w:tr w:rsidR="00FD3DCB" w:rsidRPr="00FD3DCB" w14:paraId="74264D5D" w14:textId="77777777" w:rsidTr="00EF6F09">
        <w:trPr>
          <w:trHeight w:val="221"/>
        </w:trPr>
        <w:tc>
          <w:tcPr>
            <w:tcW w:w="3936" w:type="dxa"/>
            <w:hideMark/>
          </w:tcPr>
          <w:p w14:paraId="49132174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Начинка (картофель, капуста, творог)</w:t>
            </w:r>
          </w:p>
        </w:tc>
        <w:tc>
          <w:tcPr>
            <w:tcW w:w="1798" w:type="dxa"/>
            <w:hideMark/>
          </w:tcPr>
          <w:p w14:paraId="7DF72C17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1909" w:type="dxa"/>
            <w:hideMark/>
          </w:tcPr>
          <w:p w14:paraId="0E635D1A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88" w:type="dxa"/>
            <w:noWrap/>
            <w:hideMark/>
          </w:tcPr>
          <w:p w14:paraId="14F773E8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26,4</w:t>
            </w:r>
          </w:p>
        </w:tc>
      </w:tr>
      <w:tr w:rsidR="00FD3DCB" w:rsidRPr="00FD3DCB" w14:paraId="7C2E3774" w14:textId="77777777" w:rsidTr="00FD3DCB">
        <w:trPr>
          <w:trHeight w:val="254"/>
        </w:trPr>
        <w:tc>
          <w:tcPr>
            <w:tcW w:w="3936" w:type="dxa"/>
            <w:hideMark/>
          </w:tcPr>
          <w:p w14:paraId="7C72F0ED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Перец/соль, кг.</w:t>
            </w:r>
          </w:p>
        </w:tc>
        <w:tc>
          <w:tcPr>
            <w:tcW w:w="1798" w:type="dxa"/>
            <w:hideMark/>
          </w:tcPr>
          <w:p w14:paraId="6091B5F2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1909" w:type="dxa"/>
            <w:hideMark/>
          </w:tcPr>
          <w:p w14:paraId="50FDFCE0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88" w:type="dxa"/>
            <w:noWrap/>
            <w:hideMark/>
          </w:tcPr>
          <w:p w14:paraId="3ADAEFCC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FD3DCB" w:rsidRPr="00FD3DCB" w14:paraId="05372DBC" w14:textId="77777777" w:rsidTr="00FD3DCB">
        <w:trPr>
          <w:trHeight w:val="254"/>
        </w:trPr>
        <w:tc>
          <w:tcPr>
            <w:tcW w:w="3936" w:type="dxa"/>
            <w:hideMark/>
          </w:tcPr>
          <w:p w14:paraId="14124EE3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высший сорт, кг</w:t>
            </w:r>
          </w:p>
        </w:tc>
        <w:tc>
          <w:tcPr>
            <w:tcW w:w="1798" w:type="dxa"/>
            <w:hideMark/>
          </w:tcPr>
          <w:p w14:paraId="1D6903C1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909" w:type="dxa"/>
            <w:hideMark/>
          </w:tcPr>
          <w:p w14:paraId="60C1B9CF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88" w:type="dxa"/>
            <w:noWrap/>
            <w:hideMark/>
          </w:tcPr>
          <w:p w14:paraId="03022AF8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FD3DCB" w:rsidRPr="00FD3DCB" w14:paraId="59368DC0" w14:textId="77777777" w:rsidTr="00FD3DCB">
        <w:trPr>
          <w:trHeight w:val="254"/>
        </w:trPr>
        <w:tc>
          <w:tcPr>
            <w:tcW w:w="3936" w:type="dxa"/>
            <w:hideMark/>
          </w:tcPr>
          <w:p w14:paraId="30E23D46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Яичный порошок, кг</w:t>
            </w:r>
          </w:p>
        </w:tc>
        <w:tc>
          <w:tcPr>
            <w:tcW w:w="1798" w:type="dxa"/>
            <w:hideMark/>
          </w:tcPr>
          <w:p w14:paraId="725564D5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1909" w:type="dxa"/>
            <w:hideMark/>
          </w:tcPr>
          <w:p w14:paraId="510A3C19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388" w:type="dxa"/>
            <w:noWrap/>
            <w:hideMark/>
          </w:tcPr>
          <w:p w14:paraId="10B05EEE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FD3DCB" w:rsidRPr="00FD3DCB" w14:paraId="272C96F0" w14:textId="77777777" w:rsidTr="00FD3DCB">
        <w:trPr>
          <w:trHeight w:val="254"/>
        </w:trPr>
        <w:tc>
          <w:tcPr>
            <w:tcW w:w="3936" w:type="dxa"/>
            <w:hideMark/>
          </w:tcPr>
          <w:p w14:paraId="1CE8EEEC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Упаковка, </w:t>
            </w:r>
            <w:proofErr w:type="spellStart"/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798" w:type="dxa"/>
            <w:hideMark/>
          </w:tcPr>
          <w:p w14:paraId="2F2283FD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hideMark/>
          </w:tcPr>
          <w:p w14:paraId="5A2E59D9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8" w:type="dxa"/>
            <w:noWrap/>
            <w:hideMark/>
          </w:tcPr>
          <w:p w14:paraId="3F39CAF9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D3DCB" w:rsidRPr="00FD3DCB" w14:paraId="6E9FD5F3" w14:textId="77777777" w:rsidTr="00FD3DCB">
        <w:trPr>
          <w:trHeight w:val="254"/>
        </w:trPr>
        <w:tc>
          <w:tcPr>
            <w:tcW w:w="7643" w:type="dxa"/>
            <w:gridSpan w:val="3"/>
            <w:hideMark/>
          </w:tcPr>
          <w:p w14:paraId="74A73EEA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Блинчики с начинкой</w:t>
            </w:r>
          </w:p>
        </w:tc>
        <w:tc>
          <w:tcPr>
            <w:tcW w:w="2388" w:type="dxa"/>
            <w:hideMark/>
          </w:tcPr>
          <w:p w14:paraId="4F258D05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45,9</w:t>
            </w:r>
          </w:p>
        </w:tc>
      </w:tr>
      <w:tr w:rsidR="00FD3DCB" w:rsidRPr="00FD3DCB" w14:paraId="74617AE6" w14:textId="77777777" w:rsidTr="00FD3DCB">
        <w:trPr>
          <w:trHeight w:val="509"/>
        </w:trPr>
        <w:tc>
          <w:tcPr>
            <w:tcW w:w="3936" w:type="dxa"/>
            <w:hideMark/>
          </w:tcPr>
          <w:p w14:paraId="04DFC304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Начинка (картофель, капуста, творог)</w:t>
            </w:r>
          </w:p>
        </w:tc>
        <w:tc>
          <w:tcPr>
            <w:tcW w:w="1798" w:type="dxa"/>
            <w:hideMark/>
          </w:tcPr>
          <w:p w14:paraId="17492E1F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1909" w:type="dxa"/>
            <w:hideMark/>
          </w:tcPr>
          <w:p w14:paraId="6D7B218B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88" w:type="dxa"/>
            <w:hideMark/>
          </w:tcPr>
          <w:p w14:paraId="27C2B9DF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26,4</w:t>
            </w:r>
          </w:p>
        </w:tc>
      </w:tr>
      <w:tr w:rsidR="00FD3DCB" w:rsidRPr="00FD3DCB" w14:paraId="52D98484" w14:textId="77777777" w:rsidTr="00FD3DCB">
        <w:trPr>
          <w:trHeight w:val="254"/>
        </w:trPr>
        <w:tc>
          <w:tcPr>
            <w:tcW w:w="3936" w:type="dxa"/>
            <w:hideMark/>
          </w:tcPr>
          <w:p w14:paraId="5AB4B00E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Перец/соль, кг.</w:t>
            </w:r>
          </w:p>
        </w:tc>
        <w:tc>
          <w:tcPr>
            <w:tcW w:w="1798" w:type="dxa"/>
            <w:hideMark/>
          </w:tcPr>
          <w:p w14:paraId="60D2F581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0,008</w:t>
            </w:r>
          </w:p>
        </w:tc>
        <w:tc>
          <w:tcPr>
            <w:tcW w:w="1909" w:type="dxa"/>
            <w:hideMark/>
          </w:tcPr>
          <w:p w14:paraId="18214FB3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88" w:type="dxa"/>
            <w:hideMark/>
          </w:tcPr>
          <w:p w14:paraId="50FB46D7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FD3DCB" w:rsidRPr="00FD3DCB" w14:paraId="5016C510" w14:textId="77777777" w:rsidTr="00FD3DCB">
        <w:trPr>
          <w:trHeight w:val="254"/>
        </w:trPr>
        <w:tc>
          <w:tcPr>
            <w:tcW w:w="3936" w:type="dxa"/>
            <w:hideMark/>
          </w:tcPr>
          <w:p w14:paraId="7DBD90B2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высший сорт, кг</w:t>
            </w:r>
          </w:p>
        </w:tc>
        <w:tc>
          <w:tcPr>
            <w:tcW w:w="1798" w:type="dxa"/>
            <w:hideMark/>
          </w:tcPr>
          <w:p w14:paraId="6C64E736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909" w:type="dxa"/>
            <w:hideMark/>
          </w:tcPr>
          <w:p w14:paraId="7606E7D8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88" w:type="dxa"/>
            <w:hideMark/>
          </w:tcPr>
          <w:p w14:paraId="01F93299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FD3DCB" w:rsidRPr="00FD3DCB" w14:paraId="67563BA0" w14:textId="77777777" w:rsidTr="00FD3DCB">
        <w:trPr>
          <w:trHeight w:val="254"/>
        </w:trPr>
        <w:tc>
          <w:tcPr>
            <w:tcW w:w="3936" w:type="dxa"/>
            <w:hideMark/>
          </w:tcPr>
          <w:p w14:paraId="1492DA79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цельное, кг</w:t>
            </w:r>
          </w:p>
        </w:tc>
        <w:tc>
          <w:tcPr>
            <w:tcW w:w="1798" w:type="dxa"/>
            <w:hideMark/>
          </w:tcPr>
          <w:p w14:paraId="60D40E66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1909" w:type="dxa"/>
            <w:hideMark/>
          </w:tcPr>
          <w:p w14:paraId="423952F8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88" w:type="dxa"/>
            <w:hideMark/>
          </w:tcPr>
          <w:p w14:paraId="2C30CDDC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FD3DCB" w:rsidRPr="00FD3DCB" w14:paraId="0845FE7A" w14:textId="77777777" w:rsidTr="00FD3DCB">
        <w:trPr>
          <w:trHeight w:val="254"/>
        </w:trPr>
        <w:tc>
          <w:tcPr>
            <w:tcW w:w="3936" w:type="dxa"/>
            <w:hideMark/>
          </w:tcPr>
          <w:p w14:paraId="723A46A2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Яичный порошок, кг</w:t>
            </w:r>
          </w:p>
        </w:tc>
        <w:tc>
          <w:tcPr>
            <w:tcW w:w="1798" w:type="dxa"/>
            <w:hideMark/>
          </w:tcPr>
          <w:p w14:paraId="40B4A911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1909" w:type="dxa"/>
            <w:hideMark/>
          </w:tcPr>
          <w:p w14:paraId="6DC6C086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388" w:type="dxa"/>
            <w:hideMark/>
          </w:tcPr>
          <w:p w14:paraId="7CD4BC3A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FD3DCB" w:rsidRPr="00FD3DCB" w14:paraId="66E7C3D9" w14:textId="77777777" w:rsidTr="00FD3DCB">
        <w:trPr>
          <w:trHeight w:val="254"/>
        </w:trPr>
        <w:tc>
          <w:tcPr>
            <w:tcW w:w="3936" w:type="dxa"/>
            <w:hideMark/>
          </w:tcPr>
          <w:p w14:paraId="0040361D" w14:textId="77777777" w:rsidR="00FD3DCB" w:rsidRPr="00FD3DCB" w:rsidRDefault="00FD3DCB" w:rsidP="00FD3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Упаковка, </w:t>
            </w:r>
            <w:proofErr w:type="spellStart"/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798" w:type="dxa"/>
            <w:hideMark/>
          </w:tcPr>
          <w:p w14:paraId="3A6894F5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hideMark/>
          </w:tcPr>
          <w:p w14:paraId="59274B1A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8" w:type="dxa"/>
            <w:hideMark/>
          </w:tcPr>
          <w:p w14:paraId="53791357" w14:textId="77777777" w:rsidR="00FD3DCB" w:rsidRPr="00FD3DCB" w:rsidRDefault="00FD3DCB" w:rsidP="00FD3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14:paraId="64515477" w14:textId="77777777" w:rsidR="00FD3DCB" w:rsidRDefault="00FD3DCB" w:rsidP="00FD3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224401" w14:textId="77777777" w:rsidR="003004C7" w:rsidRPr="000673A7" w:rsidRDefault="003004C7" w:rsidP="000673A7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6" w:name="_Toc18868917"/>
      <w:r w:rsidRPr="000673A7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4.4. Потребность и условия поставки основного вспомогательного оборудования, поставщики</w:t>
      </w:r>
      <w:bookmarkEnd w:id="16"/>
      <w:r w:rsidRPr="000673A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097ADFD" w14:textId="77777777" w:rsidR="00C23764" w:rsidRDefault="00CD3061" w:rsidP="00EF6F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полной комплектации производственного объекта </w:t>
      </w:r>
      <w:r w:rsidR="00FF7177">
        <w:rPr>
          <w:rFonts w:ascii="Times New Roman" w:hAnsi="Times New Roman"/>
          <w:sz w:val="28"/>
          <w:szCs w:val="28"/>
        </w:rPr>
        <w:t>планируется приобретение</w:t>
      </w:r>
      <w:r w:rsidR="00C23764">
        <w:rPr>
          <w:rFonts w:ascii="Times New Roman" w:hAnsi="Times New Roman"/>
          <w:sz w:val="28"/>
          <w:szCs w:val="28"/>
        </w:rPr>
        <w:t xml:space="preserve"> оборудования и инвентаря</w:t>
      </w:r>
      <w:r w:rsidR="00FF7177">
        <w:rPr>
          <w:rFonts w:ascii="Times New Roman" w:hAnsi="Times New Roman"/>
          <w:sz w:val="28"/>
          <w:szCs w:val="28"/>
        </w:rPr>
        <w:t>,</w:t>
      </w:r>
      <w:r w:rsidR="00C23764">
        <w:rPr>
          <w:rFonts w:ascii="Times New Roman" w:hAnsi="Times New Roman"/>
          <w:sz w:val="28"/>
          <w:szCs w:val="28"/>
        </w:rPr>
        <w:t xml:space="preserve"> представлен</w:t>
      </w:r>
      <w:r w:rsidR="00FF7177">
        <w:rPr>
          <w:rFonts w:ascii="Times New Roman" w:hAnsi="Times New Roman"/>
          <w:sz w:val="28"/>
          <w:szCs w:val="28"/>
        </w:rPr>
        <w:t>ного</w:t>
      </w:r>
      <w:r w:rsidR="00C23764">
        <w:rPr>
          <w:rFonts w:ascii="Times New Roman" w:hAnsi="Times New Roman"/>
          <w:sz w:val="28"/>
          <w:szCs w:val="28"/>
        </w:rPr>
        <w:t xml:space="preserve"> в таблице </w:t>
      </w:r>
      <w:r w:rsidR="000673A7">
        <w:rPr>
          <w:rFonts w:ascii="Times New Roman" w:hAnsi="Times New Roman"/>
          <w:sz w:val="28"/>
          <w:szCs w:val="28"/>
        </w:rPr>
        <w:t>4</w:t>
      </w:r>
      <w:r w:rsidR="00C23764">
        <w:rPr>
          <w:rFonts w:ascii="Times New Roman" w:hAnsi="Times New Roman"/>
          <w:sz w:val="28"/>
          <w:szCs w:val="28"/>
        </w:rPr>
        <w:t xml:space="preserve">-2. </w:t>
      </w:r>
    </w:p>
    <w:p w14:paraId="55FA6B4C" w14:textId="77777777" w:rsidR="00C23764" w:rsidRDefault="00C23764" w:rsidP="00C237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8907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</w:t>
      </w:r>
      <w:r w:rsidRPr="002607C3">
        <w:rPr>
          <w:rFonts w:ascii="Times New Roman" w:hAnsi="Times New Roman"/>
          <w:sz w:val="28"/>
          <w:szCs w:val="28"/>
        </w:rPr>
        <w:t>. Перечень оборудования</w:t>
      </w:r>
      <w:r w:rsidR="00EF6F09">
        <w:rPr>
          <w:rFonts w:ascii="Times New Roman" w:hAnsi="Times New Roman"/>
          <w:sz w:val="28"/>
          <w:szCs w:val="28"/>
        </w:rPr>
        <w:t xml:space="preserve"> проекта</w:t>
      </w:r>
    </w:p>
    <w:tbl>
      <w:tblPr>
        <w:tblStyle w:val="a4"/>
        <w:tblW w:w="10152" w:type="dxa"/>
        <w:tblLayout w:type="fixed"/>
        <w:tblLook w:val="04A0" w:firstRow="1" w:lastRow="0" w:firstColumn="1" w:lastColumn="0" w:noHBand="0" w:noVBand="1"/>
      </w:tblPr>
      <w:tblGrid>
        <w:gridCol w:w="3895"/>
        <w:gridCol w:w="2167"/>
        <w:gridCol w:w="1652"/>
        <w:gridCol w:w="2438"/>
      </w:tblGrid>
      <w:tr w:rsidR="00D12F82" w:rsidRPr="00591F79" w14:paraId="2065FBD4" w14:textId="77777777" w:rsidTr="00D12F82">
        <w:trPr>
          <w:trHeight w:val="318"/>
          <w:tblHeader/>
        </w:trPr>
        <w:tc>
          <w:tcPr>
            <w:tcW w:w="3895" w:type="dxa"/>
            <w:hideMark/>
          </w:tcPr>
          <w:p w14:paraId="02F318C8" w14:textId="77777777" w:rsidR="00591F79" w:rsidRPr="00591F79" w:rsidRDefault="00591F79" w:rsidP="00591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167" w:type="dxa"/>
            <w:hideMark/>
          </w:tcPr>
          <w:p w14:paraId="430A6B40" w14:textId="77777777" w:rsidR="00591F79" w:rsidRPr="00591F79" w:rsidRDefault="00591F79" w:rsidP="00591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1651" w:type="dxa"/>
            <w:hideMark/>
          </w:tcPr>
          <w:p w14:paraId="01C151BE" w14:textId="77777777" w:rsidR="00591F79" w:rsidRPr="00591F79" w:rsidRDefault="00591F79" w:rsidP="00591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438" w:type="dxa"/>
            <w:hideMark/>
          </w:tcPr>
          <w:p w14:paraId="7069A82F" w14:textId="77777777" w:rsidR="00591F79" w:rsidRPr="00591F79" w:rsidRDefault="00591F79" w:rsidP="00591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D12F82" w:rsidRPr="00591F79" w14:paraId="67C141AB" w14:textId="77777777" w:rsidTr="00D12F82">
        <w:trPr>
          <w:trHeight w:val="264"/>
        </w:trPr>
        <w:tc>
          <w:tcPr>
            <w:tcW w:w="3895" w:type="dxa"/>
            <w:hideMark/>
          </w:tcPr>
          <w:p w14:paraId="037ABC07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Пельменный автомат</w:t>
            </w:r>
          </w:p>
        </w:tc>
        <w:tc>
          <w:tcPr>
            <w:tcW w:w="2167" w:type="dxa"/>
            <w:hideMark/>
          </w:tcPr>
          <w:p w14:paraId="168BFB03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150 000</w:t>
            </w:r>
          </w:p>
        </w:tc>
        <w:tc>
          <w:tcPr>
            <w:tcW w:w="1651" w:type="dxa"/>
            <w:hideMark/>
          </w:tcPr>
          <w:p w14:paraId="13296AD9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8" w:type="dxa"/>
            <w:hideMark/>
          </w:tcPr>
          <w:p w14:paraId="36F4C89F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D12F82" w:rsidRPr="00591F79" w14:paraId="62E6315A" w14:textId="77777777" w:rsidTr="00D12F82">
        <w:trPr>
          <w:trHeight w:val="264"/>
        </w:trPr>
        <w:tc>
          <w:tcPr>
            <w:tcW w:w="3895" w:type="dxa"/>
            <w:hideMark/>
          </w:tcPr>
          <w:p w14:paraId="7C012904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Шкаф холодильный</w:t>
            </w:r>
          </w:p>
        </w:tc>
        <w:tc>
          <w:tcPr>
            <w:tcW w:w="2167" w:type="dxa"/>
            <w:hideMark/>
          </w:tcPr>
          <w:p w14:paraId="538F6DDF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651" w:type="dxa"/>
            <w:hideMark/>
          </w:tcPr>
          <w:p w14:paraId="4076E1BF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hideMark/>
          </w:tcPr>
          <w:p w14:paraId="2BBF3F25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D12F82" w:rsidRPr="00591F79" w14:paraId="6855C64A" w14:textId="77777777" w:rsidTr="00D12F82">
        <w:trPr>
          <w:trHeight w:val="264"/>
        </w:trPr>
        <w:tc>
          <w:tcPr>
            <w:tcW w:w="3895" w:type="dxa"/>
            <w:hideMark/>
          </w:tcPr>
          <w:p w14:paraId="34002B67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Ларь морозильный </w:t>
            </w:r>
          </w:p>
        </w:tc>
        <w:tc>
          <w:tcPr>
            <w:tcW w:w="2167" w:type="dxa"/>
            <w:hideMark/>
          </w:tcPr>
          <w:p w14:paraId="058DE2DE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651" w:type="dxa"/>
            <w:hideMark/>
          </w:tcPr>
          <w:p w14:paraId="2F4506F6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8" w:type="dxa"/>
            <w:hideMark/>
          </w:tcPr>
          <w:p w14:paraId="0628DA92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12F82" w:rsidRPr="00591F79" w14:paraId="0B15C45D" w14:textId="77777777" w:rsidTr="00D12F82">
        <w:trPr>
          <w:trHeight w:val="264"/>
        </w:trPr>
        <w:tc>
          <w:tcPr>
            <w:tcW w:w="3895" w:type="dxa"/>
            <w:hideMark/>
          </w:tcPr>
          <w:p w14:paraId="3DA4E803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Аппарат шоковой заморозки</w:t>
            </w:r>
          </w:p>
        </w:tc>
        <w:tc>
          <w:tcPr>
            <w:tcW w:w="2167" w:type="dxa"/>
            <w:hideMark/>
          </w:tcPr>
          <w:p w14:paraId="7A65A0D7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651" w:type="dxa"/>
            <w:hideMark/>
          </w:tcPr>
          <w:p w14:paraId="27D84B92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hideMark/>
          </w:tcPr>
          <w:p w14:paraId="2FD7F66F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D12F82" w:rsidRPr="00591F79" w14:paraId="531BB81D" w14:textId="77777777" w:rsidTr="00D12F82">
        <w:trPr>
          <w:trHeight w:val="264"/>
        </w:trPr>
        <w:tc>
          <w:tcPr>
            <w:tcW w:w="3895" w:type="dxa"/>
            <w:hideMark/>
          </w:tcPr>
          <w:p w14:paraId="5D1AD490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Блинная станция</w:t>
            </w:r>
          </w:p>
        </w:tc>
        <w:tc>
          <w:tcPr>
            <w:tcW w:w="2167" w:type="dxa"/>
            <w:hideMark/>
          </w:tcPr>
          <w:p w14:paraId="69597BAA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1651" w:type="dxa"/>
            <w:hideMark/>
          </w:tcPr>
          <w:p w14:paraId="28EA236B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hideMark/>
          </w:tcPr>
          <w:p w14:paraId="395D809C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12F82" w:rsidRPr="00591F79" w14:paraId="26417747" w14:textId="77777777" w:rsidTr="00D12F82">
        <w:trPr>
          <w:trHeight w:val="264"/>
        </w:trPr>
        <w:tc>
          <w:tcPr>
            <w:tcW w:w="3895" w:type="dxa"/>
            <w:hideMark/>
          </w:tcPr>
          <w:p w14:paraId="69730966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Мясорубка для закрутки мяса</w:t>
            </w:r>
          </w:p>
        </w:tc>
        <w:tc>
          <w:tcPr>
            <w:tcW w:w="2167" w:type="dxa"/>
            <w:hideMark/>
          </w:tcPr>
          <w:p w14:paraId="7D3C783A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47 000</w:t>
            </w:r>
          </w:p>
        </w:tc>
        <w:tc>
          <w:tcPr>
            <w:tcW w:w="1651" w:type="dxa"/>
            <w:hideMark/>
          </w:tcPr>
          <w:p w14:paraId="13DD31AC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8" w:type="dxa"/>
            <w:hideMark/>
          </w:tcPr>
          <w:p w14:paraId="27C75CD7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D12F82" w:rsidRPr="00591F79" w14:paraId="416A035F" w14:textId="77777777" w:rsidTr="00D12F82">
        <w:trPr>
          <w:trHeight w:val="264"/>
        </w:trPr>
        <w:tc>
          <w:tcPr>
            <w:tcW w:w="3895" w:type="dxa"/>
            <w:hideMark/>
          </w:tcPr>
          <w:p w14:paraId="3889AA19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Распиловочный аппарат</w:t>
            </w:r>
          </w:p>
        </w:tc>
        <w:tc>
          <w:tcPr>
            <w:tcW w:w="2167" w:type="dxa"/>
            <w:hideMark/>
          </w:tcPr>
          <w:p w14:paraId="144F499E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651" w:type="dxa"/>
            <w:hideMark/>
          </w:tcPr>
          <w:p w14:paraId="40C7DF48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hideMark/>
          </w:tcPr>
          <w:p w14:paraId="4ECD9F6D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12F82" w:rsidRPr="00591F79" w14:paraId="5CE2B78C" w14:textId="77777777" w:rsidTr="00D12F82">
        <w:trPr>
          <w:trHeight w:val="264"/>
        </w:trPr>
        <w:tc>
          <w:tcPr>
            <w:tcW w:w="3895" w:type="dxa"/>
            <w:hideMark/>
          </w:tcPr>
          <w:p w14:paraId="1B102722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Раскаточный аппарат</w:t>
            </w:r>
          </w:p>
        </w:tc>
        <w:tc>
          <w:tcPr>
            <w:tcW w:w="2167" w:type="dxa"/>
            <w:hideMark/>
          </w:tcPr>
          <w:p w14:paraId="55BA121A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1651" w:type="dxa"/>
            <w:hideMark/>
          </w:tcPr>
          <w:p w14:paraId="5E55459C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8" w:type="dxa"/>
            <w:hideMark/>
          </w:tcPr>
          <w:p w14:paraId="085C6D88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D12F82" w:rsidRPr="00591F79" w14:paraId="61C46A60" w14:textId="77777777" w:rsidTr="00D12F82">
        <w:trPr>
          <w:trHeight w:val="264"/>
        </w:trPr>
        <w:tc>
          <w:tcPr>
            <w:tcW w:w="3895" w:type="dxa"/>
            <w:hideMark/>
          </w:tcPr>
          <w:p w14:paraId="00A85818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Тестомес</w:t>
            </w:r>
          </w:p>
        </w:tc>
        <w:tc>
          <w:tcPr>
            <w:tcW w:w="2167" w:type="dxa"/>
            <w:hideMark/>
          </w:tcPr>
          <w:p w14:paraId="55484937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47 000</w:t>
            </w:r>
          </w:p>
        </w:tc>
        <w:tc>
          <w:tcPr>
            <w:tcW w:w="1651" w:type="dxa"/>
            <w:hideMark/>
          </w:tcPr>
          <w:p w14:paraId="512D9B2C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hideMark/>
          </w:tcPr>
          <w:p w14:paraId="5DA6C445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D12F82" w:rsidRPr="00591F79" w14:paraId="3D20D3F5" w14:textId="77777777" w:rsidTr="00D12F82">
        <w:trPr>
          <w:trHeight w:val="527"/>
        </w:trPr>
        <w:tc>
          <w:tcPr>
            <w:tcW w:w="3895" w:type="dxa"/>
            <w:hideMark/>
          </w:tcPr>
          <w:p w14:paraId="4731C083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Тестоформовочный аппарат (для </w:t>
            </w:r>
            <w:proofErr w:type="spellStart"/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кругляшков</w:t>
            </w:r>
            <w:proofErr w:type="spellEnd"/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7" w:type="dxa"/>
            <w:hideMark/>
          </w:tcPr>
          <w:p w14:paraId="5AB3410C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150 000</w:t>
            </w:r>
          </w:p>
        </w:tc>
        <w:tc>
          <w:tcPr>
            <w:tcW w:w="1651" w:type="dxa"/>
            <w:hideMark/>
          </w:tcPr>
          <w:p w14:paraId="29D352EF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hideMark/>
          </w:tcPr>
          <w:p w14:paraId="2B21720B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D12F82" w:rsidRPr="00591F79" w14:paraId="515D4771" w14:textId="77777777" w:rsidTr="00D12F82">
        <w:trPr>
          <w:trHeight w:val="264"/>
        </w:trPr>
        <w:tc>
          <w:tcPr>
            <w:tcW w:w="3895" w:type="dxa"/>
            <w:hideMark/>
          </w:tcPr>
          <w:p w14:paraId="2F702E2E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Фаршемес</w:t>
            </w:r>
            <w:proofErr w:type="spellEnd"/>
          </w:p>
        </w:tc>
        <w:tc>
          <w:tcPr>
            <w:tcW w:w="2167" w:type="dxa"/>
            <w:hideMark/>
          </w:tcPr>
          <w:p w14:paraId="7DA85BD2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651" w:type="dxa"/>
            <w:hideMark/>
          </w:tcPr>
          <w:p w14:paraId="3ED78193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8" w:type="dxa"/>
            <w:hideMark/>
          </w:tcPr>
          <w:p w14:paraId="6C92A8A9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D12F82" w:rsidRPr="00591F79" w14:paraId="584BF6ED" w14:textId="77777777" w:rsidTr="00D12F82">
        <w:trPr>
          <w:trHeight w:val="264"/>
        </w:trPr>
        <w:tc>
          <w:tcPr>
            <w:tcW w:w="3895" w:type="dxa"/>
            <w:hideMark/>
          </w:tcPr>
          <w:p w14:paraId="028A9132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Просеиватель</w:t>
            </w:r>
            <w:proofErr w:type="spellEnd"/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муки</w:t>
            </w:r>
          </w:p>
        </w:tc>
        <w:tc>
          <w:tcPr>
            <w:tcW w:w="2167" w:type="dxa"/>
            <w:hideMark/>
          </w:tcPr>
          <w:p w14:paraId="18F0E829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651" w:type="dxa"/>
            <w:hideMark/>
          </w:tcPr>
          <w:p w14:paraId="6D071AD3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hideMark/>
          </w:tcPr>
          <w:p w14:paraId="449D0EC2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12F82" w:rsidRPr="00591F79" w14:paraId="030A461C" w14:textId="77777777" w:rsidTr="00D12F82">
        <w:trPr>
          <w:trHeight w:val="264"/>
        </w:trPr>
        <w:tc>
          <w:tcPr>
            <w:tcW w:w="3895" w:type="dxa"/>
            <w:hideMark/>
          </w:tcPr>
          <w:p w14:paraId="754CC2C1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Куттер для мяса и овощей</w:t>
            </w:r>
          </w:p>
        </w:tc>
        <w:tc>
          <w:tcPr>
            <w:tcW w:w="2167" w:type="dxa"/>
            <w:hideMark/>
          </w:tcPr>
          <w:p w14:paraId="1CD84C18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67 000</w:t>
            </w:r>
          </w:p>
        </w:tc>
        <w:tc>
          <w:tcPr>
            <w:tcW w:w="1651" w:type="dxa"/>
            <w:hideMark/>
          </w:tcPr>
          <w:p w14:paraId="30EBF070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hideMark/>
          </w:tcPr>
          <w:p w14:paraId="6673C99C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D12F82" w:rsidRPr="00591F79" w14:paraId="441EF17C" w14:textId="77777777" w:rsidTr="00D12F82">
        <w:trPr>
          <w:trHeight w:val="264"/>
        </w:trPr>
        <w:tc>
          <w:tcPr>
            <w:tcW w:w="3895" w:type="dxa"/>
            <w:hideMark/>
          </w:tcPr>
          <w:p w14:paraId="3C304AE2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Фасовочный аппарат</w:t>
            </w:r>
          </w:p>
        </w:tc>
        <w:tc>
          <w:tcPr>
            <w:tcW w:w="2167" w:type="dxa"/>
            <w:hideMark/>
          </w:tcPr>
          <w:p w14:paraId="23B5881D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120 000</w:t>
            </w:r>
          </w:p>
        </w:tc>
        <w:tc>
          <w:tcPr>
            <w:tcW w:w="1651" w:type="dxa"/>
            <w:hideMark/>
          </w:tcPr>
          <w:p w14:paraId="06337A02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hideMark/>
          </w:tcPr>
          <w:p w14:paraId="7FDC5E69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D12F82" w:rsidRPr="00591F79" w14:paraId="34FC7FDF" w14:textId="77777777" w:rsidTr="00D12F82">
        <w:trPr>
          <w:trHeight w:val="264"/>
        </w:trPr>
        <w:tc>
          <w:tcPr>
            <w:tcW w:w="3895" w:type="dxa"/>
            <w:hideMark/>
          </w:tcPr>
          <w:p w14:paraId="7222E7F4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Напольные весы</w:t>
            </w:r>
          </w:p>
        </w:tc>
        <w:tc>
          <w:tcPr>
            <w:tcW w:w="2167" w:type="dxa"/>
            <w:hideMark/>
          </w:tcPr>
          <w:p w14:paraId="4029678A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651" w:type="dxa"/>
            <w:hideMark/>
          </w:tcPr>
          <w:p w14:paraId="0F75E231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hideMark/>
          </w:tcPr>
          <w:p w14:paraId="38732919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12F82" w:rsidRPr="00591F79" w14:paraId="3460A40F" w14:textId="77777777" w:rsidTr="00D12F82">
        <w:trPr>
          <w:trHeight w:val="264"/>
        </w:trPr>
        <w:tc>
          <w:tcPr>
            <w:tcW w:w="3895" w:type="dxa"/>
            <w:hideMark/>
          </w:tcPr>
          <w:p w14:paraId="55C2550B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Стол производственный </w:t>
            </w:r>
          </w:p>
        </w:tc>
        <w:tc>
          <w:tcPr>
            <w:tcW w:w="2167" w:type="dxa"/>
            <w:hideMark/>
          </w:tcPr>
          <w:p w14:paraId="1B456855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651" w:type="dxa"/>
            <w:hideMark/>
          </w:tcPr>
          <w:p w14:paraId="50C0367B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8" w:type="dxa"/>
            <w:hideMark/>
          </w:tcPr>
          <w:p w14:paraId="78F6EFF6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D12F82" w:rsidRPr="00591F79" w14:paraId="13A0B273" w14:textId="77777777" w:rsidTr="00D12F82">
        <w:trPr>
          <w:trHeight w:val="264"/>
        </w:trPr>
        <w:tc>
          <w:tcPr>
            <w:tcW w:w="3895" w:type="dxa"/>
            <w:hideMark/>
          </w:tcPr>
          <w:p w14:paraId="7A82984E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Тележка производственная</w:t>
            </w:r>
          </w:p>
        </w:tc>
        <w:tc>
          <w:tcPr>
            <w:tcW w:w="2167" w:type="dxa"/>
            <w:hideMark/>
          </w:tcPr>
          <w:p w14:paraId="7F19E5C3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1651" w:type="dxa"/>
            <w:hideMark/>
          </w:tcPr>
          <w:p w14:paraId="1F906CBE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hideMark/>
          </w:tcPr>
          <w:p w14:paraId="02A87517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12F82" w:rsidRPr="00591F79" w14:paraId="47CF84F2" w14:textId="77777777" w:rsidTr="00D12F82">
        <w:trPr>
          <w:trHeight w:val="264"/>
        </w:trPr>
        <w:tc>
          <w:tcPr>
            <w:tcW w:w="3895" w:type="dxa"/>
            <w:hideMark/>
          </w:tcPr>
          <w:p w14:paraId="16EA9703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Поднос для тележки</w:t>
            </w:r>
          </w:p>
        </w:tc>
        <w:tc>
          <w:tcPr>
            <w:tcW w:w="2167" w:type="dxa"/>
            <w:hideMark/>
          </w:tcPr>
          <w:p w14:paraId="40AFFF2B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51" w:type="dxa"/>
            <w:hideMark/>
          </w:tcPr>
          <w:p w14:paraId="3ADCED7D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438" w:type="dxa"/>
            <w:hideMark/>
          </w:tcPr>
          <w:p w14:paraId="488F9838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D12F82" w:rsidRPr="00591F79" w14:paraId="09673305" w14:textId="77777777" w:rsidTr="00D12F82">
        <w:trPr>
          <w:trHeight w:val="264"/>
        </w:trPr>
        <w:tc>
          <w:tcPr>
            <w:tcW w:w="3895" w:type="dxa"/>
            <w:hideMark/>
          </w:tcPr>
          <w:p w14:paraId="7F2C0144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Посуда и прочий инвентарь</w:t>
            </w:r>
          </w:p>
        </w:tc>
        <w:tc>
          <w:tcPr>
            <w:tcW w:w="2167" w:type="dxa"/>
            <w:hideMark/>
          </w:tcPr>
          <w:p w14:paraId="5639873C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651" w:type="dxa"/>
            <w:hideMark/>
          </w:tcPr>
          <w:p w14:paraId="7805FA9C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hideMark/>
          </w:tcPr>
          <w:p w14:paraId="186C2F81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91F79" w:rsidRPr="00591F79" w14:paraId="4174BC60" w14:textId="77777777" w:rsidTr="00D12F82">
        <w:trPr>
          <w:trHeight w:val="264"/>
        </w:trPr>
        <w:tc>
          <w:tcPr>
            <w:tcW w:w="7714" w:type="dxa"/>
            <w:gridSpan w:val="3"/>
            <w:hideMark/>
          </w:tcPr>
          <w:p w14:paraId="571D0169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оборудования:</w:t>
            </w:r>
          </w:p>
        </w:tc>
        <w:tc>
          <w:tcPr>
            <w:tcW w:w="2438" w:type="dxa"/>
            <w:hideMark/>
          </w:tcPr>
          <w:p w14:paraId="0ECBF4A3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</w:tr>
      <w:tr w:rsidR="00591F79" w:rsidRPr="00591F79" w14:paraId="52EB948D" w14:textId="77777777" w:rsidTr="00D12F82">
        <w:trPr>
          <w:trHeight w:val="264"/>
        </w:trPr>
        <w:tc>
          <w:tcPr>
            <w:tcW w:w="7714" w:type="dxa"/>
            <w:gridSpan w:val="3"/>
            <w:hideMark/>
          </w:tcPr>
          <w:p w14:paraId="366B7A54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Поправочный коэффициент по доставке (Кд):</w:t>
            </w:r>
          </w:p>
        </w:tc>
        <w:tc>
          <w:tcPr>
            <w:tcW w:w="2438" w:type="dxa"/>
            <w:hideMark/>
          </w:tcPr>
          <w:p w14:paraId="5440BEFB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591F79" w:rsidRPr="00591F79" w14:paraId="4DFFBC63" w14:textId="77777777" w:rsidTr="00D12F82">
        <w:trPr>
          <w:trHeight w:val="264"/>
        </w:trPr>
        <w:tc>
          <w:tcPr>
            <w:tcW w:w="7714" w:type="dxa"/>
            <w:gridSpan w:val="3"/>
            <w:hideMark/>
          </w:tcPr>
          <w:p w14:paraId="32AEB83F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 с учетом Кд:</w:t>
            </w:r>
          </w:p>
        </w:tc>
        <w:tc>
          <w:tcPr>
            <w:tcW w:w="2438" w:type="dxa"/>
            <w:hideMark/>
          </w:tcPr>
          <w:p w14:paraId="73DF0640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</w:tr>
      <w:tr w:rsidR="00591F79" w:rsidRPr="00591F79" w14:paraId="2A85A21D" w14:textId="77777777" w:rsidTr="00D12F82">
        <w:trPr>
          <w:trHeight w:val="264"/>
        </w:trPr>
        <w:tc>
          <w:tcPr>
            <w:tcW w:w="7714" w:type="dxa"/>
            <w:gridSpan w:val="3"/>
            <w:hideMark/>
          </w:tcPr>
          <w:p w14:paraId="66EAF49C" w14:textId="77777777" w:rsidR="00591F79" w:rsidRPr="00591F79" w:rsidRDefault="00591F79" w:rsidP="00591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38" w:type="dxa"/>
            <w:hideMark/>
          </w:tcPr>
          <w:p w14:paraId="5EB6EBEC" w14:textId="77777777" w:rsidR="00591F79" w:rsidRPr="00591F79" w:rsidRDefault="00591F79" w:rsidP="00591F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1 372</w:t>
            </w:r>
          </w:p>
        </w:tc>
      </w:tr>
    </w:tbl>
    <w:p w14:paraId="63A90328" w14:textId="77777777" w:rsidR="00591F79" w:rsidRDefault="00591F79" w:rsidP="00EF6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EB0074" w14:textId="434606A1" w:rsidR="00FF7177" w:rsidRDefault="00C23764" w:rsidP="00116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</w:t>
      </w:r>
      <w:r w:rsidR="00EF6F09">
        <w:rPr>
          <w:rFonts w:ascii="Times New Roman" w:hAnsi="Times New Roman"/>
          <w:sz w:val="28"/>
          <w:szCs w:val="28"/>
        </w:rPr>
        <w:t>планируется</w:t>
      </w:r>
      <w:r>
        <w:rPr>
          <w:rFonts w:ascii="Times New Roman" w:hAnsi="Times New Roman"/>
          <w:sz w:val="28"/>
          <w:szCs w:val="28"/>
        </w:rPr>
        <w:t xml:space="preserve"> закупать в г.</w:t>
      </w:r>
      <w:r w:rsidR="00BC6698">
        <w:rPr>
          <w:rFonts w:ascii="Times New Roman" w:hAnsi="Times New Roman"/>
          <w:sz w:val="28"/>
          <w:szCs w:val="28"/>
        </w:rPr>
        <w:t xml:space="preserve"> Новосибирск</w:t>
      </w:r>
      <w:r>
        <w:rPr>
          <w:rFonts w:ascii="Times New Roman" w:hAnsi="Times New Roman"/>
          <w:sz w:val="28"/>
          <w:szCs w:val="28"/>
        </w:rPr>
        <w:t xml:space="preserve"> (компания «</w:t>
      </w:r>
      <w:r w:rsidR="00BC6698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),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г. Якутск (компания «</w:t>
      </w:r>
      <w:r w:rsidR="00BC6698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>»)</w:t>
      </w:r>
      <w:r w:rsidR="00BC6698">
        <w:rPr>
          <w:rFonts w:ascii="Times New Roman" w:hAnsi="Times New Roman"/>
          <w:sz w:val="28"/>
          <w:szCs w:val="28"/>
        </w:rPr>
        <w:t>.</w:t>
      </w:r>
    </w:p>
    <w:p w14:paraId="037D43B4" w14:textId="77777777" w:rsidR="003004C7" w:rsidRPr="001163FA" w:rsidRDefault="003004C7" w:rsidP="001163F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8868918"/>
      <w:r w:rsidRPr="001163FA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17"/>
      <w:r w:rsidRPr="001163F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79AF088" w14:textId="77777777" w:rsidR="00331C42" w:rsidRDefault="00331C42" w:rsidP="00331C4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организуемого производственного процесса:</w:t>
      </w:r>
    </w:p>
    <w:p w14:paraId="0E0A8EB1" w14:textId="77777777" w:rsidR="00331C42" w:rsidRDefault="00331C42" w:rsidP="00331C4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5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сезонность: отсутствует;</w:t>
      </w:r>
    </w:p>
    <w:p w14:paraId="4610C463" w14:textId="77777777" w:rsidR="00BE1466" w:rsidRDefault="00BE1466" w:rsidP="00BE146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режим работы цеха: односменный (8 часов);</w:t>
      </w:r>
    </w:p>
    <w:p w14:paraId="0C4AEAA0" w14:textId="77777777" w:rsidR="004512EB" w:rsidRDefault="00BE1466" w:rsidP="004512E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12EB">
        <w:rPr>
          <w:rFonts w:ascii="Times New Roman" w:hAnsi="Times New Roman" w:cs="Times New Roman"/>
          <w:sz w:val="28"/>
          <w:szCs w:val="28"/>
        </w:rPr>
        <w:t xml:space="preserve">) эффективный фонд рабочего времени: </w:t>
      </w:r>
      <w:r w:rsidR="00DE6884">
        <w:rPr>
          <w:rFonts w:ascii="Times New Roman" w:hAnsi="Times New Roman" w:cs="Times New Roman"/>
          <w:sz w:val="28"/>
          <w:szCs w:val="28"/>
        </w:rPr>
        <w:t>299</w:t>
      </w:r>
      <w:r w:rsidR="004512EB">
        <w:rPr>
          <w:rFonts w:ascii="Times New Roman" w:hAnsi="Times New Roman" w:cs="Times New Roman"/>
          <w:sz w:val="28"/>
          <w:szCs w:val="28"/>
        </w:rPr>
        <w:t xml:space="preserve"> дней, шестидневная рабочая неделя (см. табл. 4-</w:t>
      </w:r>
      <w:r w:rsidR="00EA767D">
        <w:rPr>
          <w:rFonts w:ascii="Times New Roman" w:hAnsi="Times New Roman" w:cs="Times New Roman"/>
          <w:sz w:val="28"/>
          <w:szCs w:val="28"/>
        </w:rPr>
        <w:t>4</w:t>
      </w:r>
      <w:r w:rsidR="004512EB">
        <w:rPr>
          <w:rFonts w:ascii="Times New Roman" w:hAnsi="Times New Roman" w:cs="Times New Roman"/>
          <w:sz w:val="28"/>
          <w:szCs w:val="28"/>
        </w:rPr>
        <w:t>);</w:t>
      </w:r>
    </w:p>
    <w:p w14:paraId="3117BBBE" w14:textId="77777777" w:rsidR="004512EB" w:rsidRDefault="004512EB" w:rsidP="004512EB">
      <w:pPr>
        <w:tabs>
          <w:tab w:val="left" w:pos="108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A76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5D8A">
        <w:rPr>
          <w:rFonts w:ascii="Times New Roman" w:hAnsi="Times New Roman" w:cs="Times New Roman"/>
          <w:sz w:val="28"/>
          <w:szCs w:val="28"/>
        </w:rPr>
        <w:t>Эффективный фонд рабочего времени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1776"/>
        <w:gridCol w:w="660"/>
        <w:gridCol w:w="751"/>
        <w:gridCol w:w="644"/>
        <w:gridCol w:w="644"/>
        <w:gridCol w:w="644"/>
        <w:gridCol w:w="743"/>
        <w:gridCol w:w="553"/>
        <w:gridCol w:w="644"/>
        <w:gridCol w:w="644"/>
        <w:gridCol w:w="644"/>
        <w:gridCol w:w="644"/>
        <w:gridCol w:w="553"/>
        <w:gridCol w:w="636"/>
      </w:tblGrid>
      <w:tr w:rsidR="00EF5D8A" w:rsidRPr="00EF5D8A" w14:paraId="474D1475" w14:textId="77777777" w:rsidTr="00973963">
        <w:trPr>
          <w:trHeight w:val="1222"/>
        </w:trPr>
        <w:tc>
          <w:tcPr>
            <w:tcW w:w="1776" w:type="dxa"/>
            <w:hideMark/>
          </w:tcPr>
          <w:p w14:paraId="768A23AA" w14:textId="77777777"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Показатель</w:t>
            </w:r>
          </w:p>
        </w:tc>
        <w:tc>
          <w:tcPr>
            <w:tcW w:w="660" w:type="dxa"/>
            <w:textDirection w:val="btLr"/>
            <w:hideMark/>
          </w:tcPr>
          <w:p w14:paraId="2C872114" w14:textId="77777777"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Январь</w:t>
            </w:r>
          </w:p>
        </w:tc>
        <w:tc>
          <w:tcPr>
            <w:tcW w:w="751" w:type="dxa"/>
            <w:textDirection w:val="btLr"/>
            <w:hideMark/>
          </w:tcPr>
          <w:p w14:paraId="570CBA88" w14:textId="77777777"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Февраль</w:t>
            </w:r>
          </w:p>
        </w:tc>
        <w:tc>
          <w:tcPr>
            <w:tcW w:w="644" w:type="dxa"/>
            <w:textDirection w:val="btLr"/>
            <w:hideMark/>
          </w:tcPr>
          <w:p w14:paraId="1E5CCB13" w14:textId="77777777"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Март</w:t>
            </w:r>
          </w:p>
        </w:tc>
        <w:tc>
          <w:tcPr>
            <w:tcW w:w="644" w:type="dxa"/>
            <w:textDirection w:val="btLr"/>
            <w:hideMark/>
          </w:tcPr>
          <w:p w14:paraId="68E75F4F" w14:textId="77777777"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Апрель</w:t>
            </w:r>
          </w:p>
        </w:tc>
        <w:tc>
          <w:tcPr>
            <w:tcW w:w="644" w:type="dxa"/>
            <w:textDirection w:val="btLr"/>
            <w:hideMark/>
          </w:tcPr>
          <w:p w14:paraId="0F403783" w14:textId="77777777"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Май</w:t>
            </w:r>
          </w:p>
        </w:tc>
        <w:tc>
          <w:tcPr>
            <w:tcW w:w="743" w:type="dxa"/>
            <w:textDirection w:val="btLr"/>
            <w:hideMark/>
          </w:tcPr>
          <w:p w14:paraId="2D9E5FF4" w14:textId="77777777"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Июнь</w:t>
            </w:r>
          </w:p>
        </w:tc>
        <w:tc>
          <w:tcPr>
            <w:tcW w:w="553" w:type="dxa"/>
            <w:textDirection w:val="btLr"/>
            <w:hideMark/>
          </w:tcPr>
          <w:p w14:paraId="2FD3D26F" w14:textId="77777777"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Июль</w:t>
            </w:r>
          </w:p>
        </w:tc>
        <w:tc>
          <w:tcPr>
            <w:tcW w:w="644" w:type="dxa"/>
            <w:textDirection w:val="btLr"/>
            <w:hideMark/>
          </w:tcPr>
          <w:p w14:paraId="6C3CA80A" w14:textId="77777777"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Август</w:t>
            </w:r>
          </w:p>
        </w:tc>
        <w:tc>
          <w:tcPr>
            <w:tcW w:w="644" w:type="dxa"/>
            <w:textDirection w:val="btLr"/>
            <w:hideMark/>
          </w:tcPr>
          <w:p w14:paraId="6E077EEB" w14:textId="77777777"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</w:tc>
        <w:tc>
          <w:tcPr>
            <w:tcW w:w="644" w:type="dxa"/>
            <w:textDirection w:val="btLr"/>
            <w:hideMark/>
          </w:tcPr>
          <w:p w14:paraId="309CDDCE" w14:textId="77777777"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Октябрь</w:t>
            </w:r>
          </w:p>
        </w:tc>
        <w:tc>
          <w:tcPr>
            <w:tcW w:w="644" w:type="dxa"/>
            <w:textDirection w:val="btLr"/>
            <w:hideMark/>
          </w:tcPr>
          <w:p w14:paraId="0CF5F8FD" w14:textId="77777777"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Ноябрь</w:t>
            </w:r>
          </w:p>
        </w:tc>
        <w:tc>
          <w:tcPr>
            <w:tcW w:w="553" w:type="dxa"/>
            <w:textDirection w:val="btLr"/>
            <w:hideMark/>
          </w:tcPr>
          <w:p w14:paraId="535DAA85" w14:textId="77777777"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Декабрь</w:t>
            </w:r>
          </w:p>
        </w:tc>
        <w:tc>
          <w:tcPr>
            <w:tcW w:w="636" w:type="dxa"/>
            <w:noWrap/>
            <w:textDirection w:val="btLr"/>
            <w:hideMark/>
          </w:tcPr>
          <w:p w14:paraId="4B639B63" w14:textId="77777777" w:rsidR="00EF5D8A" w:rsidRPr="00EF5D8A" w:rsidRDefault="00EF5D8A" w:rsidP="00EF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Всего </w:t>
            </w:r>
          </w:p>
        </w:tc>
      </w:tr>
      <w:tr w:rsidR="00EF5D8A" w:rsidRPr="00EF5D8A" w14:paraId="7C1CC855" w14:textId="77777777" w:rsidTr="00973963">
        <w:trPr>
          <w:trHeight w:val="263"/>
        </w:trPr>
        <w:tc>
          <w:tcPr>
            <w:tcW w:w="1776" w:type="dxa"/>
            <w:hideMark/>
          </w:tcPr>
          <w:p w14:paraId="7316B121" w14:textId="77777777" w:rsidR="00EF5D8A" w:rsidRPr="00EF5D8A" w:rsidRDefault="00EF5D8A" w:rsidP="00EF5D8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Количество календарных дней </w:t>
            </w:r>
          </w:p>
        </w:tc>
        <w:tc>
          <w:tcPr>
            <w:tcW w:w="660" w:type="dxa"/>
            <w:hideMark/>
          </w:tcPr>
          <w:p w14:paraId="48963D04" w14:textId="77777777"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751" w:type="dxa"/>
            <w:hideMark/>
          </w:tcPr>
          <w:p w14:paraId="46AFB05F" w14:textId="77777777"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644" w:type="dxa"/>
            <w:hideMark/>
          </w:tcPr>
          <w:p w14:paraId="5D0E1842" w14:textId="77777777"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644" w:type="dxa"/>
            <w:hideMark/>
          </w:tcPr>
          <w:p w14:paraId="00C57D76" w14:textId="77777777"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644" w:type="dxa"/>
            <w:hideMark/>
          </w:tcPr>
          <w:p w14:paraId="336AD768" w14:textId="77777777"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743" w:type="dxa"/>
            <w:hideMark/>
          </w:tcPr>
          <w:p w14:paraId="24D68BD3" w14:textId="77777777"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553" w:type="dxa"/>
            <w:hideMark/>
          </w:tcPr>
          <w:p w14:paraId="55BED0DD" w14:textId="77777777"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644" w:type="dxa"/>
            <w:hideMark/>
          </w:tcPr>
          <w:p w14:paraId="145FA11E" w14:textId="77777777"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644" w:type="dxa"/>
            <w:hideMark/>
          </w:tcPr>
          <w:p w14:paraId="33B4AA35" w14:textId="77777777"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644" w:type="dxa"/>
            <w:hideMark/>
          </w:tcPr>
          <w:p w14:paraId="34F27079" w14:textId="77777777"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644" w:type="dxa"/>
            <w:hideMark/>
          </w:tcPr>
          <w:p w14:paraId="53D194CB" w14:textId="77777777"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553" w:type="dxa"/>
            <w:hideMark/>
          </w:tcPr>
          <w:p w14:paraId="2A460A7C" w14:textId="77777777"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636" w:type="dxa"/>
            <w:noWrap/>
            <w:hideMark/>
          </w:tcPr>
          <w:p w14:paraId="5C0D0F9C" w14:textId="77777777" w:rsidR="00EF5D8A" w:rsidRPr="00EF5D8A" w:rsidRDefault="00EF5D8A" w:rsidP="00EF5D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365</w:t>
            </w:r>
          </w:p>
        </w:tc>
      </w:tr>
      <w:tr w:rsidR="00973963" w:rsidRPr="00EF5D8A" w14:paraId="7F897445" w14:textId="77777777" w:rsidTr="00973963">
        <w:trPr>
          <w:trHeight w:val="526"/>
        </w:trPr>
        <w:tc>
          <w:tcPr>
            <w:tcW w:w="1776" w:type="dxa"/>
            <w:hideMark/>
          </w:tcPr>
          <w:p w14:paraId="773E5DF6" w14:textId="77777777" w:rsidR="00973963" w:rsidRPr="00EF5D8A" w:rsidRDefault="00973963" w:rsidP="00EF5D8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рабочих дней в периоде</w:t>
            </w:r>
          </w:p>
        </w:tc>
        <w:tc>
          <w:tcPr>
            <w:tcW w:w="660" w:type="dxa"/>
            <w:hideMark/>
          </w:tcPr>
          <w:p w14:paraId="2EA79497" w14:textId="77777777"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" w:type="dxa"/>
            <w:hideMark/>
          </w:tcPr>
          <w:p w14:paraId="6DFC1FD2" w14:textId="77777777"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4" w:type="dxa"/>
            <w:hideMark/>
          </w:tcPr>
          <w:p w14:paraId="7C5DB99D" w14:textId="77777777"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" w:type="dxa"/>
            <w:hideMark/>
          </w:tcPr>
          <w:p w14:paraId="32A6C5D4" w14:textId="77777777"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4" w:type="dxa"/>
            <w:hideMark/>
          </w:tcPr>
          <w:p w14:paraId="4300315A" w14:textId="77777777"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3" w:type="dxa"/>
            <w:hideMark/>
          </w:tcPr>
          <w:p w14:paraId="797233A4" w14:textId="77777777"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3" w:type="dxa"/>
            <w:hideMark/>
          </w:tcPr>
          <w:p w14:paraId="2D3414A3" w14:textId="77777777"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4" w:type="dxa"/>
            <w:hideMark/>
          </w:tcPr>
          <w:p w14:paraId="42088702" w14:textId="77777777"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4" w:type="dxa"/>
            <w:hideMark/>
          </w:tcPr>
          <w:p w14:paraId="5C3030BD" w14:textId="77777777"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" w:type="dxa"/>
            <w:hideMark/>
          </w:tcPr>
          <w:p w14:paraId="3FCABAC5" w14:textId="77777777"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4" w:type="dxa"/>
            <w:hideMark/>
          </w:tcPr>
          <w:p w14:paraId="5F6BF7EC" w14:textId="77777777"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3" w:type="dxa"/>
            <w:hideMark/>
          </w:tcPr>
          <w:p w14:paraId="4C130934" w14:textId="77777777"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6" w:type="dxa"/>
            <w:noWrap/>
            <w:hideMark/>
          </w:tcPr>
          <w:p w14:paraId="1154DC05" w14:textId="77777777" w:rsidR="00973963" w:rsidRPr="00973963" w:rsidRDefault="00973963" w:rsidP="009739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963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</w:tbl>
    <w:p w14:paraId="573E6DB5" w14:textId="77777777" w:rsidR="00EF5D8A" w:rsidRDefault="00EF5D8A" w:rsidP="00DE688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38F4D" w14:textId="77777777" w:rsidR="00207362" w:rsidRPr="00F52212" w:rsidRDefault="00331C42" w:rsidP="00DE688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Производственный план рассчитан с учетом емкости локального рынка сбыта и производственных мощностей </w:t>
      </w:r>
      <w:r w:rsidR="00EA767D">
        <w:rPr>
          <w:rFonts w:ascii="Times New Roman" w:hAnsi="Times New Roman" w:cs="Times New Roman"/>
          <w:sz w:val="28"/>
          <w:szCs w:val="28"/>
        </w:rPr>
        <w:t xml:space="preserve">приобретаемого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оборудования. </w:t>
      </w:r>
      <w:r w:rsidR="00207362">
        <w:rPr>
          <w:rFonts w:ascii="Times New Roman" w:hAnsi="Times New Roman" w:cs="Times New Roman"/>
          <w:sz w:val="28"/>
          <w:szCs w:val="28"/>
        </w:rPr>
        <w:t xml:space="preserve">Объемы производства и сбыта продукции в первый </w:t>
      </w:r>
      <w:r w:rsidR="00EA767D">
        <w:rPr>
          <w:rFonts w:ascii="Times New Roman" w:hAnsi="Times New Roman" w:cs="Times New Roman"/>
          <w:sz w:val="28"/>
          <w:szCs w:val="28"/>
        </w:rPr>
        <w:t xml:space="preserve">полный </w:t>
      </w:r>
      <w:r w:rsidR="00207362">
        <w:rPr>
          <w:rFonts w:ascii="Times New Roman" w:hAnsi="Times New Roman" w:cs="Times New Roman"/>
          <w:sz w:val="28"/>
          <w:szCs w:val="28"/>
        </w:rPr>
        <w:t xml:space="preserve">календарный год составят </w:t>
      </w:r>
      <w:r w:rsidR="00EA767D">
        <w:rPr>
          <w:rFonts w:ascii="Times New Roman" w:hAnsi="Times New Roman" w:cs="Times New Roman"/>
          <w:sz w:val="28"/>
          <w:szCs w:val="28"/>
        </w:rPr>
        <w:t>69</w:t>
      </w:r>
      <w:r w:rsidR="00207362">
        <w:rPr>
          <w:rFonts w:ascii="Times New Roman" w:hAnsi="Times New Roman" w:cs="Times New Roman"/>
          <w:sz w:val="28"/>
          <w:szCs w:val="28"/>
        </w:rPr>
        <w:t xml:space="preserve"> тн, </w:t>
      </w:r>
      <w:r w:rsidR="005D74DB">
        <w:rPr>
          <w:rFonts w:ascii="Times New Roman" w:hAnsi="Times New Roman" w:cs="Times New Roman"/>
          <w:sz w:val="28"/>
          <w:szCs w:val="28"/>
        </w:rPr>
        <w:t>о</w:t>
      </w:r>
      <w:r w:rsidR="00207362">
        <w:rPr>
          <w:rFonts w:ascii="Times New Roman" w:hAnsi="Times New Roman" w:cs="Times New Roman"/>
          <w:sz w:val="28"/>
          <w:szCs w:val="28"/>
        </w:rPr>
        <w:t xml:space="preserve">бъем </w:t>
      </w:r>
      <w:r w:rsidR="005D74DB">
        <w:rPr>
          <w:rFonts w:ascii="Times New Roman" w:hAnsi="Times New Roman" w:cs="Times New Roman"/>
          <w:sz w:val="28"/>
          <w:szCs w:val="28"/>
        </w:rPr>
        <w:t>выручки –</w:t>
      </w:r>
      <w:r w:rsidR="00207362">
        <w:rPr>
          <w:rFonts w:ascii="Times New Roman" w:hAnsi="Times New Roman" w:cs="Times New Roman"/>
          <w:sz w:val="28"/>
          <w:szCs w:val="28"/>
        </w:rPr>
        <w:t xml:space="preserve"> </w:t>
      </w:r>
      <w:r w:rsidR="00EA767D">
        <w:rPr>
          <w:rFonts w:ascii="Times New Roman" w:hAnsi="Times New Roman" w:cs="Times New Roman"/>
          <w:sz w:val="28"/>
          <w:szCs w:val="28"/>
        </w:rPr>
        <w:t>28 779</w:t>
      </w:r>
      <w:r w:rsidR="00207362"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EA767D">
        <w:rPr>
          <w:rFonts w:ascii="Times New Roman" w:hAnsi="Times New Roman" w:cs="Times New Roman"/>
          <w:sz w:val="28"/>
          <w:szCs w:val="28"/>
        </w:rPr>
        <w:t>5</w:t>
      </w:r>
      <w:r w:rsidR="00207362">
        <w:rPr>
          <w:rFonts w:ascii="Times New Roman" w:hAnsi="Times New Roman" w:cs="Times New Roman"/>
          <w:sz w:val="28"/>
          <w:szCs w:val="28"/>
        </w:rPr>
        <w:t>).</w:t>
      </w:r>
    </w:p>
    <w:p w14:paraId="509D2895" w14:textId="77777777" w:rsidR="005D74DB" w:rsidRDefault="00207362" w:rsidP="00467E2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EA767D">
        <w:rPr>
          <w:rFonts w:ascii="Times New Roman" w:hAnsi="Times New Roman" w:cs="Times New Roman"/>
          <w:sz w:val="28"/>
          <w:szCs w:val="28"/>
        </w:rPr>
        <w:t>5</w:t>
      </w:r>
      <w:r w:rsidRPr="00F52212">
        <w:rPr>
          <w:rFonts w:ascii="Times New Roman" w:hAnsi="Times New Roman" w:cs="Times New Roman"/>
          <w:sz w:val="28"/>
          <w:szCs w:val="28"/>
        </w:rPr>
        <w:t>. План прои</w:t>
      </w:r>
      <w:r w:rsidR="00467E2E">
        <w:rPr>
          <w:rFonts w:ascii="Times New Roman" w:hAnsi="Times New Roman" w:cs="Times New Roman"/>
          <w:sz w:val="28"/>
          <w:szCs w:val="28"/>
        </w:rPr>
        <w:t>зводства и реализации продукции</w:t>
      </w:r>
    </w:p>
    <w:tbl>
      <w:tblPr>
        <w:tblStyle w:val="a4"/>
        <w:tblW w:w="10178" w:type="dxa"/>
        <w:tblLook w:val="04A0" w:firstRow="1" w:lastRow="0" w:firstColumn="1" w:lastColumn="0" w:noHBand="0" w:noVBand="1"/>
      </w:tblPr>
      <w:tblGrid>
        <w:gridCol w:w="3336"/>
        <w:gridCol w:w="1381"/>
        <w:gridCol w:w="1466"/>
        <w:gridCol w:w="1594"/>
        <w:gridCol w:w="1254"/>
        <w:gridCol w:w="1147"/>
      </w:tblGrid>
      <w:tr w:rsidR="00467E2E" w:rsidRPr="00467E2E" w14:paraId="5DAED24B" w14:textId="77777777" w:rsidTr="00467E2E">
        <w:trPr>
          <w:trHeight w:val="537"/>
        </w:trPr>
        <w:tc>
          <w:tcPr>
            <w:tcW w:w="3336" w:type="dxa"/>
            <w:vMerge w:val="restart"/>
            <w:hideMark/>
          </w:tcPr>
          <w:p w14:paraId="382AAB07" w14:textId="77777777"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1381" w:type="dxa"/>
            <w:vMerge w:val="restart"/>
            <w:hideMark/>
          </w:tcPr>
          <w:p w14:paraId="57F00FA5" w14:textId="77777777"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единицу, руб.</w:t>
            </w:r>
          </w:p>
        </w:tc>
        <w:tc>
          <w:tcPr>
            <w:tcW w:w="3060" w:type="dxa"/>
            <w:gridSpan w:val="2"/>
            <w:hideMark/>
          </w:tcPr>
          <w:p w14:paraId="2F95208F" w14:textId="77777777"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 и сбыта, кг</w:t>
            </w:r>
          </w:p>
        </w:tc>
        <w:tc>
          <w:tcPr>
            <w:tcW w:w="2401" w:type="dxa"/>
            <w:gridSpan w:val="2"/>
            <w:hideMark/>
          </w:tcPr>
          <w:p w14:paraId="070ECBD8" w14:textId="77777777"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Выручка, тыс. руб.</w:t>
            </w:r>
          </w:p>
        </w:tc>
      </w:tr>
      <w:tr w:rsidR="00467E2E" w:rsidRPr="00467E2E" w14:paraId="7DDC27DF" w14:textId="77777777" w:rsidTr="00467E2E">
        <w:trPr>
          <w:trHeight w:val="264"/>
        </w:trPr>
        <w:tc>
          <w:tcPr>
            <w:tcW w:w="3336" w:type="dxa"/>
            <w:vMerge/>
            <w:hideMark/>
          </w:tcPr>
          <w:p w14:paraId="16C66343" w14:textId="77777777"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vMerge/>
            <w:hideMark/>
          </w:tcPr>
          <w:p w14:paraId="53DAB6EA" w14:textId="77777777"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hideMark/>
          </w:tcPr>
          <w:p w14:paraId="08A803FB" w14:textId="77777777"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1594" w:type="dxa"/>
            <w:hideMark/>
          </w:tcPr>
          <w:p w14:paraId="30AD66E9" w14:textId="77777777"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254" w:type="dxa"/>
            <w:hideMark/>
          </w:tcPr>
          <w:p w14:paraId="0751D15D" w14:textId="77777777"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147" w:type="dxa"/>
            <w:hideMark/>
          </w:tcPr>
          <w:p w14:paraId="68D992A8" w14:textId="77777777"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467E2E" w:rsidRPr="00467E2E" w14:paraId="7D69313E" w14:textId="77777777" w:rsidTr="00467E2E">
        <w:trPr>
          <w:trHeight w:val="264"/>
        </w:trPr>
        <w:tc>
          <w:tcPr>
            <w:tcW w:w="3336" w:type="dxa"/>
            <w:noWrap/>
            <w:hideMark/>
          </w:tcPr>
          <w:p w14:paraId="01F284FC" w14:textId="77777777"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Котлетные изделия</w:t>
            </w:r>
          </w:p>
        </w:tc>
        <w:tc>
          <w:tcPr>
            <w:tcW w:w="1381" w:type="dxa"/>
            <w:hideMark/>
          </w:tcPr>
          <w:p w14:paraId="4FE46B79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6" w:type="dxa"/>
            <w:hideMark/>
          </w:tcPr>
          <w:p w14:paraId="08FBD615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hideMark/>
          </w:tcPr>
          <w:p w14:paraId="405094EF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29 900</w:t>
            </w:r>
          </w:p>
        </w:tc>
        <w:tc>
          <w:tcPr>
            <w:tcW w:w="1254" w:type="dxa"/>
            <w:hideMark/>
          </w:tcPr>
          <w:p w14:paraId="6E6E5C3A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47" w:type="dxa"/>
            <w:hideMark/>
          </w:tcPr>
          <w:p w14:paraId="1AD5213F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14 950</w:t>
            </w:r>
          </w:p>
        </w:tc>
      </w:tr>
      <w:tr w:rsidR="00467E2E" w:rsidRPr="00467E2E" w14:paraId="6C2E6F3F" w14:textId="77777777" w:rsidTr="00467E2E">
        <w:trPr>
          <w:trHeight w:val="264"/>
        </w:trPr>
        <w:tc>
          <w:tcPr>
            <w:tcW w:w="3336" w:type="dxa"/>
            <w:noWrap/>
            <w:hideMark/>
          </w:tcPr>
          <w:p w14:paraId="4793230A" w14:textId="77777777"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Голубцы / перец фаршированный</w:t>
            </w:r>
          </w:p>
        </w:tc>
        <w:tc>
          <w:tcPr>
            <w:tcW w:w="1381" w:type="dxa"/>
            <w:hideMark/>
          </w:tcPr>
          <w:p w14:paraId="72B418DC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466" w:type="dxa"/>
            <w:hideMark/>
          </w:tcPr>
          <w:p w14:paraId="022AB526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4" w:type="dxa"/>
            <w:hideMark/>
          </w:tcPr>
          <w:p w14:paraId="3B7424C8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7 475</w:t>
            </w:r>
          </w:p>
        </w:tc>
        <w:tc>
          <w:tcPr>
            <w:tcW w:w="1254" w:type="dxa"/>
            <w:hideMark/>
          </w:tcPr>
          <w:p w14:paraId="71B3EC6A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7" w:type="dxa"/>
            <w:hideMark/>
          </w:tcPr>
          <w:p w14:paraId="1E819499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3 364</w:t>
            </w:r>
          </w:p>
        </w:tc>
      </w:tr>
      <w:tr w:rsidR="00467E2E" w:rsidRPr="00467E2E" w14:paraId="58D4E5E1" w14:textId="77777777" w:rsidTr="00467E2E">
        <w:trPr>
          <w:trHeight w:val="264"/>
        </w:trPr>
        <w:tc>
          <w:tcPr>
            <w:tcW w:w="3336" w:type="dxa"/>
            <w:noWrap/>
            <w:hideMark/>
          </w:tcPr>
          <w:p w14:paraId="4C6EB088" w14:textId="77777777"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Пельмени и пельменные изделия</w:t>
            </w:r>
          </w:p>
        </w:tc>
        <w:tc>
          <w:tcPr>
            <w:tcW w:w="1381" w:type="dxa"/>
            <w:hideMark/>
          </w:tcPr>
          <w:p w14:paraId="4D7739EE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466" w:type="dxa"/>
            <w:hideMark/>
          </w:tcPr>
          <w:p w14:paraId="71F64835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4" w:type="dxa"/>
            <w:hideMark/>
          </w:tcPr>
          <w:p w14:paraId="103D16E9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7 475</w:t>
            </w:r>
          </w:p>
        </w:tc>
        <w:tc>
          <w:tcPr>
            <w:tcW w:w="1254" w:type="dxa"/>
            <w:hideMark/>
          </w:tcPr>
          <w:p w14:paraId="12A4B3A7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7" w:type="dxa"/>
            <w:hideMark/>
          </w:tcPr>
          <w:p w14:paraId="538CBA53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2 616</w:t>
            </w:r>
          </w:p>
        </w:tc>
      </w:tr>
      <w:tr w:rsidR="00467E2E" w:rsidRPr="00467E2E" w14:paraId="3AFF9C76" w14:textId="77777777" w:rsidTr="00467E2E">
        <w:trPr>
          <w:trHeight w:val="264"/>
        </w:trPr>
        <w:tc>
          <w:tcPr>
            <w:tcW w:w="3336" w:type="dxa"/>
            <w:noWrap/>
            <w:hideMark/>
          </w:tcPr>
          <w:p w14:paraId="7A83DFDF" w14:textId="77777777"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Вареники </w:t>
            </w:r>
          </w:p>
        </w:tc>
        <w:tc>
          <w:tcPr>
            <w:tcW w:w="1381" w:type="dxa"/>
            <w:hideMark/>
          </w:tcPr>
          <w:p w14:paraId="303066DF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6" w:type="dxa"/>
            <w:hideMark/>
          </w:tcPr>
          <w:p w14:paraId="4BE75267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4" w:type="dxa"/>
            <w:hideMark/>
          </w:tcPr>
          <w:p w14:paraId="045107A6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7 475</w:t>
            </w:r>
          </w:p>
        </w:tc>
        <w:tc>
          <w:tcPr>
            <w:tcW w:w="1254" w:type="dxa"/>
            <w:hideMark/>
          </w:tcPr>
          <w:p w14:paraId="339F10B2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7" w:type="dxa"/>
            <w:hideMark/>
          </w:tcPr>
          <w:p w14:paraId="785048A3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2 243</w:t>
            </w:r>
          </w:p>
        </w:tc>
      </w:tr>
      <w:tr w:rsidR="00467E2E" w:rsidRPr="00467E2E" w14:paraId="4FE966C3" w14:textId="77777777" w:rsidTr="00467E2E">
        <w:trPr>
          <w:trHeight w:val="264"/>
        </w:trPr>
        <w:tc>
          <w:tcPr>
            <w:tcW w:w="3336" w:type="dxa"/>
            <w:noWrap/>
            <w:hideMark/>
          </w:tcPr>
          <w:p w14:paraId="7B222F75" w14:textId="77777777"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Блинчики фаршированные</w:t>
            </w:r>
          </w:p>
        </w:tc>
        <w:tc>
          <w:tcPr>
            <w:tcW w:w="1381" w:type="dxa"/>
            <w:hideMark/>
          </w:tcPr>
          <w:p w14:paraId="69839E7A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6" w:type="dxa"/>
            <w:hideMark/>
          </w:tcPr>
          <w:p w14:paraId="79639BA3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4" w:type="dxa"/>
            <w:hideMark/>
          </w:tcPr>
          <w:p w14:paraId="7D56BCF0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7 475</w:t>
            </w:r>
          </w:p>
        </w:tc>
        <w:tc>
          <w:tcPr>
            <w:tcW w:w="1254" w:type="dxa"/>
            <w:hideMark/>
          </w:tcPr>
          <w:p w14:paraId="039B45CB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7" w:type="dxa"/>
            <w:hideMark/>
          </w:tcPr>
          <w:p w14:paraId="76D120EF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3 738</w:t>
            </w:r>
          </w:p>
        </w:tc>
      </w:tr>
      <w:tr w:rsidR="00467E2E" w:rsidRPr="00467E2E" w14:paraId="5F3D91D2" w14:textId="77777777" w:rsidTr="00467E2E">
        <w:trPr>
          <w:trHeight w:val="264"/>
        </w:trPr>
        <w:tc>
          <w:tcPr>
            <w:tcW w:w="3336" w:type="dxa"/>
            <w:noWrap/>
            <w:hideMark/>
          </w:tcPr>
          <w:p w14:paraId="48181D15" w14:textId="77777777"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Суповой набор</w:t>
            </w:r>
          </w:p>
        </w:tc>
        <w:tc>
          <w:tcPr>
            <w:tcW w:w="1381" w:type="dxa"/>
            <w:hideMark/>
          </w:tcPr>
          <w:p w14:paraId="60208B17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6" w:type="dxa"/>
            <w:hideMark/>
          </w:tcPr>
          <w:p w14:paraId="5B84D0BD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94" w:type="dxa"/>
            <w:hideMark/>
          </w:tcPr>
          <w:p w14:paraId="1148C545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9 344</w:t>
            </w:r>
          </w:p>
        </w:tc>
        <w:tc>
          <w:tcPr>
            <w:tcW w:w="1254" w:type="dxa"/>
            <w:hideMark/>
          </w:tcPr>
          <w:p w14:paraId="2FC49D0B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7" w:type="dxa"/>
            <w:hideMark/>
          </w:tcPr>
          <w:p w14:paraId="24C97295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1 869</w:t>
            </w:r>
          </w:p>
        </w:tc>
      </w:tr>
      <w:tr w:rsidR="00467E2E" w:rsidRPr="00467E2E" w14:paraId="5B766976" w14:textId="77777777" w:rsidTr="00765BC7">
        <w:trPr>
          <w:trHeight w:val="361"/>
        </w:trPr>
        <w:tc>
          <w:tcPr>
            <w:tcW w:w="3336" w:type="dxa"/>
            <w:hideMark/>
          </w:tcPr>
          <w:p w14:paraId="5810215F" w14:textId="77777777"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1" w:type="dxa"/>
            <w:hideMark/>
          </w:tcPr>
          <w:p w14:paraId="7DDD0B8E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66" w:type="dxa"/>
            <w:hideMark/>
          </w:tcPr>
          <w:p w14:paraId="241142D2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hideMark/>
          </w:tcPr>
          <w:p w14:paraId="453D2C0F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69 144</w:t>
            </w:r>
          </w:p>
        </w:tc>
        <w:tc>
          <w:tcPr>
            <w:tcW w:w="1254" w:type="dxa"/>
            <w:hideMark/>
          </w:tcPr>
          <w:p w14:paraId="56D01703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47" w:type="dxa"/>
            <w:hideMark/>
          </w:tcPr>
          <w:p w14:paraId="080FA695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28 779</w:t>
            </w:r>
          </w:p>
        </w:tc>
      </w:tr>
    </w:tbl>
    <w:p w14:paraId="68B8AAB5" w14:textId="77777777" w:rsidR="00765BC7" w:rsidRDefault="00765BC7" w:rsidP="00147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9CF9A" w14:textId="77777777" w:rsidR="00330869" w:rsidRDefault="005D74DB" w:rsidP="00147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Планируется, что темпы рост</w:t>
      </w:r>
      <w:r w:rsidR="00BE23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объемов производства в проектный период составят </w:t>
      </w:r>
      <w:r w:rsidR="003308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в год</w:t>
      </w:r>
      <w:r w:rsidR="00330869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A95BFE">
        <w:rPr>
          <w:rFonts w:ascii="Times New Roman" w:hAnsi="Times New Roman" w:cs="Times New Roman"/>
          <w:sz w:val="28"/>
          <w:szCs w:val="28"/>
        </w:rPr>
        <w:t>6</w:t>
      </w:r>
      <w:r w:rsidR="00330869">
        <w:rPr>
          <w:rFonts w:ascii="Times New Roman" w:hAnsi="Times New Roman" w:cs="Times New Roman"/>
          <w:sz w:val="28"/>
          <w:szCs w:val="28"/>
        </w:rPr>
        <w:t>)</w:t>
      </w:r>
      <w:r w:rsidR="001470F1">
        <w:rPr>
          <w:rFonts w:ascii="Times New Roman" w:hAnsi="Times New Roman" w:cs="Times New Roman"/>
          <w:sz w:val="28"/>
          <w:szCs w:val="28"/>
        </w:rPr>
        <w:t>.</w:t>
      </w:r>
    </w:p>
    <w:p w14:paraId="4F1E055C" w14:textId="77777777" w:rsidR="00330869" w:rsidRDefault="00330869" w:rsidP="003308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4-</w:t>
      </w:r>
      <w:r w:rsidR="00A95B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Плановые темпы роста объемов производства</w:t>
      </w:r>
    </w:p>
    <w:tbl>
      <w:tblPr>
        <w:tblStyle w:val="a4"/>
        <w:tblW w:w="10065" w:type="dxa"/>
        <w:tblLook w:val="04A0" w:firstRow="1" w:lastRow="0" w:firstColumn="1" w:lastColumn="0" w:noHBand="0" w:noVBand="1"/>
      </w:tblPr>
      <w:tblGrid>
        <w:gridCol w:w="2845"/>
        <w:gridCol w:w="2256"/>
        <w:gridCol w:w="2395"/>
        <w:gridCol w:w="2569"/>
      </w:tblGrid>
      <w:tr w:rsidR="00330869" w:rsidRPr="00330869" w14:paraId="0BC40313" w14:textId="77777777" w:rsidTr="00330869">
        <w:trPr>
          <w:trHeight w:val="295"/>
        </w:trPr>
        <w:tc>
          <w:tcPr>
            <w:tcW w:w="2845" w:type="dxa"/>
            <w:noWrap/>
            <w:hideMark/>
          </w:tcPr>
          <w:p w14:paraId="4DC08006" w14:textId="77777777" w:rsidR="00330869" w:rsidRPr="00330869" w:rsidRDefault="00330869" w:rsidP="00330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2256" w:type="dxa"/>
            <w:noWrap/>
            <w:hideMark/>
          </w:tcPr>
          <w:p w14:paraId="6CFC4BB5" w14:textId="77777777" w:rsidR="00330869" w:rsidRPr="00330869" w:rsidRDefault="00330869" w:rsidP="00330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2395" w:type="dxa"/>
            <w:noWrap/>
            <w:hideMark/>
          </w:tcPr>
          <w:p w14:paraId="25F13D51" w14:textId="77777777" w:rsidR="00330869" w:rsidRPr="00330869" w:rsidRDefault="00330869" w:rsidP="00330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</w:t>
            </w:r>
          </w:p>
        </w:tc>
        <w:tc>
          <w:tcPr>
            <w:tcW w:w="2569" w:type="dxa"/>
            <w:noWrap/>
            <w:hideMark/>
          </w:tcPr>
          <w:p w14:paraId="32CA08E5" w14:textId="77777777" w:rsidR="00330869" w:rsidRPr="00330869" w:rsidRDefault="00330869" w:rsidP="00330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</w:t>
            </w:r>
          </w:p>
        </w:tc>
      </w:tr>
      <w:tr w:rsidR="00330869" w:rsidRPr="00330869" w14:paraId="7A38A835" w14:textId="77777777" w:rsidTr="00330869">
        <w:trPr>
          <w:trHeight w:val="295"/>
        </w:trPr>
        <w:tc>
          <w:tcPr>
            <w:tcW w:w="2845" w:type="dxa"/>
            <w:noWrap/>
            <w:hideMark/>
          </w:tcPr>
          <w:p w14:paraId="79B6A71F" w14:textId="77777777" w:rsidR="00330869" w:rsidRPr="00330869" w:rsidRDefault="00330869" w:rsidP="00330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2256" w:type="dxa"/>
            <w:noWrap/>
            <w:hideMark/>
          </w:tcPr>
          <w:p w14:paraId="6F364B71" w14:textId="77777777" w:rsidR="00330869" w:rsidRPr="00330869" w:rsidRDefault="00330869" w:rsidP="00330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2395" w:type="dxa"/>
            <w:noWrap/>
            <w:hideMark/>
          </w:tcPr>
          <w:p w14:paraId="10F91F92" w14:textId="77777777" w:rsidR="00330869" w:rsidRPr="00330869" w:rsidRDefault="00330869" w:rsidP="00330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2569" w:type="dxa"/>
            <w:noWrap/>
            <w:hideMark/>
          </w:tcPr>
          <w:p w14:paraId="403CDEB5" w14:textId="77777777" w:rsidR="00330869" w:rsidRPr="00330869" w:rsidRDefault="00330869" w:rsidP="00330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14:paraId="6A99ED04" w14:textId="77777777" w:rsidR="005D74DB" w:rsidRDefault="005D74DB" w:rsidP="00330869">
      <w:pPr>
        <w:spacing w:after="0" w:line="360" w:lineRule="auto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362" w:rsidRPr="00396B25">
        <w:rPr>
          <w:b/>
        </w:rPr>
        <w:t xml:space="preserve"> </w:t>
      </w:r>
    </w:p>
    <w:p w14:paraId="2E26A4B8" w14:textId="77777777" w:rsidR="00207362" w:rsidRPr="002C495D" w:rsidRDefault="00207362" w:rsidP="00207362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8" w:name="_Toc15493299"/>
      <w:bookmarkStart w:id="19" w:name="_Toc18868919"/>
      <w:r w:rsidRPr="002C495D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18"/>
      <w:bookmarkEnd w:id="19"/>
      <w:r w:rsidRPr="002C495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B8A00C3" w14:textId="77777777" w:rsidR="0010402C" w:rsidRPr="00B41F6A" w:rsidRDefault="002F45F9" w:rsidP="00B41F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 быстрозамороженных полуфабрикатов определяется комплексом показателей, в первую очередь</w:t>
      </w:r>
      <w:r w:rsidR="00A9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пищевой ценностью, а также органолептиче</w:t>
      </w:r>
      <w:r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скими и санитарно-гигиеническими показателями.</w:t>
      </w:r>
    </w:p>
    <w:p w14:paraId="184BEB1F" w14:textId="77777777" w:rsidR="002F45F9" w:rsidRPr="00B41F6A" w:rsidRDefault="002F45F9" w:rsidP="00B41F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качества полуфабрикатов зависят от состава и свойств исходного сырья, соблюдения научно-обоснованных рецептур и технологий изготовления, условий и режимов их хранения, поддержания санитарно-гигиенического состояния сырья, оборудования, тары, и производственных помещений.</w:t>
      </w:r>
    </w:p>
    <w:p w14:paraId="3387B32B" w14:textId="77777777" w:rsidR="00A95BFE" w:rsidRDefault="00FA4318" w:rsidP="00FA43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продукт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F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требованиям будет являться</w:t>
      </w:r>
      <w:r w:rsidRPr="002F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2F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</w:t>
      </w:r>
      <w:r w:rsidRPr="002F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и безвредности.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F45F9"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роизводство полуфабрикатов р</w:t>
      </w:r>
      <w:r w:rsidR="007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егламентируется следующими актами</w:t>
      </w:r>
      <w:r w:rsidR="002F45F9"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77F14738" w14:textId="77777777" w:rsidR="00A95BFE" w:rsidRDefault="00A95BFE" w:rsidP="008F37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7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 «Полуфабрикаты из мяса и субпродуктов птицы. Правила приемки»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93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E461DEF" w14:textId="77777777" w:rsidR="00A95BFE" w:rsidRDefault="00A95BFE" w:rsidP="008F37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8F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 «Полуфабрикаты мясные и </w:t>
      </w:r>
      <w:proofErr w:type="spellStart"/>
      <w:r w:rsidR="008F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мясосодержащие</w:t>
      </w:r>
      <w:proofErr w:type="spellEnd"/>
      <w:r w:rsidR="008F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Общие технические условия»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2F75DEC" w14:textId="77777777" w:rsidR="00A95BFE" w:rsidRDefault="00A95BFE" w:rsidP="008F37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8F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37DF"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 «Полуфабрикаты мясные натуральные»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F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6DB0991" w14:textId="77777777" w:rsidR="00A95BFE" w:rsidRDefault="00A95BFE" w:rsidP="008F37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ГОСТ и ТУ </w:t>
      </w:r>
      <w:r w:rsidR="002F45F9"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«Пельмени замороженные»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«Вареники. Полуфабрикаты в тесте замороженные»;</w:t>
      </w:r>
    </w:p>
    <w:p w14:paraId="5C0AC98E" w14:textId="77777777" w:rsidR="00A95BFE" w:rsidRDefault="00A95BFE" w:rsidP="008F37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ТУ «Блинчики (оболочка), блинчики с начинкой, оладьи. Полуфабрикаты охлажденные и замороженные»; </w:t>
      </w:r>
      <w:r w:rsidR="002F45F9" w:rsidRPr="00B4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4E32A2C" w14:textId="77777777" w:rsidR="00B300DD" w:rsidRDefault="00A95BFE" w:rsidP="008F37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</w:t>
      </w:r>
      <w:r w:rsidR="008F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r w:rsidR="007C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«Гигиенические требования безопасности и пищевой ценности пищевых продуктов»</w:t>
      </w:r>
      <w:r w:rsidR="00B41F6A" w:rsidRPr="00B4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9D5AECE" w14:textId="77777777" w:rsidR="003004C7" w:rsidRPr="001163FA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0" w:name="_Toc18868920"/>
      <w:r w:rsidRPr="001163FA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4.7. Текущие расходы, расчет себестоимости</w:t>
      </w:r>
      <w:bookmarkEnd w:id="20"/>
      <w:r w:rsidRPr="001163F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59FDFFD" w14:textId="77777777" w:rsidR="00FA4318" w:rsidRPr="00FA4318" w:rsidRDefault="00FA4318" w:rsidP="00FA4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В состав текущих расходов войдут расходы, представленные ниже. </w:t>
      </w:r>
    </w:p>
    <w:p w14:paraId="7160CDDD" w14:textId="77777777" w:rsidR="007444FF" w:rsidRDefault="007444FF" w:rsidP="00BE6AC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расходы.</w:t>
      </w:r>
    </w:p>
    <w:p w14:paraId="29C69923" w14:textId="77777777" w:rsidR="007444FF" w:rsidRPr="007444FF" w:rsidRDefault="00FA4318" w:rsidP="0074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Материальные </w:t>
      </w:r>
      <w:r w:rsidR="007444FF" w:rsidRPr="007444FF">
        <w:rPr>
          <w:rFonts w:ascii="Times New Roman" w:hAnsi="Times New Roman" w:cs="Times New Roman"/>
          <w:sz w:val="28"/>
        </w:rPr>
        <w:t xml:space="preserve">расходы </w:t>
      </w:r>
      <w:r>
        <w:rPr>
          <w:rFonts w:ascii="Times New Roman" w:hAnsi="Times New Roman" w:cs="Times New Roman"/>
          <w:sz w:val="28"/>
        </w:rPr>
        <w:t>представлены расходами на с</w:t>
      </w:r>
      <w:r w:rsidR="007444FF" w:rsidRPr="007444FF">
        <w:rPr>
          <w:rFonts w:ascii="Times New Roman" w:hAnsi="Times New Roman" w:cs="Times New Roman"/>
          <w:sz w:val="28"/>
        </w:rPr>
        <w:t xml:space="preserve">ырье. </w:t>
      </w:r>
      <w:r>
        <w:rPr>
          <w:rFonts w:ascii="Times New Roman" w:hAnsi="Times New Roman" w:cs="Times New Roman"/>
          <w:sz w:val="28"/>
        </w:rPr>
        <w:t>Среднег</w:t>
      </w:r>
      <w:r w:rsidR="007444FF" w:rsidRPr="007444FF">
        <w:rPr>
          <w:rFonts w:ascii="Times New Roman" w:hAnsi="Times New Roman" w:cs="Times New Roman"/>
          <w:sz w:val="28"/>
        </w:rPr>
        <w:t xml:space="preserve">одовые расходы на сырье составят </w:t>
      </w:r>
      <w:r>
        <w:rPr>
          <w:rFonts w:ascii="Times New Roman" w:hAnsi="Times New Roman" w:cs="Times New Roman"/>
          <w:sz w:val="28"/>
        </w:rPr>
        <w:t>12 735</w:t>
      </w:r>
      <w:r w:rsidR="007444FF" w:rsidRPr="007444FF">
        <w:rPr>
          <w:rFonts w:ascii="Times New Roman" w:hAnsi="Times New Roman" w:cs="Times New Roman"/>
          <w:sz w:val="28"/>
        </w:rPr>
        <w:t xml:space="preserve"> тыс. руб. (см. табл. 4-</w:t>
      </w:r>
      <w:r>
        <w:rPr>
          <w:rFonts w:ascii="Times New Roman" w:hAnsi="Times New Roman" w:cs="Times New Roman"/>
          <w:sz w:val="28"/>
        </w:rPr>
        <w:t>7</w:t>
      </w:r>
      <w:r w:rsidR="007444FF" w:rsidRPr="007444FF">
        <w:rPr>
          <w:rFonts w:ascii="Times New Roman" w:hAnsi="Times New Roman" w:cs="Times New Roman"/>
          <w:sz w:val="28"/>
        </w:rPr>
        <w:t>).</w:t>
      </w:r>
    </w:p>
    <w:p w14:paraId="42EDA550" w14:textId="77777777" w:rsidR="007444FF" w:rsidRDefault="007444FF" w:rsidP="007444FF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4-</w:t>
      </w:r>
      <w:r w:rsidR="00FA431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</w:t>
      </w:r>
      <w:r w:rsidR="00CC2934">
        <w:rPr>
          <w:rFonts w:ascii="Times New Roman" w:hAnsi="Times New Roman" w:cs="Times New Roman"/>
          <w:sz w:val="28"/>
        </w:rPr>
        <w:t>Расчет м</w:t>
      </w:r>
      <w:r>
        <w:rPr>
          <w:rFonts w:ascii="Times New Roman" w:hAnsi="Times New Roman" w:cs="Times New Roman"/>
          <w:sz w:val="28"/>
        </w:rPr>
        <w:t>атериальны</w:t>
      </w:r>
      <w:r w:rsidR="00CC2934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расход</w:t>
      </w:r>
      <w:r w:rsidR="00CC2934">
        <w:rPr>
          <w:rFonts w:ascii="Times New Roman" w:hAnsi="Times New Roman" w:cs="Times New Roman"/>
          <w:sz w:val="28"/>
        </w:rPr>
        <w:t>ов</w:t>
      </w:r>
    </w:p>
    <w:tbl>
      <w:tblPr>
        <w:tblStyle w:val="a4"/>
        <w:tblW w:w="10237" w:type="dxa"/>
        <w:tblLook w:val="04A0" w:firstRow="1" w:lastRow="0" w:firstColumn="1" w:lastColumn="0" w:noHBand="0" w:noVBand="1"/>
      </w:tblPr>
      <w:tblGrid>
        <w:gridCol w:w="2999"/>
        <w:gridCol w:w="1538"/>
        <w:gridCol w:w="1545"/>
        <w:gridCol w:w="1621"/>
        <w:gridCol w:w="1325"/>
        <w:gridCol w:w="1209"/>
      </w:tblGrid>
      <w:tr w:rsidR="00467E2E" w:rsidRPr="00467E2E" w14:paraId="476D29C2" w14:textId="77777777" w:rsidTr="00467E2E">
        <w:trPr>
          <w:trHeight w:val="623"/>
        </w:trPr>
        <w:tc>
          <w:tcPr>
            <w:tcW w:w="2999" w:type="dxa"/>
            <w:vMerge w:val="restart"/>
            <w:hideMark/>
          </w:tcPr>
          <w:p w14:paraId="31EBC07C" w14:textId="77777777"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1538" w:type="dxa"/>
            <w:vMerge w:val="restart"/>
            <w:hideMark/>
          </w:tcPr>
          <w:p w14:paraId="3C442765" w14:textId="77777777"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расход, руб. на ед.</w:t>
            </w:r>
          </w:p>
        </w:tc>
        <w:tc>
          <w:tcPr>
            <w:tcW w:w="3165" w:type="dxa"/>
            <w:gridSpan w:val="2"/>
            <w:hideMark/>
          </w:tcPr>
          <w:p w14:paraId="1DA81912" w14:textId="77777777"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 и сбыта, шт.</w:t>
            </w:r>
          </w:p>
        </w:tc>
        <w:tc>
          <w:tcPr>
            <w:tcW w:w="2534" w:type="dxa"/>
            <w:gridSpan w:val="2"/>
            <w:hideMark/>
          </w:tcPr>
          <w:p w14:paraId="54D69709" w14:textId="77777777"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расходы, тыс. руб.</w:t>
            </w:r>
          </w:p>
        </w:tc>
      </w:tr>
      <w:tr w:rsidR="00467E2E" w:rsidRPr="00467E2E" w14:paraId="1C218A88" w14:textId="77777777" w:rsidTr="00467E2E">
        <w:trPr>
          <w:trHeight w:val="262"/>
        </w:trPr>
        <w:tc>
          <w:tcPr>
            <w:tcW w:w="2999" w:type="dxa"/>
            <w:vMerge/>
            <w:hideMark/>
          </w:tcPr>
          <w:p w14:paraId="41E7CA1F" w14:textId="77777777"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vMerge/>
            <w:hideMark/>
          </w:tcPr>
          <w:p w14:paraId="7441EE83" w14:textId="77777777"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hideMark/>
          </w:tcPr>
          <w:p w14:paraId="2067FCF8" w14:textId="77777777"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1621" w:type="dxa"/>
            <w:hideMark/>
          </w:tcPr>
          <w:p w14:paraId="506086CA" w14:textId="77777777"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325" w:type="dxa"/>
            <w:hideMark/>
          </w:tcPr>
          <w:p w14:paraId="221FE547" w14:textId="77777777"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209" w:type="dxa"/>
            <w:hideMark/>
          </w:tcPr>
          <w:p w14:paraId="3CAB8BDE" w14:textId="77777777" w:rsidR="00467E2E" w:rsidRPr="00467E2E" w:rsidRDefault="00467E2E" w:rsidP="00467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467E2E" w:rsidRPr="00467E2E" w14:paraId="1D4DC61E" w14:textId="77777777" w:rsidTr="00467E2E">
        <w:trPr>
          <w:trHeight w:val="262"/>
        </w:trPr>
        <w:tc>
          <w:tcPr>
            <w:tcW w:w="2999" w:type="dxa"/>
            <w:hideMark/>
          </w:tcPr>
          <w:p w14:paraId="4DCC56CD" w14:textId="77777777"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Котлетные изделия</w:t>
            </w:r>
          </w:p>
        </w:tc>
        <w:tc>
          <w:tcPr>
            <w:tcW w:w="1538" w:type="dxa"/>
            <w:hideMark/>
          </w:tcPr>
          <w:p w14:paraId="332AD6AF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299,04</w:t>
            </w:r>
          </w:p>
        </w:tc>
        <w:tc>
          <w:tcPr>
            <w:tcW w:w="1545" w:type="dxa"/>
            <w:hideMark/>
          </w:tcPr>
          <w:p w14:paraId="0D7AB3BF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21" w:type="dxa"/>
            <w:hideMark/>
          </w:tcPr>
          <w:p w14:paraId="374E5465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29 900</w:t>
            </w:r>
          </w:p>
        </w:tc>
        <w:tc>
          <w:tcPr>
            <w:tcW w:w="1325" w:type="dxa"/>
            <w:hideMark/>
          </w:tcPr>
          <w:p w14:paraId="53086E66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09" w:type="dxa"/>
            <w:hideMark/>
          </w:tcPr>
          <w:p w14:paraId="05801261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8 941</w:t>
            </w:r>
          </w:p>
        </w:tc>
      </w:tr>
      <w:tr w:rsidR="00467E2E" w:rsidRPr="00467E2E" w14:paraId="01EFD5CC" w14:textId="77777777" w:rsidTr="00467E2E">
        <w:trPr>
          <w:trHeight w:val="262"/>
        </w:trPr>
        <w:tc>
          <w:tcPr>
            <w:tcW w:w="2999" w:type="dxa"/>
            <w:hideMark/>
          </w:tcPr>
          <w:p w14:paraId="4BB62D30" w14:textId="77777777"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Голубцы / перец фаршированный</w:t>
            </w:r>
          </w:p>
        </w:tc>
        <w:tc>
          <w:tcPr>
            <w:tcW w:w="1538" w:type="dxa"/>
            <w:hideMark/>
          </w:tcPr>
          <w:p w14:paraId="26F05E6F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208,20</w:t>
            </w:r>
          </w:p>
        </w:tc>
        <w:tc>
          <w:tcPr>
            <w:tcW w:w="1545" w:type="dxa"/>
            <w:hideMark/>
          </w:tcPr>
          <w:p w14:paraId="6E63938D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1" w:type="dxa"/>
            <w:hideMark/>
          </w:tcPr>
          <w:p w14:paraId="7D207025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7 475</w:t>
            </w:r>
          </w:p>
        </w:tc>
        <w:tc>
          <w:tcPr>
            <w:tcW w:w="1325" w:type="dxa"/>
            <w:hideMark/>
          </w:tcPr>
          <w:p w14:paraId="607B393F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9" w:type="dxa"/>
            <w:hideMark/>
          </w:tcPr>
          <w:p w14:paraId="724FFED3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1 556</w:t>
            </w:r>
          </w:p>
        </w:tc>
      </w:tr>
      <w:tr w:rsidR="00467E2E" w:rsidRPr="00467E2E" w14:paraId="72C0F375" w14:textId="77777777" w:rsidTr="00467E2E">
        <w:trPr>
          <w:trHeight w:val="262"/>
        </w:trPr>
        <w:tc>
          <w:tcPr>
            <w:tcW w:w="2999" w:type="dxa"/>
            <w:hideMark/>
          </w:tcPr>
          <w:p w14:paraId="68E9B15F" w14:textId="77777777"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Пельмени и пельменные изделия</w:t>
            </w:r>
          </w:p>
        </w:tc>
        <w:tc>
          <w:tcPr>
            <w:tcW w:w="1538" w:type="dxa"/>
            <w:hideMark/>
          </w:tcPr>
          <w:p w14:paraId="6846878B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207,87</w:t>
            </w:r>
          </w:p>
        </w:tc>
        <w:tc>
          <w:tcPr>
            <w:tcW w:w="1545" w:type="dxa"/>
            <w:hideMark/>
          </w:tcPr>
          <w:p w14:paraId="74CABDE7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1" w:type="dxa"/>
            <w:hideMark/>
          </w:tcPr>
          <w:p w14:paraId="20E44207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7 475</w:t>
            </w:r>
          </w:p>
        </w:tc>
        <w:tc>
          <w:tcPr>
            <w:tcW w:w="1325" w:type="dxa"/>
            <w:hideMark/>
          </w:tcPr>
          <w:p w14:paraId="6FC5CACD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9" w:type="dxa"/>
            <w:hideMark/>
          </w:tcPr>
          <w:p w14:paraId="12020686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1 554</w:t>
            </w:r>
          </w:p>
        </w:tc>
      </w:tr>
      <w:tr w:rsidR="00467E2E" w:rsidRPr="00467E2E" w14:paraId="54F6A282" w14:textId="77777777" w:rsidTr="00467E2E">
        <w:trPr>
          <w:trHeight w:val="262"/>
        </w:trPr>
        <w:tc>
          <w:tcPr>
            <w:tcW w:w="2999" w:type="dxa"/>
            <w:hideMark/>
          </w:tcPr>
          <w:p w14:paraId="6F48B2DB" w14:textId="77777777"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Вареники </w:t>
            </w:r>
          </w:p>
        </w:tc>
        <w:tc>
          <w:tcPr>
            <w:tcW w:w="1538" w:type="dxa"/>
            <w:hideMark/>
          </w:tcPr>
          <w:p w14:paraId="5302765D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45,52</w:t>
            </w:r>
          </w:p>
        </w:tc>
        <w:tc>
          <w:tcPr>
            <w:tcW w:w="1545" w:type="dxa"/>
            <w:hideMark/>
          </w:tcPr>
          <w:p w14:paraId="2083C2E6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1" w:type="dxa"/>
            <w:hideMark/>
          </w:tcPr>
          <w:p w14:paraId="79D8C7B8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7 475</w:t>
            </w:r>
          </w:p>
        </w:tc>
        <w:tc>
          <w:tcPr>
            <w:tcW w:w="1325" w:type="dxa"/>
            <w:hideMark/>
          </w:tcPr>
          <w:p w14:paraId="0C72D9B4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9" w:type="dxa"/>
            <w:hideMark/>
          </w:tcPr>
          <w:p w14:paraId="2D168B9C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</w:tr>
      <w:tr w:rsidR="00467E2E" w:rsidRPr="00467E2E" w14:paraId="316CC2F7" w14:textId="77777777" w:rsidTr="00467E2E">
        <w:trPr>
          <w:trHeight w:val="262"/>
        </w:trPr>
        <w:tc>
          <w:tcPr>
            <w:tcW w:w="2999" w:type="dxa"/>
            <w:hideMark/>
          </w:tcPr>
          <w:p w14:paraId="14C52FF8" w14:textId="77777777"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Блинчики фаршированные</w:t>
            </w:r>
          </w:p>
        </w:tc>
        <w:tc>
          <w:tcPr>
            <w:tcW w:w="1538" w:type="dxa"/>
            <w:hideMark/>
          </w:tcPr>
          <w:p w14:paraId="6BCDEF4B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45,92</w:t>
            </w:r>
          </w:p>
        </w:tc>
        <w:tc>
          <w:tcPr>
            <w:tcW w:w="1545" w:type="dxa"/>
            <w:hideMark/>
          </w:tcPr>
          <w:p w14:paraId="566204E9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1" w:type="dxa"/>
            <w:hideMark/>
          </w:tcPr>
          <w:p w14:paraId="09633172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7 475</w:t>
            </w:r>
          </w:p>
        </w:tc>
        <w:tc>
          <w:tcPr>
            <w:tcW w:w="1325" w:type="dxa"/>
            <w:hideMark/>
          </w:tcPr>
          <w:p w14:paraId="3D6C8AE0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9" w:type="dxa"/>
            <w:hideMark/>
          </w:tcPr>
          <w:p w14:paraId="08189084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</w:tr>
      <w:tr w:rsidR="00467E2E" w:rsidRPr="00467E2E" w14:paraId="2DB87B1F" w14:textId="77777777" w:rsidTr="00467E2E">
        <w:trPr>
          <w:trHeight w:val="262"/>
        </w:trPr>
        <w:tc>
          <w:tcPr>
            <w:tcW w:w="2999" w:type="dxa"/>
            <w:hideMark/>
          </w:tcPr>
          <w:p w14:paraId="34803B3F" w14:textId="77777777" w:rsidR="00467E2E" w:rsidRPr="00467E2E" w:rsidRDefault="00467E2E" w:rsidP="0046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38" w:type="dxa"/>
            <w:hideMark/>
          </w:tcPr>
          <w:p w14:paraId="366DBE99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45" w:type="dxa"/>
            <w:hideMark/>
          </w:tcPr>
          <w:p w14:paraId="2B35BDD6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21" w:type="dxa"/>
            <w:hideMark/>
          </w:tcPr>
          <w:p w14:paraId="47C094CE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44 850</w:t>
            </w:r>
          </w:p>
        </w:tc>
        <w:tc>
          <w:tcPr>
            <w:tcW w:w="1325" w:type="dxa"/>
            <w:hideMark/>
          </w:tcPr>
          <w:p w14:paraId="4219896A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09" w:type="dxa"/>
            <w:hideMark/>
          </w:tcPr>
          <w:p w14:paraId="68B97488" w14:textId="77777777" w:rsidR="00467E2E" w:rsidRPr="00467E2E" w:rsidRDefault="00467E2E" w:rsidP="00467E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12 735</w:t>
            </w:r>
          </w:p>
        </w:tc>
      </w:tr>
    </w:tbl>
    <w:p w14:paraId="19581574" w14:textId="77777777" w:rsidR="007444FF" w:rsidRPr="00F7663A" w:rsidRDefault="007444FF" w:rsidP="00467E2E">
      <w:pPr>
        <w:tabs>
          <w:tab w:val="left" w:pos="4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3BB7AA" w14:textId="77777777" w:rsidR="007444FF" w:rsidRPr="00A958F2" w:rsidRDefault="007444FF" w:rsidP="00BE6AC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Расходы на фонд оплаты труда персонала проекта. </w:t>
      </w:r>
    </w:p>
    <w:p w14:paraId="0501DB43" w14:textId="77777777" w:rsidR="007444FF" w:rsidRPr="00A958F2" w:rsidRDefault="007444FF" w:rsidP="007444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фонд оплаты труда в год  составят </w:t>
      </w:r>
      <w:r w:rsidR="00FA4318">
        <w:rPr>
          <w:rFonts w:ascii="Times New Roman" w:hAnsi="Times New Roman" w:cs="Times New Roman"/>
          <w:sz w:val="28"/>
          <w:szCs w:val="28"/>
        </w:rPr>
        <w:t xml:space="preserve">5 036 </w:t>
      </w:r>
      <w:r>
        <w:rPr>
          <w:rFonts w:ascii="Times New Roman" w:hAnsi="Times New Roman" w:cs="Times New Roman"/>
          <w:sz w:val="28"/>
          <w:szCs w:val="28"/>
        </w:rPr>
        <w:t>тыс. руб. (см. табл. 4-</w:t>
      </w:r>
      <w:r w:rsidR="00FA43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3455F66" w14:textId="77777777" w:rsidR="007444FF" w:rsidRDefault="000D185D" w:rsidP="007444FF">
      <w:pPr>
        <w:pStyle w:val="a5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FA4318">
        <w:rPr>
          <w:rFonts w:ascii="Times New Roman" w:hAnsi="Times New Roman" w:cs="Times New Roman"/>
          <w:sz w:val="28"/>
          <w:szCs w:val="28"/>
        </w:rPr>
        <w:t>8</w:t>
      </w:r>
      <w:r w:rsidR="007444FF">
        <w:rPr>
          <w:rFonts w:ascii="Times New Roman" w:hAnsi="Times New Roman" w:cs="Times New Roman"/>
          <w:sz w:val="28"/>
          <w:szCs w:val="28"/>
        </w:rPr>
        <w:t>. Расходы на фонд оплаты труда</w:t>
      </w:r>
    </w:p>
    <w:tbl>
      <w:tblPr>
        <w:tblStyle w:val="a4"/>
        <w:tblW w:w="10312" w:type="dxa"/>
        <w:tblLook w:val="04A0" w:firstRow="1" w:lastRow="0" w:firstColumn="1" w:lastColumn="0" w:noHBand="0" w:noVBand="1"/>
      </w:tblPr>
      <w:tblGrid>
        <w:gridCol w:w="3227"/>
        <w:gridCol w:w="1559"/>
        <w:gridCol w:w="1664"/>
        <w:gridCol w:w="1879"/>
        <w:gridCol w:w="1983"/>
      </w:tblGrid>
      <w:tr w:rsidR="00B2708C" w:rsidRPr="000D185D" w14:paraId="2CB07EF6" w14:textId="77777777" w:rsidTr="000D185D">
        <w:trPr>
          <w:trHeight w:val="759"/>
        </w:trPr>
        <w:tc>
          <w:tcPr>
            <w:tcW w:w="3227" w:type="dxa"/>
            <w:hideMark/>
          </w:tcPr>
          <w:p w14:paraId="07699F87" w14:textId="77777777" w:rsidR="00B2708C" w:rsidRPr="000D185D" w:rsidRDefault="00B2708C" w:rsidP="000D1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hideMark/>
          </w:tcPr>
          <w:p w14:paraId="7A19BEDA" w14:textId="77777777" w:rsidR="00B2708C" w:rsidRPr="000D185D" w:rsidRDefault="00B2708C" w:rsidP="000D1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Оплата труда в месяц, руб.</w:t>
            </w:r>
          </w:p>
        </w:tc>
        <w:tc>
          <w:tcPr>
            <w:tcW w:w="1664" w:type="dxa"/>
            <w:hideMark/>
          </w:tcPr>
          <w:p w14:paraId="48BBB5F8" w14:textId="77777777" w:rsidR="00B2708C" w:rsidRPr="000D185D" w:rsidRDefault="00B2708C" w:rsidP="000D1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работников, ед.</w:t>
            </w:r>
          </w:p>
        </w:tc>
        <w:tc>
          <w:tcPr>
            <w:tcW w:w="1879" w:type="dxa"/>
            <w:hideMark/>
          </w:tcPr>
          <w:p w14:paraId="6440BFD6" w14:textId="77777777" w:rsidR="00B2708C" w:rsidRPr="000D185D" w:rsidRDefault="00B2708C" w:rsidP="000D1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Фонд оплаты труда, тыс. руб.</w:t>
            </w:r>
          </w:p>
        </w:tc>
        <w:tc>
          <w:tcPr>
            <w:tcW w:w="1983" w:type="dxa"/>
            <w:hideMark/>
          </w:tcPr>
          <w:p w14:paraId="230C5F4B" w14:textId="77777777" w:rsidR="00B2708C" w:rsidRPr="000D185D" w:rsidRDefault="00B2708C" w:rsidP="000D1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ФОТ с отчислениями, тыс. руб.</w:t>
            </w:r>
          </w:p>
        </w:tc>
      </w:tr>
      <w:tr w:rsidR="00B2708C" w:rsidRPr="000D185D" w14:paraId="105A3C7C" w14:textId="77777777" w:rsidTr="000D185D">
        <w:trPr>
          <w:trHeight w:val="253"/>
        </w:trPr>
        <w:tc>
          <w:tcPr>
            <w:tcW w:w="3227" w:type="dxa"/>
            <w:hideMark/>
          </w:tcPr>
          <w:p w14:paraId="0A037E7C" w14:textId="77777777" w:rsidR="00B2708C" w:rsidRPr="000D185D" w:rsidRDefault="00B2708C" w:rsidP="000D185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</w:t>
            </w:r>
          </w:p>
        </w:tc>
        <w:tc>
          <w:tcPr>
            <w:tcW w:w="1559" w:type="dxa"/>
            <w:hideMark/>
          </w:tcPr>
          <w:p w14:paraId="431809BA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50 000</w:t>
            </w:r>
          </w:p>
        </w:tc>
        <w:tc>
          <w:tcPr>
            <w:tcW w:w="1664" w:type="dxa"/>
            <w:hideMark/>
          </w:tcPr>
          <w:p w14:paraId="0C3A04A2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hideMark/>
          </w:tcPr>
          <w:p w14:paraId="28D06916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983" w:type="dxa"/>
            <w:hideMark/>
          </w:tcPr>
          <w:p w14:paraId="5E5C273D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781</w:t>
            </w:r>
          </w:p>
        </w:tc>
      </w:tr>
      <w:tr w:rsidR="00B2708C" w:rsidRPr="000D185D" w14:paraId="5750819B" w14:textId="77777777" w:rsidTr="000D185D">
        <w:trPr>
          <w:trHeight w:val="253"/>
        </w:trPr>
        <w:tc>
          <w:tcPr>
            <w:tcW w:w="3227" w:type="dxa"/>
            <w:hideMark/>
          </w:tcPr>
          <w:p w14:paraId="70CF150B" w14:textId="77777777" w:rsidR="00B2708C" w:rsidRPr="000D185D" w:rsidRDefault="00B2708C" w:rsidP="000D185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Бухгалтер (аутсорсинг)</w:t>
            </w:r>
          </w:p>
        </w:tc>
        <w:tc>
          <w:tcPr>
            <w:tcW w:w="1559" w:type="dxa"/>
            <w:hideMark/>
          </w:tcPr>
          <w:p w14:paraId="53674972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3 000</w:t>
            </w:r>
          </w:p>
        </w:tc>
        <w:tc>
          <w:tcPr>
            <w:tcW w:w="1664" w:type="dxa"/>
            <w:hideMark/>
          </w:tcPr>
          <w:p w14:paraId="3C797D65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hideMark/>
          </w:tcPr>
          <w:p w14:paraId="1BCC6383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1983" w:type="dxa"/>
            <w:hideMark/>
          </w:tcPr>
          <w:p w14:paraId="0B124793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</w:tr>
      <w:tr w:rsidR="00B2708C" w:rsidRPr="000D185D" w14:paraId="11BD226B" w14:textId="77777777" w:rsidTr="000D185D">
        <w:trPr>
          <w:trHeight w:val="506"/>
        </w:trPr>
        <w:tc>
          <w:tcPr>
            <w:tcW w:w="3227" w:type="dxa"/>
            <w:hideMark/>
          </w:tcPr>
          <w:p w14:paraId="468901C8" w14:textId="77777777" w:rsidR="00B2708C" w:rsidRPr="000D185D" w:rsidRDefault="00B2708C" w:rsidP="000D185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Технолог-управляющий производством</w:t>
            </w:r>
          </w:p>
        </w:tc>
        <w:tc>
          <w:tcPr>
            <w:tcW w:w="1559" w:type="dxa"/>
            <w:hideMark/>
          </w:tcPr>
          <w:p w14:paraId="111633C5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45 000</w:t>
            </w:r>
          </w:p>
        </w:tc>
        <w:tc>
          <w:tcPr>
            <w:tcW w:w="1664" w:type="dxa"/>
            <w:hideMark/>
          </w:tcPr>
          <w:p w14:paraId="1BCCC571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hideMark/>
          </w:tcPr>
          <w:p w14:paraId="19BF2E5C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540</w:t>
            </w:r>
          </w:p>
        </w:tc>
        <w:tc>
          <w:tcPr>
            <w:tcW w:w="1983" w:type="dxa"/>
            <w:hideMark/>
          </w:tcPr>
          <w:p w14:paraId="56623CA3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703</w:t>
            </w:r>
          </w:p>
        </w:tc>
      </w:tr>
      <w:tr w:rsidR="00B2708C" w:rsidRPr="000D185D" w14:paraId="24A92447" w14:textId="77777777" w:rsidTr="000D185D">
        <w:trPr>
          <w:trHeight w:val="506"/>
        </w:trPr>
        <w:tc>
          <w:tcPr>
            <w:tcW w:w="3227" w:type="dxa"/>
            <w:hideMark/>
          </w:tcPr>
          <w:p w14:paraId="1FDE1740" w14:textId="77777777" w:rsidR="00B2708C" w:rsidRPr="000D185D" w:rsidRDefault="00B2708C" w:rsidP="000D185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Специалист по производству продукции</w:t>
            </w:r>
          </w:p>
        </w:tc>
        <w:tc>
          <w:tcPr>
            <w:tcW w:w="1559" w:type="dxa"/>
            <w:hideMark/>
          </w:tcPr>
          <w:p w14:paraId="262EA474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40 000</w:t>
            </w:r>
          </w:p>
        </w:tc>
        <w:tc>
          <w:tcPr>
            <w:tcW w:w="1664" w:type="dxa"/>
            <w:hideMark/>
          </w:tcPr>
          <w:p w14:paraId="6667C470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hideMark/>
          </w:tcPr>
          <w:p w14:paraId="35E7F5C6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1920</w:t>
            </w:r>
          </w:p>
        </w:tc>
        <w:tc>
          <w:tcPr>
            <w:tcW w:w="1983" w:type="dxa"/>
            <w:hideMark/>
          </w:tcPr>
          <w:p w14:paraId="1ECC74CA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2500</w:t>
            </w:r>
          </w:p>
        </w:tc>
      </w:tr>
      <w:tr w:rsidR="00B2708C" w:rsidRPr="000D185D" w14:paraId="7D6252E9" w14:textId="77777777" w:rsidTr="000D185D">
        <w:trPr>
          <w:trHeight w:val="253"/>
        </w:trPr>
        <w:tc>
          <w:tcPr>
            <w:tcW w:w="3227" w:type="dxa"/>
            <w:hideMark/>
          </w:tcPr>
          <w:p w14:paraId="07E188CB" w14:textId="77777777" w:rsidR="00B2708C" w:rsidRPr="000D185D" w:rsidRDefault="00B2708C" w:rsidP="000D185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Разнорабочий</w:t>
            </w:r>
          </w:p>
        </w:tc>
        <w:tc>
          <w:tcPr>
            <w:tcW w:w="1559" w:type="dxa"/>
            <w:hideMark/>
          </w:tcPr>
          <w:p w14:paraId="724994C8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30 000</w:t>
            </w:r>
          </w:p>
        </w:tc>
        <w:tc>
          <w:tcPr>
            <w:tcW w:w="1664" w:type="dxa"/>
            <w:hideMark/>
          </w:tcPr>
          <w:p w14:paraId="0BDDAFF9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hideMark/>
          </w:tcPr>
          <w:p w14:paraId="52B4ABE9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360</w:t>
            </w:r>
          </w:p>
        </w:tc>
        <w:tc>
          <w:tcPr>
            <w:tcW w:w="1983" w:type="dxa"/>
            <w:hideMark/>
          </w:tcPr>
          <w:p w14:paraId="7833FC48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469</w:t>
            </w:r>
          </w:p>
        </w:tc>
      </w:tr>
      <w:tr w:rsidR="00B2708C" w:rsidRPr="000D185D" w14:paraId="2FB3AA46" w14:textId="77777777" w:rsidTr="000D185D">
        <w:trPr>
          <w:trHeight w:val="253"/>
        </w:trPr>
        <w:tc>
          <w:tcPr>
            <w:tcW w:w="3227" w:type="dxa"/>
            <w:hideMark/>
          </w:tcPr>
          <w:p w14:paraId="40139F1E" w14:textId="77777777" w:rsidR="00B2708C" w:rsidRPr="000D185D" w:rsidRDefault="00B2708C" w:rsidP="000D185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Водитель</w:t>
            </w:r>
          </w:p>
        </w:tc>
        <w:tc>
          <w:tcPr>
            <w:tcW w:w="1559" w:type="dxa"/>
            <w:hideMark/>
          </w:tcPr>
          <w:p w14:paraId="4BCC2015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35 000</w:t>
            </w:r>
          </w:p>
        </w:tc>
        <w:tc>
          <w:tcPr>
            <w:tcW w:w="1664" w:type="dxa"/>
            <w:hideMark/>
          </w:tcPr>
          <w:p w14:paraId="70F7ABD4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hideMark/>
          </w:tcPr>
          <w:p w14:paraId="6887DAED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420</w:t>
            </w:r>
          </w:p>
        </w:tc>
        <w:tc>
          <w:tcPr>
            <w:tcW w:w="1983" w:type="dxa"/>
            <w:hideMark/>
          </w:tcPr>
          <w:p w14:paraId="3EE69A21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547</w:t>
            </w:r>
          </w:p>
        </w:tc>
      </w:tr>
      <w:tr w:rsidR="00B2708C" w:rsidRPr="000D185D" w14:paraId="7198E9A2" w14:textId="77777777" w:rsidTr="000D185D">
        <w:trPr>
          <w:trHeight w:val="253"/>
        </w:trPr>
        <w:tc>
          <w:tcPr>
            <w:tcW w:w="3227" w:type="dxa"/>
            <w:hideMark/>
          </w:tcPr>
          <w:p w14:paraId="1A980172" w14:textId="77777777" w:rsidR="00B2708C" w:rsidRPr="000D185D" w:rsidRDefault="00B2708C" w:rsidP="000D185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hideMark/>
          </w:tcPr>
          <w:p w14:paraId="547C26DD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664" w:type="dxa"/>
            <w:hideMark/>
          </w:tcPr>
          <w:p w14:paraId="39EBCBD2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879" w:type="dxa"/>
            <w:hideMark/>
          </w:tcPr>
          <w:p w14:paraId="25F70178" w14:textId="77777777" w:rsidR="00B2708C" w:rsidRPr="000D185D" w:rsidRDefault="00B2708C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3 876</w:t>
            </w:r>
          </w:p>
        </w:tc>
        <w:tc>
          <w:tcPr>
            <w:tcW w:w="1983" w:type="dxa"/>
            <w:hideMark/>
          </w:tcPr>
          <w:p w14:paraId="10002BB1" w14:textId="77777777" w:rsidR="00B2708C" w:rsidRPr="000D185D" w:rsidRDefault="00B2708C" w:rsidP="00BE6ACB">
            <w:pPr>
              <w:pStyle w:val="a5"/>
              <w:numPr>
                <w:ilvl w:val="0"/>
                <w:numId w:val="8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036</w:t>
            </w:r>
          </w:p>
        </w:tc>
      </w:tr>
    </w:tbl>
    <w:p w14:paraId="1247DEDF" w14:textId="77777777" w:rsidR="007444FF" w:rsidRPr="007444FF" w:rsidRDefault="007444FF" w:rsidP="00744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3DBD98" w14:textId="77777777" w:rsidR="000D185D" w:rsidRPr="000D185D" w:rsidRDefault="000D185D" w:rsidP="00BE6AC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электроэнергию.</w:t>
      </w:r>
    </w:p>
    <w:p w14:paraId="5D9F4CFA" w14:textId="77777777" w:rsidR="000D185D" w:rsidRDefault="00FA4318" w:rsidP="000D1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Электроэнергия при производстве полуфабрикатов </w:t>
      </w:r>
      <w:r w:rsidR="000D185D"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будет расходоваться на силовые нужды и в осветительных установках. </w:t>
      </w:r>
      <w:r w:rsidR="000D185D"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</w:t>
      </w:r>
      <w:r w:rsidR="000D185D"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энергопотреблени</w:t>
      </w:r>
      <w:r w:rsidR="000D185D">
        <w:rPr>
          <w:rFonts w:ascii="Times New Roman" w:hAnsi="Times New Roman" w:cs="Times New Roman"/>
          <w:color w:val="000000"/>
          <w:sz w:val="28"/>
          <w:szCs w:val="28"/>
        </w:rPr>
        <w:t xml:space="preserve">е составят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248 </w:t>
      </w:r>
      <w:r w:rsidR="000D185D">
        <w:rPr>
          <w:rFonts w:ascii="Times New Roman" w:hAnsi="Times New Roman" w:cs="Times New Roman"/>
          <w:color w:val="000000"/>
          <w:sz w:val="28"/>
          <w:szCs w:val="28"/>
        </w:rPr>
        <w:t xml:space="preserve">тыс. руб. в год </w:t>
      </w:r>
      <w:r w:rsidR="000D185D">
        <w:rPr>
          <w:rFonts w:ascii="Times New Roman" w:hAnsi="Times New Roman" w:cs="Times New Roman"/>
          <w:color w:val="000000" w:themeColor="text1"/>
          <w:sz w:val="28"/>
          <w:szCs w:val="28"/>
        </w:rPr>
        <w:t>(табл. 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D185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3590E14" w14:textId="77777777" w:rsidR="000D185D" w:rsidRDefault="000D185D" w:rsidP="000D185D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ind w:left="14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FA431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электроэнергию</w:t>
      </w:r>
    </w:p>
    <w:tbl>
      <w:tblPr>
        <w:tblStyle w:val="a4"/>
        <w:tblW w:w="10310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1418"/>
        <w:gridCol w:w="1043"/>
        <w:gridCol w:w="1053"/>
        <w:gridCol w:w="1301"/>
      </w:tblGrid>
      <w:tr w:rsidR="000D185D" w:rsidRPr="000D185D" w14:paraId="003F8C8C" w14:textId="77777777" w:rsidTr="000D185D">
        <w:trPr>
          <w:cantSplit/>
          <w:trHeight w:val="2004"/>
        </w:trPr>
        <w:tc>
          <w:tcPr>
            <w:tcW w:w="2943" w:type="dxa"/>
            <w:textDirection w:val="btLr"/>
            <w:vAlign w:val="center"/>
            <w:hideMark/>
          </w:tcPr>
          <w:p w14:paraId="4A7DE763" w14:textId="77777777" w:rsidR="000D185D" w:rsidRPr="000D185D" w:rsidRDefault="000D185D" w:rsidP="000D1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14:paraId="5B229DCD" w14:textId="77777777" w:rsidR="000D185D" w:rsidRPr="000D185D" w:rsidRDefault="000D185D" w:rsidP="000D1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Мощность, кВт в час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14:paraId="5A0C9D55" w14:textId="77777777" w:rsidR="000D185D" w:rsidRPr="000D185D" w:rsidRDefault="000D185D" w:rsidP="000D1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Режим работы, час в сутки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14:paraId="30FCBA3E" w14:textId="77777777" w:rsidR="000D185D" w:rsidRPr="000D185D" w:rsidRDefault="000D185D" w:rsidP="000D1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Коэффициент использования</w:t>
            </w:r>
          </w:p>
        </w:tc>
        <w:tc>
          <w:tcPr>
            <w:tcW w:w="1043" w:type="dxa"/>
            <w:textDirection w:val="btLr"/>
            <w:vAlign w:val="center"/>
            <w:hideMark/>
          </w:tcPr>
          <w:p w14:paraId="6A81B9BB" w14:textId="77777777" w:rsidR="000D185D" w:rsidRPr="000D185D" w:rsidRDefault="000D185D" w:rsidP="000D1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Расход в год, кВт*ч</w:t>
            </w:r>
          </w:p>
        </w:tc>
        <w:tc>
          <w:tcPr>
            <w:tcW w:w="1053" w:type="dxa"/>
            <w:textDirection w:val="btLr"/>
            <w:vAlign w:val="center"/>
            <w:hideMark/>
          </w:tcPr>
          <w:p w14:paraId="0DBF39A4" w14:textId="77777777" w:rsidR="000D185D" w:rsidRPr="000D185D" w:rsidRDefault="000D185D" w:rsidP="000D1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Тариф, руб. за кВт</w:t>
            </w:r>
          </w:p>
        </w:tc>
        <w:tc>
          <w:tcPr>
            <w:tcW w:w="1301" w:type="dxa"/>
            <w:textDirection w:val="btLr"/>
            <w:vAlign w:val="center"/>
            <w:hideMark/>
          </w:tcPr>
          <w:p w14:paraId="7C1301F8" w14:textId="77777777" w:rsidR="000D185D" w:rsidRPr="000D185D" w:rsidRDefault="000D185D" w:rsidP="000D1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="00BE2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</w:t>
            </w: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</w:tr>
      <w:tr w:rsidR="000D185D" w:rsidRPr="000D185D" w14:paraId="08969432" w14:textId="77777777" w:rsidTr="000D185D">
        <w:trPr>
          <w:trHeight w:val="255"/>
        </w:trPr>
        <w:tc>
          <w:tcPr>
            <w:tcW w:w="6913" w:type="dxa"/>
            <w:gridSpan w:val="4"/>
            <w:hideMark/>
          </w:tcPr>
          <w:p w14:paraId="20FF774E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Силовая электроэнергия</w:t>
            </w:r>
          </w:p>
        </w:tc>
        <w:tc>
          <w:tcPr>
            <w:tcW w:w="1043" w:type="dxa"/>
            <w:hideMark/>
          </w:tcPr>
          <w:p w14:paraId="0390B7C5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50 715</w:t>
            </w:r>
          </w:p>
        </w:tc>
        <w:tc>
          <w:tcPr>
            <w:tcW w:w="1053" w:type="dxa"/>
            <w:hideMark/>
          </w:tcPr>
          <w:p w14:paraId="61E6A68E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hideMark/>
          </w:tcPr>
          <w:p w14:paraId="689072F2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</w:tr>
      <w:tr w:rsidR="000D185D" w:rsidRPr="000D185D" w14:paraId="3496FF65" w14:textId="77777777" w:rsidTr="000D185D">
        <w:trPr>
          <w:trHeight w:val="255"/>
        </w:trPr>
        <w:tc>
          <w:tcPr>
            <w:tcW w:w="2943" w:type="dxa"/>
            <w:hideMark/>
          </w:tcPr>
          <w:p w14:paraId="13BFF352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Пельменный автомат</w:t>
            </w:r>
          </w:p>
        </w:tc>
        <w:tc>
          <w:tcPr>
            <w:tcW w:w="1276" w:type="dxa"/>
            <w:hideMark/>
          </w:tcPr>
          <w:p w14:paraId="45E64A42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76" w:type="dxa"/>
            <w:hideMark/>
          </w:tcPr>
          <w:p w14:paraId="2EBBAC08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14:paraId="70C37184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hideMark/>
          </w:tcPr>
          <w:p w14:paraId="14E6C127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3 588</w:t>
            </w:r>
          </w:p>
        </w:tc>
        <w:tc>
          <w:tcPr>
            <w:tcW w:w="1053" w:type="dxa"/>
            <w:hideMark/>
          </w:tcPr>
          <w:p w14:paraId="738CB3BB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14:paraId="77D80078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D185D" w:rsidRPr="000D185D" w14:paraId="7FDFC2AE" w14:textId="77777777" w:rsidTr="000D185D">
        <w:trPr>
          <w:trHeight w:val="255"/>
        </w:trPr>
        <w:tc>
          <w:tcPr>
            <w:tcW w:w="2943" w:type="dxa"/>
            <w:hideMark/>
          </w:tcPr>
          <w:p w14:paraId="1FD08CA7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Шкаф холодильный</w:t>
            </w:r>
          </w:p>
        </w:tc>
        <w:tc>
          <w:tcPr>
            <w:tcW w:w="1276" w:type="dxa"/>
            <w:hideMark/>
          </w:tcPr>
          <w:p w14:paraId="1EB096AC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6" w:type="dxa"/>
            <w:hideMark/>
          </w:tcPr>
          <w:p w14:paraId="7790FA34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hideMark/>
          </w:tcPr>
          <w:p w14:paraId="0FDBA62A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hideMark/>
          </w:tcPr>
          <w:p w14:paraId="788243BD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2 153</w:t>
            </w:r>
          </w:p>
        </w:tc>
        <w:tc>
          <w:tcPr>
            <w:tcW w:w="1053" w:type="dxa"/>
            <w:hideMark/>
          </w:tcPr>
          <w:p w14:paraId="386DA97D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14:paraId="620BF5C0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D185D" w:rsidRPr="000D185D" w14:paraId="6EDE598E" w14:textId="77777777" w:rsidTr="000D185D">
        <w:trPr>
          <w:trHeight w:val="255"/>
        </w:trPr>
        <w:tc>
          <w:tcPr>
            <w:tcW w:w="2943" w:type="dxa"/>
            <w:hideMark/>
          </w:tcPr>
          <w:p w14:paraId="463C77AF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Ларь морозильный </w:t>
            </w:r>
          </w:p>
        </w:tc>
        <w:tc>
          <w:tcPr>
            <w:tcW w:w="1276" w:type="dxa"/>
            <w:hideMark/>
          </w:tcPr>
          <w:p w14:paraId="18C852C3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hideMark/>
          </w:tcPr>
          <w:p w14:paraId="581BC2AD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hideMark/>
          </w:tcPr>
          <w:p w14:paraId="3C085DC2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hideMark/>
          </w:tcPr>
          <w:p w14:paraId="2801BF6F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1 363</w:t>
            </w:r>
          </w:p>
        </w:tc>
        <w:tc>
          <w:tcPr>
            <w:tcW w:w="1053" w:type="dxa"/>
            <w:hideMark/>
          </w:tcPr>
          <w:p w14:paraId="6619C4A3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14:paraId="05998DB7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D185D" w:rsidRPr="000D185D" w14:paraId="142D1D34" w14:textId="77777777" w:rsidTr="000D185D">
        <w:trPr>
          <w:trHeight w:val="255"/>
        </w:trPr>
        <w:tc>
          <w:tcPr>
            <w:tcW w:w="2943" w:type="dxa"/>
            <w:hideMark/>
          </w:tcPr>
          <w:p w14:paraId="631E7FA4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Аппарат шоковой заморозки</w:t>
            </w:r>
          </w:p>
        </w:tc>
        <w:tc>
          <w:tcPr>
            <w:tcW w:w="1276" w:type="dxa"/>
            <w:hideMark/>
          </w:tcPr>
          <w:p w14:paraId="24139584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14:paraId="1E5BA1C0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hideMark/>
          </w:tcPr>
          <w:p w14:paraId="3C591074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hideMark/>
          </w:tcPr>
          <w:p w14:paraId="3FD8F37A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14 352</w:t>
            </w:r>
          </w:p>
        </w:tc>
        <w:tc>
          <w:tcPr>
            <w:tcW w:w="1053" w:type="dxa"/>
            <w:hideMark/>
          </w:tcPr>
          <w:p w14:paraId="01017826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14:paraId="306B01B4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0D185D" w:rsidRPr="000D185D" w14:paraId="3B14A4E5" w14:textId="77777777" w:rsidTr="000D185D">
        <w:trPr>
          <w:trHeight w:val="255"/>
        </w:trPr>
        <w:tc>
          <w:tcPr>
            <w:tcW w:w="2943" w:type="dxa"/>
            <w:hideMark/>
          </w:tcPr>
          <w:p w14:paraId="21C60575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Блинная станция</w:t>
            </w:r>
          </w:p>
        </w:tc>
        <w:tc>
          <w:tcPr>
            <w:tcW w:w="1276" w:type="dxa"/>
            <w:hideMark/>
          </w:tcPr>
          <w:p w14:paraId="44CC261E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76" w:type="dxa"/>
            <w:hideMark/>
          </w:tcPr>
          <w:p w14:paraId="66DF2F77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14:paraId="1B2CD33B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hideMark/>
          </w:tcPr>
          <w:p w14:paraId="21B04099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8 372</w:t>
            </w:r>
          </w:p>
        </w:tc>
        <w:tc>
          <w:tcPr>
            <w:tcW w:w="1053" w:type="dxa"/>
            <w:hideMark/>
          </w:tcPr>
          <w:p w14:paraId="01AAEFF9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14:paraId="15C4D463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0D185D" w:rsidRPr="000D185D" w14:paraId="15FC468D" w14:textId="77777777" w:rsidTr="000D185D">
        <w:trPr>
          <w:trHeight w:val="255"/>
        </w:trPr>
        <w:tc>
          <w:tcPr>
            <w:tcW w:w="2943" w:type="dxa"/>
            <w:hideMark/>
          </w:tcPr>
          <w:p w14:paraId="2206C840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Мясорубка для закрутки мяса</w:t>
            </w:r>
          </w:p>
        </w:tc>
        <w:tc>
          <w:tcPr>
            <w:tcW w:w="1276" w:type="dxa"/>
            <w:hideMark/>
          </w:tcPr>
          <w:p w14:paraId="793CF7AB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2,71</w:t>
            </w:r>
          </w:p>
        </w:tc>
        <w:tc>
          <w:tcPr>
            <w:tcW w:w="1276" w:type="dxa"/>
            <w:hideMark/>
          </w:tcPr>
          <w:p w14:paraId="32F652B5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14:paraId="2ECFBFB3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hideMark/>
          </w:tcPr>
          <w:p w14:paraId="72F9F69D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6 482</w:t>
            </w:r>
          </w:p>
        </w:tc>
        <w:tc>
          <w:tcPr>
            <w:tcW w:w="1053" w:type="dxa"/>
            <w:hideMark/>
          </w:tcPr>
          <w:p w14:paraId="7A76D4E6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14:paraId="3BD2831A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D185D" w:rsidRPr="000D185D" w14:paraId="04B71ECB" w14:textId="77777777" w:rsidTr="000D185D">
        <w:trPr>
          <w:trHeight w:val="255"/>
        </w:trPr>
        <w:tc>
          <w:tcPr>
            <w:tcW w:w="2943" w:type="dxa"/>
            <w:hideMark/>
          </w:tcPr>
          <w:p w14:paraId="0A2B5B5A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Распиловочный аппарат</w:t>
            </w:r>
          </w:p>
        </w:tc>
        <w:tc>
          <w:tcPr>
            <w:tcW w:w="1276" w:type="dxa"/>
            <w:hideMark/>
          </w:tcPr>
          <w:p w14:paraId="3C5C5427" w14:textId="77777777" w:rsidR="000D185D" w:rsidRPr="000D185D" w:rsidRDefault="000D185D" w:rsidP="000D185D">
            <w:pPr>
              <w:tabs>
                <w:tab w:val="center" w:pos="571"/>
                <w:tab w:val="right" w:pos="1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1,8</w:t>
            </w:r>
          </w:p>
        </w:tc>
        <w:tc>
          <w:tcPr>
            <w:tcW w:w="1276" w:type="dxa"/>
            <w:hideMark/>
          </w:tcPr>
          <w:p w14:paraId="3D152872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14:paraId="6FBD73CE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43" w:type="dxa"/>
            <w:hideMark/>
          </w:tcPr>
          <w:p w14:paraId="5210903C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2 153</w:t>
            </w:r>
          </w:p>
        </w:tc>
        <w:tc>
          <w:tcPr>
            <w:tcW w:w="1053" w:type="dxa"/>
            <w:hideMark/>
          </w:tcPr>
          <w:p w14:paraId="607A24F0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14:paraId="48E7EE8B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D185D" w:rsidRPr="000D185D" w14:paraId="658E4877" w14:textId="77777777" w:rsidTr="000D185D">
        <w:trPr>
          <w:trHeight w:val="255"/>
        </w:trPr>
        <w:tc>
          <w:tcPr>
            <w:tcW w:w="2943" w:type="dxa"/>
            <w:hideMark/>
          </w:tcPr>
          <w:p w14:paraId="0025127D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Раскаточный аппарат</w:t>
            </w:r>
          </w:p>
        </w:tc>
        <w:tc>
          <w:tcPr>
            <w:tcW w:w="1276" w:type="dxa"/>
            <w:hideMark/>
          </w:tcPr>
          <w:p w14:paraId="2942F67D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76" w:type="dxa"/>
            <w:hideMark/>
          </w:tcPr>
          <w:p w14:paraId="08F6F248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14:paraId="04B95FFE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043" w:type="dxa"/>
            <w:hideMark/>
          </w:tcPr>
          <w:p w14:paraId="56A450B7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053" w:type="dxa"/>
            <w:hideMark/>
          </w:tcPr>
          <w:p w14:paraId="78B95438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14:paraId="78E0DD14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185D" w:rsidRPr="000D185D" w14:paraId="5E7344D1" w14:textId="77777777" w:rsidTr="000D185D">
        <w:trPr>
          <w:trHeight w:val="255"/>
        </w:trPr>
        <w:tc>
          <w:tcPr>
            <w:tcW w:w="2943" w:type="dxa"/>
            <w:hideMark/>
          </w:tcPr>
          <w:p w14:paraId="1E7EF558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Тестомес</w:t>
            </w:r>
          </w:p>
        </w:tc>
        <w:tc>
          <w:tcPr>
            <w:tcW w:w="1276" w:type="dxa"/>
            <w:hideMark/>
          </w:tcPr>
          <w:p w14:paraId="0796EAF8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76" w:type="dxa"/>
            <w:hideMark/>
          </w:tcPr>
          <w:p w14:paraId="43C0CFD6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14:paraId="56F210DE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043" w:type="dxa"/>
            <w:hideMark/>
          </w:tcPr>
          <w:p w14:paraId="1F7E0378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3 684</w:t>
            </w:r>
          </w:p>
        </w:tc>
        <w:tc>
          <w:tcPr>
            <w:tcW w:w="1053" w:type="dxa"/>
            <w:hideMark/>
          </w:tcPr>
          <w:p w14:paraId="4057DEDF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14:paraId="060DE768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D185D" w:rsidRPr="000D185D" w14:paraId="39BAB354" w14:textId="77777777" w:rsidTr="000D185D">
        <w:trPr>
          <w:trHeight w:val="255"/>
        </w:trPr>
        <w:tc>
          <w:tcPr>
            <w:tcW w:w="2943" w:type="dxa"/>
            <w:hideMark/>
          </w:tcPr>
          <w:p w14:paraId="0723DD12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Тестоформовочный аппарат </w:t>
            </w:r>
          </w:p>
        </w:tc>
        <w:tc>
          <w:tcPr>
            <w:tcW w:w="1276" w:type="dxa"/>
            <w:hideMark/>
          </w:tcPr>
          <w:p w14:paraId="05E4B889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14:paraId="32880DB4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14:paraId="28827321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043" w:type="dxa"/>
            <w:hideMark/>
          </w:tcPr>
          <w:p w14:paraId="2F87906E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3 827</w:t>
            </w:r>
          </w:p>
        </w:tc>
        <w:tc>
          <w:tcPr>
            <w:tcW w:w="1053" w:type="dxa"/>
            <w:hideMark/>
          </w:tcPr>
          <w:p w14:paraId="7EBCA4D3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14:paraId="260C1CD4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0D185D" w:rsidRPr="000D185D" w14:paraId="0E1FF261" w14:textId="77777777" w:rsidTr="000D185D">
        <w:trPr>
          <w:trHeight w:val="255"/>
        </w:trPr>
        <w:tc>
          <w:tcPr>
            <w:tcW w:w="2943" w:type="dxa"/>
            <w:hideMark/>
          </w:tcPr>
          <w:p w14:paraId="4A7E6DD7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Фаршемес</w:t>
            </w:r>
            <w:proofErr w:type="spellEnd"/>
          </w:p>
        </w:tc>
        <w:tc>
          <w:tcPr>
            <w:tcW w:w="1276" w:type="dxa"/>
            <w:hideMark/>
          </w:tcPr>
          <w:p w14:paraId="6F48A027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76" w:type="dxa"/>
            <w:hideMark/>
          </w:tcPr>
          <w:p w14:paraId="5034EA35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14:paraId="1909DEC7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43" w:type="dxa"/>
            <w:hideMark/>
          </w:tcPr>
          <w:p w14:paraId="2AB444DF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1 076</w:t>
            </w:r>
          </w:p>
        </w:tc>
        <w:tc>
          <w:tcPr>
            <w:tcW w:w="1053" w:type="dxa"/>
            <w:hideMark/>
          </w:tcPr>
          <w:p w14:paraId="60C2EAEA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14:paraId="30BAECEC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D185D" w:rsidRPr="000D185D" w14:paraId="0359E205" w14:textId="77777777" w:rsidTr="000D185D">
        <w:trPr>
          <w:trHeight w:val="255"/>
        </w:trPr>
        <w:tc>
          <w:tcPr>
            <w:tcW w:w="2943" w:type="dxa"/>
            <w:hideMark/>
          </w:tcPr>
          <w:p w14:paraId="7AA22224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Просеиватель</w:t>
            </w:r>
            <w:proofErr w:type="spellEnd"/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муки</w:t>
            </w:r>
          </w:p>
        </w:tc>
        <w:tc>
          <w:tcPr>
            <w:tcW w:w="1276" w:type="dxa"/>
            <w:hideMark/>
          </w:tcPr>
          <w:p w14:paraId="3904B40B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0,325</w:t>
            </w:r>
          </w:p>
        </w:tc>
        <w:tc>
          <w:tcPr>
            <w:tcW w:w="1276" w:type="dxa"/>
            <w:hideMark/>
          </w:tcPr>
          <w:p w14:paraId="047BD24E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14:paraId="1D3FB8AE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043" w:type="dxa"/>
            <w:hideMark/>
          </w:tcPr>
          <w:p w14:paraId="309CA37C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053" w:type="dxa"/>
            <w:hideMark/>
          </w:tcPr>
          <w:p w14:paraId="04388F56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14:paraId="08DF8E11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185D" w:rsidRPr="000D185D" w14:paraId="780490FB" w14:textId="77777777" w:rsidTr="000D185D">
        <w:trPr>
          <w:trHeight w:val="255"/>
        </w:trPr>
        <w:tc>
          <w:tcPr>
            <w:tcW w:w="2943" w:type="dxa"/>
            <w:hideMark/>
          </w:tcPr>
          <w:p w14:paraId="2A408401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Куттер для мяса и овощей</w:t>
            </w:r>
          </w:p>
        </w:tc>
        <w:tc>
          <w:tcPr>
            <w:tcW w:w="1276" w:type="dxa"/>
            <w:hideMark/>
          </w:tcPr>
          <w:p w14:paraId="0814D7F5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276" w:type="dxa"/>
            <w:hideMark/>
          </w:tcPr>
          <w:p w14:paraId="22AD9152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14:paraId="77ACBCEB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43" w:type="dxa"/>
            <w:hideMark/>
          </w:tcPr>
          <w:p w14:paraId="38D8842C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1 579</w:t>
            </w:r>
          </w:p>
        </w:tc>
        <w:tc>
          <w:tcPr>
            <w:tcW w:w="1053" w:type="dxa"/>
            <w:hideMark/>
          </w:tcPr>
          <w:p w14:paraId="65536F1D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14:paraId="4CDA914A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D185D" w:rsidRPr="000D185D" w14:paraId="5CA95403" w14:textId="77777777" w:rsidTr="000D185D">
        <w:trPr>
          <w:trHeight w:val="255"/>
        </w:trPr>
        <w:tc>
          <w:tcPr>
            <w:tcW w:w="2943" w:type="dxa"/>
            <w:hideMark/>
          </w:tcPr>
          <w:p w14:paraId="623AE9DD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Фасовочный аппарат</w:t>
            </w:r>
          </w:p>
        </w:tc>
        <w:tc>
          <w:tcPr>
            <w:tcW w:w="1276" w:type="dxa"/>
            <w:hideMark/>
          </w:tcPr>
          <w:p w14:paraId="092AA6B8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1276" w:type="dxa"/>
            <w:hideMark/>
          </w:tcPr>
          <w:p w14:paraId="444A95BE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14:paraId="7C5F7D00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43" w:type="dxa"/>
            <w:hideMark/>
          </w:tcPr>
          <w:p w14:paraId="764B672D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1053" w:type="dxa"/>
            <w:hideMark/>
          </w:tcPr>
          <w:p w14:paraId="45C2250E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14:paraId="44145FBB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D185D" w:rsidRPr="000D185D" w14:paraId="31421CC7" w14:textId="77777777" w:rsidTr="000D185D">
        <w:trPr>
          <w:trHeight w:val="255"/>
        </w:trPr>
        <w:tc>
          <w:tcPr>
            <w:tcW w:w="2943" w:type="dxa"/>
            <w:hideMark/>
          </w:tcPr>
          <w:p w14:paraId="6708D114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Напольные весы</w:t>
            </w:r>
          </w:p>
        </w:tc>
        <w:tc>
          <w:tcPr>
            <w:tcW w:w="1276" w:type="dxa"/>
            <w:hideMark/>
          </w:tcPr>
          <w:p w14:paraId="5849CBDF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276" w:type="dxa"/>
            <w:hideMark/>
          </w:tcPr>
          <w:p w14:paraId="221F2186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14:paraId="1F55E0A8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043" w:type="dxa"/>
            <w:hideMark/>
          </w:tcPr>
          <w:p w14:paraId="3C9851BE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1053" w:type="dxa"/>
            <w:hideMark/>
          </w:tcPr>
          <w:p w14:paraId="3A84AF27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14:paraId="0F404FCD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185D" w:rsidRPr="000D185D" w14:paraId="264ADB98" w14:textId="77777777" w:rsidTr="000D185D">
        <w:trPr>
          <w:trHeight w:val="510"/>
        </w:trPr>
        <w:tc>
          <w:tcPr>
            <w:tcW w:w="2943" w:type="dxa"/>
            <w:hideMark/>
          </w:tcPr>
          <w:p w14:paraId="5056C5B3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Осветительная </w:t>
            </w:r>
            <w:proofErr w:type="spellStart"/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электронергия</w:t>
            </w:r>
            <w:proofErr w:type="spellEnd"/>
          </w:p>
        </w:tc>
        <w:tc>
          <w:tcPr>
            <w:tcW w:w="1276" w:type="dxa"/>
            <w:hideMark/>
          </w:tcPr>
          <w:p w14:paraId="2BEB41D7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 кВт на кв. м</w:t>
            </w:r>
          </w:p>
        </w:tc>
        <w:tc>
          <w:tcPr>
            <w:tcW w:w="1276" w:type="dxa"/>
            <w:hideMark/>
          </w:tcPr>
          <w:p w14:paraId="7B499876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14:paraId="516AF262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hideMark/>
          </w:tcPr>
          <w:p w14:paraId="0EE17BD6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6 100</w:t>
            </w:r>
          </w:p>
        </w:tc>
        <w:tc>
          <w:tcPr>
            <w:tcW w:w="1053" w:type="dxa"/>
            <w:hideMark/>
          </w:tcPr>
          <w:p w14:paraId="7B58793C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01" w:type="dxa"/>
            <w:noWrap/>
            <w:hideMark/>
          </w:tcPr>
          <w:p w14:paraId="0C2FF15B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0D185D" w:rsidRPr="000D185D" w14:paraId="4595427F" w14:textId="77777777" w:rsidTr="000D185D">
        <w:trPr>
          <w:trHeight w:val="255"/>
        </w:trPr>
        <w:tc>
          <w:tcPr>
            <w:tcW w:w="6913" w:type="dxa"/>
            <w:gridSpan w:val="4"/>
            <w:hideMark/>
          </w:tcPr>
          <w:p w14:paraId="20D71E27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43" w:type="dxa"/>
            <w:hideMark/>
          </w:tcPr>
          <w:p w14:paraId="77AC8007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56 815</w:t>
            </w:r>
          </w:p>
        </w:tc>
        <w:tc>
          <w:tcPr>
            <w:tcW w:w="1053" w:type="dxa"/>
            <w:hideMark/>
          </w:tcPr>
          <w:p w14:paraId="2FB87FC9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01" w:type="dxa"/>
            <w:noWrap/>
            <w:hideMark/>
          </w:tcPr>
          <w:p w14:paraId="540B0395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</w:tr>
    </w:tbl>
    <w:p w14:paraId="0A24D409" w14:textId="77777777" w:rsidR="000D185D" w:rsidRPr="005E364C" w:rsidRDefault="000D185D" w:rsidP="000D185D">
      <w:pPr>
        <w:tabs>
          <w:tab w:val="left" w:pos="41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E72533" w14:textId="77777777" w:rsidR="000D185D" w:rsidRPr="000D185D" w:rsidRDefault="000D185D" w:rsidP="00BE6AC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водопотребление и водоотведение.</w:t>
      </w:r>
    </w:p>
    <w:p w14:paraId="5B8AFDC0" w14:textId="77777777" w:rsidR="000D185D" w:rsidRDefault="000D185D" w:rsidP="000D1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Системы водоснабжения и водоотведения – центральные.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воду составят </w:t>
      </w:r>
      <w:r w:rsidR="00FA4318">
        <w:rPr>
          <w:rFonts w:ascii="Times New Roman" w:hAnsi="Times New Roman" w:cs="Times New Roman"/>
          <w:color w:val="000000"/>
          <w:sz w:val="28"/>
          <w:szCs w:val="28"/>
        </w:rPr>
        <w:t xml:space="preserve">80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руб. в год  (см. табл.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4318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0D6C">
        <w:rPr>
          <w:rFonts w:ascii="Times New Roman" w:hAnsi="Times New Roman" w:cs="Times New Roman"/>
          <w:sz w:val="28"/>
        </w:rPr>
        <w:t xml:space="preserve"> </w:t>
      </w:r>
    </w:p>
    <w:p w14:paraId="7E35A1FC" w14:textId="77777777" w:rsidR="00FA4318" w:rsidRPr="007C51AB" w:rsidRDefault="00FA4318" w:rsidP="000D1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944EAF" w14:textId="77777777" w:rsidR="000D185D" w:rsidRDefault="000D185D" w:rsidP="000D185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431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 расходов на водопотребление и водоотведение</w:t>
      </w:r>
    </w:p>
    <w:tbl>
      <w:tblPr>
        <w:tblStyle w:val="a4"/>
        <w:tblW w:w="10272" w:type="dxa"/>
        <w:tblLook w:val="04A0" w:firstRow="1" w:lastRow="0" w:firstColumn="1" w:lastColumn="0" w:noHBand="0" w:noVBand="1"/>
      </w:tblPr>
      <w:tblGrid>
        <w:gridCol w:w="2740"/>
        <w:gridCol w:w="1752"/>
        <w:gridCol w:w="1505"/>
        <w:gridCol w:w="1625"/>
        <w:gridCol w:w="1293"/>
        <w:gridCol w:w="1357"/>
      </w:tblGrid>
      <w:tr w:rsidR="000D185D" w:rsidRPr="000D185D" w14:paraId="5919F4CA" w14:textId="77777777" w:rsidTr="000D185D">
        <w:trPr>
          <w:trHeight w:val="977"/>
        </w:trPr>
        <w:tc>
          <w:tcPr>
            <w:tcW w:w="2740" w:type="dxa"/>
            <w:hideMark/>
          </w:tcPr>
          <w:p w14:paraId="569B7F71" w14:textId="77777777" w:rsidR="000D185D" w:rsidRPr="007C04FC" w:rsidRDefault="007C04FC" w:rsidP="000D1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1752" w:type="dxa"/>
            <w:hideMark/>
          </w:tcPr>
          <w:p w14:paraId="2674F329" w14:textId="77777777" w:rsidR="000D185D" w:rsidRPr="000D185D" w:rsidRDefault="000D185D" w:rsidP="000D1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расхода, куб. м на тн</w:t>
            </w:r>
          </w:p>
        </w:tc>
        <w:tc>
          <w:tcPr>
            <w:tcW w:w="1505" w:type="dxa"/>
            <w:hideMark/>
          </w:tcPr>
          <w:p w14:paraId="6FA12EF4" w14:textId="77777777" w:rsidR="000D185D" w:rsidRPr="000D185D" w:rsidRDefault="000D185D" w:rsidP="000D1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продаж в год, тн</w:t>
            </w:r>
          </w:p>
        </w:tc>
        <w:tc>
          <w:tcPr>
            <w:tcW w:w="1625" w:type="dxa"/>
            <w:hideMark/>
          </w:tcPr>
          <w:p w14:paraId="15933649" w14:textId="77777777" w:rsidR="000D185D" w:rsidRPr="000D185D" w:rsidRDefault="000D185D" w:rsidP="000D1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воды в год, куб. м</w:t>
            </w:r>
          </w:p>
        </w:tc>
        <w:tc>
          <w:tcPr>
            <w:tcW w:w="1293" w:type="dxa"/>
            <w:hideMark/>
          </w:tcPr>
          <w:p w14:paraId="4B965ADF" w14:textId="77777777" w:rsidR="000D185D" w:rsidRPr="000D185D" w:rsidRDefault="000D185D" w:rsidP="000D1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куб. м</w:t>
            </w:r>
          </w:p>
        </w:tc>
        <w:tc>
          <w:tcPr>
            <w:tcW w:w="1357" w:type="dxa"/>
            <w:hideMark/>
          </w:tcPr>
          <w:p w14:paraId="6228FA5F" w14:textId="77777777" w:rsidR="000D185D" w:rsidRPr="000D185D" w:rsidRDefault="000D185D" w:rsidP="000D1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год, тыс. руб.</w:t>
            </w:r>
          </w:p>
        </w:tc>
      </w:tr>
      <w:tr w:rsidR="000D185D" w:rsidRPr="000D185D" w14:paraId="6AEE2406" w14:textId="77777777" w:rsidTr="000D185D">
        <w:trPr>
          <w:trHeight w:val="268"/>
        </w:trPr>
        <w:tc>
          <w:tcPr>
            <w:tcW w:w="2740" w:type="dxa"/>
            <w:hideMark/>
          </w:tcPr>
          <w:p w14:paraId="53D0C0E6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1752" w:type="dxa"/>
            <w:hideMark/>
          </w:tcPr>
          <w:p w14:paraId="0A851764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505" w:type="dxa"/>
            <w:hideMark/>
          </w:tcPr>
          <w:p w14:paraId="2EDF1705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625" w:type="dxa"/>
            <w:hideMark/>
          </w:tcPr>
          <w:p w14:paraId="3F82DD6E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1293" w:type="dxa"/>
            <w:hideMark/>
          </w:tcPr>
          <w:p w14:paraId="1A758ACC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1357" w:type="dxa"/>
            <w:hideMark/>
          </w:tcPr>
          <w:p w14:paraId="2A5A72AD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0D185D" w:rsidRPr="000D185D" w14:paraId="638D96BE" w14:textId="77777777" w:rsidTr="000D185D">
        <w:trPr>
          <w:trHeight w:val="268"/>
        </w:trPr>
        <w:tc>
          <w:tcPr>
            <w:tcW w:w="2740" w:type="dxa"/>
            <w:hideMark/>
          </w:tcPr>
          <w:p w14:paraId="4CE8D777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752" w:type="dxa"/>
            <w:hideMark/>
          </w:tcPr>
          <w:p w14:paraId="1B9ECF9E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505" w:type="dxa"/>
            <w:hideMark/>
          </w:tcPr>
          <w:p w14:paraId="368F9CA4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625" w:type="dxa"/>
            <w:hideMark/>
          </w:tcPr>
          <w:p w14:paraId="3E791AEB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293" w:type="dxa"/>
            <w:hideMark/>
          </w:tcPr>
          <w:p w14:paraId="470A6CF5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127,1</w:t>
            </w:r>
          </w:p>
        </w:tc>
        <w:tc>
          <w:tcPr>
            <w:tcW w:w="1357" w:type="dxa"/>
            <w:hideMark/>
          </w:tcPr>
          <w:p w14:paraId="7602C6B2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0D185D" w:rsidRPr="000D185D" w14:paraId="13FA3CD9" w14:textId="77777777" w:rsidTr="000D185D">
        <w:trPr>
          <w:trHeight w:val="268"/>
        </w:trPr>
        <w:tc>
          <w:tcPr>
            <w:tcW w:w="2740" w:type="dxa"/>
            <w:hideMark/>
          </w:tcPr>
          <w:p w14:paraId="49DCEF6F" w14:textId="77777777" w:rsidR="000D185D" w:rsidRPr="000D185D" w:rsidRDefault="000D185D" w:rsidP="000D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Сток воды</w:t>
            </w:r>
          </w:p>
        </w:tc>
        <w:tc>
          <w:tcPr>
            <w:tcW w:w="1752" w:type="dxa"/>
            <w:hideMark/>
          </w:tcPr>
          <w:p w14:paraId="3BDA4B31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505" w:type="dxa"/>
            <w:hideMark/>
          </w:tcPr>
          <w:p w14:paraId="408376C9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625" w:type="dxa"/>
            <w:hideMark/>
          </w:tcPr>
          <w:p w14:paraId="0E70CAA6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1293" w:type="dxa"/>
            <w:hideMark/>
          </w:tcPr>
          <w:p w14:paraId="181AFCAD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357" w:type="dxa"/>
            <w:hideMark/>
          </w:tcPr>
          <w:p w14:paraId="5E5C3F6E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0D185D" w:rsidRPr="000D185D" w14:paraId="0F13AC0A" w14:textId="77777777" w:rsidTr="000D185D">
        <w:trPr>
          <w:trHeight w:val="268"/>
        </w:trPr>
        <w:tc>
          <w:tcPr>
            <w:tcW w:w="5997" w:type="dxa"/>
            <w:gridSpan w:val="3"/>
            <w:hideMark/>
          </w:tcPr>
          <w:p w14:paraId="01FD1B2A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25" w:type="dxa"/>
            <w:hideMark/>
          </w:tcPr>
          <w:p w14:paraId="6607D4ED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1 355</w:t>
            </w:r>
          </w:p>
        </w:tc>
        <w:tc>
          <w:tcPr>
            <w:tcW w:w="1293" w:type="dxa"/>
            <w:hideMark/>
          </w:tcPr>
          <w:p w14:paraId="55806A8E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57" w:type="dxa"/>
            <w:hideMark/>
          </w:tcPr>
          <w:p w14:paraId="3A84ADFE" w14:textId="77777777" w:rsidR="000D185D" w:rsidRPr="000D185D" w:rsidRDefault="000D185D" w:rsidP="000D18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14:paraId="00BBA90B" w14:textId="77777777" w:rsidR="000D185D" w:rsidRDefault="000D185D" w:rsidP="000D1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A50C152" w14:textId="77777777" w:rsidR="000D185D" w:rsidRDefault="000D185D" w:rsidP="000D185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_Toc426970285"/>
      <w:bookmarkStart w:id="22" w:name="_Toc5799209"/>
      <w:bookmarkStart w:id="23" w:name="_Toc16123840"/>
      <w:r>
        <w:rPr>
          <w:rFonts w:ascii="Times New Roman" w:hAnsi="Times New Roman" w:cs="Times New Roman"/>
          <w:color w:val="000000" w:themeColor="text1"/>
          <w:sz w:val="28"/>
          <w:szCs w:val="28"/>
        </w:rPr>
        <w:t>5. Расходы на сбор и вывоз отходов.</w:t>
      </w:r>
    </w:p>
    <w:p w14:paraId="471534B7" w14:textId="77777777" w:rsidR="000D185D" w:rsidRDefault="000D185D" w:rsidP="000D185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Среднегодовые расходы на сбор и вывоз отходов составят</w:t>
      </w:r>
      <w:r w:rsidR="00FA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 w:rsidR="00C40F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431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3943231" w14:textId="77777777" w:rsidR="000D185D" w:rsidRDefault="000D185D" w:rsidP="000D185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C40F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431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сбор и вывоз отходов</w:t>
      </w:r>
    </w:p>
    <w:tbl>
      <w:tblPr>
        <w:tblStyle w:val="a4"/>
        <w:tblW w:w="10170" w:type="dxa"/>
        <w:tblLook w:val="04A0" w:firstRow="1" w:lastRow="0" w:firstColumn="1" w:lastColumn="0" w:noHBand="0" w:noVBand="1"/>
      </w:tblPr>
      <w:tblGrid>
        <w:gridCol w:w="2802"/>
        <w:gridCol w:w="2544"/>
        <w:gridCol w:w="1651"/>
        <w:gridCol w:w="1769"/>
        <w:gridCol w:w="1404"/>
      </w:tblGrid>
      <w:tr w:rsidR="00C40F98" w:rsidRPr="00C40F98" w14:paraId="4983D69F" w14:textId="77777777" w:rsidTr="00FA4318">
        <w:trPr>
          <w:trHeight w:val="781"/>
        </w:trPr>
        <w:tc>
          <w:tcPr>
            <w:tcW w:w="2802" w:type="dxa"/>
            <w:hideMark/>
          </w:tcPr>
          <w:p w14:paraId="37562FE2" w14:textId="77777777" w:rsidR="00C40F98" w:rsidRPr="00C40F98" w:rsidRDefault="00C40F98" w:rsidP="00C40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Продукция</w:t>
            </w:r>
          </w:p>
        </w:tc>
        <w:tc>
          <w:tcPr>
            <w:tcW w:w="2544" w:type="dxa"/>
            <w:hideMark/>
          </w:tcPr>
          <w:p w14:paraId="0077BFC8" w14:textId="77777777" w:rsidR="00C40F98" w:rsidRPr="00C40F98" w:rsidRDefault="00C40F98" w:rsidP="00FA43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r w:rsidR="00FA4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орма н</w:t>
            </w: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акоплени</w:t>
            </w:r>
            <w:r w:rsidR="00FA4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отходов (1%), кг в год</w:t>
            </w:r>
          </w:p>
        </w:tc>
        <w:tc>
          <w:tcPr>
            <w:tcW w:w="1651" w:type="dxa"/>
            <w:hideMark/>
          </w:tcPr>
          <w:p w14:paraId="0D05047F" w14:textId="77777777" w:rsidR="00C40F98" w:rsidRPr="00C40F98" w:rsidRDefault="00FA4318" w:rsidP="00C40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 отходов</w:t>
            </w:r>
            <w:r w:rsidR="00C40F98"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куб. м</w:t>
            </w:r>
          </w:p>
        </w:tc>
        <w:tc>
          <w:tcPr>
            <w:tcW w:w="1769" w:type="dxa"/>
            <w:hideMark/>
          </w:tcPr>
          <w:p w14:paraId="148A2F64" w14:textId="77777777" w:rsidR="00C40F98" w:rsidRPr="00C40F98" w:rsidRDefault="00C40F98" w:rsidP="00C40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Тарифы на вывоз, руб. за куб. м</w:t>
            </w:r>
          </w:p>
        </w:tc>
        <w:tc>
          <w:tcPr>
            <w:tcW w:w="1404" w:type="dxa"/>
            <w:hideMark/>
          </w:tcPr>
          <w:p w14:paraId="1448D799" w14:textId="77777777" w:rsidR="00C40F98" w:rsidRPr="00C40F98" w:rsidRDefault="00C40F98" w:rsidP="00BE2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Расходы </w:t>
            </w:r>
            <w:r w:rsidR="00BE23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год</w:t>
            </w: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тыс. руб.</w:t>
            </w:r>
          </w:p>
        </w:tc>
      </w:tr>
      <w:tr w:rsidR="00C40F98" w:rsidRPr="00C40F98" w14:paraId="7DD41839" w14:textId="77777777" w:rsidTr="00FA4318">
        <w:trPr>
          <w:trHeight w:val="260"/>
        </w:trPr>
        <w:tc>
          <w:tcPr>
            <w:tcW w:w="2802" w:type="dxa"/>
            <w:hideMark/>
          </w:tcPr>
          <w:p w14:paraId="61CD5F46" w14:textId="77777777" w:rsidR="00C40F98" w:rsidRPr="00C40F98" w:rsidRDefault="00C40F98" w:rsidP="00C40F9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Полуфабрикаты</w:t>
            </w:r>
          </w:p>
        </w:tc>
        <w:tc>
          <w:tcPr>
            <w:tcW w:w="2544" w:type="dxa"/>
            <w:hideMark/>
          </w:tcPr>
          <w:p w14:paraId="1ECCE9EE" w14:textId="77777777" w:rsidR="00C40F98" w:rsidRPr="00C40F98" w:rsidRDefault="00C40F98" w:rsidP="00C40F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698</w:t>
            </w:r>
          </w:p>
        </w:tc>
        <w:tc>
          <w:tcPr>
            <w:tcW w:w="1651" w:type="dxa"/>
            <w:noWrap/>
            <w:hideMark/>
          </w:tcPr>
          <w:p w14:paraId="36371FB6" w14:textId="77777777" w:rsidR="00C40F98" w:rsidRPr="00C40F98" w:rsidRDefault="00C40F98" w:rsidP="00C40F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419</w:t>
            </w:r>
          </w:p>
        </w:tc>
        <w:tc>
          <w:tcPr>
            <w:tcW w:w="1769" w:type="dxa"/>
            <w:hideMark/>
          </w:tcPr>
          <w:p w14:paraId="7BC85132" w14:textId="77777777" w:rsidR="00C40F98" w:rsidRPr="00C40F98" w:rsidRDefault="00C40F98" w:rsidP="00C40F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846</w:t>
            </w:r>
          </w:p>
        </w:tc>
        <w:tc>
          <w:tcPr>
            <w:tcW w:w="1404" w:type="dxa"/>
            <w:hideMark/>
          </w:tcPr>
          <w:p w14:paraId="4EDFE153" w14:textId="77777777" w:rsidR="00C40F98" w:rsidRPr="00C40F98" w:rsidRDefault="00C40F98" w:rsidP="00C40F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0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355</w:t>
            </w:r>
          </w:p>
        </w:tc>
      </w:tr>
    </w:tbl>
    <w:p w14:paraId="4CB23233" w14:textId="77777777" w:rsidR="00C40F98" w:rsidRDefault="00C40F98" w:rsidP="00C40F98">
      <w:pPr>
        <w:tabs>
          <w:tab w:val="left" w:pos="29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1"/>
    <w:bookmarkEnd w:id="22"/>
    <w:bookmarkEnd w:id="23"/>
    <w:p w14:paraId="6B3CB327" w14:textId="77777777" w:rsidR="000D185D" w:rsidRPr="00067FB1" w:rsidRDefault="000D185D" w:rsidP="00BE6AC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7FB1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14:paraId="12B1DD33" w14:textId="77777777" w:rsidR="000D185D" w:rsidRPr="003C2BDC" w:rsidRDefault="000D185D" w:rsidP="000D1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1C3462">
        <w:rPr>
          <w:rFonts w:ascii="Times New Roman" w:hAnsi="Times New Roman" w:cs="Times New Roman"/>
          <w:color w:val="000000" w:themeColor="text1"/>
          <w:sz w:val="28"/>
          <w:szCs w:val="28"/>
        </w:rPr>
        <w:t>864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 w:rsidR="001C34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43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C7FB515" w14:textId="77777777" w:rsidR="000D185D" w:rsidRPr="003C2BDC" w:rsidRDefault="000D185D" w:rsidP="000D185D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1C346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335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042" w:type="dxa"/>
        <w:tblLook w:val="04A0" w:firstRow="1" w:lastRow="0" w:firstColumn="1" w:lastColumn="0" w:noHBand="0" w:noVBand="1"/>
      </w:tblPr>
      <w:tblGrid>
        <w:gridCol w:w="4308"/>
        <w:gridCol w:w="1783"/>
        <w:gridCol w:w="1893"/>
        <w:gridCol w:w="2058"/>
      </w:tblGrid>
      <w:tr w:rsidR="001C3462" w:rsidRPr="001C3462" w14:paraId="647CC9DB" w14:textId="77777777" w:rsidTr="001C3462">
        <w:trPr>
          <w:trHeight w:val="634"/>
        </w:trPr>
        <w:tc>
          <w:tcPr>
            <w:tcW w:w="4308" w:type="dxa"/>
            <w:hideMark/>
          </w:tcPr>
          <w:p w14:paraId="5A52D260" w14:textId="77777777" w:rsidR="001C3462" w:rsidRPr="001C3462" w:rsidRDefault="001C3462" w:rsidP="001C3462">
            <w:pPr>
              <w:tabs>
                <w:tab w:val="center" w:pos="2046"/>
                <w:tab w:val="right" w:pos="4092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Статья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</w:tc>
        <w:tc>
          <w:tcPr>
            <w:tcW w:w="1783" w:type="dxa"/>
            <w:hideMark/>
          </w:tcPr>
          <w:p w14:paraId="365D8E5C" w14:textId="77777777" w:rsidR="001C3462" w:rsidRPr="001C3462" w:rsidRDefault="001C3462" w:rsidP="001C3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Площадь, кв. м</w:t>
            </w:r>
          </w:p>
        </w:tc>
        <w:tc>
          <w:tcPr>
            <w:tcW w:w="1893" w:type="dxa"/>
            <w:hideMark/>
          </w:tcPr>
          <w:p w14:paraId="3E2B1EF6" w14:textId="77777777" w:rsidR="001C3462" w:rsidRPr="001C3462" w:rsidRDefault="001C3462" w:rsidP="001C3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Тариф, руб. за кв. м</w:t>
            </w:r>
          </w:p>
        </w:tc>
        <w:tc>
          <w:tcPr>
            <w:tcW w:w="2058" w:type="dxa"/>
            <w:hideMark/>
          </w:tcPr>
          <w:p w14:paraId="174F9E68" w14:textId="77777777" w:rsidR="001C3462" w:rsidRPr="001C3462" w:rsidRDefault="001C3462" w:rsidP="001C3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Расходы в год, тыс. руб.</w:t>
            </w:r>
          </w:p>
        </w:tc>
      </w:tr>
      <w:tr w:rsidR="001C3462" w:rsidRPr="001C3462" w14:paraId="3C2974E5" w14:textId="77777777" w:rsidTr="001C3462">
        <w:trPr>
          <w:trHeight w:val="317"/>
        </w:trPr>
        <w:tc>
          <w:tcPr>
            <w:tcW w:w="4308" w:type="dxa"/>
            <w:hideMark/>
          </w:tcPr>
          <w:p w14:paraId="2258BABD" w14:textId="77777777" w:rsidR="001C3462" w:rsidRPr="001C3462" w:rsidRDefault="001C3462" w:rsidP="001C34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Аренда</w:t>
            </w:r>
          </w:p>
        </w:tc>
        <w:tc>
          <w:tcPr>
            <w:tcW w:w="1783" w:type="dxa"/>
            <w:hideMark/>
          </w:tcPr>
          <w:p w14:paraId="4100B8E1" w14:textId="77777777" w:rsidR="001C3462" w:rsidRPr="001C3462" w:rsidRDefault="001C3462" w:rsidP="001C34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120</w:t>
            </w:r>
          </w:p>
        </w:tc>
        <w:tc>
          <w:tcPr>
            <w:tcW w:w="1893" w:type="dxa"/>
            <w:hideMark/>
          </w:tcPr>
          <w:p w14:paraId="53C16FDF" w14:textId="77777777" w:rsidR="001C3462" w:rsidRPr="001C3462" w:rsidRDefault="001C3462" w:rsidP="001C34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600</w:t>
            </w:r>
          </w:p>
        </w:tc>
        <w:tc>
          <w:tcPr>
            <w:tcW w:w="2058" w:type="dxa"/>
            <w:hideMark/>
          </w:tcPr>
          <w:p w14:paraId="3EED9993" w14:textId="77777777" w:rsidR="001C3462" w:rsidRPr="001C3462" w:rsidRDefault="001C3462" w:rsidP="001C34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864</w:t>
            </w:r>
          </w:p>
        </w:tc>
      </w:tr>
    </w:tbl>
    <w:p w14:paraId="1D763C87" w14:textId="77777777" w:rsidR="000D185D" w:rsidRPr="003C2BDC" w:rsidRDefault="000D185D" w:rsidP="001C3462">
      <w:pPr>
        <w:tabs>
          <w:tab w:val="left" w:pos="2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CB785" w14:textId="77777777" w:rsidR="00A803E3" w:rsidRDefault="00A803E3" w:rsidP="00BE6ACB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ГСМ.</w:t>
      </w:r>
    </w:p>
    <w:p w14:paraId="0919572A" w14:textId="77777777" w:rsidR="00A803E3" w:rsidRDefault="00A803E3" w:rsidP="00A80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расходы на горюче-смазочные материалы, потребляемые </w:t>
      </w:r>
      <w:r w:rsidR="00FA4318">
        <w:rPr>
          <w:rFonts w:ascii="Times New Roman" w:hAnsi="Times New Roman" w:cs="Times New Roman"/>
          <w:sz w:val="28"/>
          <w:szCs w:val="28"/>
        </w:rPr>
        <w:t>рефрижераторной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8DB">
        <w:rPr>
          <w:rFonts w:ascii="Times New Roman" w:hAnsi="Times New Roman" w:cs="Times New Roman"/>
          <w:sz w:val="28"/>
          <w:szCs w:val="28"/>
        </w:rPr>
        <w:t xml:space="preserve">машиной, составят </w:t>
      </w:r>
      <w:r w:rsidR="00FA4318">
        <w:rPr>
          <w:rFonts w:ascii="Times New Roman" w:hAnsi="Times New Roman" w:cs="Times New Roman"/>
          <w:sz w:val="28"/>
          <w:szCs w:val="28"/>
        </w:rPr>
        <w:t xml:space="preserve">534 </w:t>
      </w:r>
      <w:r w:rsidR="007B68DB">
        <w:rPr>
          <w:rFonts w:ascii="Times New Roman" w:hAnsi="Times New Roman" w:cs="Times New Roman"/>
          <w:sz w:val="28"/>
          <w:szCs w:val="28"/>
        </w:rPr>
        <w:t>тыс. руб.</w:t>
      </w:r>
      <w:r w:rsidR="00FA4318">
        <w:rPr>
          <w:rFonts w:ascii="Times New Roman" w:hAnsi="Times New Roman" w:cs="Times New Roman"/>
          <w:sz w:val="28"/>
          <w:szCs w:val="28"/>
        </w:rPr>
        <w:t xml:space="preserve"> (см. табл. 4-13).</w:t>
      </w:r>
    </w:p>
    <w:p w14:paraId="2C31A4AD" w14:textId="77777777" w:rsidR="007B68DB" w:rsidRDefault="007B68DB" w:rsidP="007B68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FA43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Расчет расходов на ГСМ</w:t>
      </w:r>
    </w:p>
    <w:tbl>
      <w:tblPr>
        <w:tblStyle w:val="a4"/>
        <w:tblW w:w="10131" w:type="dxa"/>
        <w:tblLook w:val="04A0" w:firstRow="1" w:lastRow="0" w:firstColumn="1" w:lastColumn="0" w:noHBand="0" w:noVBand="1"/>
      </w:tblPr>
      <w:tblGrid>
        <w:gridCol w:w="7165"/>
        <w:gridCol w:w="2966"/>
      </w:tblGrid>
      <w:tr w:rsidR="007B68DB" w:rsidRPr="007B68DB" w14:paraId="5AB9D9E0" w14:textId="77777777" w:rsidTr="007B68DB">
        <w:trPr>
          <w:trHeight w:val="516"/>
        </w:trPr>
        <w:tc>
          <w:tcPr>
            <w:tcW w:w="7165" w:type="dxa"/>
            <w:hideMark/>
          </w:tcPr>
          <w:p w14:paraId="07874017" w14:textId="77777777" w:rsidR="007B68DB" w:rsidRPr="007B68DB" w:rsidRDefault="007B68DB" w:rsidP="007B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Показатель</w:t>
            </w:r>
          </w:p>
        </w:tc>
        <w:tc>
          <w:tcPr>
            <w:tcW w:w="2966" w:type="dxa"/>
            <w:hideMark/>
          </w:tcPr>
          <w:p w14:paraId="6AB27185" w14:textId="77777777" w:rsidR="007B68DB" w:rsidRPr="007B68DB" w:rsidRDefault="007B68DB" w:rsidP="007B6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Значение показателя</w:t>
            </w:r>
          </w:p>
        </w:tc>
      </w:tr>
      <w:tr w:rsidR="007B68DB" w:rsidRPr="007B68DB" w14:paraId="2A156228" w14:textId="77777777" w:rsidTr="007B68DB">
        <w:trPr>
          <w:trHeight w:val="303"/>
        </w:trPr>
        <w:tc>
          <w:tcPr>
            <w:tcW w:w="7165" w:type="dxa"/>
            <w:noWrap/>
            <w:hideMark/>
          </w:tcPr>
          <w:p w14:paraId="26E8490F" w14:textId="77777777" w:rsidR="007B68DB" w:rsidRPr="007B68DB" w:rsidRDefault="007B68DB" w:rsidP="007B68D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Норма расхода, л на 100 км</w:t>
            </w:r>
          </w:p>
        </w:tc>
        <w:tc>
          <w:tcPr>
            <w:tcW w:w="2966" w:type="dxa"/>
            <w:hideMark/>
          </w:tcPr>
          <w:p w14:paraId="38478065" w14:textId="77777777" w:rsidR="007B68DB" w:rsidRPr="007B68DB" w:rsidRDefault="00FA4318" w:rsidP="007B68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</w:tr>
      <w:tr w:rsidR="007B68DB" w:rsidRPr="007B68DB" w14:paraId="6D0CA2E1" w14:textId="77777777" w:rsidTr="007B68DB">
        <w:trPr>
          <w:trHeight w:val="318"/>
        </w:trPr>
        <w:tc>
          <w:tcPr>
            <w:tcW w:w="7165" w:type="dxa"/>
            <w:noWrap/>
            <w:hideMark/>
          </w:tcPr>
          <w:p w14:paraId="11636C9B" w14:textId="77777777" w:rsidR="007B68DB" w:rsidRPr="007B68DB" w:rsidRDefault="007B68DB" w:rsidP="007B68D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Автопробег в сутки, км</w:t>
            </w:r>
          </w:p>
        </w:tc>
        <w:tc>
          <w:tcPr>
            <w:tcW w:w="2966" w:type="dxa"/>
            <w:hideMark/>
          </w:tcPr>
          <w:p w14:paraId="2E4A2225" w14:textId="77777777" w:rsidR="007B68DB" w:rsidRPr="007B68DB" w:rsidRDefault="00FA4318" w:rsidP="007B68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175</w:t>
            </w:r>
          </w:p>
        </w:tc>
      </w:tr>
      <w:tr w:rsidR="007B68DB" w:rsidRPr="007B68DB" w14:paraId="133D5B08" w14:textId="77777777" w:rsidTr="007B68DB">
        <w:trPr>
          <w:trHeight w:val="318"/>
        </w:trPr>
        <w:tc>
          <w:tcPr>
            <w:tcW w:w="7165" w:type="dxa"/>
            <w:noWrap/>
            <w:hideMark/>
          </w:tcPr>
          <w:p w14:paraId="18D18FD8" w14:textId="77777777" w:rsidR="007B68DB" w:rsidRPr="007B68DB" w:rsidRDefault="007B68DB" w:rsidP="007B68D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 ГСМ в год (</w:t>
            </w:r>
            <w:r w:rsidR="00BF6303"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усреднено</w:t>
            </w: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), км</w:t>
            </w:r>
          </w:p>
        </w:tc>
        <w:tc>
          <w:tcPr>
            <w:tcW w:w="2966" w:type="dxa"/>
            <w:hideMark/>
          </w:tcPr>
          <w:p w14:paraId="3A881FEB" w14:textId="77777777" w:rsidR="007B68DB" w:rsidRPr="007B68DB" w:rsidRDefault="00FA4318" w:rsidP="007B68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8 895</w:t>
            </w:r>
          </w:p>
        </w:tc>
      </w:tr>
      <w:tr w:rsidR="007B68DB" w:rsidRPr="007B68DB" w14:paraId="3CCC931B" w14:textId="77777777" w:rsidTr="007B68DB">
        <w:trPr>
          <w:trHeight w:val="318"/>
        </w:trPr>
        <w:tc>
          <w:tcPr>
            <w:tcW w:w="7165" w:type="dxa"/>
            <w:noWrap/>
            <w:hideMark/>
          </w:tcPr>
          <w:p w14:paraId="33DA0185" w14:textId="77777777" w:rsidR="007B68DB" w:rsidRPr="007B68DB" w:rsidRDefault="007B68DB" w:rsidP="007B68D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Тариф, руб. на л</w:t>
            </w:r>
          </w:p>
        </w:tc>
        <w:tc>
          <w:tcPr>
            <w:tcW w:w="2966" w:type="dxa"/>
            <w:hideMark/>
          </w:tcPr>
          <w:p w14:paraId="4D792D52" w14:textId="77777777" w:rsidR="007B68DB" w:rsidRPr="007B68DB" w:rsidRDefault="007B68DB" w:rsidP="007B68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</w:t>
            </w:r>
          </w:p>
        </w:tc>
      </w:tr>
      <w:tr w:rsidR="007B68DB" w:rsidRPr="007B68DB" w14:paraId="69AA6F93" w14:textId="77777777" w:rsidTr="007B68DB">
        <w:trPr>
          <w:trHeight w:val="349"/>
        </w:trPr>
        <w:tc>
          <w:tcPr>
            <w:tcW w:w="7165" w:type="dxa"/>
            <w:noWrap/>
            <w:hideMark/>
          </w:tcPr>
          <w:p w14:paraId="0F34575E" w14:textId="77777777" w:rsidR="007B68DB" w:rsidRPr="007B68DB" w:rsidRDefault="007B68DB" w:rsidP="00BE230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Расходы </w:t>
            </w:r>
            <w:r w:rsidR="00BE23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год</w:t>
            </w: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тыс</w:t>
            </w:r>
            <w:r w:rsidR="00BF63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7B68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руб. </w:t>
            </w:r>
          </w:p>
        </w:tc>
        <w:tc>
          <w:tcPr>
            <w:tcW w:w="2966" w:type="dxa"/>
            <w:hideMark/>
          </w:tcPr>
          <w:p w14:paraId="66085B7B" w14:textId="77777777" w:rsidR="007B68DB" w:rsidRPr="007B68DB" w:rsidRDefault="00FA4318" w:rsidP="007B68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534</w:t>
            </w:r>
          </w:p>
        </w:tc>
      </w:tr>
    </w:tbl>
    <w:p w14:paraId="4A8737D6" w14:textId="77777777" w:rsidR="000D185D" w:rsidRDefault="000D185D" w:rsidP="00BE6ACB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Амортизация. </w:t>
      </w:r>
    </w:p>
    <w:p w14:paraId="4075F9FD" w14:textId="77777777" w:rsidR="000D185D" w:rsidRDefault="000D185D" w:rsidP="000D185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FA4318">
        <w:rPr>
          <w:rFonts w:ascii="Times New Roman" w:hAnsi="Times New Roman" w:cs="Times New Roman"/>
          <w:sz w:val="28"/>
          <w:szCs w:val="28"/>
        </w:rPr>
        <w:t>77</w:t>
      </w:r>
      <w:r w:rsidR="00BE23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BF6303">
        <w:rPr>
          <w:rFonts w:ascii="Times New Roman" w:hAnsi="Times New Roman" w:cs="Times New Roman"/>
          <w:sz w:val="28"/>
          <w:szCs w:val="28"/>
        </w:rPr>
        <w:t>1</w:t>
      </w:r>
      <w:r w:rsidR="00FF71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904324F" w14:textId="77777777" w:rsidR="000D185D" w:rsidRDefault="000D185D" w:rsidP="000D185D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BF630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F71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316" w:type="dxa"/>
        <w:tblLook w:val="04A0" w:firstRow="1" w:lastRow="0" w:firstColumn="1" w:lastColumn="0" w:noHBand="0" w:noVBand="1"/>
      </w:tblPr>
      <w:tblGrid>
        <w:gridCol w:w="1951"/>
        <w:gridCol w:w="1701"/>
        <w:gridCol w:w="1800"/>
        <w:gridCol w:w="2738"/>
        <w:gridCol w:w="2126"/>
      </w:tblGrid>
      <w:tr w:rsidR="00BF6303" w:rsidRPr="00BF6303" w14:paraId="2D36939A" w14:textId="77777777" w:rsidTr="00A810A5">
        <w:trPr>
          <w:trHeight w:val="575"/>
        </w:trPr>
        <w:tc>
          <w:tcPr>
            <w:tcW w:w="1951" w:type="dxa"/>
            <w:hideMark/>
          </w:tcPr>
          <w:p w14:paraId="010ABA8C" w14:textId="77777777" w:rsidR="00BF6303" w:rsidRPr="00BF6303" w:rsidRDefault="00BF6303" w:rsidP="00BF6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</w:t>
            </w:r>
          </w:p>
          <w:p w14:paraId="13A34908" w14:textId="77777777"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hideMark/>
          </w:tcPr>
          <w:p w14:paraId="7A3565E9" w14:textId="77777777" w:rsidR="00BF6303" w:rsidRPr="00BF6303" w:rsidRDefault="00BF6303" w:rsidP="00BF6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 службы, лет</w:t>
            </w:r>
          </w:p>
        </w:tc>
        <w:tc>
          <w:tcPr>
            <w:tcW w:w="1800" w:type="dxa"/>
            <w:hideMark/>
          </w:tcPr>
          <w:p w14:paraId="6D939537" w14:textId="77777777" w:rsidR="00BF6303" w:rsidRPr="00BF6303" w:rsidRDefault="00BF6303" w:rsidP="00BF6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 амортизации</w:t>
            </w:r>
          </w:p>
        </w:tc>
        <w:tc>
          <w:tcPr>
            <w:tcW w:w="2738" w:type="dxa"/>
            <w:hideMark/>
          </w:tcPr>
          <w:p w14:paraId="51D04110" w14:textId="77777777" w:rsidR="00BF6303" w:rsidRPr="00BF6303" w:rsidRDefault="00BF6303" w:rsidP="00BF6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Балансовая стоимость, тыс. руб.</w:t>
            </w:r>
          </w:p>
        </w:tc>
        <w:tc>
          <w:tcPr>
            <w:tcW w:w="2126" w:type="dxa"/>
            <w:hideMark/>
          </w:tcPr>
          <w:p w14:paraId="3D5CD3CF" w14:textId="77777777" w:rsidR="00BF6303" w:rsidRPr="00BF6303" w:rsidRDefault="00BF6303" w:rsidP="00BF6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Амортизация в год, тыс. руб.</w:t>
            </w:r>
          </w:p>
        </w:tc>
      </w:tr>
      <w:tr w:rsidR="00BF6303" w:rsidRPr="00BF6303" w14:paraId="03EC1B2F" w14:textId="77777777" w:rsidTr="00A810A5">
        <w:trPr>
          <w:trHeight w:val="300"/>
        </w:trPr>
        <w:tc>
          <w:tcPr>
            <w:tcW w:w="1951" w:type="dxa"/>
            <w:hideMark/>
          </w:tcPr>
          <w:p w14:paraId="21C947E6" w14:textId="77777777" w:rsidR="00BF6303" w:rsidRPr="00BF6303" w:rsidRDefault="00BF6303" w:rsidP="00BF63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Оборудование</w:t>
            </w:r>
          </w:p>
        </w:tc>
        <w:tc>
          <w:tcPr>
            <w:tcW w:w="1701" w:type="dxa"/>
            <w:hideMark/>
          </w:tcPr>
          <w:p w14:paraId="41D80AF0" w14:textId="77777777"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800" w:type="dxa"/>
            <w:hideMark/>
          </w:tcPr>
          <w:p w14:paraId="18285E80" w14:textId="77777777"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0,20</w:t>
            </w:r>
          </w:p>
        </w:tc>
        <w:tc>
          <w:tcPr>
            <w:tcW w:w="2738" w:type="dxa"/>
            <w:hideMark/>
          </w:tcPr>
          <w:p w14:paraId="5FBE08A6" w14:textId="77777777"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1 372</w:t>
            </w:r>
          </w:p>
        </w:tc>
        <w:tc>
          <w:tcPr>
            <w:tcW w:w="2126" w:type="dxa"/>
            <w:hideMark/>
          </w:tcPr>
          <w:p w14:paraId="185EB255" w14:textId="77777777" w:rsidR="00BF6303" w:rsidRPr="00BF6303" w:rsidRDefault="00BF6303" w:rsidP="00FA43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  <w:r w:rsidR="00FA43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BF6303" w:rsidRPr="00BF6303" w14:paraId="627C8C92" w14:textId="77777777" w:rsidTr="00A810A5">
        <w:trPr>
          <w:trHeight w:val="300"/>
        </w:trPr>
        <w:tc>
          <w:tcPr>
            <w:tcW w:w="1951" w:type="dxa"/>
            <w:hideMark/>
          </w:tcPr>
          <w:p w14:paraId="13DB8550" w14:textId="77777777" w:rsidR="00BF6303" w:rsidRPr="00BF6303" w:rsidRDefault="00BF6303" w:rsidP="00A810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Транспорт </w:t>
            </w:r>
          </w:p>
        </w:tc>
        <w:tc>
          <w:tcPr>
            <w:tcW w:w="1701" w:type="dxa"/>
            <w:hideMark/>
          </w:tcPr>
          <w:p w14:paraId="6795FA1E" w14:textId="77777777"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800" w:type="dxa"/>
            <w:hideMark/>
          </w:tcPr>
          <w:p w14:paraId="7FA9499B" w14:textId="77777777"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0,20</w:t>
            </w:r>
          </w:p>
        </w:tc>
        <w:tc>
          <w:tcPr>
            <w:tcW w:w="2738" w:type="dxa"/>
            <w:hideMark/>
          </w:tcPr>
          <w:p w14:paraId="1C79B10D" w14:textId="77777777"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2 500</w:t>
            </w:r>
          </w:p>
        </w:tc>
        <w:tc>
          <w:tcPr>
            <w:tcW w:w="2126" w:type="dxa"/>
            <w:hideMark/>
          </w:tcPr>
          <w:p w14:paraId="038A0F60" w14:textId="77777777"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500</w:t>
            </w:r>
          </w:p>
        </w:tc>
      </w:tr>
      <w:tr w:rsidR="00A810A5" w:rsidRPr="00BF6303" w14:paraId="0887D40B" w14:textId="77777777" w:rsidTr="00A810A5">
        <w:trPr>
          <w:trHeight w:val="300"/>
        </w:trPr>
        <w:tc>
          <w:tcPr>
            <w:tcW w:w="5452" w:type="dxa"/>
            <w:gridSpan w:val="3"/>
            <w:hideMark/>
          </w:tcPr>
          <w:p w14:paraId="5F29ADCE" w14:textId="77777777"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2738" w:type="dxa"/>
            <w:hideMark/>
          </w:tcPr>
          <w:p w14:paraId="5CFD9FD6" w14:textId="77777777" w:rsidR="00BF6303" w:rsidRPr="00BF6303" w:rsidRDefault="00BF6303" w:rsidP="00BF63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3 872</w:t>
            </w:r>
          </w:p>
        </w:tc>
        <w:tc>
          <w:tcPr>
            <w:tcW w:w="2126" w:type="dxa"/>
            <w:hideMark/>
          </w:tcPr>
          <w:p w14:paraId="08E9B315" w14:textId="77777777" w:rsidR="00BF6303" w:rsidRPr="00BF6303" w:rsidRDefault="00BF6303" w:rsidP="00FA43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77</w:t>
            </w:r>
            <w:r w:rsidR="00FA43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</w:tbl>
    <w:p w14:paraId="5DDE724D" w14:textId="77777777" w:rsidR="000D185D" w:rsidRPr="003C2BDC" w:rsidRDefault="000D185D" w:rsidP="00BF6303">
      <w:pPr>
        <w:tabs>
          <w:tab w:val="left" w:pos="1504"/>
          <w:tab w:val="center" w:pos="4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D3D8AD" w14:textId="77777777" w:rsidR="000D185D" w:rsidRDefault="000D185D" w:rsidP="00FF715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14:paraId="0F2C437C" w14:textId="77777777" w:rsidR="000D185D" w:rsidRDefault="000D185D" w:rsidP="000D185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212990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2129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025AF55" w14:textId="77777777" w:rsidR="000D185D" w:rsidRDefault="000D185D" w:rsidP="000D185D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A810A5">
        <w:rPr>
          <w:rFonts w:ascii="Times New Roman" w:hAnsi="Times New Roman" w:cs="Times New Roman"/>
          <w:sz w:val="28"/>
          <w:szCs w:val="28"/>
        </w:rPr>
        <w:t>1</w:t>
      </w:r>
      <w:r w:rsidR="006D46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0D185D" w:rsidRPr="00224543" w14:paraId="26E22401" w14:textId="77777777" w:rsidTr="00A810A5">
        <w:trPr>
          <w:trHeight w:val="297"/>
          <w:tblHeader/>
        </w:trPr>
        <w:tc>
          <w:tcPr>
            <w:tcW w:w="5495" w:type="dxa"/>
          </w:tcPr>
          <w:p w14:paraId="30C42E11" w14:textId="77777777" w:rsidR="000D185D" w:rsidRPr="00224543" w:rsidRDefault="000D185D" w:rsidP="00E3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536" w:type="dxa"/>
          </w:tcPr>
          <w:p w14:paraId="71280203" w14:textId="77777777" w:rsidR="000D185D" w:rsidRPr="00224543" w:rsidRDefault="000D185D" w:rsidP="00E3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Сумма расходов в год, тыс. руб.</w:t>
            </w:r>
          </w:p>
        </w:tc>
      </w:tr>
      <w:tr w:rsidR="000D185D" w:rsidRPr="00224543" w14:paraId="7A1B46CF" w14:textId="77777777" w:rsidTr="00E33466">
        <w:trPr>
          <w:trHeight w:val="297"/>
        </w:trPr>
        <w:tc>
          <w:tcPr>
            <w:tcW w:w="5495" w:type="dxa"/>
          </w:tcPr>
          <w:p w14:paraId="4C8BF807" w14:textId="77777777" w:rsidR="000D185D" w:rsidRPr="00224543" w:rsidRDefault="000D185D" w:rsidP="00E3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4536" w:type="dxa"/>
          </w:tcPr>
          <w:p w14:paraId="30B71131" w14:textId="77777777" w:rsidR="000D185D" w:rsidRPr="00224543" w:rsidRDefault="000D185D" w:rsidP="00E334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D185D" w:rsidRPr="00224543" w14:paraId="33069453" w14:textId="77777777" w:rsidTr="00E33466">
        <w:trPr>
          <w:trHeight w:val="623"/>
        </w:trPr>
        <w:tc>
          <w:tcPr>
            <w:tcW w:w="5495" w:type="dxa"/>
          </w:tcPr>
          <w:p w14:paraId="03787461" w14:textId="77777777" w:rsidR="000D185D" w:rsidRPr="00224543" w:rsidRDefault="000D185D" w:rsidP="00E3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Расходы на маркетинг (контентная реклама, печатная продукция)</w:t>
            </w:r>
          </w:p>
        </w:tc>
        <w:tc>
          <w:tcPr>
            <w:tcW w:w="4536" w:type="dxa"/>
          </w:tcPr>
          <w:p w14:paraId="3F156669" w14:textId="77777777" w:rsidR="000D185D" w:rsidRPr="00224543" w:rsidRDefault="000D185D" w:rsidP="00E334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D185D" w:rsidRPr="00224543" w14:paraId="4CD1D525" w14:textId="77777777" w:rsidTr="00E33466">
        <w:trPr>
          <w:trHeight w:val="297"/>
        </w:trPr>
        <w:tc>
          <w:tcPr>
            <w:tcW w:w="5495" w:type="dxa"/>
          </w:tcPr>
          <w:p w14:paraId="1E750740" w14:textId="77777777" w:rsidR="000D185D" w:rsidRPr="00224543" w:rsidRDefault="000D185D" w:rsidP="00E3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Расходы на охрану</w:t>
            </w:r>
          </w:p>
        </w:tc>
        <w:tc>
          <w:tcPr>
            <w:tcW w:w="4536" w:type="dxa"/>
          </w:tcPr>
          <w:p w14:paraId="0AA3E697" w14:textId="77777777" w:rsidR="000D185D" w:rsidRPr="00224543" w:rsidRDefault="000D185D" w:rsidP="00E334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D185D" w:rsidRPr="00224543" w14:paraId="12B0EB94" w14:textId="77777777" w:rsidTr="00E33466">
        <w:trPr>
          <w:trHeight w:val="623"/>
        </w:trPr>
        <w:tc>
          <w:tcPr>
            <w:tcW w:w="5495" w:type="dxa"/>
          </w:tcPr>
          <w:p w14:paraId="28EABF50" w14:textId="77777777" w:rsidR="000D185D" w:rsidRPr="00224543" w:rsidRDefault="000D185D" w:rsidP="00B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 xml:space="preserve">Общехозяйственные и прочие непредвиденные </w:t>
            </w:r>
            <w:r w:rsidR="00BE2304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4536" w:type="dxa"/>
          </w:tcPr>
          <w:p w14:paraId="50BA35DB" w14:textId="77777777" w:rsidR="000D185D" w:rsidRPr="00224543" w:rsidRDefault="00A810A5" w:rsidP="00E334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D185D" w:rsidRPr="00224543" w14:paraId="681C175C" w14:textId="77777777" w:rsidTr="00E33466">
        <w:trPr>
          <w:trHeight w:val="297"/>
        </w:trPr>
        <w:tc>
          <w:tcPr>
            <w:tcW w:w="5495" w:type="dxa"/>
          </w:tcPr>
          <w:p w14:paraId="284A3827" w14:textId="77777777" w:rsidR="000D185D" w:rsidRPr="00224543" w:rsidRDefault="000D185D" w:rsidP="00E3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</w:tcPr>
          <w:p w14:paraId="4258EA2A" w14:textId="77777777" w:rsidR="000D185D" w:rsidRPr="00224543" w:rsidRDefault="00A810A5" w:rsidP="00E334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</w:tbl>
    <w:p w14:paraId="18B916EA" w14:textId="77777777" w:rsidR="000D185D" w:rsidRPr="00CD5C53" w:rsidRDefault="000D185D" w:rsidP="000D185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0D777" w14:textId="77777777" w:rsidR="000D185D" w:rsidRDefault="000D185D" w:rsidP="000D1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212990">
        <w:rPr>
          <w:rFonts w:ascii="Times New Roman" w:hAnsi="Times New Roman" w:cs="Times New Roman"/>
          <w:sz w:val="28"/>
          <w:szCs w:val="28"/>
        </w:rPr>
        <w:t>20 847</w:t>
      </w:r>
      <w:r w:rsidR="00A8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В структуре себестоимости создаваемой основную долю будут занимать материальные расходы и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4-1</w:t>
      </w:r>
      <w:r w:rsidR="006D46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E46BC83" w14:textId="77777777" w:rsidR="000D185D" w:rsidRDefault="000D185D" w:rsidP="000D185D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6D46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040" w:type="dxa"/>
        <w:tblLook w:val="04A0" w:firstRow="1" w:lastRow="0" w:firstColumn="1" w:lastColumn="0" w:noHBand="0" w:noVBand="1"/>
      </w:tblPr>
      <w:tblGrid>
        <w:gridCol w:w="5417"/>
        <w:gridCol w:w="1898"/>
        <w:gridCol w:w="2725"/>
      </w:tblGrid>
      <w:tr w:rsidR="00681C09" w:rsidRPr="00212990" w14:paraId="7B4E893F" w14:textId="77777777" w:rsidTr="00BE2304">
        <w:trPr>
          <w:trHeight w:val="313"/>
          <w:tblHeader/>
        </w:trPr>
        <w:tc>
          <w:tcPr>
            <w:tcW w:w="5417" w:type="dxa"/>
            <w:vMerge w:val="restart"/>
            <w:hideMark/>
          </w:tcPr>
          <w:p w14:paraId="4ABA9D9E" w14:textId="77777777" w:rsidR="00681C09" w:rsidRPr="00212990" w:rsidRDefault="00681C09" w:rsidP="00681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623" w:type="dxa"/>
            <w:gridSpan w:val="2"/>
            <w:hideMark/>
          </w:tcPr>
          <w:p w14:paraId="743DA0CB" w14:textId="77777777" w:rsidR="00681C09" w:rsidRPr="00212990" w:rsidRDefault="00681C09" w:rsidP="00681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681C09" w:rsidRPr="00212990" w14:paraId="2897C5E5" w14:textId="77777777" w:rsidTr="00BE2304">
        <w:trPr>
          <w:trHeight w:val="252"/>
          <w:tblHeader/>
        </w:trPr>
        <w:tc>
          <w:tcPr>
            <w:tcW w:w="5417" w:type="dxa"/>
            <w:vMerge/>
            <w:hideMark/>
          </w:tcPr>
          <w:p w14:paraId="0EF43FAF" w14:textId="77777777" w:rsidR="00681C09" w:rsidRPr="00212990" w:rsidRDefault="00681C09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hideMark/>
          </w:tcPr>
          <w:p w14:paraId="4B3BD18C" w14:textId="77777777" w:rsidR="00681C09" w:rsidRPr="00212990" w:rsidRDefault="00681C09" w:rsidP="00681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725" w:type="dxa"/>
            <w:hideMark/>
          </w:tcPr>
          <w:p w14:paraId="50E2D1CF" w14:textId="77777777" w:rsidR="00681C09" w:rsidRPr="00212990" w:rsidRDefault="00212990" w:rsidP="00681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212990" w:rsidRPr="00212990" w14:paraId="2E14EC9B" w14:textId="77777777" w:rsidTr="00BE2304">
        <w:trPr>
          <w:trHeight w:val="252"/>
        </w:trPr>
        <w:tc>
          <w:tcPr>
            <w:tcW w:w="5417" w:type="dxa"/>
            <w:hideMark/>
          </w:tcPr>
          <w:p w14:paraId="618FB7E8" w14:textId="77777777"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</w:t>
            </w:r>
          </w:p>
        </w:tc>
        <w:tc>
          <w:tcPr>
            <w:tcW w:w="1898" w:type="dxa"/>
            <w:vAlign w:val="center"/>
            <w:hideMark/>
          </w:tcPr>
          <w:p w14:paraId="618F37B0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12 735</w:t>
            </w:r>
          </w:p>
        </w:tc>
        <w:tc>
          <w:tcPr>
            <w:tcW w:w="2725" w:type="dxa"/>
            <w:vAlign w:val="center"/>
            <w:hideMark/>
          </w:tcPr>
          <w:p w14:paraId="4E58572B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</w:tr>
      <w:tr w:rsidR="00212990" w:rsidRPr="00212990" w14:paraId="6165CB29" w14:textId="77777777" w:rsidTr="00BE2304">
        <w:trPr>
          <w:trHeight w:val="252"/>
        </w:trPr>
        <w:tc>
          <w:tcPr>
            <w:tcW w:w="5417" w:type="dxa"/>
            <w:hideMark/>
          </w:tcPr>
          <w:p w14:paraId="73C5C3EE" w14:textId="77777777"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1898" w:type="dxa"/>
            <w:vAlign w:val="center"/>
            <w:hideMark/>
          </w:tcPr>
          <w:p w14:paraId="04FA8890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5 036</w:t>
            </w:r>
          </w:p>
        </w:tc>
        <w:tc>
          <w:tcPr>
            <w:tcW w:w="2725" w:type="dxa"/>
            <w:vAlign w:val="center"/>
            <w:hideMark/>
          </w:tcPr>
          <w:p w14:paraId="1A559C9C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212990" w:rsidRPr="00212990" w14:paraId="0AD122F8" w14:textId="77777777" w:rsidTr="00BE2304">
        <w:trPr>
          <w:trHeight w:val="252"/>
        </w:trPr>
        <w:tc>
          <w:tcPr>
            <w:tcW w:w="5417" w:type="dxa"/>
            <w:hideMark/>
          </w:tcPr>
          <w:p w14:paraId="192FD078" w14:textId="77777777"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1898" w:type="dxa"/>
            <w:vAlign w:val="center"/>
            <w:hideMark/>
          </w:tcPr>
          <w:p w14:paraId="5A5D46A3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725" w:type="dxa"/>
            <w:vAlign w:val="center"/>
            <w:hideMark/>
          </w:tcPr>
          <w:p w14:paraId="476BBA26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12990" w:rsidRPr="00212990" w14:paraId="6DB6A09A" w14:textId="77777777" w:rsidTr="00BE2304">
        <w:trPr>
          <w:trHeight w:val="252"/>
        </w:trPr>
        <w:tc>
          <w:tcPr>
            <w:tcW w:w="5417" w:type="dxa"/>
            <w:hideMark/>
          </w:tcPr>
          <w:p w14:paraId="14372B6F" w14:textId="77777777"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воду</w:t>
            </w:r>
          </w:p>
        </w:tc>
        <w:tc>
          <w:tcPr>
            <w:tcW w:w="1898" w:type="dxa"/>
            <w:vAlign w:val="center"/>
            <w:hideMark/>
          </w:tcPr>
          <w:p w14:paraId="238A02AA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25" w:type="dxa"/>
            <w:vAlign w:val="center"/>
            <w:hideMark/>
          </w:tcPr>
          <w:p w14:paraId="0094F639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12990" w:rsidRPr="00212990" w14:paraId="7C5479E4" w14:textId="77777777" w:rsidTr="00BE2304">
        <w:trPr>
          <w:trHeight w:val="252"/>
        </w:trPr>
        <w:tc>
          <w:tcPr>
            <w:tcW w:w="5417" w:type="dxa"/>
            <w:hideMark/>
          </w:tcPr>
          <w:p w14:paraId="123C211F" w14:textId="77777777"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сбор и вывоз отходов</w:t>
            </w:r>
          </w:p>
        </w:tc>
        <w:tc>
          <w:tcPr>
            <w:tcW w:w="1898" w:type="dxa"/>
            <w:vAlign w:val="center"/>
            <w:hideMark/>
          </w:tcPr>
          <w:p w14:paraId="27CF53F1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725" w:type="dxa"/>
            <w:vAlign w:val="center"/>
            <w:hideMark/>
          </w:tcPr>
          <w:p w14:paraId="57D4086F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212990" w:rsidRPr="00212990" w14:paraId="21FAF3FF" w14:textId="77777777" w:rsidTr="00BE2304">
        <w:trPr>
          <w:trHeight w:val="252"/>
        </w:trPr>
        <w:tc>
          <w:tcPr>
            <w:tcW w:w="5417" w:type="dxa"/>
            <w:hideMark/>
          </w:tcPr>
          <w:p w14:paraId="4FD50B6D" w14:textId="77777777"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1898" w:type="dxa"/>
            <w:vAlign w:val="center"/>
            <w:hideMark/>
          </w:tcPr>
          <w:p w14:paraId="3B242825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5" w:type="dxa"/>
            <w:vAlign w:val="center"/>
            <w:hideMark/>
          </w:tcPr>
          <w:p w14:paraId="7524DB38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2990" w:rsidRPr="00212990" w14:paraId="58C3D469" w14:textId="77777777" w:rsidTr="00BE2304">
        <w:trPr>
          <w:trHeight w:val="252"/>
        </w:trPr>
        <w:tc>
          <w:tcPr>
            <w:tcW w:w="5417" w:type="dxa"/>
            <w:hideMark/>
          </w:tcPr>
          <w:p w14:paraId="336F52D5" w14:textId="77777777"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аренду</w:t>
            </w:r>
          </w:p>
        </w:tc>
        <w:tc>
          <w:tcPr>
            <w:tcW w:w="1898" w:type="dxa"/>
            <w:vAlign w:val="center"/>
            <w:hideMark/>
          </w:tcPr>
          <w:p w14:paraId="50C97D02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2725" w:type="dxa"/>
            <w:vAlign w:val="center"/>
            <w:hideMark/>
          </w:tcPr>
          <w:p w14:paraId="5CCDA871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212990" w:rsidRPr="00212990" w14:paraId="07451F2F" w14:textId="77777777" w:rsidTr="00BE2304">
        <w:trPr>
          <w:trHeight w:val="252"/>
        </w:trPr>
        <w:tc>
          <w:tcPr>
            <w:tcW w:w="5417" w:type="dxa"/>
            <w:hideMark/>
          </w:tcPr>
          <w:p w14:paraId="6BB8A66B" w14:textId="77777777"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ГСМ</w:t>
            </w:r>
          </w:p>
        </w:tc>
        <w:tc>
          <w:tcPr>
            <w:tcW w:w="1898" w:type="dxa"/>
            <w:vAlign w:val="center"/>
            <w:hideMark/>
          </w:tcPr>
          <w:p w14:paraId="25D554C1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2725" w:type="dxa"/>
            <w:vAlign w:val="center"/>
            <w:hideMark/>
          </w:tcPr>
          <w:p w14:paraId="04212996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212990" w:rsidRPr="00212990" w14:paraId="2DC3CB51" w14:textId="77777777" w:rsidTr="00BE2304">
        <w:trPr>
          <w:trHeight w:val="252"/>
        </w:trPr>
        <w:tc>
          <w:tcPr>
            <w:tcW w:w="5417" w:type="dxa"/>
            <w:hideMark/>
          </w:tcPr>
          <w:p w14:paraId="01CA10B1" w14:textId="77777777"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Амортизация</w:t>
            </w:r>
          </w:p>
        </w:tc>
        <w:tc>
          <w:tcPr>
            <w:tcW w:w="1898" w:type="dxa"/>
            <w:vAlign w:val="center"/>
            <w:hideMark/>
          </w:tcPr>
          <w:p w14:paraId="3FEEF5C5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725" w:type="dxa"/>
            <w:vAlign w:val="center"/>
            <w:hideMark/>
          </w:tcPr>
          <w:p w14:paraId="4D576B7F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212990" w:rsidRPr="00212990" w14:paraId="5EBD89B8" w14:textId="77777777" w:rsidTr="00BE2304">
        <w:trPr>
          <w:trHeight w:val="252"/>
        </w:trPr>
        <w:tc>
          <w:tcPr>
            <w:tcW w:w="5417" w:type="dxa"/>
            <w:hideMark/>
          </w:tcPr>
          <w:p w14:paraId="4B5BB6A5" w14:textId="77777777"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98" w:type="dxa"/>
            <w:vAlign w:val="center"/>
            <w:hideMark/>
          </w:tcPr>
          <w:p w14:paraId="187AB814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725" w:type="dxa"/>
            <w:vAlign w:val="center"/>
            <w:hideMark/>
          </w:tcPr>
          <w:p w14:paraId="36F48C77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12990" w:rsidRPr="00212990" w14:paraId="5FF7F1C0" w14:textId="77777777" w:rsidTr="00BE2304">
        <w:trPr>
          <w:trHeight w:val="252"/>
        </w:trPr>
        <w:tc>
          <w:tcPr>
            <w:tcW w:w="5417" w:type="dxa"/>
            <w:hideMark/>
          </w:tcPr>
          <w:p w14:paraId="2859458A" w14:textId="77777777" w:rsidR="00212990" w:rsidRPr="00212990" w:rsidRDefault="00212990" w:rsidP="00681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98" w:type="dxa"/>
            <w:vAlign w:val="center"/>
            <w:hideMark/>
          </w:tcPr>
          <w:p w14:paraId="03CD95FB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20847</w:t>
            </w:r>
          </w:p>
        </w:tc>
        <w:tc>
          <w:tcPr>
            <w:tcW w:w="2725" w:type="dxa"/>
            <w:vAlign w:val="center"/>
            <w:hideMark/>
          </w:tcPr>
          <w:p w14:paraId="00FF5F4E" w14:textId="77777777" w:rsidR="00212990" w:rsidRPr="00212990" w:rsidRDefault="00212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9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14:paraId="4602385B" w14:textId="77777777" w:rsidR="007444FF" w:rsidRDefault="007444FF" w:rsidP="00681C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E38C5B0" w14:textId="77777777" w:rsidR="003004C7" w:rsidRPr="001163FA" w:rsidRDefault="003004C7" w:rsidP="001163F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4" w:name="_Toc18868921"/>
      <w:r w:rsidRPr="001163FA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24"/>
      <w:r w:rsidRPr="001163F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304C77B" w14:textId="77777777" w:rsidR="006D4662" w:rsidRPr="00A81376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производству и переработке молока</w:t>
      </w:r>
      <w:r w:rsidRPr="00A81376">
        <w:rPr>
          <w:rFonts w:ascii="Times New Roman" w:hAnsi="Times New Roman" w:cs="Times New Roman"/>
          <w:sz w:val="28"/>
          <w:szCs w:val="28"/>
        </w:rPr>
        <w:t xml:space="preserve"> предполагает определенную экологическую нагрузку на окружающую среду</w:t>
      </w:r>
      <w:r>
        <w:rPr>
          <w:rFonts w:ascii="Times New Roman" w:hAnsi="Times New Roman" w:cs="Times New Roman"/>
          <w:sz w:val="28"/>
          <w:szCs w:val="28"/>
        </w:rPr>
        <w:t>, в частности</w:t>
      </w:r>
      <w:r w:rsidRPr="00A8137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658BA8" w14:textId="77777777" w:rsidR="006D4662" w:rsidRPr="00A81376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81376">
        <w:rPr>
          <w:rFonts w:ascii="Times New Roman" w:hAnsi="Times New Roman" w:cs="Times New Roman"/>
          <w:sz w:val="28"/>
          <w:szCs w:val="28"/>
        </w:rPr>
        <w:t xml:space="preserve"> расход электроэнергии на работу оборудования, освещение помещений, отопление; </w:t>
      </w:r>
    </w:p>
    <w:p w14:paraId="37AB7AEE" w14:textId="77777777" w:rsidR="006D4662" w:rsidRPr="00A81376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81376">
        <w:rPr>
          <w:rFonts w:ascii="Times New Roman" w:hAnsi="Times New Roman" w:cs="Times New Roman"/>
          <w:sz w:val="28"/>
          <w:szCs w:val="28"/>
        </w:rPr>
        <w:t xml:space="preserve">  необходимость утилизации отходов производства. </w:t>
      </w:r>
    </w:p>
    <w:p w14:paraId="4897E091" w14:textId="77777777" w:rsidR="006D4662" w:rsidRPr="00A81376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Относительно небольшие объемы производства минимизируют неблагоприятный эффект эксплуатации оборудования и </w:t>
      </w:r>
      <w:r>
        <w:rPr>
          <w:rFonts w:ascii="Times New Roman" w:hAnsi="Times New Roman" w:cs="Times New Roman"/>
          <w:sz w:val="28"/>
          <w:szCs w:val="28"/>
        </w:rPr>
        <w:t>объектов фермы</w:t>
      </w:r>
      <w:r w:rsidRPr="00A813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8EE7EE" w14:textId="77777777" w:rsidR="006D4662" w:rsidRDefault="006D4662" w:rsidP="006D46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 xml:space="preserve">проект  не предусматривает какого-либо кардинального изменения окружающей среды. </w:t>
      </w:r>
    </w:p>
    <w:p w14:paraId="5664535A" w14:textId="77777777" w:rsidR="006D4662" w:rsidRDefault="006D4662" w:rsidP="006D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DE7EE2" w14:textId="77777777" w:rsidR="006D4662" w:rsidRDefault="006D4662" w:rsidP="006D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B6801D" w14:textId="77777777" w:rsidR="006D4662" w:rsidRPr="00DD5F3A" w:rsidRDefault="006D4662" w:rsidP="006D4662">
      <w:pPr>
        <w:pStyle w:val="2"/>
        <w:tabs>
          <w:tab w:val="left" w:pos="258"/>
          <w:tab w:val="center" w:pos="4960"/>
        </w:tabs>
        <w:spacing w:beforeLines="160" w:before="384" w:after="16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5" w:name="_Toc16123842"/>
      <w:r>
        <w:rPr>
          <w:rFonts w:ascii="Times New Roman" w:hAnsi="Times New Roman" w:cs="Times New Roman"/>
          <w:cap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ab/>
      </w:r>
      <w:bookmarkStart w:id="26" w:name="_Toc18860409"/>
      <w:bookmarkStart w:id="27" w:name="_Toc18868922"/>
      <w:r w:rsidRPr="00DD5F3A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25"/>
      <w:bookmarkEnd w:id="26"/>
      <w:bookmarkEnd w:id="27"/>
    </w:p>
    <w:p w14:paraId="075DB47A" w14:textId="77777777" w:rsidR="006D4662" w:rsidRPr="00DD5F3A" w:rsidRDefault="006D4662" w:rsidP="006D4662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8" w:name="_Toc16123843"/>
      <w:bookmarkStart w:id="29" w:name="_Toc18860410"/>
      <w:bookmarkStart w:id="30" w:name="_Toc18868923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28"/>
      <w:bookmarkEnd w:id="29"/>
      <w:bookmarkEnd w:id="30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0E15AED" w14:textId="77777777" w:rsidR="006D4662" w:rsidRDefault="006D4662" w:rsidP="006D46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E7C">
        <w:rPr>
          <w:rFonts w:ascii="Times New Roman" w:hAnsi="Times New Roman" w:cs="Times New Roman"/>
          <w:sz w:val="28"/>
          <w:szCs w:val="28"/>
        </w:rPr>
        <w:t>Оптимальны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3E7C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3E7C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ом для создаваемого субъекта хозяйствования будет являться специальный режим налогообложения </w:t>
      </w:r>
      <w:r w:rsidR="004B286F">
        <w:rPr>
          <w:rFonts w:ascii="Times New Roman" w:hAnsi="Times New Roman" w:cs="Times New Roman"/>
          <w:sz w:val="28"/>
          <w:szCs w:val="28"/>
        </w:rPr>
        <w:t>в виде</w:t>
      </w:r>
      <w:r>
        <w:rPr>
          <w:rFonts w:ascii="Times New Roman" w:hAnsi="Times New Roman" w:cs="Times New Roman"/>
          <w:sz w:val="28"/>
          <w:szCs w:val="28"/>
        </w:rPr>
        <w:t xml:space="preserve"> упрощенн</w:t>
      </w:r>
      <w:r w:rsidR="004B286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B28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 </w:t>
      </w:r>
      <w:r w:rsidRPr="00B53E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B53E7C"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>. Налогооблагаемая база – доходы, уменьшенные на сумму расходов</w:t>
      </w:r>
      <w:r w:rsidRPr="00B53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5AB">
        <w:rPr>
          <w:rFonts w:ascii="Times New Roman" w:hAnsi="Times New Roman" w:cs="Times New Roman"/>
          <w:sz w:val="28"/>
          <w:szCs w:val="28"/>
        </w:rPr>
        <w:t>Ставка – 10%.</w:t>
      </w:r>
    </w:p>
    <w:p w14:paraId="506A0F30" w14:textId="77777777" w:rsidR="006D4662" w:rsidRPr="00DD5F3A" w:rsidRDefault="006D4662" w:rsidP="006D4662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1" w:name="_Toc16123844"/>
      <w:bookmarkStart w:id="32" w:name="_Toc18860411"/>
      <w:bookmarkStart w:id="33" w:name="_Toc18868924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31"/>
      <w:bookmarkEnd w:id="32"/>
      <w:bookmarkEnd w:id="33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FD57D28" w14:textId="77777777" w:rsidR="006D4662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реализации настоящего проекта доступны следующие механизмы долгового финансирования:</w:t>
      </w:r>
    </w:p>
    <w:p w14:paraId="0C2F1D68" w14:textId="77777777" w:rsidR="006D4662" w:rsidRDefault="006D4662" w:rsidP="00A74922">
      <w:pPr>
        <w:pStyle w:val="a5"/>
        <w:numPr>
          <w:ilvl w:val="0"/>
          <w:numId w:val="10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льготное бюджетное кредитование в рамках программы микрофинансирования, реализуемой Фондом развития предпринимательства Республики Саха (Якутия); </w:t>
      </w:r>
    </w:p>
    <w:p w14:paraId="0687E944" w14:textId="77777777" w:rsidR="006D4662" w:rsidRPr="00820BAC" w:rsidRDefault="006D4662" w:rsidP="00A74922">
      <w:pPr>
        <w:pStyle w:val="a5"/>
        <w:numPr>
          <w:ilvl w:val="0"/>
          <w:numId w:val="10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лизинг </w:t>
      </w:r>
      <w:r w:rsidR="004B286F">
        <w:rPr>
          <w:rFonts w:ascii="Times New Roman" w:hAnsi="Times New Roman" w:cs="Times New Roman"/>
          <w:color w:val="000000"/>
          <w:sz w:val="28"/>
          <w:szCs w:val="28"/>
        </w:rPr>
        <w:t>основных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программы поддержки субъектом малого и среднего предпринимательства, реализуемой Региональной лизинговой компанией Республики Саха (Якутия);</w:t>
      </w:r>
    </w:p>
    <w:p w14:paraId="270C77F2" w14:textId="77777777" w:rsidR="006D4662" w:rsidRDefault="006D4662" w:rsidP="00A74922">
      <w:pPr>
        <w:pStyle w:val="a5"/>
        <w:numPr>
          <w:ilvl w:val="0"/>
          <w:numId w:val="10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 банка в рамках программы поддержки субъектов малого и среднего предпринимательства, реализуемые АО «МСП Банк».</w:t>
      </w:r>
    </w:p>
    <w:p w14:paraId="24625921" w14:textId="77777777" w:rsidR="006D4662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Наряду с долговыми инструментами финансирования могут быть использованы собственные средства инициатора проекта</w:t>
      </w:r>
      <w:r w:rsidR="004B286F">
        <w:rPr>
          <w:rFonts w:ascii="Times New Roman" w:hAnsi="Times New Roman" w:cs="Times New Roman"/>
          <w:color w:val="000000"/>
          <w:sz w:val="28"/>
          <w:szCs w:val="28"/>
        </w:rPr>
        <w:t xml:space="preserve"> и привлеченные ресурсы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021523" w14:textId="77777777" w:rsidR="006D4662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заемного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(см. табл. 5-1).</w:t>
      </w:r>
    </w:p>
    <w:p w14:paraId="26F1CADD" w14:textId="77777777" w:rsidR="006D4662" w:rsidRDefault="006D4662" w:rsidP="006D466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5-1. Источники финансирования проекта</w:t>
      </w:r>
    </w:p>
    <w:tbl>
      <w:tblPr>
        <w:tblStyle w:val="a4"/>
        <w:tblW w:w="10092" w:type="dxa"/>
        <w:tblLook w:val="04A0" w:firstRow="1" w:lastRow="0" w:firstColumn="1" w:lastColumn="0" w:noHBand="0" w:noVBand="1"/>
      </w:tblPr>
      <w:tblGrid>
        <w:gridCol w:w="7137"/>
        <w:gridCol w:w="2955"/>
      </w:tblGrid>
      <w:tr w:rsidR="006D4662" w:rsidRPr="009229F9" w14:paraId="604FFDFE" w14:textId="77777777" w:rsidTr="00343FEA">
        <w:trPr>
          <w:trHeight w:val="329"/>
          <w:tblHeader/>
        </w:trPr>
        <w:tc>
          <w:tcPr>
            <w:tcW w:w="7137" w:type="dxa"/>
            <w:hideMark/>
          </w:tcPr>
          <w:p w14:paraId="25005089" w14:textId="77777777" w:rsidR="006D4662" w:rsidRPr="009229F9" w:rsidRDefault="006D4662" w:rsidP="0034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955" w:type="dxa"/>
            <w:hideMark/>
          </w:tcPr>
          <w:p w14:paraId="181E5FDA" w14:textId="77777777" w:rsidR="006D4662" w:rsidRPr="009229F9" w:rsidRDefault="006D4662" w:rsidP="0034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6D4662" w:rsidRPr="009229F9" w14:paraId="0F7D70AF" w14:textId="77777777" w:rsidTr="00343FEA">
        <w:trPr>
          <w:trHeight w:val="256"/>
        </w:trPr>
        <w:tc>
          <w:tcPr>
            <w:tcW w:w="7137" w:type="dxa"/>
            <w:hideMark/>
          </w:tcPr>
          <w:p w14:paraId="77CFE445" w14:textId="77777777" w:rsidR="006D4662" w:rsidRPr="009229F9" w:rsidRDefault="006D4662" w:rsidP="00343F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долгового финансирования</w:t>
            </w:r>
          </w:p>
        </w:tc>
        <w:tc>
          <w:tcPr>
            <w:tcW w:w="2955" w:type="dxa"/>
            <w:hideMark/>
          </w:tcPr>
          <w:p w14:paraId="7D751397" w14:textId="77777777" w:rsidR="006D4662" w:rsidRPr="009229F9" w:rsidRDefault="006D4662" w:rsidP="00BE211E">
            <w:pPr>
              <w:tabs>
                <w:tab w:val="center" w:pos="1369"/>
                <w:tab w:val="right" w:pos="273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BE2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</w:t>
            </w:r>
          </w:p>
        </w:tc>
      </w:tr>
      <w:tr w:rsidR="006D4662" w:rsidRPr="009229F9" w14:paraId="778E4685" w14:textId="77777777" w:rsidTr="00343FEA">
        <w:trPr>
          <w:trHeight w:val="297"/>
        </w:trPr>
        <w:tc>
          <w:tcPr>
            <w:tcW w:w="7137" w:type="dxa"/>
            <w:hideMark/>
          </w:tcPr>
          <w:p w14:paraId="5A58A18B" w14:textId="77777777" w:rsidR="006D4662" w:rsidRPr="009229F9" w:rsidRDefault="006D4662" w:rsidP="00343F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собственного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привлеченного</w:t>
            </w: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капитала</w:t>
            </w:r>
          </w:p>
        </w:tc>
        <w:tc>
          <w:tcPr>
            <w:tcW w:w="2955" w:type="dxa"/>
            <w:hideMark/>
          </w:tcPr>
          <w:p w14:paraId="153A45A3" w14:textId="77777777" w:rsidR="006D4662" w:rsidRPr="009229F9" w:rsidRDefault="00BE211E" w:rsidP="00343FE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D4662" w:rsidRPr="009229F9" w14:paraId="1888946E" w14:textId="77777777" w:rsidTr="00343FEA">
        <w:trPr>
          <w:trHeight w:val="256"/>
        </w:trPr>
        <w:tc>
          <w:tcPr>
            <w:tcW w:w="7137" w:type="dxa"/>
            <w:hideMark/>
          </w:tcPr>
          <w:p w14:paraId="28344106" w14:textId="77777777" w:rsidR="006D4662" w:rsidRPr="009229F9" w:rsidRDefault="006D4662" w:rsidP="00343F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55" w:type="dxa"/>
            <w:hideMark/>
          </w:tcPr>
          <w:p w14:paraId="77AF3B73" w14:textId="77777777" w:rsidR="006D4662" w:rsidRPr="009229F9" w:rsidRDefault="00BE211E" w:rsidP="00A7492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</w:t>
            </w:r>
          </w:p>
        </w:tc>
      </w:tr>
    </w:tbl>
    <w:p w14:paraId="4AB2F7EF" w14:textId="77777777" w:rsidR="006D4662" w:rsidRDefault="006D4662" w:rsidP="006D4662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4EDE5999" w14:textId="77777777" w:rsidR="006D4662" w:rsidRPr="00634FD1" w:rsidRDefault="006D4662" w:rsidP="006D4662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4" w:name="_Toc16123845"/>
      <w:bookmarkStart w:id="35" w:name="_Toc18860412"/>
      <w:bookmarkStart w:id="36" w:name="_Toc18868925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34"/>
      <w:bookmarkEnd w:id="35"/>
      <w:bookmarkEnd w:id="36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3203140" w14:textId="77777777" w:rsidR="006D4662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BE211E">
        <w:rPr>
          <w:rFonts w:ascii="Times New Roman" w:hAnsi="Times New Roman" w:cs="Times New Roman"/>
          <w:sz w:val="28"/>
          <w:szCs w:val="28"/>
        </w:rPr>
        <w:t>5 000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</w:t>
      </w:r>
      <w:r w:rsidR="00627A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50E48F4" w14:textId="77777777" w:rsidR="006D4662" w:rsidRDefault="006D4662" w:rsidP="006D46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</w:t>
      </w:r>
      <w:r w:rsidR="00627A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Инвестиции в проект</w:t>
      </w:r>
    </w:p>
    <w:tbl>
      <w:tblPr>
        <w:tblStyle w:val="a4"/>
        <w:tblW w:w="10141" w:type="dxa"/>
        <w:tblLook w:val="04A0" w:firstRow="1" w:lastRow="0" w:firstColumn="1" w:lastColumn="0" w:noHBand="0" w:noVBand="1"/>
      </w:tblPr>
      <w:tblGrid>
        <w:gridCol w:w="5299"/>
        <w:gridCol w:w="2162"/>
        <w:gridCol w:w="2680"/>
      </w:tblGrid>
      <w:tr w:rsidR="00BE211E" w:rsidRPr="00BE211E" w14:paraId="736A3CFA" w14:textId="77777777" w:rsidTr="00BE211E">
        <w:trPr>
          <w:trHeight w:val="463"/>
        </w:trPr>
        <w:tc>
          <w:tcPr>
            <w:tcW w:w="5299" w:type="dxa"/>
            <w:hideMark/>
          </w:tcPr>
          <w:p w14:paraId="50119746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Статья расходов</w:t>
            </w:r>
          </w:p>
        </w:tc>
        <w:tc>
          <w:tcPr>
            <w:tcW w:w="2162" w:type="dxa"/>
            <w:hideMark/>
          </w:tcPr>
          <w:p w14:paraId="4DE54214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Сумма, тыс. руб.</w:t>
            </w:r>
          </w:p>
        </w:tc>
        <w:tc>
          <w:tcPr>
            <w:tcW w:w="2680" w:type="dxa"/>
            <w:hideMark/>
          </w:tcPr>
          <w:p w14:paraId="6F24D773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Структура, в процентах к итогу</w:t>
            </w:r>
          </w:p>
        </w:tc>
      </w:tr>
      <w:tr w:rsidR="00BE211E" w:rsidRPr="00BE211E" w14:paraId="7A46CB76" w14:textId="77777777" w:rsidTr="00BE211E">
        <w:trPr>
          <w:trHeight w:val="257"/>
        </w:trPr>
        <w:tc>
          <w:tcPr>
            <w:tcW w:w="5299" w:type="dxa"/>
            <w:hideMark/>
          </w:tcPr>
          <w:p w14:paraId="4DB239BB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фонды</w:t>
            </w:r>
          </w:p>
        </w:tc>
        <w:tc>
          <w:tcPr>
            <w:tcW w:w="2162" w:type="dxa"/>
            <w:hideMark/>
          </w:tcPr>
          <w:p w14:paraId="495D9EF6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3 872</w:t>
            </w:r>
          </w:p>
        </w:tc>
        <w:tc>
          <w:tcPr>
            <w:tcW w:w="2680" w:type="dxa"/>
            <w:hideMark/>
          </w:tcPr>
          <w:p w14:paraId="27A83004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77</w:t>
            </w:r>
          </w:p>
        </w:tc>
      </w:tr>
      <w:tr w:rsidR="00BE211E" w:rsidRPr="00BE211E" w14:paraId="54BB8496" w14:textId="77777777" w:rsidTr="00BE211E">
        <w:trPr>
          <w:trHeight w:val="257"/>
        </w:trPr>
        <w:tc>
          <w:tcPr>
            <w:tcW w:w="5299" w:type="dxa"/>
            <w:hideMark/>
          </w:tcPr>
          <w:p w14:paraId="08F86F0C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Оборудование</w:t>
            </w:r>
          </w:p>
        </w:tc>
        <w:tc>
          <w:tcPr>
            <w:tcW w:w="2162" w:type="dxa"/>
            <w:hideMark/>
          </w:tcPr>
          <w:p w14:paraId="3DC8D888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1 372</w:t>
            </w:r>
          </w:p>
        </w:tc>
        <w:tc>
          <w:tcPr>
            <w:tcW w:w="2680" w:type="dxa"/>
            <w:hideMark/>
          </w:tcPr>
          <w:p w14:paraId="5D27A395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27</w:t>
            </w:r>
          </w:p>
        </w:tc>
      </w:tr>
      <w:tr w:rsidR="00BE211E" w:rsidRPr="00BE211E" w14:paraId="7B148AE1" w14:textId="77777777" w:rsidTr="00BE211E">
        <w:trPr>
          <w:trHeight w:val="257"/>
        </w:trPr>
        <w:tc>
          <w:tcPr>
            <w:tcW w:w="5299" w:type="dxa"/>
            <w:hideMark/>
          </w:tcPr>
          <w:p w14:paraId="38DA5931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Транспорт</w:t>
            </w:r>
          </w:p>
        </w:tc>
        <w:tc>
          <w:tcPr>
            <w:tcW w:w="2162" w:type="dxa"/>
            <w:hideMark/>
          </w:tcPr>
          <w:p w14:paraId="2B9C7974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2 500</w:t>
            </w:r>
          </w:p>
        </w:tc>
        <w:tc>
          <w:tcPr>
            <w:tcW w:w="2680" w:type="dxa"/>
            <w:hideMark/>
          </w:tcPr>
          <w:p w14:paraId="2CEC2A03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50</w:t>
            </w:r>
          </w:p>
        </w:tc>
      </w:tr>
      <w:tr w:rsidR="00BE211E" w:rsidRPr="00BE211E" w14:paraId="20715314" w14:textId="77777777" w:rsidTr="00BE211E">
        <w:trPr>
          <w:trHeight w:val="257"/>
        </w:trPr>
        <w:tc>
          <w:tcPr>
            <w:tcW w:w="5299" w:type="dxa"/>
            <w:hideMark/>
          </w:tcPr>
          <w:p w14:paraId="5E20D91D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Оборотные активы (сырье)</w:t>
            </w:r>
          </w:p>
        </w:tc>
        <w:tc>
          <w:tcPr>
            <w:tcW w:w="2162" w:type="dxa"/>
            <w:hideMark/>
          </w:tcPr>
          <w:p w14:paraId="2D3625A6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1 128</w:t>
            </w:r>
          </w:p>
        </w:tc>
        <w:tc>
          <w:tcPr>
            <w:tcW w:w="2680" w:type="dxa"/>
            <w:hideMark/>
          </w:tcPr>
          <w:p w14:paraId="114F0B4D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</w:p>
        </w:tc>
      </w:tr>
      <w:tr w:rsidR="00BE211E" w:rsidRPr="00BE211E" w14:paraId="0DB6FF06" w14:textId="77777777" w:rsidTr="00BE211E">
        <w:trPr>
          <w:trHeight w:val="257"/>
        </w:trPr>
        <w:tc>
          <w:tcPr>
            <w:tcW w:w="5299" w:type="dxa"/>
            <w:hideMark/>
          </w:tcPr>
          <w:p w14:paraId="368CF265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2162" w:type="dxa"/>
            <w:hideMark/>
          </w:tcPr>
          <w:p w14:paraId="583BD525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5 000</w:t>
            </w:r>
          </w:p>
        </w:tc>
        <w:tc>
          <w:tcPr>
            <w:tcW w:w="2680" w:type="dxa"/>
            <w:hideMark/>
          </w:tcPr>
          <w:p w14:paraId="0A6CDF16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</w:tr>
    </w:tbl>
    <w:p w14:paraId="40624D37" w14:textId="77777777" w:rsidR="006D4662" w:rsidRPr="00634FD1" w:rsidRDefault="006D4662" w:rsidP="006D4662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7" w:name="_Toc16123846"/>
      <w:bookmarkStart w:id="38" w:name="_Toc18860413"/>
      <w:bookmarkStart w:id="39" w:name="_Toc18868926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5.4. График погашения заемных средств</w:t>
      </w:r>
      <w:bookmarkEnd w:id="37"/>
      <w:bookmarkEnd w:id="38"/>
      <w:bookmarkEnd w:id="39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6390E20" w14:textId="77777777" w:rsidR="006D4662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5-3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DF9E9E" w14:textId="77777777" w:rsidR="006D4662" w:rsidRDefault="006D4662" w:rsidP="006D466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5-3. График гашения и обслуживания долговых обязательств</w:t>
      </w:r>
    </w:p>
    <w:tbl>
      <w:tblPr>
        <w:tblStyle w:val="a4"/>
        <w:tblW w:w="10090" w:type="dxa"/>
        <w:tblLook w:val="04A0" w:firstRow="1" w:lastRow="0" w:firstColumn="1" w:lastColumn="0" w:noHBand="0" w:noVBand="1"/>
      </w:tblPr>
      <w:tblGrid>
        <w:gridCol w:w="4361"/>
        <w:gridCol w:w="1059"/>
        <w:gridCol w:w="1134"/>
        <w:gridCol w:w="1276"/>
        <w:gridCol w:w="1180"/>
        <w:gridCol w:w="1080"/>
      </w:tblGrid>
      <w:tr w:rsidR="00BE211E" w:rsidRPr="00BE211E" w14:paraId="18C95868" w14:textId="77777777" w:rsidTr="00BE211E">
        <w:trPr>
          <w:gridAfter w:val="4"/>
          <w:wAfter w:w="4670" w:type="dxa"/>
          <w:trHeight w:val="300"/>
        </w:trPr>
        <w:tc>
          <w:tcPr>
            <w:tcW w:w="5420" w:type="dxa"/>
            <w:gridSpan w:val="2"/>
            <w:noWrap/>
            <w:hideMark/>
          </w:tcPr>
          <w:p w14:paraId="0ED4E7B2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BE211E" w:rsidRPr="00BE211E" w14:paraId="7B3F4757" w14:textId="77777777" w:rsidTr="00BE211E">
        <w:trPr>
          <w:gridAfter w:val="4"/>
          <w:wAfter w:w="4670" w:type="dxa"/>
          <w:trHeight w:val="300"/>
        </w:trPr>
        <w:tc>
          <w:tcPr>
            <w:tcW w:w="4361" w:type="dxa"/>
            <w:noWrap/>
            <w:hideMark/>
          </w:tcPr>
          <w:p w14:paraId="7F513EDB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059" w:type="dxa"/>
            <w:noWrap/>
            <w:hideMark/>
          </w:tcPr>
          <w:p w14:paraId="6AE556C9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E211E" w:rsidRPr="00BE211E" w14:paraId="6C776444" w14:textId="77777777" w:rsidTr="00BE211E">
        <w:trPr>
          <w:gridAfter w:val="4"/>
          <w:wAfter w:w="4670" w:type="dxa"/>
          <w:trHeight w:val="300"/>
        </w:trPr>
        <w:tc>
          <w:tcPr>
            <w:tcW w:w="4361" w:type="dxa"/>
            <w:noWrap/>
            <w:hideMark/>
          </w:tcPr>
          <w:p w14:paraId="45A0CB38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059" w:type="dxa"/>
            <w:noWrap/>
            <w:hideMark/>
          </w:tcPr>
          <w:p w14:paraId="44A0EB80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211E" w:rsidRPr="00BE211E" w14:paraId="76BD3FDB" w14:textId="77777777" w:rsidTr="00BE211E">
        <w:trPr>
          <w:gridAfter w:val="4"/>
          <w:wAfter w:w="4670" w:type="dxa"/>
          <w:trHeight w:val="300"/>
        </w:trPr>
        <w:tc>
          <w:tcPr>
            <w:tcW w:w="4361" w:type="dxa"/>
            <w:noWrap/>
            <w:hideMark/>
          </w:tcPr>
          <w:p w14:paraId="3B4E6B95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059" w:type="dxa"/>
            <w:noWrap/>
            <w:hideMark/>
          </w:tcPr>
          <w:p w14:paraId="4A81F5BD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E211E" w:rsidRPr="00BE211E" w14:paraId="1BF6C0A7" w14:textId="77777777" w:rsidTr="00BE211E">
        <w:trPr>
          <w:trHeight w:val="300"/>
        </w:trPr>
        <w:tc>
          <w:tcPr>
            <w:tcW w:w="4361" w:type="dxa"/>
            <w:vMerge w:val="restart"/>
            <w:noWrap/>
            <w:hideMark/>
          </w:tcPr>
          <w:p w14:paraId="5547997C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729" w:type="dxa"/>
            <w:gridSpan w:val="5"/>
            <w:noWrap/>
            <w:hideMark/>
          </w:tcPr>
          <w:p w14:paraId="36D81DAA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BE211E" w:rsidRPr="00BE211E" w14:paraId="347F42BC" w14:textId="77777777" w:rsidTr="00BE211E">
        <w:trPr>
          <w:trHeight w:val="300"/>
        </w:trPr>
        <w:tc>
          <w:tcPr>
            <w:tcW w:w="4361" w:type="dxa"/>
            <w:vMerge/>
            <w:hideMark/>
          </w:tcPr>
          <w:p w14:paraId="64497B7E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noWrap/>
            <w:hideMark/>
          </w:tcPr>
          <w:p w14:paraId="72136CC8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6E4136F4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14:paraId="56E62A0C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180" w:type="dxa"/>
            <w:noWrap/>
            <w:hideMark/>
          </w:tcPr>
          <w:p w14:paraId="56E7EE7E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1AB53357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E211E" w:rsidRPr="00BE211E" w14:paraId="1561B5FF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112FEDA2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059" w:type="dxa"/>
            <w:noWrap/>
            <w:hideMark/>
          </w:tcPr>
          <w:p w14:paraId="76BC1054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27CB545D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14:paraId="3E70325A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80" w:type="dxa"/>
            <w:noWrap/>
            <w:hideMark/>
          </w:tcPr>
          <w:p w14:paraId="714873DE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03920F4D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11E" w:rsidRPr="00BE211E" w14:paraId="176F203A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608FB3E1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059" w:type="dxa"/>
            <w:noWrap/>
            <w:hideMark/>
          </w:tcPr>
          <w:p w14:paraId="03F49A14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34" w:type="dxa"/>
            <w:noWrap/>
            <w:hideMark/>
          </w:tcPr>
          <w:p w14:paraId="59C7B4DA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276" w:type="dxa"/>
            <w:noWrap/>
            <w:hideMark/>
          </w:tcPr>
          <w:p w14:paraId="5D71E2E4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4787</w:t>
            </w:r>
          </w:p>
        </w:tc>
        <w:tc>
          <w:tcPr>
            <w:tcW w:w="1180" w:type="dxa"/>
            <w:noWrap/>
            <w:hideMark/>
          </w:tcPr>
          <w:p w14:paraId="751A1A8B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1080" w:type="dxa"/>
            <w:noWrap/>
            <w:hideMark/>
          </w:tcPr>
          <w:p w14:paraId="05793EE9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E211E" w:rsidRPr="00BE211E" w14:paraId="598494F2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1D3411A9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059" w:type="dxa"/>
            <w:noWrap/>
            <w:hideMark/>
          </w:tcPr>
          <w:p w14:paraId="719649E6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noWrap/>
            <w:hideMark/>
          </w:tcPr>
          <w:p w14:paraId="2D9DDDAA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14:paraId="1C4D85D2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80" w:type="dxa"/>
            <w:noWrap/>
            <w:hideMark/>
          </w:tcPr>
          <w:p w14:paraId="65139291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noWrap/>
            <w:hideMark/>
          </w:tcPr>
          <w:p w14:paraId="3AEAB73E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  <w:tr w:rsidR="00BE211E" w:rsidRPr="00BE211E" w14:paraId="70FC0EB9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4E52F66F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059" w:type="dxa"/>
            <w:noWrap/>
            <w:hideMark/>
          </w:tcPr>
          <w:p w14:paraId="5FC4D717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D7C743C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276" w:type="dxa"/>
            <w:noWrap/>
            <w:hideMark/>
          </w:tcPr>
          <w:p w14:paraId="4A83E455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80" w:type="dxa"/>
            <w:noWrap/>
            <w:hideMark/>
          </w:tcPr>
          <w:p w14:paraId="40DB761B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080" w:type="dxa"/>
            <w:noWrap/>
            <w:hideMark/>
          </w:tcPr>
          <w:p w14:paraId="3E4ED2DC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BE211E" w:rsidRPr="00BE211E" w14:paraId="030818C9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10CDB005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059" w:type="dxa"/>
            <w:noWrap/>
            <w:hideMark/>
          </w:tcPr>
          <w:p w14:paraId="3DE65701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noWrap/>
            <w:hideMark/>
          </w:tcPr>
          <w:p w14:paraId="48A49B21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14:paraId="6DE00BB0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80" w:type="dxa"/>
            <w:noWrap/>
            <w:hideMark/>
          </w:tcPr>
          <w:p w14:paraId="472D62D0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80" w:type="dxa"/>
            <w:noWrap/>
            <w:hideMark/>
          </w:tcPr>
          <w:p w14:paraId="3334936A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</w:tr>
      <w:tr w:rsidR="00BE211E" w:rsidRPr="00BE211E" w14:paraId="3E465EC0" w14:textId="77777777" w:rsidTr="00BE211E">
        <w:trPr>
          <w:trHeight w:val="300"/>
        </w:trPr>
        <w:tc>
          <w:tcPr>
            <w:tcW w:w="4361" w:type="dxa"/>
            <w:vMerge w:val="restart"/>
            <w:noWrap/>
            <w:hideMark/>
          </w:tcPr>
          <w:p w14:paraId="68AB913D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729" w:type="dxa"/>
            <w:gridSpan w:val="5"/>
            <w:noWrap/>
            <w:hideMark/>
          </w:tcPr>
          <w:p w14:paraId="18EFB02D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BE211E" w:rsidRPr="00BE211E" w14:paraId="5CE39EDE" w14:textId="77777777" w:rsidTr="00BE211E">
        <w:trPr>
          <w:trHeight w:val="300"/>
        </w:trPr>
        <w:tc>
          <w:tcPr>
            <w:tcW w:w="4361" w:type="dxa"/>
            <w:vMerge/>
            <w:hideMark/>
          </w:tcPr>
          <w:p w14:paraId="2CADD2A1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noWrap/>
            <w:hideMark/>
          </w:tcPr>
          <w:p w14:paraId="23762D07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07AA2469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14:paraId="254392D5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180" w:type="dxa"/>
            <w:noWrap/>
            <w:hideMark/>
          </w:tcPr>
          <w:p w14:paraId="2C64C22F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307A3F85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E211E" w:rsidRPr="00BE211E" w14:paraId="2063C84D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2352846A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059" w:type="dxa"/>
            <w:noWrap/>
            <w:hideMark/>
          </w:tcPr>
          <w:p w14:paraId="2FAEA136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596B7220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14:paraId="0A0629D8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80" w:type="dxa"/>
            <w:noWrap/>
            <w:hideMark/>
          </w:tcPr>
          <w:p w14:paraId="297FEC62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2B9C25D3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11E" w:rsidRPr="00BE211E" w14:paraId="600FF9CE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2F07F1BD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059" w:type="dxa"/>
            <w:noWrap/>
            <w:hideMark/>
          </w:tcPr>
          <w:p w14:paraId="5ED1A93D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4351</w:t>
            </w:r>
          </w:p>
        </w:tc>
        <w:tc>
          <w:tcPr>
            <w:tcW w:w="1134" w:type="dxa"/>
            <w:noWrap/>
            <w:hideMark/>
          </w:tcPr>
          <w:p w14:paraId="2C56713D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4124</w:t>
            </w:r>
          </w:p>
        </w:tc>
        <w:tc>
          <w:tcPr>
            <w:tcW w:w="1276" w:type="dxa"/>
            <w:noWrap/>
            <w:hideMark/>
          </w:tcPr>
          <w:p w14:paraId="0B42F01A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3894</w:t>
            </w:r>
          </w:p>
        </w:tc>
        <w:tc>
          <w:tcPr>
            <w:tcW w:w="1180" w:type="dxa"/>
            <w:noWrap/>
            <w:hideMark/>
          </w:tcPr>
          <w:p w14:paraId="2201DF1A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3659</w:t>
            </w:r>
          </w:p>
        </w:tc>
        <w:tc>
          <w:tcPr>
            <w:tcW w:w="1080" w:type="dxa"/>
            <w:noWrap/>
            <w:hideMark/>
          </w:tcPr>
          <w:p w14:paraId="3CD8B120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E211E" w:rsidRPr="00BE211E" w14:paraId="342A9D0A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5FEF443A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059" w:type="dxa"/>
            <w:noWrap/>
            <w:hideMark/>
          </w:tcPr>
          <w:p w14:paraId="79195097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34" w:type="dxa"/>
            <w:noWrap/>
            <w:hideMark/>
          </w:tcPr>
          <w:p w14:paraId="5B35A3CB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76" w:type="dxa"/>
            <w:noWrap/>
            <w:hideMark/>
          </w:tcPr>
          <w:p w14:paraId="33D9952A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80" w:type="dxa"/>
            <w:noWrap/>
            <w:hideMark/>
          </w:tcPr>
          <w:p w14:paraId="3D3C2DBF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80" w:type="dxa"/>
            <w:noWrap/>
            <w:hideMark/>
          </w:tcPr>
          <w:p w14:paraId="48B3C8C9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BE211E" w:rsidRPr="00BE211E" w14:paraId="7EF3D05F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61D75030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059" w:type="dxa"/>
            <w:noWrap/>
            <w:hideMark/>
          </w:tcPr>
          <w:p w14:paraId="1C2C2D30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134" w:type="dxa"/>
            <w:noWrap/>
            <w:hideMark/>
          </w:tcPr>
          <w:p w14:paraId="65CE458E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276" w:type="dxa"/>
            <w:noWrap/>
            <w:hideMark/>
          </w:tcPr>
          <w:p w14:paraId="354F3E7D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180" w:type="dxa"/>
            <w:noWrap/>
            <w:hideMark/>
          </w:tcPr>
          <w:p w14:paraId="3C1D1C73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080" w:type="dxa"/>
            <w:noWrap/>
            <w:hideMark/>
          </w:tcPr>
          <w:p w14:paraId="43D935DA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</w:tr>
      <w:tr w:rsidR="00BE211E" w:rsidRPr="00BE211E" w14:paraId="69FF6A88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6A8DC718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059" w:type="dxa"/>
            <w:noWrap/>
            <w:hideMark/>
          </w:tcPr>
          <w:p w14:paraId="5C1BC3DA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14:paraId="30355DC2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14:paraId="0A5AB3F8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80" w:type="dxa"/>
            <w:noWrap/>
            <w:hideMark/>
          </w:tcPr>
          <w:p w14:paraId="54B6F86D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80" w:type="dxa"/>
            <w:noWrap/>
            <w:hideMark/>
          </w:tcPr>
          <w:p w14:paraId="0A654471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</w:tr>
      <w:tr w:rsidR="00BE211E" w:rsidRPr="00BE211E" w14:paraId="0BBAE370" w14:textId="77777777" w:rsidTr="00BE211E">
        <w:trPr>
          <w:trHeight w:val="255"/>
        </w:trPr>
        <w:tc>
          <w:tcPr>
            <w:tcW w:w="4361" w:type="dxa"/>
            <w:vMerge w:val="restart"/>
            <w:noWrap/>
            <w:hideMark/>
          </w:tcPr>
          <w:p w14:paraId="06A6C830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649" w:type="dxa"/>
            <w:gridSpan w:val="4"/>
            <w:noWrap/>
            <w:hideMark/>
          </w:tcPr>
          <w:p w14:paraId="475A98AD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80" w:type="dxa"/>
            <w:noWrap/>
            <w:hideMark/>
          </w:tcPr>
          <w:p w14:paraId="79A00A5F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211E" w:rsidRPr="00BE211E" w14:paraId="1483F9E3" w14:textId="77777777" w:rsidTr="00BE211E">
        <w:trPr>
          <w:trHeight w:val="255"/>
        </w:trPr>
        <w:tc>
          <w:tcPr>
            <w:tcW w:w="4361" w:type="dxa"/>
            <w:vMerge/>
            <w:hideMark/>
          </w:tcPr>
          <w:p w14:paraId="1BB3FC28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noWrap/>
            <w:hideMark/>
          </w:tcPr>
          <w:p w14:paraId="62DD5469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5FFC1DBA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14:paraId="660D63C0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180" w:type="dxa"/>
            <w:noWrap/>
            <w:hideMark/>
          </w:tcPr>
          <w:p w14:paraId="2AB8AE45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0A0247AA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E211E" w:rsidRPr="00BE211E" w14:paraId="6FB6EAB5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261624A0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059" w:type="dxa"/>
            <w:noWrap/>
            <w:hideMark/>
          </w:tcPr>
          <w:p w14:paraId="3A87D994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08B2D93D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14:paraId="50449DCD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80" w:type="dxa"/>
            <w:noWrap/>
            <w:hideMark/>
          </w:tcPr>
          <w:p w14:paraId="7366947E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415B8981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11E" w:rsidRPr="00BE211E" w14:paraId="089A2E37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57572195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059" w:type="dxa"/>
            <w:noWrap/>
            <w:hideMark/>
          </w:tcPr>
          <w:p w14:paraId="44B02679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1134" w:type="dxa"/>
            <w:noWrap/>
            <w:hideMark/>
          </w:tcPr>
          <w:p w14:paraId="34C0C587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1276" w:type="dxa"/>
            <w:noWrap/>
            <w:hideMark/>
          </w:tcPr>
          <w:p w14:paraId="62669027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w="1180" w:type="dxa"/>
            <w:noWrap/>
            <w:hideMark/>
          </w:tcPr>
          <w:p w14:paraId="13B50648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1080" w:type="dxa"/>
            <w:noWrap/>
            <w:hideMark/>
          </w:tcPr>
          <w:p w14:paraId="22BEB107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E211E" w:rsidRPr="00BE211E" w14:paraId="4F8456F4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1DEBB133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059" w:type="dxa"/>
            <w:noWrap/>
            <w:hideMark/>
          </w:tcPr>
          <w:p w14:paraId="75F9B45C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noWrap/>
            <w:hideMark/>
          </w:tcPr>
          <w:p w14:paraId="07892E87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6" w:type="dxa"/>
            <w:noWrap/>
            <w:hideMark/>
          </w:tcPr>
          <w:p w14:paraId="34CAA352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80" w:type="dxa"/>
            <w:noWrap/>
            <w:hideMark/>
          </w:tcPr>
          <w:p w14:paraId="5CE8560E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80" w:type="dxa"/>
            <w:noWrap/>
            <w:hideMark/>
          </w:tcPr>
          <w:p w14:paraId="583A4C0C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</w:tr>
      <w:tr w:rsidR="00BE211E" w:rsidRPr="00BE211E" w14:paraId="2CAD744A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2308AC61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059" w:type="dxa"/>
            <w:noWrap/>
            <w:hideMark/>
          </w:tcPr>
          <w:p w14:paraId="1EC9C1A2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134" w:type="dxa"/>
            <w:noWrap/>
            <w:hideMark/>
          </w:tcPr>
          <w:p w14:paraId="3D1626C3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276" w:type="dxa"/>
            <w:noWrap/>
            <w:hideMark/>
          </w:tcPr>
          <w:p w14:paraId="15D9E88D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180" w:type="dxa"/>
            <w:noWrap/>
            <w:hideMark/>
          </w:tcPr>
          <w:p w14:paraId="63BB174D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080" w:type="dxa"/>
            <w:noWrap/>
            <w:hideMark/>
          </w:tcPr>
          <w:p w14:paraId="1B79DA03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</w:t>
            </w:r>
          </w:p>
        </w:tc>
      </w:tr>
      <w:tr w:rsidR="00BE211E" w:rsidRPr="00BE211E" w14:paraId="00A51DDA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15531480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059" w:type="dxa"/>
            <w:noWrap/>
            <w:hideMark/>
          </w:tcPr>
          <w:p w14:paraId="2F462F45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14:paraId="32902975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14:paraId="5F933A9B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80" w:type="dxa"/>
            <w:noWrap/>
            <w:hideMark/>
          </w:tcPr>
          <w:p w14:paraId="2E3C22A1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80" w:type="dxa"/>
            <w:noWrap/>
            <w:hideMark/>
          </w:tcPr>
          <w:p w14:paraId="5409378E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</w:tr>
      <w:tr w:rsidR="00BE211E" w:rsidRPr="00BE211E" w14:paraId="115826EA" w14:textId="77777777" w:rsidTr="00BE211E">
        <w:trPr>
          <w:trHeight w:val="255"/>
        </w:trPr>
        <w:tc>
          <w:tcPr>
            <w:tcW w:w="4361" w:type="dxa"/>
            <w:vMerge w:val="restart"/>
            <w:noWrap/>
            <w:hideMark/>
          </w:tcPr>
          <w:p w14:paraId="5976F0D0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649" w:type="dxa"/>
            <w:gridSpan w:val="4"/>
            <w:noWrap/>
            <w:hideMark/>
          </w:tcPr>
          <w:p w14:paraId="43013361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80" w:type="dxa"/>
            <w:noWrap/>
            <w:hideMark/>
          </w:tcPr>
          <w:p w14:paraId="201CF10C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211E" w:rsidRPr="00BE211E" w14:paraId="330F2DB8" w14:textId="77777777" w:rsidTr="00BE211E">
        <w:trPr>
          <w:trHeight w:val="255"/>
        </w:trPr>
        <w:tc>
          <w:tcPr>
            <w:tcW w:w="4361" w:type="dxa"/>
            <w:vMerge/>
            <w:hideMark/>
          </w:tcPr>
          <w:p w14:paraId="7DD99268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noWrap/>
            <w:hideMark/>
          </w:tcPr>
          <w:p w14:paraId="1ED290DA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0F0BB26C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14:paraId="4EC887B0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180" w:type="dxa"/>
            <w:noWrap/>
            <w:hideMark/>
          </w:tcPr>
          <w:p w14:paraId="7E0A5C73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6E89AF18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E211E" w:rsidRPr="00BE211E" w14:paraId="7F499212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6859CB60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059" w:type="dxa"/>
            <w:noWrap/>
            <w:hideMark/>
          </w:tcPr>
          <w:p w14:paraId="57DC126B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30BB65F8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14:paraId="20439F6E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80" w:type="dxa"/>
            <w:noWrap/>
            <w:hideMark/>
          </w:tcPr>
          <w:p w14:paraId="5D480B9C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2FF258E8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11E" w:rsidRPr="00BE211E" w14:paraId="381CF540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4475BBEB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059" w:type="dxa"/>
            <w:noWrap/>
            <w:hideMark/>
          </w:tcPr>
          <w:p w14:paraId="73B6F81D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1134" w:type="dxa"/>
            <w:noWrap/>
            <w:hideMark/>
          </w:tcPr>
          <w:p w14:paraId="4D597741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w="1276" w:type="dxa"/>
            <w:noWrap/>
            <w:hideMark/>
          </w:tcPr>
          <w:p w14:paraId="7C40E93A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1180" w:type="dxa"/>
            <w:noWrap/>
            <w:hideMark/>
          </w:tcPr>
          <w:p w14:paraId="6140567F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1080" w:type="dxa"/>
            <w:noWrap/>
            <w:hideMark/>
          </w:tcPr>
          <w:p w14:paraId="7C432CDC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E211E" w:rsidRPr="00BE211E" w14:paraId="73070676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49F95F82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059" w:type="dxa"/>
            <w:noWrap/>
            <w:hideMark/>
          </w:tcPr>
          <w:p w14:paraId="7ED1CE19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noWrap/>
            <w:hideMark/>
          </w:tcPr>
          <w:p w14:paraId="51DC870C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6" w:type="dxa"/>
            <w:noWrap/>
            <w:hideMark/>
          </w:tcPr>
          <w:p w14:paraId="1435BBD7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80" w:type="dxa"/>
            <w:noWrap/>
            <w:hideMark/>
          </w:tcPr>
          <w:p w14:paraId="6C73F0D5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80" w:type="dxa"/>
            <w:noWrap/>
            <w:hideMark/>
          </w:tcPr>
          <w:p w14:paraId="36EB1164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</w:tr>
      <w:tr w:rsidR="00BE211E" w:rsidRPr="00BE211E" w14:paraId="6D691B02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6F8FD49A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059" w:type="dxa"/>
            <w:noWrap/>
            <w:hideMark/>
          </w:tcPr>
          <w:p w14:paraId="7BDBFBF9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134" w:type="dxa"/>
            <w:noWrap/>
            <w:hideMark/>
          </w:tcPr>
          <w:p w14:paraId="415E6C2E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276" w:type="dxa"/>
            <w:noWrap/>
            <w:hideMark/>
          </w:tcPr>
          <w:p w14:paraId="5E68E9C4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180" w:type="dxa"/>
            <w:noWrap/>
            <w:hideMark/>
          </w:tcPr>
          <w:p w14:paraId="79DCE1DC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080" w:type="dxa"/>
            <w:noWrap/>
            <w:hideMark/>
          </w:tcPr>
          <w:p w14:paraId="29D1B713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</w:t>
            </w:r>
          </w:p>
        </w:tc>
      </w:tr>
      <w:tr w:rsidR="00BE211E" w:rsidRPr="00BE211E" w14:paraId="4F008896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743E0406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059" w:type="dxa"/>
            <w:noWrap/>
            <w:hideMark/>
          </w:tcPr>
          <w:p w14:paraId="0A2D5464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14:paraId="080B3DB3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14:paraId="324AA670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80" w:type="dxa"/>
            <w:noWrap/>
            <w:hideMark/>
          </w:tcPr>
          <w:p w14:paraId="74DFE92E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080" w:type="dxa"/>
            <w:noWrap/>
            <w:hideMark/>
          </w:tcPr>
          <w:p w14:paraId="4D018963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</w:tr>
      <w:tr w:rsidR="00BE211E" w:rsidRPr="00BE211E" w14:paraId="7550A64A" w14:textId="77777777" w:rsidTr="00BE211E">
        <w:trPr>
          <w:trHeight w:val="255"/>
        </w:trPr>
        <w:tc>
          <w:tcPr>
            <w:tcW w:w="4361" w:type="dxa"/>
            <w:vMerge w:val="restart"/>
            <w:noWrap/>
            <w:hideMark/>
          </w:tcPr>
          <w:p w14:paraId="6284B25D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649" w:type="dxa"/>
            <w:gridSpan w:val="4"/>
            <w:noWrap/>
            <w:hideMark/>
          </w:tcPr>
          <w:p w14:paraId="17BB8BC1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80" w:type="dxa"/>
            <w:noWrap/>
            <w:hideMark/>
          </w:tcPr>
          <w:p w14:paraId="10ED2928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211E" w:rsidRPr="00BE211E" w14:paraId="0C7080B3" w14:textId="77777777" w:rsidTr="00BE211E">
        <w:trPr>
          <w:trHeight w:val="255"/>
        </w:trPr>
        <w:tc>
          <w:tcPr>
            <w:tcW w:w="4361" w:type="dxa"/>
            <w:vMerge/>
            <w:hideMark/>
          </w:tcPr>
          <w:p w14:paraId="32085F04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noWrap/>
            <w:hideMark/>
          </w:tcPr>
          <w:p w14:paraId="0631F94B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14:paraId="463567BF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14:paraId="09D9D864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180" w:type="dxa"/>
            <w:noWrap/>
            <w:hideMark/>
          </w:tcPr>
          <w:p w14:paraId="054F2B2E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493835B0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E211E" w:rsidRPr="00BE211E" w14:paraId="5DF3B94E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53060BBF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059" w:type="dxa"/>
            <w:noWrap/>
            <w:hideMark/>
          </w:tcPr>
          <w:p w14:paraId="29FD8B7C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7EDCD980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14:paraId="7991124F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80" w:type="dxa"/>
            <w:noWrap/>
            <w:hideMark/>
          </w:tcPr>
          <w:p w14:paraId="4D7868FE" w14:textId="77777777" w:rsidR="00BE211E" w:rsidRPr="00BE211E" w:rsidRDefault="00BE211E" w:rsidP="00BE2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1F60C1B3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11E" w:rsidRPr="00BE211E" w14:paraId="7AB2F69C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6A18D7E6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059" w:type="dxa"/>
            <w:noWrap/>
            <w:hideMark/>
          </w:tcPr>
          <w:p w14:paraId="561F8857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1134" w:type="dxa"/>
            <w:noWrap/>
            <w:hideMark/>
          </w:tcPr>
          <w:p w14:paraId="12BE6021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1276" w:type="dxa"/>
            <w:noWrap/>
            <w:hideMark/>
          </w:tcPr>
          <w:p w14:paraId="2C7A8265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1180" w:type="dxa"/>
            <w:noWrap/>
            <w:hideMark/>
          </w:tcPr>
          <w:p w14:paraId="72E91D34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080" w:type="dxa"/>
            <w:noWrap/>
            <w:hideMark/>
          </w:tcPr>
          <w:p w14:paraId="74123CCA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E211E" w:rsidRPr="00BE211E" w14:paraId="21C42959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3EABA7CC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Оплата процентов</w:t>
            </w:r>
          </w:p>
        </w:tc>
        <w:tc>
          <w:tcPr>
            <w:tcW w:w="1059" w:type="dxa"/>
            <w:noWrap/>
            <w:hideMark/>
          </w:tcPr>
          <w:p w14:paraId="5A5110F4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noWrap/>
            <w:hideMark/>
          </w:tcPr>
          <w:p w14:paraId="7304444B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05BCE16B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80" w:type="dxa"/>
            <w:noWrap/>
            <w:hideMark/>
          </w:tcPr>
          <w:p w14:paraId="3A207633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noWrap/>
            <w:hideMark/>
          </w:tcPr>
          <w:p w14:paraId="0A636270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BE211E" w:rsidRPr="00BE211E" w14:paraId="072AC40A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7D72F9D2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059" w:type="dxa"/>
            <w:noWrap/>
            <w:hideMark/>
          </w:tcPr>
          <w:p w14:paraId="3EE6D9DC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134" w:type="dxa"/>
            <w:noWrap/>
            <w:hideMark/>
          </w:tcPr>
          <w:p w14:paraId="3940AE68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276" w:type="dxa"/>
            <w:noWrap/>
            <w:hideMark/>
          </w:tcPr>
          <w:p w14:paraId="016F8B53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180" w:type="dxa"/>
            <w:noWrap/>
            <w:hideMark/>
          </w:tcPr>
          <w:p w14:paraId="2F40A3D4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080" w:type="dxa"/>
            <w:noWrap/>
            <w:hideMark/>
          </w:tcPr>
          <w:p w14:paraId="5DD9CA17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</w:t>
            </w:r>
          </w:p>
        </w:tc>
      </w:tr>
      <w:tr w:rsidR="00BE211E" w:rsidRPr="00BE211E" w14:paraId="21F4CDF8" w14:textId="77777777" w:rsidTr="00BE211E">
        <w:trPr>
          <w:trHeight w:val="300"/>
        </w:trPr>
        <w:tc>
          <w:tcPr>
            <w:tcW w:w="4361" w:type="dxa"/>
            <w:noWrap/>
            <w:hideMark/>
          </w:tcPr>
          <w:p w14:paraId="0EAF702E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059" w:type="dxa"/>
            <w:noWrap/>
            <w:hideMark/>
          </w:tcPr>
          <w:p w14:paraId="7B6F3F31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14:paraId="75D83AA0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14:paraId="034E07D6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80" w:type="dxa"/>
            <w:noWrap/>
            <w:hideMark/>
          </w:tcPr>
          <w:p w14:paraId="638F4C05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1080" w:type="dxa"/>
            <w:noWrap/>
            <w:hideMark/>
          </w:tcPr>
          <w:p w14:paraId="0B644D44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</w:t>
            </w:r>
          </w:p>
        </w:tc>
      </w:tr>
      <w:tr w:rsidR="00BE211E" w:rsidRPr="00BE211E" w14:paraId="2427E457" w14:textId="77777777" w:rsidTr="00BE211E">
        <w:trPr>
          <w:gridAfter w:val="4"/>
          <w:wAfter w:w="4670" w:type="dxa"/>
          <w:trHeight w:val="300"/>
        </w:trPr>
        <w:tc>
          <w:tcPr>
            <w:tcW w:w="4361" w:type="dxa"/>
            <w:noWrap/>
            <w:hideMark/>
          </w:tcPr>
          <w:p w14:paraId="478E79A3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059" w:type="dxa"/>
            <w:noWrap/>
            <w:hideMark/>
          </w:tcPr>
          <w:p w14:paraId="3FDD3430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  <w:tr w:rsidR="00BE211E" w:rsidRPr="00BE211E" w14:paraId="67E3A261" w14:textId="77777777" w:rsidTr="00BE211E">
        <w:trPr>
          <w:gridAfter w:val="4"/>
          <w:wAfter w:w="4670" w:type="dxa"/>
          <w:trHeight w:val="300"/>
        </w:trPr>
        <w:tc>
          <w:tcPr>
            <w:tcW w:w="4361" w:type="dxa"/>
            <w:noWrap/>
            <w:hideMark/>
          </w:tcPr>
          <w:p w14:paraId="296F9B59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1059" w:type="dxa"/>
            <w:noWrap/>
            <w:hideMark/>
          </w:tcPr>
          <w:p w14:paraId="39A77295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BE211E" w:rsidRPr="00BE211E" w14:paraId="58307FA1" w14:textId="77777777" w:rsidTr="00BE211E">
        <w:trPr>
          <w:gridAfter w:val="4"/>
          <w:wAfter w:w="4670" w:type="dxa"/>
          <w:trHeight w:val="300"/>
        </w:trPr>
        <w:tc>
          <w:tcPr>
            <w:tcW w:w="4361" w:type="dxa"/>
            <w:noWrap/>
            <w:hideMark/>
          </w:tcPr>
          <w:p w14:paraId="22D964CB" w14:textId="77777777" w:rsidR="00BE211E" w:rsidRPr="00BE211E" w:rsidRDefault="00BE211E" w:rsidP="00BE2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059" w:type="dxa"/>
            <w:noWrap/>
            <w:hideMark/>
          </w:tcPr>
          <w:p w14:paraId="08FC7566" w14:textId="77777777" w:rsidR="00BE211E" w:rsidRPr="00BE211E" w:rsidRDefault="00BE211E" w:rsidP="00BE21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</w:tbl>
    <w:p w14:paraId="579D1875" w14:textId="77777777" w:rsidR="006D4662" w:rsidRDefault="006D4662" w:rsidP="00BE21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C01998" w14:textId="77777777" w:rsidR="006D4662" w:rsidRPr="000F3E87" w:rsidRDefault="006D4662" w:rsidP="006D4662">
      <w:pPr>
        <w:pStyle w:val="1"/>
        <w:tabs>
          <w:tab w:val="left" w:pos="2054"/>
          <w:tab w:val="center" w:pos="4960"/>
        </w:tabs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0" w:name="_Toc18860414"/>
      <w:bookmarkStart w:id="41" w:name="_Toc18868927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40"/>
      <w:bookmarkEnd w:id="41"/>
    </w:p>
    <w:p w14:paraId="24A2B4F0" w14:textId="77777777" w:rsidR="006D4662" w:rsidRPr="00E90FFF" w:rsidRDefault="006D4662" w:rsidP="006D46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14:paraId="11041110" w14:textId="77777777" w:rsidR="006D4662" w:rsidRPr="000F3E87" w:rsidRDefault="006D4662" w:rsidP="006D4662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2" w:name="_Toc18426282"/>
      <w:bookmarkStart w:id="43" w:name="_Toc18860415"/>
      <w:bookmarkStart w:id="44" w:name="_Toc1886892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42"/>
      <w:bookmarkEnd w:id="43"/>
      <w:bookmarkEnd w:id="44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40F5D4A" w14:textId="77777777" w:rsidR="006D4662" w:rsidRDefault="006D4662" w:rsidP="006D466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Прогнозный отчет о движении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7ACEDA" w14:textId="77777777" w:rsidR="006D4662" w:rsidRDefault="006D4662" w:rsidP="006D466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14:paraId="4E5E5B69" w14:textId="77777777" w:rsidR="006D4662" w:rsidRPr="000F3E87" w:rsidRDefault="006D4662" w:rsidP="006D4662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5" w:name="_Toc18426283"/>
      <w:bookmarkStart w:id="46" w:name="_Toc18860416"/>
      <w:bookmarkStart w:id="47" w:name="_Toc1886892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45"/>
      <w:bookmarkEnd w:id="46"/>
      <w:bookmarkEnd w:id="47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4E5994C" w14:textId="77777777" w:rsidR="006D4662" w:rsidRDefault="006D4662" w:rsidP="006D46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5-4).</w:t>
      </w:r>
    </w:p>
    <w:p w14:paraId="4736BD65" w14:textId="77777777" w:rsidR="006D4662" w:rsidRDefault="006D4662" w:rsidP="006D466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5-4. Оценка безубыточности проекта, 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993"/>
        <w:gridCol w:w="1141"/>
      </w:tblGrid>
      <w:tr w:rsidR="006D4662" w:rsidRPr="00F20E57" w14:paraId="5FF86EA6" w14:textId="77777777" w:rsidTr="0082322D">
        <w:trPr>
          <w:trHeight w:val="255"/>
          <w:tblHeader/>
        </w:trPr>
        <w:tc>
          <w:tcPr>
            <w:tcW w:w="4644" w:type="dxa"/>
            <w:hideMark/>
          </w:tcPr>
          <w:p w14:paraId="1A0C9BCB" w14:textId="77777777" w:rsidR="006D4662" w:rsidRPr="00F20E57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34" w:type="dxa"/>
            <w:hideMark/>
          </w:tcPr>
          <w:p w14:paraId="70C174E3" w14:textId="77777777" w:rsidR="006D4662" w:rsidRPr="00F20E57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hideMark/>
          </w:tcPr>
          <w:p w14:paraId="48AE26DE" w14:textId="77777777" w:rsidR="006D4662" w:rsidRPr="00F20E57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14:paraId="5C15FCF8" w14:textId="77777777" w:rsidR="006D4662" w:rsidRPr="00F20E57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hideMark/>
          </w:tcPr>
          <w:p w14:paraId="5296ACA1" w14:textId="77777777" w:rsidR="006D4662" w:rsidRPr="00F20E57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41" w:type="dxa"/>
            <w:hideMark/>
          </w:tcPr>
          <w:p w14:paraId="796983F6" w14:textId="77777777" w:rsidR="006D4662" w:rsidRPr="00F20E57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BE211E" w:rsidRPr="00F20E57" w14:paraId="66774E53" w14:textId="77777777" w:rsidTr="00343FEA">
        <w:trPr>
          <w:trHeight w:val="255"/>
        </w:trPr>
        <w:tc>
          <w:tcPr>
            <w:tcW w:w="4644" w:type="dxa"/>
            <w:hideMark/>
          </w:tcPr>
          <w:p w14:paraId="58B9C0ED" w14:textId="77777777" w:rsidR="00BE211E" w:rsidRPr="00F20E57" w:rsidRDefault="00BE211E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1134" w:type="dxa"/>
            <w:hideMark/>
          </w:tcPr>
          <w:p w14:paraId="692B3024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21 584</w:t>
            </w:r>
          </w:p>
        </w:tc>
        <w:tc>
          <w:tcPr>
            <w:tcW w:w="1134" w:type="dxa"/>
            <w:hideMark/>
          </w:tcPr>
          <w:p w14:paraId="38E2D26F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30 218</w:t>
            </w:r>
          </w:p>
        </w:tc>
        <w:tc>
          <w:tcPr>
            <w:tcW w:w="1134" w:type="dxa"/>
            <w:hideMark/>
          </w:tcPr>
          <w:p w14:paraId="70AFC1BD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31 729</w:t>
            </w:r>
          </w:p>
        </w:tc>
        <w:tc>
          <w:tcPr>
            <w:tcW w:w="993" w:type="dxa"/>
            <w:hideMark/>
          </w:tcPr>
          <w:p w14:paraId="21A87290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33 315</w:t>
            </w:r>
          </w:p>
        </w:tc>
        <w:tc>
          <w:tcPr>
            <w:tcW w:w="1141" w:type="dxa"/>
            <w:hideMark/>
          </w:tcPr>
          <w:p w14:paraId="563FBE60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34 981</w:t>
            </w:r>
          </w:p>
        </w:tc>
      </w:tr>
      <w:tr w:rsidR="00BE211E" w:rsidRPr="00F20E57" w14:paraId="2F9922C7" w14:textId="77777777" w:rsidTr="00343FEA">
        <w:trPr>
          <w:trHeight w:val="255"/>
        </w:trPr>
        <w:tc>
          <w:tcPr>
            <w:tcW w:w="4644" w:type="dxa"/>
            <w:hideMark/>
          </w:tcPr>
          <w:p w14:paraId="0A04C41C" w14:textId="77777777" w:rsidR="00BE211E" w:rsidRPr="00F20E57" w:rsidRDefault="00BE211E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134" w:type="dxa"/>
            <w:hideMark/>
          </w:tcPr>
          <w:p w14:paraId="73E4269B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9 965</w:t>
            </w:r>
          </w:p>
        </w:tc>
        <w:tc>
          <w:tcPr>
            <w:tcW w:w="1134" w:type="dxa"/>
            <w:hideMark/>
          </w:tcPr>
          <w:p w14:paraId="12AA109B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13 951</w:t>
            </w:r>
          </w:p>
        </w:tc>
        <w:tc>
          <w:tcPr>
            <w:tcW w:w="1134" w:type="dxa"/>
            <w:hideMark/>
          </w:tcPr>
          <w:p w14:paraId="214BCD5F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14 648</w:t>
            </w:r>
          </w:p>
        </w:tc>
        <w:tc>
          <w:tcPr>
            <w:tcW w:w="993" w:type="dxa"/>
            <w:hideMark/>
          </w:tcPr>
          <w:p w14:paraId="74127ECA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15 380</w:t>
            </w:r>
          </w:p>
        </w:tc>
        <w:tc>
          <w:tcPr>
            <w:tcW w:w="1141" w:type="dxa"/>
            <w:hideMark/>
          </w:tcPr>
          <w:p w14:paraId="0496FDF4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16 149</w:t>
            </w:r>
          </w:p>
        </w:tc>
      </w:tr>
      <w:tr w:rsidR="00BE211E" w:rsidRPr="00F20E57" w14:paraId="6CF9EB7A" w14:textId="77777777" w:rsidTr="00343FEA">
        <w:trPr>
          <w:trHeight w:val="255"/>
        </w:trPr>
        <w:tc>
          <w:tcPr>
            <w:tcW w:w="4644" w:type="dxa"/>
            <w:hideMark/>
          </w:tcPr>
          <w:p w14:paraId="20D7FB6B" w14:textId="77777777" w:rsidR="00BE211E" w:rsidRPr="00F20E57" w:rsidRDefault="00BE211E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Валовая прибыль</w:t>
            </w:r>
          </w:p>
        </w:tc>
        <w:tc>
          <w:tcPr>
            <w:tcW w:w="1134" w:type="dxa"/>
            <w:hideMark/>
          </w:tcPr>
          <w:p w14:paraId="18D50A85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11 619</w:t>
            </w:r>
          </w:p>
        </w:tc>
        <w:tc>
          <w:tcPr>
            <w:tcW w:w="1134" w:type="dxa"/>
            <w:hideMark/>
          </w:tcPr>
          <w:p w14:paraId="40015134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16 267</w:t>
            </w:r>
          </w:p>
        </w:tc>
        <w:tc>
          <w:tcPr>
            <w:tcW w:w="1134" w:type="dxa"/>
            <w:hideMark/>
          </w:tcPr>
          <w:p w14:paraId="0D951D46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17 081</w:t>
            </w:r>
          </w:p>
        </w:tc>
        <w:tc>
          <w:tcPr>
            <w:tcW w:w="993" w:type="dxa"/>
            <w:hideMark/>
          </w:tcPr>
          <w:p w14:paraId="2C90B0B1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17 935</w:t>
            </w:r>
          </w:p>
        </w:tc>
        <w:tc>
          <w:tcPr>
            <w:tcW w:w="1141" w:type="dxa"/>
            <w:hideMark/>
          </w:tcPr>
          <w:p w14:paraId="45D73ADC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18 831</w:t>
            </w:r>
          </w:p>
        </w:tc>
      </w:tr>
      <w:tr w:rsidR="00BE211E" w:rsidRPr="00F20E57" w14:paraId="7FEDDF62" w14:textId="77777777" w:rsidTr="00343FEA">
        <w:trPr>
          <w:trHeight w:val="255"/>
        </w:trPr>
        <w:tc>
          <w:tcPr>
            <w:tcW w:w="4644" w:type="dxa"/>
            <w:hideMark/>
          </w:tcPr>
          <w:p w14:paraId="4ACB9431" w14:textId="77777777" w:rsidR="00BE211E" w:rsidRPr="00F20E57" w:rsidRDefault="00BE211E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134" w:type="dxa"/>
            <w:hideMark/>
          </w:tcPr>
          <w:p w14:paraId="7F00F2CA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5 460</w:t>
            </w:r>
          </w:p>
        </w:tc>
        <w:tc>
          <w:tcPr>
            <w:tcW w:w="1134" w:type="dxa"/>
            <w:hideMark/>
          </w:tcPr>
          <w:p w14:paraId="626F2B2A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7 216</w:t>
            </w:r>
          </w:p>
        </w:tc>
        <w:tc>
          <w:tcPr>
            <w:tcW w:w="1134" w:type="dxa"/>
            <w:hideMark/>
          </w:tcPr>
          <w:p w14:paraId="5DD7C6CB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7 140</w:t>
            </w:r>
          </w:p>
        </w:tc>
        <w:tc>
          <w:tcPr>
            <w:tcW w:w="993" w:type="dxa"/>
            <w:hideMark/>
          </w:tcPr>
          <w:p w14:paraId="39F24019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7 057</w:t>
            </w:r>
          </w:p>
        </w:tc>
        <w:tc>
          <w:tcPr>
            <w:tcW w:w="1141" w:type="dxa"/>
            <w:hideMark/>
          </w:tcPr>
          <w:p w14:paraId="1D91DD92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6 967</w:t>
            </w:r>
          </w:p>
        </w:tc>
      </w:tr>
      <w:tr w:rsidR="00BE211E" w:rsidRPr="00F20E57" w14:paraId="012E37A8" w14:textId="77777777" w:rsidTr="00343FEA">
        <w:trPr>
          <w:trHeight w:val="585"/>
        </w:trPr>
        <w:tc>
          <w:tcPr>
            <w:tcW w:w="4644" w:type="dxa"/>
            <w:hideMark/>
          </w:tcPr>
          <w:p w14:paraId="639FBF64" w14:textId="77777777" w:rsidR="00BE211E" w:rsidRPr="00F20E57" w:rsidRDefault="00BE211E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безубыточности (критический объем выручки)</w:t>
            </w:r>
          </w:p>
        </w:tc>
        <w:tc>
          <w:tcPr>
            <w:tcW w:w="1134" w:type="dxa"/>
            <w:hideMark/>
          </w:tcPr>
          <w:p w14:paraId="027E44DC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10 143</w:t>
            </w:r>
          </w:p>
        </w:tc>
        <w:tc>
          <w:tcPr>
            <w:tcW w:w="1134" w:type="dxa"/>
            <w:hideMark/>
          </w:tcPr>
          <w:p w14:paraId="4124641E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13 405</w:t>
            </w:r>
          </w:p>
        </w:tc>
        <w:tc>
          <w:tcPr>
            <w:tcW w:w="1134" w:type="dxa"/>
            <w:hideMark/>
          </w:tcPr>
          <w:p w14:paraId="2C21B595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13 263</w:t>
            </w:r>
          </w:p>
        </w:tc>
        <w:tc>
          <w:tcPr>
            <w:tcW w:w="993" w:type="dxa"/>
            <w:hideMark/>
          </w:tcPr>
          <w:p w14:paraId="243FE814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13 108</w:t>
            </w:r>
          </w:p>
        </w:tc>
        <w:tc>
          <w:tcPr>
            <w:tcW w:w="1141" w:type="dxa"/>
            <w:hideMark/>
          </w:tcPr>
          <w:p w14:paraId="42B6FDAA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12 942</w:t>
            </w:r>
          </w:p>
        </w:tc>
      </w:tr>
      <w:tr w:rsidR="00BE211E" w:rsidRPr="00F20E57" w14:paraId="21047F7E" w14:textId="77777777" w:rsidTr="00343FEA">
        <w:trPr>
          <w:trHeight w:val="255"/>
        </w:trPr>
        <w:tc>
          <w:tcPr>
            <w:tcW w:w="4644" w:type="dxa"/>
            <w:hideMark/>
          </w:tcPr>
          <w:p w14:paraId="6519D3CA" w14:textId="77777777" w:rsidR="00BE211E" w:rsidRPr="00F20E57" w:rsidRDefault="00BE211E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134" w:type="dxa"/>
            <w:hideMark/>
          </w:tcPr>
          <w:p w14:paraId="2ADEC939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11 441</w:t>
            </w:r>
          </w:p>
        </w:tc>
        <w:tc>
          <w:tcPr>
            <w:tcW w:w="1134" w:type="dxa"/>
            <w:hideMark/>
          </w:tcPr>
          <w:p w14:paraId="3FDA50AC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16 813</w:t>
            </w:r>
          </w:p>
        </w:tc>
        <w:tc>
          <w:tcPr>
            <w:tcW w:w="1134" w:type="dxa"/>
            <w:hideMark/>
          </w:tcPr>
          <w:p w14:paraId="35559C78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18 466</w:t>
            </w:r>
          </w:p>
        </w:tc>
        <w:tc>
          <w:tcPr>
            <w:tcW w:w="993" w:type="dxa"/>
            <w:hideMark/>
          </w:tcPr>
          <w:p w14:paraId="30607419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20 207</w:t>
            </w:r>
          </w:p>
        </w:tc>
        <w:tc>
          <w:tcPr>
            <w:tcW w:w="1141" w:type="dxa"/>
            <w:hideMark/>
          </w:tcPr>
          <w:p w14:paraId="7F52A803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22 039</w:t>
            </w:r>
          </w:p>
        </w:tc>
      </w:tr>
      <w:tr w:rsidR="00BE211E" w:rsidRPr="00F20E57" w14:paraId="005FE35B" w14:textId="77777777" w:rsidTr="00343FEA">
        <w:trPr>
          <w:trHeight w:val="510"/>
        </w:trPr>
        <w:tc>
          <w:tcPr>
            <w:tcW w:w="4644" w:type="dxa"/>
            <w:hideMark/>
          </w:tcPr>
          <w:p w14:paraId="449BB6C0" w14:textId="77777777" w:rsidR="00BE211E" w:rsidRPr="00F20E57" w:rsidRDefault="00BE211E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1134" w:type="dxa"/>
            <w:hideMark/>
          </w:tcPr>
          <w:p w14:paraId="24BEC383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53</w:t>
            </w:r>
          </w:p>
        </w:tc>
        <w:tc>
          <w:tcPr>
            <w:tcW w:w="1134" w:type="dxa"/>
            <w:hideMark/>
          </w:tcPr>
          <w:p w14:paraId="455F3150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56</w:t>
            </w:r>
          </w:p>
        </w:tc>
        <w:tc>
          <w:tcPr>
            <w:tcW w:w="1134" w:type="dxa"/>
            <w:hideMark/>
          </w:tcPr>
          <w:p w14:paraId="6FF390CB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58</w:t>
            </w:r>
          </w:p>
        </w:tc>
        <w:tc>
          <w:tcPr>
            <w:tcW w:w="993" w:type="dxa"/>
            <w:hideMark/>
          </w:tcPr>
          <w:p w14:paraId="6E06A791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61</w:t>
            </w:r>
          </w:p>
        </w:tc>
        <w:tc>
          <w:tcPr>
            <w:tcW w:w="1141" w:type="dxa"/>
            <w:hideMark/>
          </w:tcPr>
          <w:p w14:paraId="10574E34" w14:textId="77777777" w:rsidR="00BE211E" w:rsidRPr="00BE211E" w:rsidRDefault="00BE211E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E211E">
              <w:rPr>
                <w:rFonts w:ascii="Times New Roman" w:hAnsi="Times New Roman" w:cs="Times New Roman"/>
                <w:sz w:val="28"/>
                <w:szCs w:val="20"/>
              </w:rPr>
              <w:t>63</w:t>
            </w:r>
          </w:p>
        </w:tc>
      </w:tr>
    </w:tbl>
    <w:p w14:paraId="79A1D1F4" w14:textId="77777777" w:rsidR="006D4662" w:rsidRDefault="006D4662" w:rsidP="006D4662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14:paraId="50006AD0" w14:textId="77777777" w:rsidR="006D4662" w:rsidRPr="007B7625" w:rsidRDefault="006D4662" w:rsidP="006D4662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8" w:name="_Toc18426284"/>
      <w:bookmarkStart w:id="49" w:name="_Toc18860417"/>
      <w:bookmarkStart w:id="50" w:name="_Toc18868930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48"/>
      <w:bookmarkEnd w:id="49"/>
      <w:bookmarkEnd w:id="50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B0E8873" w14:textId="77777777" w:rsidR="006D4662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5-5)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14:paraId="37958A48" w14:textId="77777777" w:rsidR="006D4662" w:rsidRDefault="006D4662" w:rsidP="006D46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5-5. Расчет показателей эффективности проекта</w:t>
      </w:r>
    </w:p>
    <w:tbl>
      <w:tblPr>
        <w:tblStyle w:val="a4"/>
        <w:tblW w:w="10185" w:type="dxa"/>
        <w:tblLook w:val="04A0" w:firstRow="1" w:lastRow="0" w:firstColumn="1" w:lastColumn="0" w:noHBand="0" w:noVBand="1"/>
      </w:tblPr>
      <w:tblGrid>
        <w:gridCol w:w="4273"/>
        <w:gridCol w:w="1723"/>
        <w:gridCol w:w="1489"/>
        <w:gridCol w:w="2700"/>
      </w:tblGrid>
      <w:tr w:rsidR="006D4662" w:rsidRPr="00595295" w14:paraId="4277271E" w14:textId="77777777" w:rsidTr="0082322D">
        <w:trPr>
          <w:trHeight w:val="453"/>
        </w:trPr>
        <w:tc>
          <w:tcPr>
            <w:tcW w:w="4273" w:type="dxa"/>
            <w:hideMark/>
          </w:tcPr>
          <w:p w14:paraId="7EE6B236" w14:textId="77777777"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23" w:type="dxa"/>
            <w:hideMark/>
          </w:tcPr>
          <w:p w14:paraId="734FBB73" w14:textId="77777777"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489" w:type="dxa"/>
            <w:hideMark/>
          </w:tcPr>
          <w:p w14:paraId="54D7121A" w14:textId="77777777"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700" w:type="dxa"/>
            <w:hideMark/>
          </w:tcPr>
          <w:p w14:paraId="59DE5BDE" w14:textId="77777777"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6D4662" w:rsidRPr="00595295" w14:paraId="091AA6D5" w14:textId="77777777" w:rsidTr="00343FEA">
        <w:trPr>
          <w:trHeight w:val="253"/>
        </w:trPr>
        <w:tc>
          <w:tcPr>
            <w:tcW w:w="4273" w:type="dxa"/>
            <w:hideMark/>
          </w:tcPr>
          <w:p w14:paraId="70249112" w14:textId="77777777" w:rsidR="006D4662" w:rsidRPr="00595295" w:rsidRDefault="006D4662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723" w:type="dxa"/>
            <w:hideMark/>
          </w:tcPr>
          <w:p w14:paraId="45DE6450" w14:textId="77777777" w:rsidR="006D4662" w:rsidRPr="00595295" w:rsidRDefault="00BE211E" w:rsidP="00343F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33 123</w:t>
            </w:r>
          </w:p>
        </w:tc>
        <w:tc>
          <w:tcPr>
            <w:tcW w:w="1489" w:type="dxa"/>
            <w:hideMark/>
          </w:tcPr>
          <w:p w14:paraId="7FBB25CE" w14:textId="77777777"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0" w:type="dxa"/>
            <w:hideMark/>
          </w:tcPr>
          <w:p w14:paraId="49A63A62" w14:textId="77777777"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6D4662" w:rsidRPr="00595295" w14:paraId="29AA9266" w14:textId="77777777" w:rsidTr="00343FEA">
        <w:trPr>
          <w:trHeight w:val="253"/>
        </w:trPr>
        <w:tc>
          <w:tcPr>
            <w:tcW w:w="4273" w:type="dxa"/>
            <w:hideMark/>
          </w:tcPr>
          <w:p w14:paraId="5E7EFC10" w14:textId="77777777" w:rsidR="006D4662" w:rsidRPr="00595295" w:rsidRDefault="006D4662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723" w:type="dxa"/>
            <w:hideMark/>
          </w:tcPr>
          <w:p w14:paraId="4898E4FA" w14:textId="77777777" w:rsidR="006D4662" w:rsidRPr="00595295" w:rsidRDefault="00BE211E" w:rsidP="00343F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489" w:type="dxa"/>
            <w:hideMark/>
          </w:tcPr>
          <w:p w14:paraId="2C952BA1" w14:textId="77777777"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0" w:type="dxa"/>
            <w:hideMark/>
          </w:tcPr>
          <w:p w14:paraId="71B78D09" w14:textId="77777777"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6D4662" w:rsidRPr="00595295" w14:paraId="3FEFD6DB" w14:textId="77777777" w:rsidTr="0082322D">
        <w:trPr>
          <w:trHeight w:val="273"/>
        </w:trPr>
        <w:tc>
          <w:tcPr>
            <w:tcW w:w="4273" w:type="dxa"/>
            <w:hideMark/>
          </w:tcPr>
          <w:p w14:paraId="0FBF1DE9" w14:textId="77777777" w:rsidR="006D4662" w:rsidRPr="00595295" w:rsidRDefault="006D4662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723" w:type="dxa"/>
            <w:hideMark/>
          </w:tcPr>
          <w:p w14:paraId="31EB38BB" w14:textId="77777777" w:rsidR="006D4662" w:rsidRPr="00595295" w:rsidRDefault="00BE211E" w:rsidP="00343F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489" w:type="dxa"/>
            <w:hideMark/>
          </w:tcPr>
          <w:p w14:paraId="27EC238B" w14:textId="77777777"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00" w:type="dxa"/>
            <w:hideMark/>
          </w:tcPr>
          <w:p w14:paraId="291C5B85" w14:textId="77777777"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6D4662" w:rsidRPr="00595295" w14:paraId="6244E34D" w14:textId="77777777" w:rsidTr="0082322D">
        <w:trPr>
          <w:trHeight w:val="182"/>
        </w:trPr>
        <w:tc>
          <w:tcPr>
            <w:tcW w:w="4273" w:type="dxa"/>
            <w:vMerge w:val="restart"/>
            <w:hideMark/>
          </w:tcPr>
          <w:p w14:paraId="6F126BB8" w14:textId="77777777" w:rsidR="006D4662" w:rsidRPr="00595295" w:rsidRDefault="006D4662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723" w:type="dxa"/>
            <w:noWrap/>
            <w:hideMark/>
          </w:tcPr>
          <w:p w14:paraId="30BB5BB8" w14:textId="77777777" w:rsidR="006D4662" w:rsidRPr="00595295" w:rsidRDefault="00BE211E" w:rsidP="00343F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1489" w:type="dxa"/>
            <w:noWrap/>
            <w:hideMark/>
          </w:tcPr>
          <w:p w14:paraId="1EBA6EA6" w14:textId="77777777"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700" w:type="dxa"/>
            <w:vMerge w:val="restart"/>
            <w:hideMark/>
          </w:tcPr>
          <w:p w14:paraId="713390BF" w14:textId="77777777"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6D4662" w:rsidRPr="00595295" w14:paraId="4BE38275" w14:textId="77777777" w:rsidTr="0082322D">
        <w:trPr>
          <w:trHeight w:val="170"/>
        </w:trPr>
        <w:tc>
          <w:tcPr>
            <w:tcW w:w="4273" w:type="dxa"/>
            <w:vMerge/>
            <w:hideMark/>
          </w:tcPr>
          <w:p w14:paraId="07D0DAD1" w14:textId="77777777" w:rsidR="006D4662" w:rsidRPr="00595295" w:rsidRDefault="006D4662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noWrap/>
            <w:hideMark/>
          </w:tcPr>
          <w:p w14:paraId="72672F3B" w14:textId="77777777" w:rsidR="006D4662" w:rsidRPr="00595295" w:rsidRDefault="00BE211E" w:rsidP="00343F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9" w:type="dxa"/>
            <w:noWrap/>
            <w:hideMark/>
          </w:tcPr>
          <w:p w14:paraId="7B8BEA2F" w14:textId="77777777" w:rsidR="006D4662" w:rsidRPr="00595295" w:rsidRDefault="006D4662" w:rsidP="0034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0" w:type="dxa"/>
            <w:vMerge/>
            <w:hideMark/>
          </w:tcPr>
          <w:p w14:paraId="41A401BD" w14:textId="77777777" w:rsidR="006D4662" w:rsidRPr="00595295" w:rsidRDefault="006D4662" w:rsidP="0034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2109153" w14:textId="77777777" w:rsidR="006D4662" w:rsidRDefault="006D4662" w:rsidP="006D4662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00A420A8" w14:textId="77777777" w:rsidR="003004C7" w:rsidRPr="000C0E42" w:rsidRDefault="003004C7" w:rsidP="000C0E42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1" w:name="_Toc18868931"/>
      <w:r w:rsidRPr="000C0E42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51"/>
    </w:p>
    <w:p w14:paraId="3385781E" w14:textId="77777777" w:rsidR="004C50DA" w:rsidRPr="00E438E0" w:rsidRDefault="004C50DA" w:rsidP="004C5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р</w:t>
      </w:r>
      <w:r w:rsidRPr="00E438E0">
        <w:rPr>
          <w:rFonts w:ascii="Times New Roman" w:hAnsi="Times New Roman" w:cs="Times New Roman"/>
          <w:sz w:val="28"/>
          <w:szCs w:val="28"/>
        </w:rPr>
        <w:t xml:space="preserve">иски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8E0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438E0">
        <w:rPr>
          <w:rFonts w:ascii="Times New Roman" w:hAnsi="Times New Roman" w:cs="Times New Roman"/>
          <w:sz w:val="28"/>
          <w:szCs w:val="28"/>
        </w:rPr>
        <w:t>классифицирова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438E0">
        <w:rPr>
          <w:rFonts w:ascii="Times New Roman" w:hAnsi="Times New Roman" w:cs="Times New Roman"/>
          <w:sz w:val="28"/>
          <w:szCs w:val="28"/>
        </w:rPr>
        <w:t xml:space="preserve"> в пять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E438E0">
        <w:rPr>
          <w:rFonts w:ascii="Times New Roman" w:hAnsi="Times New Roman" w:cs="Times New Roman"/>
          <w:sz w:val="28"/>
          <w:szCs w:val="28"/>
        </w:rPr>
        <w:t xml:space="preserve"> групп. Ниже по каждо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E438E0">
        <w:rPr>
          <w:rFonts w:ascii="Times New Roman" w:hAnsi="Times New Roman" w:cs="Times New Roman"/>
          <w:sz w:val="28"/>
          <w:szCs w:val="28"/>
        </w:rPr>
        <w:t xml:space="preserve"> рисков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438E0">
        <w:rPr>
          <w:rFonts w:ascii="Times New Roman" w:hAnsi="Times New Roman" w:cs="Times New Roman"/>
          <w:sz w:val="28"/>
          <w:szCs w:val="28"/>
        </w:rPr>
        <w:t>краткая ха</w:t>
      </w:r>
      <w:r>
        <w:rPr>
          <w:rFonts w:ascii="Times New Roman" w:hAnsi="Times New Roman" w:cs="Times New Roman"/>
          <w:sz w:val="28"/>
          <w:szCs w:val="28"/>
        </w:rPr>
        <w:t>рактеристика, а также меры по</w:t>
      </w:r>
      <w:r w:rsidRPr="00E438E0">
        <w:rPr>
          <w:rFonts w:ascii="Times New Roman" w:hAnsi="Times New Roman" w:cs="Times New Roman"/>
          <w:sz w:val="28"/>
          <w:szCs w:val="28"/>
        </w:rPr>
        <w:t xml:space="preserve"> предупреждению и минимизации</w:t>
      </w:r>
      <w:r>
        <w:rPr>
          <w:rFonts w:ascii="Times New Roman" w:hAnsi="Times New Roman" w:cs="Times New Roman"/>
          <w:sz w:val="28"/>
          <w:szCs w:val="28"/>
        </w:rPr>
        <w:t xml:space="preserve"> рисков</w:t>
      </w:r>
      <w:r w:rsidRPr="00E438E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25DDB63" w14:textId="77777777" w:rsidR="004C50DA" w:rsidRPr="00E438E0" w:rsidRDefault="004C50DA" w:rsidP="004C5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>1. Организационный риск</w:t>
      </w:r>
      <w:r w:rsidRPr="00E438E0">
        <w:rPr>
          <w:rFonts w:ascii="Times New Roman" w:hAnsi="Times New Roman" w:cs="Times New Roman"/>
          <w:sz w:val="28"/>
          <w:szCs w:val="28"/>
        </w:rPr>
        <w:t xml:space="preserve"> – риск, обусловленный ошибочными решениями в организации действий и работ на всех стадиях развития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8E0">
        <w:rPr>
          <w:rFonts w:ascii="Times New Roman" w:hAnsi="Times New Roman" w:cs="Times New Roman"/>
          <w:sz w:val="28"/>
          <w:szCs w:val="28"/>
        </w:rPr>
        <w:t xml:space="preserve">роекта. </w:t>
      </w:r>
      <w:r w:rsidRPr="00C41632">
        <w:rPr>
          <w:rFonts w:ascii="Times New Roman" w:hAnsi="Times New Roman" w:cs="Times New Roman"/>
          <w:sz w:val="28"/>
          <w:szCs w:val="28"/>
        </w:rPr>
        <w:t>Основные меры по предупреждению и минимизации организационного риска</w:t>
      </w:r>
      <w:r>
        <w:rPr>
          <w:rFonts w:ascii="Times New Roman" w:hAnsi="Times New Roman" w:cs="Times New Roman"/>
          <w:sz w:val="28"/>
          <w:szCs w:val="28"/>
        </w:rPr>
        <w:t xml:space="preserve"> могут быть следующими: </w:t>
      </w:r>
      <w:r w:rsidRPr="00E438E0">
        <w:rPr>
          <w:rFonts w:ascii="Times New Roman" w:hAnsi="Times New Roman" w:cs="Times New Roman"/>
          <w:sz w:val="28"/>
          <w:szCs w:val="28"/>
        </w:rPr>
        <w:t xml:space="preserve">четкое календарное планирование и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8E0">
        <w:rPr>
          <w:rFonts w:ascii="Times New Roman" w:hAnsi="Times New Roman" w:cs="Times New Roman"/>
          <w:sz w:val="28"/>
          <w:szCs w:val="28"/>
        </w:rPr>
        <w:t xml:space="preserve">роекта, разработка различных вариантов стратегии снабжения, </w:t>
      </w:r>
      <w:r>
        <w:rPr>
          <w:rFonts w:ascii="Times New Roman" w:hAnsi="Times New Roman" w:cs="Times New Roman"/>
          <w:sz w:val="28"/>
          <w:szCs w:val="28"/>
        </w:rPr>
        <w:t>контроль за операционной деятельностью</w:t>
      </w:r>
      <w:r w:rsidRPr="00E438E0">
        <w:rPr>
          <w:rFonts w:ascii="Times New Roman" w:hAnsi="Times New Roman" w:cs="Times New Roman"/>
          <w:sz w:val="28"/>
          <w:szCs w:val="28"/>
        </w:rPr>
        <w:t>.</w:t>
      </w:r>
    </w:p>
    <w:p w14:paraId="05B624B2" w14:textId="77777777" w:rsidR="004C50DA" w:rsidRPr="00E438E0" w:rsidRDefault="004C50DA" w:rsidP="004C5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lastRenderedPageBreak/>
        <w:t>2. Технический риск</w:t>
      </w:r>
      <w:r w:rsidRPr="00E438E0">
        <w:rPr>
          <w:rFonts w:ascii="Times New Roman" w:hAnsi="Times New Roman" w:cs="Times New Roman"/>
          <w:sz w:val="28"/>
          <w:szCs w:val="28"/>
        </w:rPr>
        <w:t xml:space="preserve"> – риск, обусловленный влиянием на состояние и производительность техники случайных факторов. </w:t>
      </w:r>
      <w:r>
        <w:rPr>
          <w:rFonts w:ascii="Times New Roman" w:hAnsi="Times New Roman" w:cs="Times New Roman"/>
          <w:sz w:val="28"/>
          <w:szCs w:val="28"/>
        </w:rPr>
        <w:t>Данный риск способен проявиться скорее в связи с наступлением</w:t>
      </w:r>
      <w:r w:rsidRPr="00E438E0">
        <w:rPr>
          <w:rFonts w:ascii="Times New Roman" w:hAnsi="Times New Roman" w:cs="Times New Roman"/>
          <w:sz w:val="28"/>
          <w:szCs w:val="28"/>
        </w:rPr>
        <w:t xml:space="preserve"> форс-мажорны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38E0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1632">
        <w:rPr>
          <w:rFonts w:ascii="Times New Roman" w:hAnsi="Times New Roman" w:cs="Times New Roman"/>
          <w:sz w:val="28"/>
          <w:szCs w:val="28"/>
        </w:rPr>
        <w:t xml:space="preserve">Основные меры по предупреждению и минимизации технического риска </w:t>
      </w:r>
      <w:r w:rsidRPr="00E438E0">
        <w:rPr>
          <w:rFonts w:ascii="Times New Roman" w:hAnsi="Times New Roman" w:cs="Times New Roman"/>
          <w:sz w:val="28"/>
          <w:szCs w:val="28"/>
        </w:rPr>
        <w:t xml:space="preserve">могут быть следующими: использование в работе с </w:t>
      </w:r>
      <w:r>
        <w:rPr>
          <w:rFonts w:ascii="Times New Roman" w:hAnsi="Times New Roman" w:cs="Times New Roman"/>
          <w:sz w:val="28"/>
          <w:szCs w:val="28"/>
        </w:rPr>
        <w:t>оборудованием обученного персонала</w:t>
      </w:r>
      <w:r w:rsidRPr="00E438E0">
        <w:rPr>
          <w:rFonts w:ascii="Times New Roman" w:hAnsi="Times New Roman" w:cs="Times New Roman"/>
          <w:sz w:val="28"/>
          <w:szCs w:val="28"/>
        </w:rPr>
        <w:t>, своевременное проведение техобслуживания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38E0"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ущего и капитального ремонта оборудования</w:t>
      </w:r>
      <w:r w:rsidRPr="00E438E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7AA7394" w14:textId="77777777" w:rsidR="004C50DA" w:rsidRPr="00E438E0" w:rsidRDefault="004C50DA" w:rsidP="004C5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>3. Финансовый риск</w:t>
      </w:r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38E0">
        <w:rPr>
          <w:rFonts w:ascii="Times New Roman" w:hAnsi="Times New Roman" w:cs="Times New Roman"/>
          <w:sz w:val="28"/>
          <w:szCs w:val="28"/>
        </w:rPr>
        <w:t xml:space="preserve"> риск отсутствия необходимых финансовых ресурсов на осуществление проекта. </w:t>
      </w:r>
      <w:r w:rsidRPr="00C41632">
        <w:rPr>
          <w:rFonts w:ascii="Times New Roman" w:hAnsi="Times New Roman" w:cs="Times New Roman"/>
          <w:sz w:val="28"/>
          <w:szCs w:val="28"/>
        </w:rPr>
        <w:t>Основные меры по предупреждению и минимизации финансового риска</w:t>
      </w:r>
      <w:r w:rsidRPr="00E438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8E0">
        <w:rPr>
          <w:rFonts w:ascii="Times New Roman" w:hAnsi="Times New Roman" w:cs="Times New Roman"/>
          <w:sz w:val="28"/>
          <w:szCs w:val="28"/>
        </w:rPr>
        <w:t xml:space="preserve">могут быть следующими: расширение поиска источников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8E0">
        <w:rPr>
          <w:rFonts w:ascii="Times New Roman" w:hAnsi="Times New Roman" w:cs="Times New Roman"/>
          <w:sz w:val="28"/>
          <w:szCs w:val="28"/>
        </w:rPr>
        <w:t>роекта, ведение финансового календаря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эксплуатационный период</w:t>
      </w:r>
      <w:r w:rsidRPr="00E438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20CBB9" w14:textId="77777777" w:rsidR="004C50DA" w:rsidRPr="00E438E0" w:rsidRDefault="004C50DA" w:rsidP="004C5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>4. Маркетинговый риск</w:t>
      </w:r>
      <w:r w:rsidRPr="00E438E0">
        <w:rPr>
          <w:rFonts w:ascii="Times New Roman" w:hAnsi="Times New Roman" w:cs="Times New Roman"/>
          <w:sz w:val="28"/>
          <w:szCs w:val="28"/>
        </w:rPr>
        <w:t xml:space="preserve"> – риск, обусловленный недостатками в организации маркетинговой деятельности. </w:t>
      </w:r>
      <w:r w:rsidRPr="00C41632">
        <w:rPr>
          <w:rFonts w:ascii="Times New Roman" w:hAnsi="Times New Roman" w:cs="Times New Roman"/>
          <w:sz w:val="28"/>
          <w:szCs w:val="28"/>
        </w:rPr>
        <w:t>Основные меры по предупреждению и минимизации маркетингового риска</w:t>
      </w:r>
      <w:r w:rsidRPr="00E438E0">
        <w:rPr>
          <w:rFonts w:ascii="Times New Roman" w:hAnsi="Times New Roman" w:cs="Times New Roman"/>
          <w:sz w:val="28"/>
          <w:szCs w:val="28"/>
        </w:rPr>
        <w:t xml:space="preserve"> могут быть следующими: формирование гибкой маркетинговой политики, анализ и корректировка плана маркетинга в ходе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8E0">
        <w:rPr>
          <w:rFonts w:ascii="Times New Roman" w:hAnsi="Times New Roman" w:cs="Times New Roman"/>
          <w:sz w:val="28"/>
          <w:szCs w:val="28"/>
        </w:rPr>
        <w:t xml:space="preserve">роекта, рациональное ценообразование на основе рыночных цен, формирование резерва непредвиденных расходов на маркетинг, диверсификация структуры клиентского портфеля, корректировка условий взаиморасчетов между участниками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8E0">
        <w:rPr>
          <w:rFonts w:ascii="Times New Roman" w:hAnsi="Times New Roman" w:cs="Times New Roman"/>
          <w:sz w:val="28"/>
          <w:szCs w:val="28"/>
        </w:rPr>
        <w:t>роекта.</w:t>
      </w:r>
    </w:p>
    <w:p w14:paraId="02343700" w14:textId="77777777" w:rsidR="004C50DA" w:rsidRDefault="004C50DA" w:rsidP="004C5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32">
        <w:rPr>
          <w:rFonts w:ascii="Times New Roman" w:hAnsi="Times New Roman" w:cs="Times New Roman"/>
          <w:sz w:val="28"/>
          <w:szCs w:val="28"/>
        </w:rPr>
        <w:t>5. Политико-экономический риск</w:t>
      </w:r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38E0">
        <w:rPr>
          <w:rFonts w:ascii="Times New Roman" w:hAnsi="Times New Roman" w:cs="Times New Roman"/>
          <w:sz w:val="28"/>
          <w:szCs w:val="28"/>
        </w:rPr>
        <w:t xml:space="preserve"> риск, связанный с изменением экономической или политической обстанов</w:t>
      </w:r>
      <w:r>
        <w:rPr>
          <w:rFonts w:ascii="Times New Roman" w:hAnsi="Times New Roman" w:cs="Times New Roman"/>
          <w:sz w:val="28"/>
          <w:szCs w:val="28"/>
        </w:rPr>
        <w:t>ки. Данный риск является системным</w:t>
      </w:r>
      <w:r w:rsidRPr="00E438E0">
        <w:rPr>
          <w:rFonts w:ascii="Times New Roman" w:hAnsi="Times New Roman" w:cs="Times New Roman"/>
          <w:sz w:val="28"/>
          <w:szCs w:val="28"/>
        </w:rPr>
        <w:t>. Политико-экономический риск может быть обусловлен социальными,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экологическими</w:t>
      </w:r>
      <w:r w:rsidRPr="00E438E0">
        <w:rPr>
          <w:rFonts w:ascii="Times New Roman" w:hAnsi="Times New Roman" w:cs="Times New Roman"/>
          <w:sz w:val="28"/>
          <w:szCs w:val="28"/>
        </w:rPr>
        <w:t>, экономическими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политическими факторами</w:t>
      </w:r>
      <w:r w:rsidRPr="00E438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632">
        <w:rPr>
          <w:rFonts w:ascii="Times New Roman" w:hAnsi="Times New Roman" w:cs="Times New Roman"/>
          <w:sz w:val="28"/>
          <w:szCs w:val="28"/>
        </w:rPr>
        <w:t xml:space="preserve">Основные меры по предупреждению и минимизации </w:t>
      </w:r>
      <w:r>
        <w:rPr>
          <w:rFonts w:ascii="Times New Roman" w:hAnsi="Times New Roman" w:cs="Times New Roman"/>
          <w:sz w:val="28"/>
          <w:szCs w:val="28"/>
        </w:rPr>
        <w:t>политико-экономического</w:t>
      </w:r>
      <w:r w:rsidRPr="00C41632">
        <w:rPr>
          <w:rFonts w:ascii="Times New Roman" w:hAnsi="Times New Roman" w:cs="Times New Roman"/>
          <w:sz w:val="28"/>
          <w:szCs w:val="28"/>
        </w:rPr>
        <w:t xml:space="preserve"> риска</w:t>
      </w:r>
      <w:r w:rsidRPr="00E438E0">
        <w:rPr>
          <w:rFonts w:ascii="Times New Roman" w:hAnsi="Times New Roman" w:cs="Times New Roman"/>
          <w:sz w:val="28"/>
          <w:szCs w:val="28"/>
        </w:rPr>
        <w:t xml:space="preserve"> могут быть следующими: резервирование (на основе создания необходимых запасов, резервов денежных средств, отчислений в дополнительный фонд), страхование.</w:t>
      </w:r>
    </w:p>
    <w:p w14:paraId="282EB6B8" w14:textId="77777777" w:rsidR="00600698" w:rsidRDefault="00600698" w:rsidP="006F7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2481C5" w14:textId="77777777" w:rsidR="00CF117D" w:rsidRDefault="00CF117D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A9333A3" w14:textId="77777777" w:rsidR="00600698" w:rsidRPr="004C50DA" w:rsidRDefault="00600698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32"/>
        </w:rPr>
      </w:pPr>
      <w:bookmarkStart w:id="52" w:name="_Toc18868932"/>
      <w:r w:rsidRPr="004C50DA">
        <w:rPr>
          <w:rFonts w:ascii="Times New Roman" w:hAnsi="Times New Roman" w:cs="Times New Roman"/>
          <w:caps/>
          <w:color w:val="auto"/>
          <w:sz w:val="28"/>
          <w:szCs w:val="32"/>
        </w:rPr>
        <w:lastRenderedPageBreak/>
        <w:t>ПРИЛОЖЕНИЯ К ПРОЕКТУ</w:t>
      </w:r>
      <w:bookmarkEnd w:id="52"/>
    </w:p>
    <w:p w14:paraId="0C30E296" w14:textId="77777777" w:rsidR="00966B38" w:rsidRDefault="00966B38" w:rsidP="00966B38"/>
    <w:sectPr w:rsidR="00966B38" w:rsidSect="00A56D13"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D281" w14:textId="77777777" w:rsidR="001A6160" w:rsidRDefault="001A6160" w:rsidP="007A474E">
      <w:pPr>
        <w:spacing w:after="0" w:line="240" w:lineRule="auto"/>
      </w:pPr>
      <w:r>
        <w:separator/>
      </w:r>
    </w:p>
  </w:endnote>
  <w:endnote w:type="continuationSeparator" w:id="0">
    <w:p w14:paraId="387A03B6" w14:textId="77777777" w:rsidR="001A6160" w:rsidRDefault="001A6160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498"/>
      <w:gridCol w:w="423"/>
    </w:tblGrid>
    <w:tr w:rsidR="00040B30" w14:paraId="29F3A827" w14:textId="77777777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14:paraId="1172A197" w14:textId="77777777" w:rsidR="00040B30" w:rsidRDefault="00040B30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14:paraId="75ADDC91" w14:textId="77777777" w:rsidR="00040B30" w:rsidRDefault="00040B30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40B30" w14:paraId="51D39971" w14:textId="77777777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14:paraId="0386B537" w14:textId="77777777" w:rsidR="00040B30" w:rsidRDefault="00040B30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14:paraId="61E2B8AC" w14:textId="77777777" w:rsidR="00040B30" w:rsidRDefault="00040B30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34BB8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DB260AA" w14:textId="77777777" w:rsidR="00040B30" w:rsidRDefault="00040B3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F3B1" w14:textId="77777777" w:rsidR="001A6160" w:rsidRDefault="001A6160" w:rsidP="007A474E">
      <w:pPr>
        <w:spacing w:after="0" w:line="240" w:lineRule="auto"/>
      </w:pPr>
      <w:r>
        <w:separator/>
      </w:r>
    </w:p>
  </w:footnote>
  <w:footnote w:type="continuationSeparator" w:id="0">
    <w:p w14:paraId="773F4770" w14:textId="77777777" w:rsidR="001A6160" w:rsidRDefault="001A6160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460"/>
    <w:multiLevelType w:val="multilevel"/>
    <w:tmpl w:val="15D042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DF52CFD"/>
    <w:multiLevelType w:val="hybridMultilevel"/>
    <w:tmpl w:val="425AD6F8"/>
    <w:lvl w:ilvl="0" w:tplc="D2BACE9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232F3"/>
    <w:multiLevelType w:val="hybridMultilevel"/>
    <w:tmpl w:val="1BF86E70"/>
    <w:lvl w:ilvl="0" w:tplc="20501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8A3677"/>
    <w:multiLevelType w:val="hybridMultilevel"/>
    <w:tmpl w:val="87F89BE8"/>
    <w:lvl w:ilvl="0" w:tplc="0450C0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A621B7"/>
    <w:multiLevelType w:val="hybridMultilevel"/>
    <w:tmpl w:val="85B4BA74"/>
    <w:lvl w:ilvl="0" w:tplc="B30C51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103D8"/>
    <w:multiLevelType w:val="hybridMultilevel"/>
    <w:tmpl w:val="25FCA204"/>
    <w:lvl w:ilvl="0" w:tplc="4CF2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013197"/>
    <w:multiLevelType w:val="hybridMultilevel"/>
    <w:tmpl w:val="B8343916"/>
    <w:lvl w:ilvl="0" w:tplc="49F0E8FC">
      <w:start w:val="2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2A4D"/>
    <w:multiLevelType w:val="hybridMultilevel"/>
    <w:tmpl w:val="937A544A"/>
    <w:lvl w:ilvl="0" w:tplc="0054DC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82B17"/>
    <w:multiLevelType w:val="hybridMultilevel"/>
    <w:tmpl w:val="6E344CD8"/>
    <w:lvl w:ilvl="0" w:tplc="90AA6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5897320">
    <w:abstractNumId w:val="2"/>
  </w:num>
  <w:num w:numId="2" w16cid:durableId="409889398">
    <w:abstractNumId w:val="0"/>
  </w:num>
  <w:num w:numId="3" w16cid:durableId="189877988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0304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7655316">
    <w:abstractNumId w:val="9"/>
  </w:num>
  <w:num w:numId="6" w16cid:durableId="2101675579">
    <w:abstractNumId w:val="5"/>
  </w:num>
  <w:num w:numId="7" w16cid:durableId="539778473">
    <w:abstractNumId w:val="6"/>
  </w:num>
  <w:num w:numId="8" w16cid:durableId="252323479">
    <w:abstractNumId w:val="8"/>
  </w:num>
  <w:num w:numId="9" w16cid:durableId="198249776">
    <w:abstractNumId w:val="1"/>
  </w:num>
  <w:num w:numId="10" w16cid:durableId="137916744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47"/>
    <w:rsid w:val="0000297D"/>
    <w:rsid w:val="00002A6E"/>
    <w:rsid w:val="00004FC7"/>
    <w:rsid w:val="00005130"/>
    <w:rsid w:val="0001079A"/>
    <w:rsid w:val="000133D4"/>
    <w:rsid w:val="00013DB3"/>
    <w:rsid w:val="0001410A"/>
    <w:rsid w:val="0001462E"/>
    <w:rsid w:val="00016811"/>
    <w:rsid w:val="000173BB"/>
    <w:rsid w:val="00025F22"/>
    <w:rsid w:val="00033587"/>
    <w:rsid w:val="00036540"/>
    <w:rsid w:val="000379D9"/>
    <w:rsid w:val="00040B30"/>
    <w:rsid w:val="0004329C"/>
    <w:rsid w:val="000463BF"/>
    <w:rsid w:val="000533E2"/>
    <w:rsid w:val="00053AA7"/>
    <w:rsid w:val="000546A2"/>
    <w:rsid w:val="00057167"/>
    <w:rsid w:val="00061782"/>
    <w:rsid w:val="0006307B"/>
    <w:rsid w:val="00064685"/>
    <w:rsid w:val="000673A7"/>
    <w:rsid w:val="000676EE"/>
    <w:rsid w:val="00070305"/>
    <w:rsid w:val="00073227"/>
    <w:rsid w:val="000851F9"/>
    <w:rsid w:val="00085619"/>
    <w:rsid w:val="000856FC"/>
    <w:rsid w:val="00085D58"/>
    <w:rsid w:val="0008684C"/>
    <w:rsid w:val="00086C81"/>
    <w:rsid w:val="00090740"/>
    <w:rsid w:val="00091A19"/>
    <w:rsid w:val="00095E6E"/>
    <w:rsid w:val="000A2CBC"/>
    <w:rsid w:val="000A412E"/>
    <w:rsid w:val="000A44DF"/>
    <w:rsid w:val="000A4C78"/>
    <w:rsid w:val="000A5939"/>
    <w:rsid w:val="000A74FC"/>
    <w:rsid w:val="000B270A"/>
    <w:rsid w:val="000B2DA9"/>
    <w:rsid w:val="000B34F1"/>
    <w:rsid w:val="000C0E42"/>
    <w:rsid w:val="000C22A3"/>
    <w:rsid w:val="000C2E6D"/>
    <w:rsid w:val="000C5919"/>
    <w:rsid w:val="000D185D"/>
    <w:rsid w:val="000D45CA"/>
    <w:rsid w:val="000D481D"/>
    <w:rsid w:val="000D7681"/>
    <w:rsid w:val="000D7EB1"/>
    <w:rsid w:val="000E4ADB"/>
    <w:rsid w:val="000E5CF5"/>
    <w:rsid w:val="000F5B29"/>
    <w:rsid w:val="000F6ECB"/>
    <w:rsid w:val="00101DD9"/>
    <w:rsid w:val="0010294D"/>
    <w:rsid w:val="0010402C"/>
    <w:rsid w:val="00106C0B"/>
    <w:rsid w:val="00111D91"/>
    <w:rsid w:val="00116001"/>
    <w:rsid w:val="001163FA"/>
    <w:rsid w:val="001205F4"/>
    <w:rsid w:val="00126042"/>
    <w:rsid w:val="001332DB"/>
    <w:rsid w:val="001362FB"/>
    <w:rsid w:val="0014241C"/>
    <w:rsid w:val="00142DF3"/>
    <w:rsid w:val="00142FAD"/>
    <w:rsid w:val="001470F1"/>
    <w:rsid w:val="0014783B"/>
    <w:rsid w:val="00152FEB"/>
    <w:rsid w:val="00153C12"/>
    <w:rsid w:val="00155646"/>
    <w:rsid w:val="001559AE"/>
    <w:rsid w:val="00160B07"/>
    <w:rsid w:val="00165926"/>
    <w:rsid w:val="00166300"/>
    <w:rsid w:val="00170904"/>
    <w:rsid w:val="001729E3"/>
    <w:rsid w:val="00180804"/>
    <w:rsid w:val="001818A5"/>
    <w:rsid w:val="00181D4C"/>
    <w:rsid w:val="00186F68"/>
    <w:rsid w:val="00196707"/>
    <w:rsid w:val="00197AEF"/>
    <w:rsid w:val="001A04B7"/>
    <w:rsid w:val="001A2F20"/>
    <w:rsid w:val="001A6160"/>
    <w:rsid w:val="001A63A4"/>
    <w:rsid w:val="001A7A0A"/>
    <w:rsid w:val="001B16F9"/>
    <w:rsid w:val="001B60BF"/>
    <w:rsid w:val="001B6110"/>
    <w:rsid w:val="001C3462"/>
    <w:rsid w:val="001C643A"/>
    <w:rsid w:val="001C6EE3"/>
    <w:rsid w:val="001D2DED"/>
    <w:rsid w:val="001D46DB"/>
    <w:rsid w:val="001D4C05"/>
    <w:rsid w:val="001D682E"/>
    <w:rsid w:val="001E05C4"/>
    <w:rsid w:val="001E2974"/>
    <w:rsid w:val="001E7166"/>
    <w:rsid w:val="001F124D"/>
    <w:rsid w:val="001F1A2C"/>
    <w:rsid w:val="001F4232"/>
    <w:rsid w:val="001F4A4B"/>
    <w:rsid w:val="001F6304"/>
    <w:rsid w:val="002003B7"/>
    <w:rsid w:val="00205E48"/>
    <w:rsid w:val="00207362"/>
    <w:rsid w:val="00212990"/>
    <w:rsid w:val="00213CD7"/>
    <w:rsid w:val="00215BFF"/>
    <w:rsid w:val="00221A3D"/>
    <w:rsid w:val="002239B1"/>
    <w:rsid w:val="002256A5"/>
    <w:rsid w:val="00231252"/>
    <w:rsid w:val="00231F8F"/>
    <w:rsid w:val="00232861"/>
    <w:rsid w:val="0023575D"/>
    <w:rsid w:val="002431CC"/>
    <w:rsid w:val="00247178"/>
    <w:rsid w:val="00255022"/>
    <w:rsid w:val="00255AD2"/>
    <w:rsid w:val="0025764F"/>
    <w:rsid w:val="0026189F"/>
    <w:rsid w:val="00262E0F"/>
    <w:rsid w:val="002634C7"/>
    <w:rsid w:val="0026370B"/>
    <w:rsid w:val="00264ACF"/>
    <w:rsid w:val="00273C89"/>
    <w:rsid w:val="002759A2"/>
    <w:rsid w:val="00281969"/>
    <w:rsid w:val="00284248"/>
    <w:rsid w:val="00285305"/>
    <w:rsid w:val="00286598"/>
    <w:rsid w:val="00297889"/>
    <w:rsid w:val="002A5FB4"/>
    <w:rsid w:val="002B0B3E"/>
    <w:rsid w:val="002B1E66"/>
    <w:rsid w:val="002B4403"/>
    <w:rsid w:val="002C0DEE"/>
    <w:rsid w:val="002C1372"/>
    <w:rsid w:val="002D3C4E"/>
    <w:rsid w:val="002D423A"/>
    <w:rsid w:val="002E0BB6"/>
    <w:rsid w:val="002E156E"/>
    <w:rsid w:val="002E1F6C"/>
    <w:rsid w:val="002E47C9"/>
    <w:rsid w:val="002E6004"/>
    <w:rsid w:val="002E614E"/>
    <w:rsid w:val="002E6D27"/>
    <w:rsid w:val="002E6D8E"/>
    <w:rsid w:val="002F1DB6"/>
    <w:rsid w:val="002F45F9"/>
    <w:rsid w:val="003004C7"/>
    <w:rsid w:val="00300C9F"/>
    <w:rsid w:val="00305569"/>
    <w:rsid w:val="003072C4"/>
    <w:rsid w:val="00307ED5"/>
    <w:rsid w:val="003121E9"/>
    <w:rsid w:val="003130CE"/>
    <w:rsid w:val="003168BC"/>
    <w:rsid w:val="00320E91"/>
    <w:rsid w:val="00323909"/>
    <w:rsid w:val="00326FCD"/>
    <w:rsid w:val="00330869"/>
    <w:rsid w:val="00331C42"/>
    <w:rsid w:val="0033354F"/>
    <w:rsid w:val="003341A2"/>
    <w:rsid w:val="0033530E"/>
    <w:rsid w:val="00336862"/>
    <w:rsid w:val="00336ED3"/>
    <w:rsid w:val="00337BD1"/>
    <w:rsid w:val="00343B97"/>
    <w:rsid w:val="00343BAC"/>
    <w:rsid w:val="00343FEA"/>
    <w:rsid w:val="00344DA1"/>
    <w:rsid w:val="003468E3"/>
    <w:rsid w:val="0035224C"/>
    <w:rsid w:val="003533ED"/>
    <w:rsid w:val="00354940"/>
    <w:rsid w:val="00364211"/>
    <w:rsid w:val="00364AA9"/>
    <w:rsid w:val="0037141B"/>
    <w:rsid w:val="003722D5"/>
    <w:rsid w:val="00373A0F"/>
    <w:rsid w:val="00376A84"/>
    <w:rsid w:val="0038144B"/>
    <w:rsid w:val="00383746"/>
    <w:rsid w:val="00386AD3"/>
    <w:rsid w:val="003903BF"/>
    <w:rsid w:val="00393D21"/>
    <w:rsid w:val="00395B0C"/>
    <w:rsid w:val="003A1BC8"/>
    <w:rsid w:val="003A2F06"/>
    <w:rsid w:val="003A37CA"/>
    <w:rsid w:val="003A3DA8"/>
    <w:rsid w:val="003A4883"/>
    <w:rsid w:val="003A48F5"/>
    <w:rsid w:val="003A6F8F"/>
    <w:rsid w:val="003B0E28"/>
    <w:rsid w:val="003B10CA"/>
    <w:rsid w:val="003B19B5"/>
    <w:rsid w:val="003B7B57"/>
    <w:rsid w:val="003C2378"/>
    <w:rsid w:val="003C42F6"/>
    <w:rsid w:val="003D3BE9"/>
    <w:rsid w:val="003D47C7"/>
    <w:rsid w:val="003E10DB"/>
    <w:rsid w:val="003E2489"/>
    <w:rsid w:val="003E5180"/>
    <w:rsid w:val="003E64C3"/>
    <w:rsid w:val="003F0E01"/>
    <w:rsid w:val="003F3D62"/>
    <w:rsid w:val="003F4F14"/>
    <w:rsid w:val="004018F1"/>
    <w:rsid w:val="0040207D"/>
    <w:rsid w:val="00406058"/>
    <w:rsid w:val="00411A45"/>
    <w:rsid w:val="00412EC7"/>
    <w:rsid w:val="00413DDA"/>
    <w:rsid w:val="00413F92"/>
    <w:rsid w:val="004143DE"/>
    <w:rsid w:val="00414A9A"/>
    <w:rsid w:val="004161C7"/>
    <w:rsid w:val="00417C8E"/>
    <w:rsid w:val="004227F3"/>
    <w:rsid w:val="004246DF"/>
    <w:rsid w:val="00424881"/>
    <w:rsid w:val="004271AB"/>
    <w:rsid w:val="00432AD2"/>
    <w:rsid w:val="00437185"/>
    <w:rsid w:val="00440B18"/>
    <w:rsid w:val="00444FA7"/>
    <w:rsid w:val="004512EB"/>
    <w:rsid w:val="004518AC"/>
    <w:rsid w:val="00452D4A"/>
    <w:rsid w:val="00456505"/>
    <w:rsid w:val="0045772C"/>
    <w:rsid w:val="0046577B"/>
    <w:rsid w:val="00467E2E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6158"/>
    <w:rsid w:val="0048617F"/>
    <w:rsid w:val="00486EC1"/>
    <w:rsid w:val="00492172"/>
    <w:rsid w:val="00496648"/>
    <w:rsid w:val="004A10CA"/>
    <w:rsid w:val="004A2895"/>
    <w:rsid w:val="004A47D6"/>
    <w:rsid w:val="004A5CAA"/>
    <w:rsid w:val="004B219C"/>
    <w:rsid w:val="004B2687"/>
    <w:rsid w:val="004B286F"/>
    <w:rsid w:val="004B51C3"/>
    <w:rsid w:val="004C24BD"/>
    <w:rsid w:val="004C4722"/>
    <w:rsid w:val="004C50DA"/>
    <w:rsid w:val="004D010E"/>
    <w:rsid w:val="004D482B"/>
    <w:rsid w:val="004D4D4B"/>
    <w:rsid w:val="004D67A2"/>
    <w:rsid w:val="004E2212"/>
    <w:rsid w:val="004E5B72"/>
    <w:rsid w:val="004F0850"/>
    <w:rsid w:val="004F1538"/>
    <w:rsid w:val="004F5B2B"/>
    <w:rsid w:val="004F7FA4"/>
    <w:rsid w:val="00503348"/>
    <w:rsid w:val="0050419F"/>
    <w:rsid w:val="00516D4D"/>
    <w:rsid w:val="0051780A"/>
    <w:rsid w:val="0052343B"/>
    <w:rsid w:val="00523451"/>
    <w:rsid w:val="005244AF"/>
    <w:rsid w:val="00524702"/>
    <w:rsid w:val="0052487E"/>
    <w:rsid w:val="00527ACB"/>
    <w:rsid w:val="00527C24"/>
    <w:rsid w:val="00530EC2"/>
    <w:rsid w:val="005321E7"/>
    <w:rsid w:val="005340BD"/>
    <w:rsid w:val="0053423A"/>
    <w:rsid w:val="005371CC"/>
    <w:rsid w:val="005373DB"/>
    <w:rsid w:val="0053763E"/>
    <w:rsid w:val="00540C85"/>
    <w:rsid w:val="005444AA"/>
    <w:rsid w:val="00551746"/>
    <w:rsid w:val="00554A39"/>
    <w:rsid w:val="0056127A"/>
    <w:rsid w:val="00564860"/>
    <w:rsid w:val="00567883"/>
    <w:rsid w:val="005719AB"/>
    <w:rsid w:val="005736E3"/>
    <w:rsid w:val="00574165"/>
    <w:rsid w:val="0057531C"/>
    <w:rsid w:val="00585C62"/>
    <w:rsid w:val="00585FBF"/>
    <w:rsid w:val="00590220"/>
    <w:rsid w:val="00591F79"/>
    <w:rsid w:val="005933F8"/>
    <w:rsid w:val="005940C4"/>
    <w:rsid w:val="00594221"/>
    <w:rsid w:val="0059508C"/>
    <w:rsid w:val="005973C3"/>
    <w:rsid w:val="00597616"/>
    <w:rsid w:val="00597D56"/>
    <w:rsid w:val="005A4072"/>
    <w:rsid w:val="005A6BE7"/>
    <w:rsid w:val="005B39F2"/>
    <w:rsid w:val="005B64A3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D74DB"/>
    <w:rsid w:val="005E6B6C"/>
    <w:rsid w:val="005F299E"/>
    <w:rsid w:val="005F523B"/>
    <w:rsid w:val="005F5AB6"/>
    <w:rsid w:val="00600698"/>
    <w:rsid w:val="00605B76"/>
    <w:rsid w:val="00616D1B"/>
    <w:rsid w:val="00621E84"/>
    <w:rsid w:val="00625201"/>
    <w:rsid w:val="00627A85"/>
    <w:rsid w:val="00630DF2"/>
    <w:rsid w:val="0063193F"/>
    <w:rsid w:val="00632095"/>
    <w:rsid w:val="00634104"/>
    <w:rsid w:val="00640458"/>
    <w:rsid w:val="006462D5"/>
    <w:rsid w:val="00651814"/>
    <w:rsid w:val="0065415F"/>
    <w:rsid w:val="00655E2E"/>
    <w:rsid w:val="00661667"/>
    <w:rsid w:val="00661EF7"/>
    <w:rsid w:val="0066348A"/>
    <w:rsid w:val="00665CC9"/>
    <w:rsid w:val="00665D96"/>
    <w:rsid w:val="0067339F"/>
    <w:rsid w:val="00673E09"/>
    <w:rsid w:val="0067559D"/>
    <w:rsid w:val="00680F9F"/>
    <w:rsid w:val="00681C09"/>
    <w:rsid w:val="0068228A"/>
    <w:rsid w:val="00683952"/>
    <w:rsid w:val="00683DEB"/>
    <w:rsid w:val="006928AC"/>
    <w:rsid w:val="00692BA5"/>
    <w:rsid w:val="0069316C"/>
    <w:rsid w:val="0069367D"/>
    <w:rsid w:val="006A46D7"/>
    <w:rsid w:val="006A49F9"/>
    <w:rsid w:val="006A66B3"/>
    <w:rsid w:val="006B027E"/>
    <w:rsid w:val="006B0F7E"/>
    <w:rsid w:val="006B1DF7"/>
    <w:rsid w:val="006B3DF8"/>
    <w:rsid w:val="006C1932"/>
    <w:rsid w:val="006C4C8C"/>
    <w:rsid w:val="006C61AF"/>
    <w:rsid w:val="006C65A6"/>
    <w:rsid w:val="006C6EAE"/>
    <w:rsid w:val="006C7449"/>
    <w:rsid w:val="006D021A"/>
    <w:rsid w:val="006D2017"/>
    <w:rsid w:val="006D229D"/>
    <w:rsid w:val="006D4662"/>
    <w:rsid w:val="006D6505"/>
    <w:rsid w:val="006D79EF"/>
    <w:rsid w:val="006E0AA7"/>
    <w:rsid w:val="006E1B7F"/>
    <w:rsid w:val="006E22CD"/>
    <w:rsid w:val="006F5838"/>
    <w:rsid w:val="006F7708"/>
    <w:rsid w:val="007070DA"/>
    <w:rsid w:val="00707F18"/>
    <w:rsid w:val="00710889"/>
    <w:rsid w:val="00712F97"/>
    <w:rsid w:val="0071484C"/>
    <w:rsid w:val="00720D10"/>
    <w:rsid w:val="007345B6"/>
    <w:rsid w:val="00737731"/>
    <w:rsid w:val="00742AA4"/>
    <w:rsid w:val="00743278"/>
    <w:rsid w:val="00743919"/>
    <w:rsid w:val="007444FF"/>
    <w:rsid w:val="00745738"/>
    <w:rsid w:val="0074613A"/>
    <w:rsid w:val="00755276"/>
    <w:rsid w:val="007560C8"/>
    <w:rsid w:val="007574B2"/>
    <w:rsid w:val="00760C7F"/>
    <w:rsid w:val="007617F2"/>
    <w:rsid w:val="00762AE1"/>
    <w:rsid w:val="00763C21"/>
    <w:rsid w:val="00765339"/>
    <w:rsid w:val="00765BC7"/>
    <w:rsid w:val="00771234"/>
    <w:rsid w:val="007760F7"/>
    <w:rsid w:val="00777DDD"/>
    <w:rsid w:val="00780FCC"/>
    <w:rsid w:val="00783B0F"/>
    <w:rsid w:val="0078656B"/>
    <w:rsid w:val="007877BC"/>
    <w:rsid w:val="007910EA"/>
    <w:rsid w:val="00793C9F"/>
    <w:rsid w:val="00794BB5"/>
    <w:rsid w:val="007A0E04"/>
    <w:rsid w:val="007A3936"/>
    <w:rsid w:val="007A474E"/>
    <w:rsid w:val="007B07EE"/>
    <w:rsid w:val="007B68DB"/>
    <w:rsid w:val="007C04FC"/>
    <w:rsid w:val="007C2160"/>
    <w:rsid w:val="007C4C05"/>
    <w:rsid w:val="007C69BA"/>
    <w:rsid w:val="007C6CB9"/>
    <w:rsid w:val="007D0D4F"/>
    <w:rsid w:val="007D268F"/>
    <w:rsid w:val="007D5657"/>
    <w:rsid w:val="007E2492"/>
    <w:rsid w:val="007E46B2"/>
    <w:rsid w:val="007E5557"/>
    <w:rsid w:val="007E64AD"/>
    <w:rsid w:val="007E64FF"/>
    <w:rsid w:val="007E7838"/>
    <w:rsid w:val="007F361E"/>
    <w:rsid w:val="007F3F45"/>
    <w:rsid w:val="007F5499"/>
    <w:rsid w:val="0080443B"/>
    <w:rsid w:val="008058CB"/>
    <w:rsid w:val="008114DA"/>
    <w:rsid w:val="00811F18"/>
    <w:rsid w:val="0081424C"/>
    <w:rsid w:val="00817FB4"/>
    <w:rsid w:val="00820CC3"/>
    <w:rsid w:val="0082322D"/>
    <w:rsid w:val="00833452"/>
    <w:rsid w:val="00836792"/>
    <w:rsid w:val="00837456"/>
    <w:rsid w:val="00841927"/>
    <w:rsid w:val="0085678B"/>
    <w:rsid w:val="00857A76"/>
    <w:rsid w:val="00860B7B"/>
    <w:rsid w:val="008647CD"/>
    <w:rsid w:val="008706AF"/>
    <w:rsid w:val="00873D39"/>
    <w:rsid w:val="00873D83"/>
    <w:rsid w:val="00876064"/>
    <w:rsid w:val="00880DF4"/>
    <w:rsid w:val="00881C02"/>
    <w:rsid w:val="008833F1"/>
    <w:rsid w:val="00883E6F"/>
    <w:rsid w:val="008906F6"/>
    <w:rsid w:val="0089071D"/>
    <w:rsid w:val="008910E6"/>
    <w:rsid w:val="00895EAA"/>
    <w:rsid w:val="00896665"/>
    <w:rsid w:val="008A291F"/>
    <w:rsid w:val="008A2E83"/>
    <w:rsid w:val="008A34EE"/>
    <w:rsid w:val="008B0AAB"/>
    <w:rsid w:val="008B13ED"/>
    <w:rsid w:val="008B218F"/>
    <w:rsid w:val="008B4E4F"/>
    <w:rsid w:val="008C1A86"/>
    <w:rsid w:val="008C661F"/>
    <w:rsid w:val="008C6F1C"/>
    <w:rsid w:val="008D0EB8"/>
    <w:rsid w:val="008D6A44"/>
    <w:rsid w:val="008E0EB8"/>
    <w:rsid w:val="008E4838"/>
    <w:rsid w:val="008F0B34"/>
    <w:rsid w:val="008F2650"/>
    <w:rsid w:val="008F2A5E"/>
    <w:rsid w:val="008F37DF"/>
    <w:rsid w:val="008F44DC"/>
    <w:rsid w:val="008F4C48"/>
    <w:rsid w:val="008F6E6C"/>
    <w:rsid w:val="00901A43"/>
    <w:rsid w:val="00903C9B"/>
    <w:rsid w:val="00905937"/>
    <w:rsid w:val="00905CD3"/>
    <w:rsid w:val="0091324E"/>
    <w:rsid w:val="0091392C"/>
    <w:rsid w:val="009168BE"/>
    <w:rsid w:val="00917B79"/>
    <w:rsid w:val="00923F08"/>
    <w:rsid w:val="00930231"/>
    <w:rsid w:val="009324E3"/>
    <w:rsid w:val="009374E0"/>
    <w:rsid w:val="0094447A"/>
    <w:rsid w:val="00944EA9"/>
    <w:rsid w:val="0095312D"/>
    <w:rsid w:val="00953514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3963"/>
    <w:rsid w:val="009746FC"/>
    <w:rsid w:val="00974972"/>
    <w:rsid w:val="00974FE0"/>
    <w:rsid w:val="009835A7"/>
    <w:rsid w:val="009846DC"/>
    <w:rsid w:val="009860E3"/>
    <w:rsid w:val="009906C5"/>
    <w:rsid w:val="009927EF"/>
    <w:rsid w:val="00992A8F"/>
    <w:rsid w:val="00993211"/>
    <w:rsid w:val="009A29FC"/>
    <w:rsid w:val="009A6CAA"/>
    <w:rsid w:val="009A75A5"/>
    <w:rsid w:val="009B2357"/>
    <w:rsid w:val="009B55DA"/>
    <w:rsid w:val="009C07D6"/>
    <w:rsid w:val="009C1258"/>
    <w:rsid w:val="009C34FC"/>
    <w:rsid w:val="009C39A3"/>
    <w:rsid w:val="009C3A02"/>
    <w:rsid w:val="009C5681"/>
    <w:rsid w:val="009D460A"/>
    <w:rsid w:val="009D7A4B"/>
    <w:rsid w:val="009E550B"/>
    <w:rsid w:val="009F644B"/>
    <w:rsid w:val="009F748A"/>
    <w:rsid w:val="00A03038"/>
    <w:rsid w:val="00A04BF0"/>
    <w:rsid w:val="00A12C09"/>
    <w:rsid w:val="00A17114"/>
    <w:rsid w:val="00A20C4A"/>
    <w:rsid w:val="00A2137F"/>
    <w:rsid w:val="00A2340A"/>
    <w:rsid w:val="00A23A2B"/>
    <w:rsid w:val="00A26427"/>
    <w:rsid w:val="00A311F7"/>
    <w:rsid w:val="00A34BB8"/>
    <w:rsid w:val="00A35735"/>
    <w:rsid w:val="00A425BB"/>
    <w:rsid w:val="00A451DE"/>
    <w:rsid w:val="00A53D1E"/>
    <w:rsid w:val="00A56D13"/>
    <w:rsid w:val="00A5796D"/>
    <w:rsid w:val="00A707E7"/>
    <w:rsid w:val="00A74922"/>
    <w:rsid w:val="00A803E3"/>
    <w:rsid w:val="00A810A5"/>
    <w:rsid w:val="00A814BC"/>
    <w:rsid w:val="00A8326C"/>
    <w:rsid w:val="00A8566A"/>
    <w:rsid w:val="00A87C0A"/>
    <w:rsid w:val="00A90372"/>
    <w:rsid w:val="00A95442"/>
    <w:rsid w:val="00A95B3F"/>
    <w:rsid w:val="00A95BFE"/>
    <w:rsid w:val="00A974E0"/>
    <w:rsid w:val="00AA1D15"/>
    <w:rsid w:val="00AA2E52"/>
    <w:rsid w:val="00AA7851"/>
    <w:rsid w:val="00AB0875"/>
    <w:rsid w:val="00AB1A9F"/>
    <w:rsid w:val="00AB1AC8"/>
    <w:rsid w:val="00AB5554"/>
    <w:rsid w:val="00AB58BA"/>
    <w:rsid w:val="00AB60DC"/>
    <w:rsid w:val="00AC7675"/>
    <w:rsid w:val="00AC7CB6"/>
    <w:rsid w:val="00AD71EA"/>
    <w:rsid w:val="00AD7255"/>
    <w:rsid w:val="00AD742C"/>
    <w:rsid w:val="00AE2B0C"/>
    <w:rsid w:val="00AE2E57"/>
    <w:rsid w:val="00AF391B"/>
    <w:rsid w:val="00AF50BF"/>
    <w:rsid w:val="00B036D4"/>
    <w:rsid w:val="00B0592A"/>
    <w:rsid w:val="00B06D58"/>
    <w:rsid w:val="00B07049"/>
    <w:rsid w:val="00B10EDF"/>
    <w:rsid w:val="00B11C04"/>
    <w:rsid w:val="00B138FC"/>
    <w:rsid w:val="00B13D86"/>
    <w:rsid w:val="00B14FF0"/>
    <w:rsid w:val="00B16C8D"/>
    <w:rsid w:val="00B1771B"/>
    <w:rsid w:val="00B22E0B"/>
    <w:rsid w:val="00B2534F"/>
    <w:rsid w:val="00B2708C"/>
    <w:rsid w:val="00B27304"/>
    <w:rsid w:val="00B300DD"/>
    <w:rsid w:val="00B3174E"/>
    <w:rsid w:val="00B33E46"/>
    <w:rsid w:val="00B33F3B"/>
    <w:rsid w:val="00B3753B"/>
    <w:rsid w:val="00B41F6A"/>
    <w:rsid w:val="00B4537C"/>
    <w:rsid w:val="00B4602C"/>
    <w:rsid w:val="00B51605"/>
    <w:rsid w:val="00B53A75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80BE5"/>
    <w:rsid w:val="00B871FF"/>
    <w:rsid w:val="00B93857"/>
    <w:rsid w:val="00B93E39"/>
    <w:rsid w:val="00BA048F"/>
    <w:rsid w:val="00BA2C1B"/>
    <w:rsid w:val="00BA38DB"/>
    <w:rsid w:val="00BA56E0"/>
    <w:rsid w:val="00BB2D19"/>
    <w:rsid w:val="00BB2ED7"/>
    <w:rsid w:val="00BB4B0B"/>
    <w:rsid w:val="00BC2186"/>
    <w:rsid w:val="00BC417B"/>
    <w:rsid w:val="00BC500A"/>
    <w:rsid w:val="00BC52B9"/>
    <w:rsid w:val="00BC6698"/>
    <w:rsid w:val="00BC6D14"/>
    <w:rsid w:val="00BC7D06"/>
    <w:rsid w:val="00BD465D"/>
    <w:rsid w:val="00BD4EEB"/>
    <w:rsid w:val="00BE1466"/>
    <w:rsid w:val="00BE1D0D"/>
    <w:rsid w:val="00BE211E"/>
    <w:rsid w:val="00BE2304"/>
    <w:rsid w:val="00BE6ACB"/>
    <w:rsid w:val="00BF0A62"/>
    <w:rsid w:val="00BF12D5"/>
    <w:rsid w:val="00BF28C0"/>
    <w:rsid w:val="00BF43B6"/>
    <w:rsid w:val="00BF5262"/>
    <w:rsid w:val="00BF6303"/>
    <w:rsid w:val="00C00ABE"/>
    <w:rsid w:val="00C04658"/>
    <w:rsid w:val="00C051B7"/>
    <w:rsid w:val="00C07FB7"/>
    <w:rsid w:val="00C11AAB"/>
    <w:rsid w:val="00C141FC"/>
    <w:rsid w:val="00C23568"/>
    <w:rsid w:val="00C23764"/>
    <w:rsid w:val="00C26785"/>
    <w:rsid w:val="00C30FAC"/>
    <w:rsid w:val="00C31C44"/>
    <w:rsid w:val="00C32E72"/>
    <w:rsid w:val="00C3547C"/>
    <w:rsid w:val="00C367C6"/>
    <w:rsid w:val="00C40F98"/>
    <w:rsid w:val="00C458BB"/>
    <w:rsid w:val="00C466FB"/>
    <w:rsid w:val="00C52649"/>
    <w:rsid w:val="00C54EC4"/>
    <w:rsid w:val="00C6271C"/>
    <w:rsid w:val="00C633AE"/>
    <w:rsid w:val="00C65615"/>
    <w:rsid w:val="00C71E34"/>
    <w:rsid w:val="00C83840"/>
    <w:rsid w:val="00C83A23"/>
    <w:rsid w:val="00C96C8F"/>
    <w:rsid w:val="00CA114B"/>
    <w:rsid w:val="00CA3A10"/>
    <w:rsid w:val="00CA51D5"/>
    <w:rsid w:val="00CA7947"/>
    <w:rsid w:val="00CB3B25"/>
    <w:rsid w:val="00CB437C"/>
    <w:rsid w:val="00CC0368"/>
    <w:rsid w:val="00CC0ECD"/>
    <w:rsid w:val="00CC2934"/>
    <w:rsid w:val="00CC32EA"/>
    <w:rsid w:val="00CC39E6"/>
    <w:rsid w:val="00CC5B44"/>
    <w:rsid w:val="00CC7A66"/>
    <w:rsid w:val="00CD0303"/>
    <w:rsid w:val="00CD3061"/>
    <w:rsid w:val="00CD5797"/>
    <w:rsid w:val="00CE27C1"/>
    <w:rsid w:val="00CE2EEA"/>
    <w:rsid w:val="00CE355A"/>
    <w:rsid w:val="00CF117D"/>
    <w:rsid w:val="00CF2174"/>
    <w:rsid w:val="00D047DC"/>
    <w:rsid w:val="00D04957"/>
    <w:rsid w:val="00D06331"/>
    <w:rsid w:val="00D11B8F"/>
    <w:rsid w:val="00D122D8"/>
    <w:rsid w:val="00D12A25"/>
    <w:rsid w:val="00D12F82"/>
    <w:rsid w:val="00D1463E"/>
    <w:rsid w:val="00D15A10"/>
    <w:rsid w:val="00D239B2"/>
    <w:rsid w:val="00D3208B"/>
    <w:rsid w:val="00D375FC"/>
    <w:rsid w:val="00D47F3F"/>
    <w:rsid w:val="00D50E1F"/>
    <w:rsid w:val="00D5418F"/>
    <w:rsid w:val="00D569F8"/>
    <w:rsid w:val="00D5722A"/>
    <w:rsid w:val="00D65557"/>
    <w:rsid w:val="00D66390"/>
    <w:rsid w:val="00D676CE"/>
    <w:rsid w:val="00D7046C"/>
    <w:rsid w:val="00D71AF5"/>
    <w:rsid w:val="00D7478D"/>
    <w:rsid w:val="00D771BE"/>
    <w:rsid w:val="00D77979"/>
    <w:rsid w:val="00D81C54"/>
    <w:rsid w:val="00D838B5"/>
    <w:rsid w:val="00D84C94"/>
    <w:rsid w:val="00D90F53"/>
    <w:rsid w:val="00D95007"/>
    <w:rsid w:val="00DA4050"/>
    <w:rsid w:val="00DA6728"/>
    <w:rsid w:val="00DB1431"/>
    <w:rsid w:val="00DB173D"/>
    <w:rsid w:val="00DB41C4"/>
    <w:rsid w:val="00DB481C"/>
    <w:rsid w:val="00DC02EA"/>
    <w:rsid w:val="00DC0948"/>
    <w:rsid w:val="00DC67D1"/>
    <w:rsid w:val="00DC6CF7"/>
    <w:rsid w:val="00DD3678"/>
    <w:rsid w:val="00DD4A31"/>
    <w:rsid w:val="00DD6C7A"/>
    <w:rsid w:val="00DD7185"/>
    <w:rsid w:val="00DD7E88"/>
    <w:rsid w:val="00DE657F"/>
    <w:rsid w:val="00DE6884"/>
    <w:rsid w:val="00DE744E"/>
    <w:rsid w:val="00DF2BDD"/>
    <w:rsid w:val="00DF540D"/>
    <w:rsid w:val="00DF5FDF"/>
    <w:rsid w:val="00DF60FA"/>
    <w:rsid w:val="00DF6D2D"/>
    <w:rsid w:val="00DF6FEA"/>
    <w:rsid w:val="00DF7B13"/>
    <w:rsid w:val="00E008B5"/>
    <w:rsid w:val="00E075EB"/>
    <w:rsid w:val="00E11662"/>
    <w:rsid w:val="00E11FC4"/>
    <w:rsid w:val="00E13047"/>
    <w:rsid w:val="00E14CCB"/>
    <w:rsid w:val="00E1630C"/>
    <w:rsid w:val="00E172D4"/>
    <w:rsid w:val="00E2395F"/>
    <w:rsid w:val="00E30233"/>
    <w:rsid w:val="00E3277E"/>
    <w:rsid w:val="00E33331"/>
    <w:rsid w:val="00E33466"/>
    <w:rsid w:val="00E33764"/>
    <w:rsid w:val="00E34598"/>
    <w:rsid w:val="00E40C32"/>
    <w:rsid w:val="00E42055"/>
    <w:rsid w:val="00E4422B"/>
    <w:rsid w:val="00E4571C"/>
    <w:rsid w:val="00E52BC8"/>
    <w:rsid w:val="00E53D6A"/>
    <w:rsid w:val="00E53EE0"/>
    <w:rsid w:val="00E57AB3"/>
    <w:rsid w:val="00E60055"/>
    <w:rsid w:val="00E63F91"/>
    <w:rsid w:val="00E64DFD"/>
    <w:rsid w:val="00E67EAB"/>
    <w:rsid w:val="00E71579"/>
    <w:rsid w:val="00E73172"/>
    <w:rsid w:val="00E7714C"/>
    <w:rsid w:val="00E854F2"/>
    <w:rsid w:val="00E91793"/>
    <w:rsid w:val="00E91BBB"/>
    <w:rsid w:val="00EA0130"/>
    <w:rsid w:val="00EA22C4"/>
    <w:rsid w:val="00EA639C"/>
    <w:rsid w:val="00EA767D"/>
    <w:rsid w:val="00EB3928"/>
    <w:rsid w:val="00EB394D"/>
    <w:rsid w:val="00EC096F"/>
    <w:rsid w:val="00ED2E95"/>
    <w:rsid w:val="00EE3896"/>
    <w:rsid w:val="00EE7968"/>
    <w:rsid w:val="00EF2331"/>
    <w:rsid w:val="00EF2900"/>
    <w:rsid w:val="00EF49D1"/>
    <w:rsid w:val="00EF4DC3"/>
    <w:rsid w:val="00EF5D8A"/>
    <w:rsid w:val="00EF6F09"/>
    <w:rsid w:val="00F029E9"/>
    <w:rsid w:val="00F03136"/>
    <w:rsid w:val="00F03159"/>
    <w:rsid w:val="00F07083"/>
    <w:rsid w:val="00F110A5"/>
    <w:rsid w:val="00F12E25"/>
    <w:rsid w:val="00F154D0"/>
    <w:rsid w:val="00F168F3"/>
    <w:rsid w:val="00F20E57"/>
    <w:rsid w:val="00F25128"/>
    <w:rsid w:val="00F37904"/>
    <w:rsid w:val="00F40589"/>
    <w:rsid w:val="00F520DB"/>
    <w:rsid w:val="00F528D5"/>
    <w:rsid w:val="00F53075"/>
    <w:rsid w:val="00F53872"/>
    <w:rsid w:val="00F54A88"/>
    <w:rsid w:val="00F56DA8"/>
    <w:rsid w:val="00F60F84"/>
    <w:rsid w:val="00F61C98"/>
    <w:rsid w:val="00F6517F"/>
    <w:rsid w:val="00F71F45"/>
    <w:rsid w:val="00F77949"/>
    <w:rsid w:val="00F8020D"/>
    <w:rsid w:val="00F80D05"/>
    <w:rsid w:val="00F87DC2"/>
    <w:rsid w:val="00F915AB"/>
    <w:rsid w:val="00FA052A"/>
    <w:rsid w:val="00FA0D6C"/>
    <w:rsid w:val="00FA2AEC"/>
    <w:rsid w:val="00FA4318"/>
    <w:rsid w:val="00FA640F"/>
    <w:rsid w:val="00FB2B1A"/>
    <w:rsid w:val="00FB54E0"/>
    <w:rsid w:val="00FB73A9"/>
    <w:rsid w:val="00FC3AAF"/>
    <w:rsid w:val="00FC504B"/>
    <w:rsid w:val="00FC5FBA"/>
    <w:rsid w:val="00FC70AF"/>
    <w:rsid w:val="00FC7DC1"/>
    <w:rsid w:val="00FD1F0A"/>
    <w:rsid w:val="00FD32C9"/>
    <w:rsid w:val="00FD3DCB"/>
    <w:rsid w:val="00FD4DE7"/>
    <w:rsid w:val="00FD7142"/>
    <w:rsid w:val="00FE44B9"/>
    <w:rsid w:val="00FF0AC3"/>
    <w:rsid w:val="00FF12FD"/>
    <w:rsid w:val="00FF24E5"/>
    <w:rsid w:val="00FF715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E923C"/>
  <w15:docId w15:val="{1B2727BC-59F3-4EE7-A463-F4840AE6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48617F"/>
    <w:pPr>
      <w:widowControl w:val="0"/>
      <w:tabs>
        <w:tab w:val="left" w:pos="440"/>
        <w:tab w:val="right" w:leader="dot" w:pos="9923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10402C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uiPriority w:val="99"/>
    <w:rsid w:val="0010402C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12">
    <w:name w:val="Style12"/>
    <w:basedOn w:val="a0"/>
    <w:uiPriority w:val="99"/>
    <w:rsid w:val="00104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10402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0"/>
    <w:rsid w:val="0010402C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character" w:customStyle="1" w:styleId="a6">
    <w:name w:val="Абзац списка Знак"/>
    <w:basedOn w:val="a1"/>
    <w:link w:val="a5"/>
    <w:rsid w:val="00DD7185"/>
  </w:style>
  <w:style w:type="character" w:customStyle="1" w:styleId="fontstyle01">
    <w:name w:val="fontstyle01"/>
    <w:basedOn w:val="a1"/>
    <w:rsid w:val="00C237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68"/>
    <w:rsid w:val="000951D4"/>
    <w:rsid w:val="00117BF1"/>
    <w:rsid w:val="00197309"/>
    <w:rsid w:val="001E0AA1"/>
    <w:rsid w:val="0040247F"/>
    <w:rsid w:val="0042224C"/>
    <w:rsid w:val="00457F2F"/>
    <w:rsid w:val="004A74EB"/>
    <w:rsid w:val="005F286C"/>
    <w:rsid w:val="005F35CF"/>
    <w:rsid w:val="00760994"/>
    <w:rsid w:val="007941A9"/>
    <w:rsid w:val="007D1814"/>
    <w:rsid w:val="009015F3"/>
    <w:rsid w:val="00995064"/>
    <w:rsid w:val="00AA233B"/>
    <w:rsid w:val="00B760B7"/>
    <w:rsid w:val="00BB5F29"/>
    <w:rsid w:val="00C32768"/>
    <w:rsid w:val="00C35447"/>
    <w:rsid w:val="00C43BCA"/>
    <w:rsid w:val="00CC763D"/>
    <w:rsid w:val="00D95907"/>
    <w:rsid w:val="00DD28D9"/>
    <w:rsid w:val="00E3347D"/>
    <w:rsid w:val="00EC13A7"/>
    <w:rsid w:val="00ED451A"/>
    <w:rsid w:val="00F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16377ECE3AEC4EA89A3EE6BB8A452331">
    <w:name w:val="16377ECE3AEC4EA89A3EE6BB8A452331"/>
    <w:rsid w:val="00901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31E75A-E129-4139-9A34-D0060EAC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Организация производства замороженных полуфабрикатов в п. ХХХ ХХХ района                                 Республики Саха (Якутия)</vt:lpstr>
    </vt:vector>
  </TitlesOfParts>
  <Company/>
  <LinksUpToDate>false</LinksUpToDate>
  <CharactersWithSpaces>35371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Организация производства замороженных полуфабрикатов в п. ХХХ ХХХ района                                 Республики Саха (Якутия)</dc:title>
  <dc:creator>ИП Божевольная З.А. BiZinvest14</dc:creator>
  <cp:lastModifiedBy>Елена Павлова</cp:lastModifiedBy>
  <cp:revision>2</cp:revision>
  <cp:lastPrinted>2019-09-20T15:50:00Z</cp:lastPrinted>
  <dcterms:created xsi:type="dcterms:W3CDTF">2023-05-10T06:56:00Z</dcterms:created>
  <dcterms:modified xsi:type="dcterms:W3CDTF">2023-05-10T06:56:00Z</dcterms:modified>
</cp:coreProperties>
</file>