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53"/>
        <w:tblW w:w="4774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25"/>
      </w:tblGrid>
      <w:tr w:rsidR="003C2378" w14:paraId="505CEA48" w14:textId="77777777" w:rsidTr="00D771BE">
        <w:trPr>
          <w:trHeight w:val="2761"/>
        </w:trPr>
        <w:tc>
          <w:tcPr>
            <w:tcW w:w="9692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63E5557" w14:textId="77777777" w:rsidR="003C2378" w:rsidRDefault="003C2378" w:rsidP="00CA51D5">
            <w:pPr>
              <w:pStyle w:val="af3"/>
              <w:rPr>
                <w:color w:val="2E74B5" w:themeColor="accent1" w:themeShade="BF"/>
                <w:sz w:val="24"/>
              </w:rPr>
            </w:pPr>
          </w:p>
        </w:tc>
      </w:tr>
      <w:tr w:rsidR="00D771BE" w:rsidRPr="00D771BE" w14:paraId="3FA7D72B" w14:textId="77777777" w:rsidTr="00D771BE">
        <w:trPr>
          <w:trHeight w:val="2206"/>
        </w:trPr>
        <w:tc>
          <w:tcPr>
            <w:tcW w:w="9692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mallCaps/>
                <w:sz w:val="48"/>
                <w:szCs w:val="40"/>
              </w:rPr>
              <w:alias w:val="Название"/>
              <w:id w:val="13406919"/>
              <w:placeholder>
                <w:docPart w:val="16377ECE3AEC4EA89A3EE6BB8A45233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1794B9C7" w14:textId="77777777" w:rsidR="003C2378" w:rsidRPr="00D771BE" w:rsidRDefault="0095672F" w:rsidP="00397DF4">
                <w:pPr>
                  <w:pStyle w:val="af3"/>
                  <w:spacing w:line="216" w:lineRule="auto"/>
                  <w:jc w:val="center"/>
                  <w:rPr>
                    <w:rFonts w:asciiTheme="majorHAnsi" w:eastAsiaTheme="majorEastAsia" w:hAnsiTheme="majorHAnsi" w:cstheme="majorBidi"/>
                    <w:sz w:val="48"/>
                    <w:szCs w:val="40"/>
                  </w:rPr>
                </w:pP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БИЗНЕС-ПЛАН                                                          </w:t>
                </w:r>
                <w:r w:rsidR="00397DF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С</w:t>
                </w:r>
                <w:r w:rsidR="009501E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оздани</w:t>
                </w:r>
                <w:r w:rsidR="009F1ED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е</w:t>
                </w:r>
                <w:r w:rsidR="009501E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хлебопекарни </w:t>
                </w:r>
                <w:r w:rsidR="00CF117D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                                                  в </w:t>
                </w:r>
                <w:r w:rsidR="004A63A6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п. </w:t>
                </w:r>
                <w:r w:rsidR="00F631E4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</w:t>
                </w:r>
                <w:proofErr w:type="spellStart"/>
                <w:r w:rsidR="00F918E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ХХХ</w:t>
                </w:r>
                <w:proofErr w:type="spellEnd"/>
                <w:r w:rsidR="00F918E9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 xml:space="preserve"> района                                     </w:t>
                </w:r>
                <w:r w:rsidRPr="00057167">
                  <w:rPr>
                    <w:rFonts w:ascii="Times New Roman" w:eastAsia="Times New Roman" w:hAnsi="Times New Roman" w:cs="Times New Roman"/>
                    <w:smallCaps/>
                    <w:sz w:val="48"/>
                    <w:szCs w:val="40"/>
                  </w:rPr>
                  <w:t>Республики Саха (Якутия)</w:t>
                </w:r>
              </w:p>
            </w:sdtContent>
          </w:sdt>
        </w:tc>
      </w:tr>
    </w:tbl>
    <w:sdt>
      <w:sdtPr>
        <w:id w:val="2021884804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14:paraId="24F6583A" w14:textId="77777777" w:rsidR="009E550B" w:rsidRDefault="00CA51D5" w:rsidP="00CA51D5">
          <w:pPr>
            <w:jc w:val="center"/>
          </w:pPr>
          <w:r w:rsidRPr="00CA51D5">
            <w:t xml:space="preserve"> </w:t>
          </w:r>
        </w:p>
        <w:p w14:paraId="19A3671D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2CB7864C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7A7E562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1F1796ED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705D005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50A4C6C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5722A7B2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788370C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FB4A9F6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0E94412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FE52A34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6590C131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7D5051E5" w14:textId="77777777" w:rsidR="00AF24AE" w:rsidRDefault="00AF24AE" w:rsidP="00AF24AE">
          <w:pPr>
            <w:jc w:val="right"/>
            <w:rPr>
              <w:rFonts w:ascii="Times New Roman" w:hAnsi="Times New Roman" w:cs="Times New Roman"/>
              <w:bCs/>
              <w:iCs/>
              <w:sz w:val="36"/>
              <w:szCs w:val="28"/>
            </w:rPr>
          </w:pPr>
        </w:p>
        <w:p w14:paraId="0D62C5AA" w14:textId="77777777" w:rsidR="009E550B" w:rsidRDefault="00AF24AE" w:rsidP="00AF24AE">
          <w:pPr>
            <w:jc w:val="right"/>
          </w:pP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Разработчик: ИП Божевольная З.А. </w:t>
          </w:r>
          <w:r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                                                      </w:t>
          </w:r>
          <w:r w:rsidRPr="009F5C3A">
            <w:rPr>
              <w:rFonts w:ascii="Times New Roman" w:hAnsi="Times New Roman" w:cs="Times New Roman"/>
              <w:bCs/>
              <w:iCs/>
              <w:sz w:val="36"/>
              <w:szCs w:val="28"/>
            </w:rPr>
            <w:t xml:space="preserve">по заказу </w:t>
          </w:r>
          <w:r w:rsidRPr="009F5C3A">
            <w:rPr>
              <w:rFonts w:ascii="Times New Roman" w:eastAsia="Times New Roman" w:hAnsi="Times New Roman" w:cs="Times New Roman"/>
              <w:bCs/>
              <w:sz w:val="36"/>
              <w:szCs w:val="28"/>
              <w:lang w:eastAsia="ru-RU"/>
            </w:rPr>
            <w:t xml:space="preserve">ГАУ РС(Я) «Центр Мой бизнес», г. Якутск </w:t>
          </w:r>
          <w:r w:rsidR="009E550B">
            <w:rPr>
              <w:b/>
              <w:bCs/>
              <w:i/>
              <w:iCs/>
            </w:rPr>
            <w:br w:type="page"/>
          </w:r>
        </w:p>
      </w:sdtContent>
    </w:sdt>
    <w:p w14:paraId="2145CDD2" w14:textId="77777777" w:rsidR="00712F97" w:rsidRDefault="004A63A6" w:rsidP="00AF24AE">
      <w:pPr>
        <w:pStyle w:val="FR3"/>
        <w:tabs>
          <w:tab w:val="left" w:pos="9921"/>
        </w:tabs>
        <w:spacing w:before="0" w:line="360" w:lineRule="auto"/>
        <w:ind w:left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lastRenderedPageBreak/>
        <w:t>СОДЕРЖАНИЕ</w:t>
      </w:r>
    </w:p>
    <w:p w14:paraId="0DF5BA93" w14:textId="77777777" w:rsidR="00CC5102" w:rsidRDefault="00DF60FA" w:rsidP="00CC5102">
      <w:pPr>
        <w:pStyle w:val="21"/>
        <w:tabs>
          <w:tab w:val="clear" w:pos="9923"/>
          <w:tab w:val="left" w:pos="440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A62A89">
        <w:fldChar w:fldCharType="begin"/>
      </w:r>
      <w:r w:rsidR="00712F97" w:rsidRPr="00A62A89">
        <w:instrText xml:space="preserve"> TOC \o "1-3" \h \z \u </w:instrText>
      </w:r>
      <w:r w:rsidRPr="00A62A89">
        <w:fldChar w:fldCharType="separate"/>
      </w:r>
      <w:hyperlink w:anchor="_Toc19930540" w:history="1">
        <w:r w:rsidR="00CC5102" w:rsidRPr="004F54BB">
          <w:rPr>
            <w:rStyle w:val="a8"/>
            <w:caps/>
          </w:rPr>
          <w:t>1.</w:t>
        </w:r>
        <w:r w:rsidR="00CC5102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CC5102" w:rsidRPr="004F54BB">
          <w:rPr>
            <w:rStyle w:val="a8"/>
            <w:caps/>
          </w:rPr>
          <w:t>Резюме проекта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_Toc19930540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3</w:t>
        </w:r>
        <w:r w:rsidR="00CC5102">
          <w:rPr>
            <w:webHidden/>
          </w:rPr>
          <w:fldChar w:fldCharType="end"/>
        </w:r>
      </w:hyperlink>
    </w:p>
    <w:p w14:paraId="27033F3E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1" w:history="1">
        <w:r w:rsidR="00CC5102" w:rsidRPr="004F54BB">
          <w:rPr>
            <w:rStyle w:val="a8"/>
            <w:caps/>
          </w:rPr>
          <w:t>2. Описание продукции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_Toc19930541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5</w:t>
        </w:r>
        <w:r w:rsidR="00CC5102">
          <w:rPr>
            <w:webHidden/>
          </w:rPr>
          <w:fldChar w:fldCharType="end"/>
        </w:r>
      </w:hyperlink>
    </w:p>
    <w:p w14:paraId="429DFCF3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2" w:history="1">
        <w:r w:rsidR="00CC5102" w:rsidRPr="004F54BB">
          <w:rPr>
            <w:rStyle w:val="a8"/>
          </w:rPr>
          <w:t>2.1. Характеристика и назначения, основные преимущества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_Toc19930542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5</w:t>
        </w:r>
        <w:r w:rsidR="00CC5102">
          <w:rPr>
            <w:webHidden/>
          </w:rPr>
          <w:fldChar w:fldCharType="end"/>
        </w:r>
      </w:hyperlink>
    </w:p>
    <w:p w14:paraId="41FDBE6F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3" w:history="1">
        <w:r w:rsidR="00CC5102" w:rsidRPr="004F54BB">
          <w:rPr>
            <w:rStyle w:val="a8"/>
          </w:rPr>
          <w:t>2.2. Характеристика потенциальных потребителей, каналы сбыта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_Toc19930543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6</w:t>
        </w:r>
        <w:r w:rsidR="00CC5102">
          <w:rPr>
            <w:webHidden/>
          </w:rPr>
          <w:fldChar w:fldCharType="end"/>
        </w:r>
      </w:hyperlink>
    </w:p>
    <w:p w14:paraId="3E7F7F17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4" w:history="1">
        <w:r w:rsidR="00CC5102" w:rsidRPr="004F54BB">
          <w:rPr>
            <w:rStyle w:val="a8"/>
            <w:caps/>
          </w:rPr>
          <w:t>3. ОРГАНИЗАЦионный план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_Toc19930544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7</w:t>
        </w:r>
        <w:r w:rsidR="00CC5102">
          <w:rPr>
            <w:webHidden/>
          </w:rPr>
          <w:fldChar w:fldCharType="end"/>
        </w:r>
      </w:hyperlink>
    </w:p>
    <w:p w14:paraId="3C3B7C3C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5" w:history="1">
        <w:r w:rsidR="00CC5102" w:rsidRPr="004F54BB">
          <w:rPr>
            <w:rStyle w:val="a8"/>
          </w:rPr>
          <w:t>3.1. График реализации проекта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_Toc19930545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7</w:t>
        </w:r>
        <w:r w:rsidR="00CC5102">
          <w:rPr>
            <w:webHidden/>
          </w:rPr>
          <w:fldChar w:fldCharType="end"/>
        </w:r>
      </w:hyperlink>
    </w:p>
    <w:p w14:paraId="5119CC55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6" w:history="1">
        <w:r w:rsidR="00CC5102" w:rsidRPr="004F54BB">
          <w:rPr>
            <w:rStyle w:val="a8"/>
          </w:rPr>
          <w:t>3.2. Перечень разрешительной документации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_Toc19930546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7</w:t>
        </w:r>
        <w:r w:rsidR="00CC5102">
          <w:rPr>
            <w:webHidden/>
          </w:rPr>
          <w:fldChar w:fldCharType="end"/>
        </w:r>
      </w:hyperlink>
    </w:p>
    <w:p w14:paraId="65C0BE1B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7" w:history="1">
        <w:r w:rsidR="00CC5102" w:rsidRPr="004F54BB">
          <w:rPr>
            <w:rStyle w:val="a8"/>
          </w:rPr>
          <w:t>3.3. Кадровое обеспечение проекта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_Toc19930547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8</w:t>
        </w:r>
        <w:r w:rsidR="00CC5102">
          <w:rPr>
            <w:webHidden/>
          </w:rPr>
          <w:fldChar w:fldCharType="end"/>
        </w:r>
      </w:hyperlink>
    </w:p>
    <w:p w14:paraId="2E49FADC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8" w:history="1">
        <w:r w:rsidR="00CC5102" w:rsidRPr="004F54BB">
          <w:rPr>
            <w:rStyle w:val="a8"/>
            <w:caps/>
          </w:rPr>
          <w:t>4. Производственный план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_Toc19930548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9</w:t>
        </w:r>
        <w:r w:rsidR="00CC5102">
          <w:rPr>
            <w:webHidden/>
          </w:rPr>
          <w:fldChar w:fldCharType="end"/>
        </w:r>
      </w:hyperlink>
    </w:p>
    <w:p w14:paraId="672996B9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49" w:history="1">
        <w:r w:rsidR="00CC5102" w:rsidRPr="004F54BB">
          <w:rPr>
            <w:rStyle w:val="a8"/>
          </w:rPr>
          <w:t>4.1. Характеристика основного производственного процесса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_Toc19930549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9</w:t>
        </w:r>
        <w:r w:rsidR="00CC5102">
          <w:rPr>
            <w:webHidden/>
          </w:rPr>
          <w:fldChar w:fldCharType="end"/>
        </w:r>
      </w:hyperlink>
    </w:p>
    <w:p w14:paraId="41881804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0" w:history="1">
        <w:r w:rsidR="00CC5102" w:rsidRPr="004F54BB">
          <w:rPr>
            <w:rStyle w:val="a8"/>
            <w:i/>
          </w:rPr>
          <w:t>4.1.1. Тип создаваемой пекарни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_Toc19930550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9</w:t>
        </w:r>
        <w:r w:rsidR="00CC5102">
          <w:rPr>
            <w:webHidden/>
          </w:rPr>
          <w:fldChar w:fldCharType="end"/>
        </w:r>
      </w:hyperlink>
    </w:p>
    <w:p w14:paraId="1D0E1F02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1" w:history="1">
        <w:r w:rsidR="00CC5102" w:rsidRPr="004F54BB">
          <w:rPr>
            <w:rStyle w:val="a8"/>
            <w:i/>
          </w:rPr>
          <w:t>4.1.2. Технологический процесс производства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_Toc19930551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11</w:t>
        </w:r>
        <w:r w:rsidR="00CC5102">
          <w:rPr>
            <w:webHidden/>
          </w:rPr>
          <w:fldChar w:fldCharType="end"/>
        </w:r>
      </w:hyperlink>
    </w:p>
    <w:p w14:paraId="41C84321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2" w:history="1">
        <w:r w:rsidR="00CC5102" w:rsidRPr="004F54BB">
          <w:rPr>
            <w:rStyle w:val="a8"/>
          </w:rPr>
          <w:t>4.2. Описание производственной площадки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_Toc19930552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11</w:t>
        </w:r>
        <w:r w:rsidR="00CC5102">
          <w:rPr>
            <w:webHidden/>
          </w:rPr>
          <w:fldChar w:fldCharType="end"/>
        </w:r>
      </w:hyperlink>
    </w:p>
    <w:p w14:paraId="3AC413B1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3" w:history="1">
        <w:r w:rsidR="00CC5102" w:rsidRPr="004F54BB">
          <w:rPr>
            <w:rStyle w:val="a8"/>
            <w:i/>
          </w:rPr>
          <w:t>4.2.1. Расположение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_Toc19930553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11</w:t>
        </w:r>
        <w:r w:rsidR="00CC5102">
          <w:rPr>
            <w:webHidden/>
          </w:rPr>
          <w:fldChar w:fldCharType="end"/>
        </w:r>
      </w:hyperlink>
    </w:p>
    <w:p w14:paraId="0F344AD1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4" w:history="1">
        <w:r w:rsidR="00CC5102" w:rsidRPr="004F54BB">
          <w:rPr>
            <w:rStyle w:val="a8"/>
            <w:i/>
          </w:rPr>
          <w:t>4.2.2. Производственное помещение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_Toc19930554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12</w:t>
        </w:r>
        <w:r w:rsidR="00CC5102">
          <w:rPr>
            <w:webHidden/>
          </w:rPr>
          <w:fldChar w:fldCharType="end"/>
        </w:r>
      </w:hyperlink>
    </w:p>
    <w:p w14:paraId="6426DB69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5" w:history="1">
        <w:r w:rsidR="00CC5102" w:rsidRPr="004F54BB">
          <w:rPr>
            <w:rStyle w:val="a8"/>
          </w:rPr>
          <w:t>4.3. Потребность и условия поставки сырья и материалов, поставщики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_Toc19930555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14</w:t>
        </w:r>
        <w:r w:rsidR="00CC5102">
          <w:rPr>
            <w:webHidden/>
          </w:rPr>
          <w:fldChar w:fldCharType="end"/>
        </w:r>
      </w:hyperlink>
    </w:p>
    <w:p w14:paraId="41BC40C8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6" w:history="1">
        <w:r w:rsidR="00CC5102" w:rsidRPr="004F54BB">
          <w:rPr>
            <w:rStyle w:val="a8"/>
          </w:rPr>
          <w:t>4.4. Потребность и условия поставки оборудования, поставщики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_Toc19930556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15</w:t>
        </w:r>
        <w:r w:rsidR="00CC5102">
          <w:rPr>
            <w:webHidden/>
          </w:rPr>
          <w:fldChar w:fldCharType="end"/>
        </w:r>
      </w:hyperlink>
    </w:p>
    <w:p w14:paraId="6E0E193D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7" w:history="1">
        <w:r w:rsidR="00CC5102" w:rsidRPr="004F54BB">
          <w:rPr>
            <w:rStyle w:val="a8"/>
          </w:rPr>
          <w:t>4.5. Планируемая программа производства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_Toc19930557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17</w:t>
        </w:r>
        <w:r w:rsidR="00CC5102">
          <w:rPr>
            <w:webHidden/>
          </w:rPr>
          <w:fldChar w:fldCharType="end"/>
        </w:r>
      </w:hyperlink>
    </w:p>
    <w:p w14:paraId="2DEB182C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8" w:history="1">
        <w:r w:rsidR="00CC5102" w:rsidRPr="004F54BB">
          <w:rPr>
            <w:rStyle w:val="a8"/>
            <w:rFonts w:eastAsiaTheme="minorHAnsi"/>
            <w:i/>
          </w:rPr>
          <w:t>4.5.1. Режим работы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_Toc19930558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17</w:t>
        </w:r>
        <w:r w:rsidR="00CC5102">
          <w:rPr>
            <w:webHidden/>
          </w:rPr>
          <w:fldChar w:fldCharType="end"/>
        </w:r>
      </w:hyperlink>
    </w:p>
    <w:p w14:paraId="2F0B0FC0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59" w:history="1">
        <w:r w:rsidR="00CC5102" w:rsidRPr="004F54BB">
          <w:rPr>
            <w:rStyle w:val="a8"/>
            <w:rFonts w:eastAsiaTheme="minorHAnsi"/>
            <w:i/>
          </w:rPr>
          <w:t>4.5.2. Производственно-сбытовой план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_Toc19930559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17</w:t>
        </w:r>
        <w:r w:rsidR="00CC5102">
          <w:rPr>
            <w:webHidden/>
          </w:rPr>
          <w:fldChar w:fldCharType="end"/>
        </w:r>
      </w:hyperlink>
    </w:p>
    <w:p w14:paraId="56680254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0" w:history="1">
        <w:r w:rsidR="00CC5102" w:rsidRPr="004F54BB">
          <w:rPr>
            <w:rStyle w:val="a8"/>
          </w:rPr>
          <w:t>4.6. Требования к контролю качества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_Toc19930560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18</w:t>
        </w:r>
        <w:r w:rsidR="00CC5102">
          <w:rPr>
            <w:webHidden/>
          </w:rPr>
          <w:fldChar w:fldCharType="end"/>
        </w:r>
      </w:hyperlink>
    </w:p>
    <w:p w14:paraId="6F2E3897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1" w:history="1">
        <w:r w:rsidR="00CC5102" w:rsidRPr="004F54BB">
          <w:rPr>
            <w:rStyle w:val="a8"/>
          </w:rPr>
          <w:t>4.7. Текущие расходы, расчет себестоимости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_Toc19930561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19</w:t>
        </w:r>
        <w:r w:rsidR="00CC5102">
          <w:rPr>
            <w:webHidden/>
          </w:rPr>
          <w:fldChar w:fldCharType="end"/>
        </w:r>
      </w:hyperlink>
    </w:p>
    <w:p w14:paraId="5B3DDE28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2" w:history="1">
        <w:r w:rsidR="00CC5102" w:rsidRPr="004F54BB">
          <w:rPr>
            <w:rStyle w:val="a8"/>
          </w:rPr>
          <w:t>4.8. Экологические вопросы производства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_Toc19930562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22</w:t>
        </w:r>
        <w:r w:rsidR="00CC5102">
          <w:rPr>
            <w:webHidden/>
          </w:rPr>
          <w:fldChar w:fldCharType="end"/>
        </w:r>
      </w:hyperlink>
    </w:p>
    <w:p w14:paraId="6F80948C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3" w:history="1">
        <w:r w:rsidR="00CC5102" w:rsidRPr="004F54BB">
          <w:rPr>
            <w:rStyle w:val="a8"/>
            <w:caps/>
          </w:rPr>
          <w:t>5. Финансовый план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_Toc19930563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23</w:t>
        </w:r>
        <w:r w:rsidR="00CC5102">
          <w:rPr>
            <w:webHidden/>
          </w:rPr>
          <w:fldChar w:fldCharType="end"/>
        </w:r>
      </w:hyperlink>
    </w:p>
    <w:p w14:paraId="32CFADE7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4" w:history="1">
        <w:r w:rsidR="00CC5102" w:rsidRPr="004F54BB">
          <w:rPr>
            <w:rStyle w:val="a8"/>
          </w:rPr>
          <w:t>5.1. Налоговое окружение проекта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_Toc19930564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23</w:t>
        </w:r>
        <w:r w:rsidR="00CC5102">
          <w:rPr>
            <w:webHidden/>
          </w:rPr>
          <w:fldChar w:fldCharType="end"/>
        </w:r>
      </w:hyperlink>
    </w:p>
    <w:p w14:paraId="644F583F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5" w:history="1">
        <w:r w:rsidR="00CC5102" w:rsidRPr="004F54BB">
          <w:rPr>
            <w:rStyle w:val="a8"/>
          </w:rPr>
          <w:t>5.2. Варианты источников финансирования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_Toc19930565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24</w:t>
        </w:r>
        <w:r w:rsidR="00CC5102">
          <w:rPr>
            <w:webHidden/>
          </w:rPr>
          <w:fldChar w:fldCharType="end"/>
        </w:r>
      </w:hyperlink>
    </w:p>
    <w:p w14:paraId="52F96737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6" w:history="1">
        <w:r w:rsidR="00CC5102" w:rsidRPr="004F54BB">
          <w:rPr>
            <w:rStyle w:val="a8"/>
          </w:rPr>
          <w:t>5.3. Объемы инвестиций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_Toc19930566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25</w:t>
        </w:r>
        <w:r w:rsidR="00CC5102">
          <w:rPr>
            <w:webHidden/>
          </w:rPr>
          <w:fldChar w:fldCharType="end"/>
        </w:r>
      </w:hyperlink>
    </w:p>
    <w:p w14:paraId="44F98C43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7" w:history="1">
        <w:r w:rsidR="00CC5102" w:rsidRPr="004F54BB">
          <w:rPr>
            <w:rStyle w:val="a8"/>
          </w:rPr>
          <w:t>5.4. График погашения заемных средств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_Toc19930567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26</w:t>
        </w:r>
        <w:r w:rsidR="00CC5102">
          <w:rPr>
            <w:webHidden/>
          </w:rPr>
          <w:fldChar w:fldCharType="end"/>
        </w:r>
      </w:hyperlink>
    </w:p>
    <w:p w14:paraId="3486B3AB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8" w:history="1">
        <w:r w:rsidR="00CC5102" w:rsidRPr="004F54BB">
          <w:rPr>
            <w:rStyle w:val="a8"/>
          </w:rPr>
          <w:t>5.5. Отчет о прибылях и убытках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_Toc19930568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27</w:t>
        </w:r>
        <w:r w:rsidR="00CC5102">
          <w:rPr>
            <w:webHidden/>
          </w:rPr>
          <w:fldChar w:fldCharType="end"/>
        </w:r>
      </w:hyperlink>
    </w:p>
    <w:p w14:paraId="2EA76BFB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69" w:history="1">
        <w:r w:rsidR="00CC5102" w:rsidRPr="004F54BB">
          <w:rPr>
            <w:rStyle w:val="a8"/>
          </w:rPr>
          <w:t>5.6. Отчет о движении денежных средств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_Toc19930569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27</w:t>
        </w:r>
        <w:r w:rsidR="00CC5102">
          <w:rPr>
            <w:webHidden/>
          </w:rPr>
          <w:fldChar w:fldCharType="end"/>
        </w:r>
      </w:hyperlink>
    </w:p>
    <w:p w14:paraId="67E65340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70" w:history="1">
        <w:r w:rsidR="00CC5102" w:rsidRPr="004F54BB">
          <w:rPr>
            <w:rStyle w:val="a8"/>
          </w:rPr>
          <w:t>5.7. Расчет точки безубыточности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_Toc19930570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27</w:t>
        </w:r>
        <w:r w:rsidR="00CC5102">
          <w:rPr>
            <w:webHidden/>
          </w:rPr>
          <w:fldChar w:fldCharType="end"/>
        </w:r>
      </w:hyperlink>
    </w:p>
    <w:p w14:paraId="0A149AA4" w14:textId="77777777" w:rsidR="00CC5102" w:rsidRDefault="00000000" w:rsidP="00CC5102">
      <w:pPr>
        <w:pStyle w:val="12"/>
        <w:tabs>
          <w:tab w:val="clear" w:pos="9072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71" w:history="1">
        <w:r w:rsidR="00CC5102" w:rsidRPr="004F54BB">
          <w:rPr>
            <w:rStyle w:val="a8"/>
          </w:rPr>
          <w:t>5.8. Основные экономические показатели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_Toc19930571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28</w:t>
        </w:r>
        <w:r w:rsidR="00CC5102">
          <w:rPr>
            <w:webHidden/>
          </w:rPr>
          <w:fldChar w:fldCharType="end"/>
        </w:r>
      </w:hyperlink>
    </w:p>
    <w:p w14:paraId="537D37A1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72" w:history="1">
        <w:r w:rsidR="00CC5102" w:rsidRPr="004F54BB">
          <w:rPr>
            <w:rStyle w:val="a8"/>
            <w:caps/>
          </w:rPr>
          <w:t>6. Оценка проектных рисков, меры по их снижению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_Toc19930572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28</w:t>
        </w:r>
        <w:r w:rsidR="00CC5102">
          <w:rPr>
            <w:webHidden/>
          </w:rPr>
          <w:fldChar w:fldCharType="end"/>
        </w:r>
      </w:hyperlink>
    </w:p>
    <w:p w14:paraId="05CC0238" w14:textId="77777777" w:rsidR="00CC5102" w:rsidRDefault="00000000" w:rsidP="00CC5102">
      <w:pPr>
        <w:pStyle w:val="21"/>
        <w:tabs>
          <w:tab w:val="clear" w:pos="9923"/>
          <w:tab w:val="right" w:leader="dot" w:pos="9781"/>
        </w:tabs>
        <w:spacing w:line="288" w:lineRule="auto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930573" w:history="1">
        <w:r w:rsidR="00CC5102" w:rsidRPr="004F54BB">
          <w:rPr>
            <w:rStyle w:val="a8"/>
            <w:caps/>
          </w:rPr>
          <w:t>ПРИЛОЖЕНИЯ К ПРОЕКТУ</w:t>
        </w:r>
        <w:r w:rsidR="00CC5102">
          <w:rPr>
            <w:webHidden/>
          </w:rPr>
          <w:tab/>
        </w:r>
        <w:r w:rsidR="00CC5102">
          <w:rPr>
            <w:webHidden/>
          </w:rPr>
          <w:fldChar w:fldCharType="begin"/>
        </w:r>
        <w:r w:rsidR="00CC5102">
          <w:rPr>
            <w:webHidden/>
          </w:rPr>
          <w:instrText xml:space="preserve"> PAGEREF _Toc19930573 \h </w:instrText>
        </w:r>
        <w:r w:rsidR="00CC5102">
          <w:rPr>
            <w:webHidden/>
          </w:rPr>
        </w:r>
        <w:r w:rsidR="00CC5102">
          <w:rPr>
            <w:webHidden/>
          </w:rPr>
          <w:fldChar w:fldCharType="separate"/>
        </w:r>
        <w:r w:rsidR="00CC5102">
          <w:rPr>
            <w:webHidden/>
          </w:rPr>
          <w:t>30</w:t>
        </w:r>
        <w:r w:rsidR="00CC5102">
          <w:rPr>
            <w:webHidden/>
          </w:rPr>
          <w:fldChar w:fldCharType="end"/>
        </w:r>
      </w:hyperlink>
    </w:p>
    <w:p w14:paraId="7E7DD2F1" w14:textId="77777777" w:rsidR="00107533" w:rsidRDefault="00DF60FA" w:rsidP="00CC5102">
      <w:pPr>
        <w:pStyle w:val="21"/>
        <w:tabs>
          <w:tab w:val="clear" w:pos="9923"/>
          <w:tab w:val="left" w:pos="8931"/>
          <w:tab w:val="right" w:leader="dot" w:pos="9781"/>
        </w:tabs>
        <w:spacing w:line="288" w:lineRule="auto"/>
      </w:pPr>
      <w:r w:rsidRPr="00A62A89">
        <w:fldChar w:fldCharType="end"/>
      </w:r>
    </w:p>
    <w:p w14:paraId="3C125506" w14:textId="77777777" w:rsidR="00CC5102" w:rsidRPr="00CC5102" w:rsidRDefault="00CC5102" w:rsidP="00CC5102">
      <w:pPr>
        <w:rPr>
          <w:lang w:eastAsia="ru-RU"/>
        </w:rPr>
      </w:pPr>
    </w:p>
    <w:p w14:paraId="26548932" w14:textId="77777777" w:rsidR="00BF12D5" w:rsidRDefault="00BF12D5" w:rsidP="000844CA">
      <w:pPr>
        <w:pStyle w:val="21"/>
      </w:pPr>
    </w:p>
    <w:p w14:paraId="141FF79E" w14:textId="77777777" w:rsidR="00CA7947" w:rsidRPr="00E82952" w:rsidRDefault="00CA7947" w:rsidP="00CA7360">
      <w:pPr>
        <w:pStyle w:val="2"/>
        <w:numPr>
          <w:ilvl w:val="0"/>
          <w:numId w:val="2"/>
        </w:numPr>
        <w:spacing w:before="0" w:after="160" w:line="360" w:lineRule="auto"/>
        <w:ind w:left="1077" w:hanging="357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0" w:name="_Toc19930540"/>
      <w:r w:rsidRPr="00E82952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Резюме </w:t>
      </w:r>
      <w:r w:rsidR="00BF0A62" w:rsidRPr="00E82952">
        <w:rPr>
          <w:rFonts w:ascii="Times New Roman" w:hAnsi="Times New Roman" w:cs="Times New Roman"/>
          <w:caps/>
          <w:color w:val="auto"/>
          <w:sz w:val="28"/>
          <w:szCs w:val="28"/>
        </w:rPr>
        <w:t>п</w:t>
      </w:r>
      <w:r w:rsidRPr="00E82952">
        <w:rPr>
          <w:rFonts w:ascii="Times New Roman" w:hAnsi="Times New Roman" w:cs="Times New Roman"/>
          <w:caps/>
          <w:color w:val="auto"/>
          <w:sz w:val="28"/>
          <w:szCs w:val="28"/>
        </w:rPr>
        <w:t>роекта</w:t>
      </w:r>
      <w:bookmarkEnd w:id="0"/>
    </w:p>
    <w:p w14:paraId="296B2192" w14:textId="77777777" w:rsidR="00397DF4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="00397DF4">
        <w:rPr>
          <w:rFonts w:ascii="Times New Roman" w:hAnsi="Times New Roman" w:cs="Times New Roman"/>
          <w:sz w:val="28"/>
          <w:szCs w:val="28"/>
        </w:rPr>
        <w:t>.</w:t>
      </w:r>
      <w:r w:rsidR="00E327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3A839" w14:textId="77777777" w:rsidR="002239B1" w:rsidRPr="009501E4" w:rsidRDefault="009501E4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хлебопекарни в п. </w:t>
      </w:r>
      <w:r w:rsidR="00F631E4">
        <w:rPr>
          <w:rFonts w:ascii="Times New Roman" w:hAnsi="Times New Roman" w:cs="Times New Roman"/>
          <w:sz w:val="28"/>
          <w:szCs w:val="28"/>
        </w:rPr>
        <w:t>ХХХ</w:t>
      </w:r>
      <w:r w:rsidRPr="00950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AE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="00172AE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Саха (Якутия).</w:t>
      </w:r>
    </w:p>
    <w:p w14:paraId="57893F70" w14:textId="77777777" w:rsidR="00E3277E" w:rsidRDefault="002239B1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Актуальность проекта</w:t>
      </w:r>
      <w:r w:rsidR="00E3277E">
        <w:rPr>
          <w:rFonts w:ascii="Times New Roman" w:hAnsi="Times New Roman" w:cs="Times New Roman"/>
          <w:sz w:val="28"/>
          <w:szCs w:val="28"/>
        </w:rPr>
        <w:t>.</w:t>
      </w:r>
    </w:p>
    <w:p w14:paraId="47539663" w14:textId="77777777" w:rsidR="009501E4" w:rsidRPr="007639F0" w:rsidRDefault="009501E4" w:rsidP="00E32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F0">
        <w:rPr>
          <w:rFonts w:ascii="Times New Roman" w:hAnsi="Times New Roman" w:cs="Times New Roman"/>
          <w:sz w:val="28"/>
          <w:szCs w:val="28"/>
        </w:rPr>
        <w:t xml:space="preserve">Хлеб является одним из основных товаров, присутствующих в потребительской корзине россиян. </w:t>
      </w:r>
      <w:r w:rsidR="00BC3ECC" w:rsidRPr="007639F0">
        <w:rPr>
          <w:rFonts w:ascii="Times New Roman" w:hAnsi="Times New Roman" w:cs="Times New Roman"/>
          <w:sz w:val="28"/>
          <w:szCs w:val="28"/>
        </w:rPr>
        <w:t xml:space="preserve">Хлеб и хлебобулочные изделия </w:t>
      </w:r>
      <w:r w:rsidRPr="007639F0">
        <w:rPr>
          <w:rFonts w:ascii="Times New Roman" w:hAnsi="Times New Roman" w:cs="Times New Roman"/>
          <w:sz w:val="28"/>
          <w:szCs w:val="28"/>
        </w:rPr>
        <w:t>относят</w:t>
      </w:r>
      <w:r w:rsidR="007639F0">
        <w:rPr>
          <w:rFonts w:ascii="Times New Roman" w:hAnsi="Times New Roman" w:cs="Times New Roman"/>
          <w:sz w:val="28"/>
          <w:szCs w:val="28"/>
        </w:rPr>
        <w:t>ся</w:t>
      </w:r>
      <w:r w:rsidRPr="007639F0">
        <w:rPr>
          <w:rFonts w:ascii="Times New Roman" w:hAnsi="Times New Roman" w:cs="Times New Roman"/>
          <w:sz w:val="28"/>
          <w:szCs w:val="28"/>
        </w:rPr>
        <w:t xml:space="preserve"> к продуктам первой необходимости, </w:t>
      </w:r>
      <w:r w:rsidR="007639F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639F0">
        <w:rPr>
          <w:rFonts w:ascii="Times New Roman" w:hAnsi="Times New Roman" w:cs="Times New Roman"/>
          <w:sz w:val="28"/>
          <w:szCs w:val="28"/>
        </w:rPr>
        <w:t>обладаю</w:t>
      </w:r>
      <w:r w:rsidR="007639F0">
        <w:rPr>
          <w:rFonts w:ascii="Times New Roman" w:hAnsi="Times New Roman" w:cs="Times New Roman"/>
          <w:sz w:val="28"/>
          <w:szCs w:val="28"/>
        </w:rPr>
        <w:t>т</w:t>
      </w:r>
      <w:r w:rsidRPr="007639F0">
        <w:rPr>
          <w:rFonts w:ascii="Times New Roman" w:hAnsi="Times New Roman" w:cs="Times New Roman"/>
          <w:sz w:val="28"/>
          <w:szCs w:val="28"/>
        </w:rPr>
        <w:t xml:space="preserve"> </w:t>
      </w:r>
      <w:r w:rsidR="00BC3ECC" w:rsidRPr="007639F0">
        <w:rPr>
          <w:rFonts w:ascii="Times New Roman" w:hAnsi="Times New Roman" w:cs="Times New Roman"/>
          <w:sz w:val="28"/>
          <w:szCs w:val="28"/>
        </w:rPr>
        <w:t>устойчивым потребительским</w:t>
      </w:r>
      <w:r w:rsidRPr="007639F0">
        <w:rPr>
          <w:rFonts w:ascii="Times New Roman" w:hAnsi="Times New Roman" w:cs="Times New Roman"/>
          <w:sz w:val="28"/>
          <w:szCs w:val="28"/>
        </w:rPr>
        <w:t xml:space="preserve"> спросом. </w:t>
      </w:r>
    </w:p>
    <w:p w14:paraId="6CBD209D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Организационно-правовая форма</w:t>
      </w:r>
    </w:p>
    <w:p w14:paraId="2E992045" w14:textId="77777777" w:rsidR="007639F0" w:rsidRDefault="00743255" w:rsidP="007639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 w:rsidR="00A135B0">
        <w:rPr>
          <w:rFonts w:ascii="Times New Roman" w:hAnsi="Times New Roman" w:cs="Times New Roman"/>
          <w:sz w:val="28"/>
          <w:szCs w:val="28"/>
        </w:rPr>
        <w:t>продукции хлебопекарни</w:t>
      </w:r>
      <w:r w:rsidRPr="00B36B96">
        <w:rPr>
          <w:rFonts w:ascii="Times New Roman" w:hAnsi="Times New Roman" w:cs="Times New Roman"/>
          <w:sz w:val="28"/>
          <w:szCs w:val="28"/>
        </w:rPr>
        <w:t xml:space="preserve"> в равной степени подходит как регистрация в качестве индивидуального предпринимателя (ИП), так и создание общества с ограниченной ответственностью (ООО). Регистрация в качестве ИП целесообразна, если предполагается единоличное ведение деятельности</w:t>
      </w:r>
      <w:r w:rsidR="00A135B0">
        <w:rPr>
          <w:rFonts w:ascii="Times New Roman" w:hAnsi="Times New Roman" w:cs="Times New Roman"/>
          <w:sz w:val="28"/>
          <w:szCs w:val="28"/>
        </w:rPr>
        <w:t xml:space="preserve"> и</w:t>
      </w:r>
      <w:r w:rsidRPr="00B36B96">
        <w:rPr>
          <w:rFonts w:ascii="Times New Roman" w:hAnsi="Times New Roman" w:cs="Times New Roman"/>
          <w:sz w:val="28"/>
          <w:szCs w:val="28"/>
        </w:rPr>
        <w:t xml:space="preserve"> небольшой штат персонала. Организация в форме общества с ограниченной ответственностью целесообразна, если предполагается участие в деятельности нескольких владельцев, значительные объемы производства и реализации продукции</w:t>
      </w:r>
      <w:r w:rsidR="007639F0">
        <w:rPr>
          <w:rFonts w:ascii="Times New Roman" w:hAnsi="Times New Roman" w:cs="Times New Roman"/>
          <w:sz w:val="28"/>
          <w:szCs w:val="28"/>
        </w:rPr>
        <w:t>, привлечение кредитов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7639F0">
        <w:rPr>
          <w:rFonts w:ascii="Times New Roman" w:hAnsi="Times New Roman" w:cs="Times New Roman"/>
          <w:sz w:val="28"/>
          <w:szCs w:val="28"/>
        </w:rPr>
        <w:t>, значительные расходы в капитальное строительство, большой штат персонала.</w:t>
      </w:r>
    </w:p>
    <w:p w14:paraId="4377CD02" w14:textId="77777777" w:rsidR="00743255" w:rsidRPr="00B36B96" w:rsidRDefault="00743255" w:rsidP="00743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>В настоящем проекте предполагается регистрация инициатора проекта в форме индивидуального предпринимателя.</w:t>
      </w:r>
    </w:p>
    <w:p w14:paraId="6600ACAD" w14:textId="77777777" w:rsidR="00483C1B" w:rsidRPr="007639F0" w:rsidRDefault="00367374" w:rsidP="009F1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по ОКВЭД: </w:t>
      </w:r>
      <w:r w:rsidR="00483C1B" w:rsidRPr="007639F0">
        <w:rPr>
          <w:rFonts w:ascii="Times New Roman" w:hAnsi="Times New Roman" w:cs="Times New Roman"/>
          <w:sz w:val="28"/>
          <w:szCs w:val="28"/>
        </w:rPr>
        <w:t xml:space="preserve">10.71 </w:t>
      </w:r>
      <w:r w:rsidR="007E65F8">
        <w:rPr>
          <w:rFonts w:ascii="Times New Roman" w:hAnsi="Times New Roman" w:cs="Times New Roman"/>
          <w:sz w:val="28"/>
          <w:szCs w:val="28"/>
        </w:rPr>
        <w:t>«</w:t>
      </w:r>
      <w:r w:rsidR="00483C1B" w:rsidRPr="007639F0">
        <w:rPr>
          <w:rFonts w:ascii="Times New Roman" w:hAnsi="Times New Roman" w:cs="Times New Roman"/>
          <w:sz w:val="28"/>
          <w:szCs w:val="28"/>
        </w:rPr>
        <w:t>Производство хлеба и мучных кондитерских изделий, тортов и пирожных недлительного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(основной)</w:t>
      </w:r>
      <w:r w:rsidR="007E65F8">
        <w:rPr>
          <w:rFonts w:ascii="Times New Roman" w:hAnsi="Times New Roman" w:cs="Times New Roman"/>
          <w:sz w:val="28"/>
          <w:szCs w:val="28"/>
        </w:rPr>
        <w:t>»; 47.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7E65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Торговля розничная хлебом и хлебобулочными изделиями в специализированных магазинах</w:t>
      </w:r>
      <w:r w:rsidR="007E65F8">
        <w:rPr>
          <w:rFonts w:ascii="Times New Roman" w:hAnsi="Times New Roman" w:cs="Times New Roman"/>
          <w:sz w:val="28"/>
          <w:szCs w:val="28"/>
        </w:rPr>
        <w:t>»</w:t>
      </w:r>
      <w:r w:rsidR="009F1E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5F8"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7E65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Деятельность ресторанов и услуги по доставке продуктов питания</w:t>
      </w:r>
      <w:r w:rsidR="007E65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D58B7" w14:textId="77777777" w:rsidR="00CF117D" w:rsidRDefault="002239B1" w:rsidP="009F1E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Суть проекта</w:t>
      </w:r>
      <w:r w:rsidR="0021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C2B">
        <w:rPr>
          <w:rFonts w:ascii="Times New Roman" w:hAnsi="Times New Roman" w:cs="Times New Roman"/>
          <w:sz w:val="28"/>
          <w:szCs w:val="28"/>
        </w:rPr>
        <w:t xml:space="preserve">заключается в организации деятельности пекарни с суточным объемом производства хлеба и хлебобулочных изделий не менее 400 кг. </w:t>
      </w:r>
    </w:p>
    <w:p w14:paraId="26714597" w14:textId="77777777" w:rsidR="002239B1" w:rsidRPr="00305569" w:rsidRDefault="002239B1" w:rsidP="009F1ED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Сроки и этапы реализации</w:t>
      </w:r>
      <w:r w:rsidR="00A451DE" w:rsidRPr="00305569">
        <w:rPr>
          <w:rFonts w:ascii="Times New Roman" w:hAnsi="Times New Roman" w:cs="Times New Roman"/>
          <w:i/>
          <w:sz w:val="28"/>
          <w:szCs w:val="28"/>
        </w:rPr>
        <w:t xml:space="preserve"> проекта. </w:t>
      </w:r>
    </w:p>
    <w:p w14:paraId="628774EA" w14:textId="77777777" w:rsidR="005733F0" w:rsidRDefault="005733F0" w:rsidP="00573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Жизненный цикл проекта рассчитан на пять лет </w:t>
      </w:r>
      <w:r w:rsidR="00405148">
        <w:rPr>
          <w:rFonts w:ascii="Times New Roman" w:hAnsi="Times New Roman" w:cs="Times New Roman"/>
          <w:sz w:val="28"/>
          <w:szCs w:val="28"/>
        </w:rPr>
        <w:t>(период заемного финансирования) и включает в себя три</w:t>
      </w:r>
      <w:r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14:paraId="019D24A8" w14:textId="77777777" w:rsidR="005733F0" w:rsidRPr="005F6A32" w:rsidRDefault="005733F0" w:rsidP="00573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Предынвестиционный этап. </w:t>
      </w:r>
      <w:r w:rsidR="00494D5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494D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494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привлечени</w:t>
      </w:r>
      <w:r w:rsidR="00494D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инвестиционных ресурсов,  </w:t>
      </w:r>
      <w:r w:rsidR="007E65F8">
        <w:rPr>
          <w:rFonts w:ascii="Times New Roman" w:hAnsi="Times New Roman" w:cs="Times New Roman"/>
          <w:sz w:val="28"/>
          <w:szCs w:val="28"/>
        </w:rPr>
        <w:t>ведени</w:t>
      </w:r>
      <w:r w:rsidR="00494D53">
        <w:rPr>
          <w:rFonts w:ascii="Times New Roman" w:hAnsi="Times New Roman" w:cs="Times New Roman"/>
          <w:sz w:val="28"/>
          <w:szCs w:val="28"/>
        </w:rPr>
        <w:t>е</w:t>
      </w:r>
      <w:r w:rsidR="007E65F8">
        <w:rPr>
          <w:rFonts w:ascii="Times New Roman" w:hAnsi="Times New Roman" w:cs="Times New Roman"/>
          <w:sz w:val="28"/>
          <w:szCs w:val="28"/>
        </w:rPr>
        <w:t xml:space="preserve"> переговоров с поставщика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65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поиск по</w:t>
      </w:r>
      <w:r w:rsidR="007E65F8">
        <w:rPr>
          <w:rFonts w:ascii="Times New Roman" w:hAnsi="Times New Roman" w:cs="Times New Roman"/>
          <w:sz w:val="28"/>
          <w:szCs w:val="28"/>
        </w:rPr>
        <w:t>мещения под пекарню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3E6E0" w14:textId="77777777" w:rsidR="007E65F8" w:rsidRDefault="00405148" w:rsidP="00405148">
      <w:pPr>
        <w:tabs>
          <w:tab w:val="left" w:pos="45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Инвестиционный этап. </w:t>
      </w:r>
      <w:r w:rsidR="005733F0">
        <w:rPr>
          <w:rFonts w:ascii="Times New Roman" w:hAnsi="Times New Roman" w:cs="Times New Roman"/>
          <w:sz w:val="28"/>
          <w:szCs w:val="28"/>
        </w:rPr>
        <w:t>В настоящем проекте использован вариант размещения пекарни в аренд</w:t>
      </w:r>
      <w:r w:rsidR="00580B58">
        <w:rPr>
          <w:rFonts w:ascii="Times New Roman" w:hAnsi="Times New Roman" w:cs="Times New Roman"/>
          <w:sz w:val="28"/>
          <w:szCs w:val="28"/>
        </w:rPr>
        <w:t>уемом</w:t>
      </w:r>
      <w:r w:rsidR="005733F0">
        <w:rPr>
          <w:rFonts w:ascii="Times New Roman" w:hAnsi="Times New Roman" w:cs="Times New Roman"/>
          <w:sz w:val="28"/>
          <w:szCs w:val="28"/>
        </w:rPr>
        <w:t xml:space="preserve"> здании. Основные мероприятия: подготовка помещения к производственной деятельности (реконструкция, </w:t>
      </w:r>
      <w:r w:rsidR="00655DF7">
        <w:rPr>
          <w:rFonts w:ascii="Times New Roman" w:hAnsi="Times New Roman" w:cs="Times New Roman"/>
          <w:sz w:val="28"/>
          <w:szCs w:val="28"/>
        </w:rPr>
        <w:t>ремонт)</w:t>
      </w:r>
      <w:r w:rsidR="005733F0">
        <w:rPr>
          <w:rFonts w:ascii="Times New Roman" w:hAnsi="Times New Roman" w:cs="Times New Roman"/>
          <w:sz w:val="28"/>
          <w:szCs w:val="28"/>
        </w:rPr>
        <w:t>, приобретение и доста</w:t>
      </w:r>
      <w:r w:rsidR="00655DF7">
        <w:rPr>
          <w:rFonts w:ascii="Times New Roman" w:hAnsi="Times New Roman" w:cs="Times New Roman"/>
          <w:sz w:val="28"/>
          <w:szCs w:val="28"/>
        </w:rPr>
        <w:t>вка оборудования, наем персонала</w:t>
      </w:r>
      <w:r w:rsidR="005733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CC870" w14:textId="77777777" w:rsidR="005733F0" w:rsidRDefault="005733F0" w:rsidP="00573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28">
        <w:rPr>
          <w:rFonts w:ascii="Times New Roman" w:hAnsi="Times New Roman" w:cs="Times New Roman"/>
          <w:sz w:val="28"/>
          <w:szCs w:val="28"/>
        </w:rPr>
        <w:t>3. Эксплуатационный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Начало работы </w:t>
      </w:r>
      <w:r w:rsidR="00655DF7">
        <w:rPr>
          <w:rFonts w:ascii="Times New Roman" w:hAnsi="Times New Roman" w:cs="Times New Roman"/>
          <w:sz w:val="28"/>
          <w:szCs w:val="28"/>
        </w:rPr>
        <w:t>пекарни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с </w:t>
      </w:r>
      <w:r w:rsidR="007E65F8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месяца от </w:t>
      </w:r>
      <w:r w:rsidR="00494D53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инвестиций в проект. </w:t>
      </w:r>
    </w:p>
    <w:p w14:paraId="3A724457" w14:textId="77777777" w:rsidR="002239B1" w:rsidRDefault="002239B1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Бюджет проекта (финансовые ресурсы, необходимые для осуществления проекта)</w:t>
      </w:r>
      <w:r w:rsidR="00EB3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B49B6A" w14:textId="77777777" w:rsidR="00580B58" w:rsidRDefault="00580B58" w:rsidP="00580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пекарни в арендуемом здании потребует инвестиций в размере </w:t>
      </w:r>
      <w:r w:rsidR="007E65F8">
        <w:rPr>
          <w:rFonts w:ascii="Times New Roman" w:hAnsi="Times New Roman" w:cs="Times New Roman"/>
          <w:sz w:val="28"/>
          <w:szCs w:val="28"/>
        </w:rPr>
        <w:t>2390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 </w:t>
      </w:r>
      <w:r w:rsidR="007E65F8">
        <w:rPr>
          <w:rFonts w:ascii="Times New Roman" w:hAnsi="Times New Roman" w:cs="Times New Roman"/>
          <w:sz w:val="28"/>
          <w:szCs w:val="28"/>
        </w:rPr>
        <w:t xml:space="preserve">250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подготовку помещения к производству, </w:t>
      </w:r>
      <w:r w:rsidR="007E65F8">
        <w:rPr>
          <w:rFonts w:ascii="Times New Roman" w:hAnsi="Times New Roman" w:cs="Times New Roman"/>
          <w:sz w:val="28"/>
          <w:szCs w:val="28"/>
        </w:rPr>
        <w:t xml:space="preserve">1727 </w:t>
      </w:r>
      <w:r>
        <w:rPr>
          <w:rFonts w:ascii="Times New Roman" w:hAnsi="Times New Roman" w:cs="Times New Roman"/>
          <w:sz w:val="28"/>
          <w:szCs w:val="28"/>
        </w:rPr>
        <w:t xml:space="preserve">тыс. руб. – на оснащение пекарни необходимым оборудованием и инвентарем, </w:t>
      </w:r>
      <w:r w:rsidR="007E65F8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тыс. руб. – на формирование начального оборотного капитала. </w:t>
      </w:r>
    </w:p>
    <w:p w14:paraId="47BB1B3B" w14:textId="77777777" w:rsidR="00F6517F" w:rsidRPr="00305569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t>Схема финансирования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>.</w:t>
      </w:r>
    </w:p>
    <w:p w14:paraId="70108B96" w14:textId="77777777" w:rsidR="000725A8" w:rsidRDefault="000725A8" w:rsidP="00072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проектной схемы финансирования может быть выбрано: бюджетное кредитование в Фонде развития предпринимательства Республики Саха (Якутия), лизинг оборудования в Региональной лизинговой компании Республики Саха (Якутия), банковское кредитование по программе поддержки субъектов МСП или смешанная фо</w:t>
      </w:r>
      <w:r w:rsidR="00494D53">
        <w:rPr>
          <w:rFonts w:ascii="Times New Roman" w:hAnsi="Times New Roman" w:cs="Times New Roman"/>
          <w:sz w:val="28"/>
          <w:szCs w:val="28"/>
        </w:rPr>
        <w:t>рма, включающая в себя сочетание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источников средств, а также собственных и привлеченных средств (грантов, субсидий). </w:t>
      </w:r>
    </w:p>
    <w:p w14:paraId="45C7DB93" w14:textId="77777777" w:rsidR="007E65F8" w:rsidRDefault="007E65F8" w:rsidP="007E6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96">
        <w:rPr>
          <w:rFonts w:ascii="Times New Roman" w:hAnsi="Times New Roman" w:cs="Times New Roman"/>
          <w:sz w:val="28"/>
          <w:szCs w:val="28"/>
        </w:rPr>
        <w:t xml:space="preserve">В настоящем проекте рассмотрена смешанная проектная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Pr="00B36B96">
        <w:rPr>
          <w:rFonts w:ascii="Times New Roman" w:hAnsi="Times New Roman" w:cs="Times New Roman"/>
          <w:sz w:val="28"/>
          <w:szCs w:val="28"/>
        </w:rPr>
        <w:t xml:space="preserve"> финансирования в форме вклада собственных средств </w:t>
      </w:r>
      <w:r w:rsidR="000725A8">
        <w:rPr>
          <w:rFonts w:ascii="Times New Roman" w:hAnsi="Times New Roman" w:cs="Times New Roman"/>
          <w:sz w:val="28"/>
          <w:szCs w:val="28"/>
        </w:rPr>
        <w:t>и привлечения заемного капитала</w:t>
      </w:r>
      <w:r w:rsidRPr="00B36B96">
        <w:rPr>
          <w:rFonts w:ascii="Times New Roman" w:hAnsi="Times New Roman" w:cs="Times New Roman"/>
          <w:sz w:val="28"/>
          <w:szCs w:val="28"/>
        </w:rPr>
        <w:t>.</w:t>
      </w:r>
    </w:p>
    <w:p w14:paraId="1F3F6767" w14:textId="77777777" w:rsidR="00E3277E" w:rsidRDefault="00E3277E" w:rsidP="002239B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569">
        <w:rPr>
          <w:rFonts w:ascii="Times New Roman" w:hAnsi="Times New Roman" w:cs="Times New Roman"/>
          <w:i/>
          <w:sz w:val="28"/>
          <w:szCs w:val="28"/>
        </w:rPr>
        <w:lastRenderedPageBreak/>
        <w:t>Оценка социально-экономической эффективности проекта</w:t>
      </w:r>
      <w:r w:rsidR="00F6517F" w:rsidRPr="0030556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E6E9B74" w14:textId="77777777" w:rsidR="00E22C50" w:rsidRDefault="00E22C50" w:rsidP="00E2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хлебопекарни является социально-значимым направлением предпринимательской деятельности. </w:t>
      </w:r>
      <w:r w:rsidR="005D5092"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проекта предполагает: </w:t>
      </w:r>
    </w:p>
    <w:p w14:paraId="544EA474" w14:textId="77777777" w:rsidR="005D5092" w:rsidRPr="00E22C50" w:rsidRDefault="00E22C50" w:rsidP="00E22C5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5D5092"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пяти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новых </w:t>
      </w:r>
      <w:r w:rsidR="005D5092"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рабочих мест; </w:t>
      </w:r>
    </w:p>
    <w:p w14:paraId="6807E4E2" w14:textId="77777777" w:rsidR="00E22C50" w:rsidRDefault="005D5092" w:rsidP="00E22C50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50">
        <w:rPr>
          <w:rFonts w:ascii="Times New Roman" w:hAnsi="Times New Roman" w:cs="Times New Roman"/>
          <w:color w:val="000000"/>
          <w:sz w:val="28"/>
          <w:szCs w:val="28"/>
        </w:rPr>
        <w:t>поступление дополнительных доходов в бюджет в виде налогов</w:t>
      </w:r>
      <w:r w:rsidR="00E22C50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405148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E22C5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за период пользования бюджетными кредитными ресурсами;</w:t>
      </w:r>
    </w:p>
    <w:p w14:paraId="11E49DC7" w14:textId="77777777" w:rsidR="005D5092" w:rsidRDefault="005D5092" w:rsidP="00E22C50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50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 w:rsidR="00E22C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жителей</w:t>
      </w:r>
      <w:r w:rsidR="00E22C50">
        <w:rPr>
          <w:rFonts w:ascii="Times New Roman" w:hAnsi="Times New Roman" w:cs="Times New Roman"/>
          <w:color w:val="000000"/>
          <w:sz w:val="28"/>
          <w:szCs w:val="28"/>
        </w:rPr>
        <w:t xml:space="preserve"> п. ХХХ</w:t>
      </w:r>
      <w:r w:rsidRPr="00E22C50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качественной и разнообразной хлебной и хлебобулочной продукции. </w:t>
      </w:r>
    </w:p>
    <w:p w14:paraId="0A858F72" w14:textId="77777777" w:rsidR="00405148" w:rsidRPr="00B36B96" w:rsidRDefault="00405148" w:rsidP="00405148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Экономическая эффективность проекта характеризуется следующими показателями: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36B96">
        <w:rPr>
          <w:rFonts w:ascii="Times New Roman" w:hAnsi="Times New Roman" w:cs="Times New Roman"/>
          <w:bCs/>
          <w:sz w:val="28"/>
          <w:szCs w:val="28"/>
        </w:rPr>
        <w:t>истый дисконтированный доход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NPV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10 841 тыс. руб.; и</w:t>
      </w:r>
      <w:r w:rsidRPr="00B36B96">
        <w:rPr>
          <w:rFonts w:ascii="Times New Roman" w:hAnsi="Times New Roman" w:cs="Times New Roman"/>
          <w:bCs/>
          <w:sz w:val="28"/>
          <w:szCs w:val="28"/>
        </w:rPr>
        <w:t>ндекс доходности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PI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5,5; в</w:t>
      </w:r>
      <w:r w:rsidRPr="00B36B96">
        <w:rPr>
          <w:rFonts w:ascii="Times New Roman" w:hAnsi="Times New Roman" w:cs="Times New Roman"/>
          <w:bCs/>
          <w:sz w:val="28"/>
          <w:szCs w:val="28"/>
        </w:rPr>
        <w:t>нутренняя норма дисконта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IRR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100%; д</w:t>
      </w:r>
      <w:r w:rsidRPr="00B36B96">
        <w:rPr>
          <w:rFonts w:ascii="Times New Roman" w:hAnsi="Times New Roman" w:cs="Times New Roman"/>
          <w:bCs/>
          <w:sz w:val="28"/>
          <w:szCs w:val="28"/>
        </w:rPr>
        <w:t>исконтированный период окупаемости (</w:t>
      </w:r>
      <w:r w:rsidRPr="00B36B96">
        <w:rPr>
          <w:rFonts w:ascii="Times New Roman" w:hAnsi="Times New Roman" w:cs="Times New Roman"/>
          <w:bCs/>
          <w:sz w:val="28"/>
          <w:szCs w:val="28"/>
          <w:lang w:val="en-US"/>
        </w:rPr>
        <w:t>DPP</w:t>
      </w:r>
      <w:r w:rsidRPr="00B36B9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397DF4" w:rsidRPr="00397DF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мес.</w:t>
      </w:r>
    </w:p>
    <w:p w14:paraId="40DCCC13" w14:textId="77777777" w:rsidR="00405148" w:rsidRDefault="00405148" w:rsidP="00405148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DCF90" w14:textId="77777777" w:rsidR="00367374" w:rsidRPr="00E22C50" w:rsidRDefault="00367374" w:rsidP="00405148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60BF45" w14:textId="77777777" w:rsidR="004B51C3" w:rsidRPr="00E82952" w:rsidRDefault="00376A84" w:rsidP="00405148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_Toc19930541"/>
      <w:r w:rsidRPr="00E82952">
        <w:rPr>
          <w:rFonts w:ascii="Times New Roman" w:hAnsi="Times New Roman" w:cs="Times New Roman"/>
          <w:caps/>
          <w:color w:val="auto"/>
          <w:sz w:val="28"/>
          <w:szCs w:val="28"/>
        </w:rPr>
        <w:t>2</w:t>
      </w:r>
      <w:r w:rsidR="004B51C3" w:rsidRPr="00E8295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 </w:t>
      </w:r>
      <w:r w:rsidRPr="00E82952">
        <w:rPr>
          <w:rFonts w:ascii="Times New Roman" w:hAnsi="Times New Roman" w:cs="Times New Roman"/>
          <w:caps/>
          <w:color w:val="auto"/>
          <w:sz w:val="28"/>
          <w:szCs w:val="28"/>
        </w:rPr>
        <w:t>Описание продукции</w:t>
      </w:r>
      <w:bookmarkEnd w:id="1"/>
    </w:p>
    <w:p w14:paraId="6296B2ED" w14:textId="77777777" w:rsidR="00376A84" w:rsidRPr="00E82952" w:rsidRDefault="00376A84" w:rsidP="00D3129C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" w:name="_Toc19930542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>2.1. Характеристика и назначения, основные преимущества</w:t>
      </w:r>
      <w:bookmarkEnd w:id="2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A5B0769" w14:textId="77777777" w:rsidR="009501E4" w:rsidRPr="009501E4" w:rsidRDefault="009501E4" w:rsidP="009501E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1E4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 хлебопекарни представлена </w:t>
      </w:r>
      <w:r w:rsidR="00C21DC8">
        <w:rPr>
          <w:rFonts w:ascii="Times New Roman" w:hAnsi="Times New Roman" w:cs="Times New Roman"/>
          <w:color w:val="000000"/>
          <w:sz w:val="28"/>
          <w:szCs w:val="28"/>
        </w:rPr>
        <w:t>стандартным</w:t>
      </w:r>
      <w:r w:rsidRPr="009501E4">
        <w:rPr>
          <w:rFonts w:ascii="Times New Roman" w:hAnsi="Times New Roman" w:cs="Times New Roman"/>
          <w:color w:val="000000"/>
          <w:sz w:val="28"/>
          <w:szCs w:val="28"/>
        </w:rPr>
        <w:t xml:space="preserve"> ассортиментным рядом</w:t>
      </w:r>
      <w:r w:rsidR="00C21DC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501E4">
        <w:rPr>
          <w:rFonts w:ascii="Times New Roman" w:hAnsi="Times New Roman" w:cs="Times New Roman"/>
          <w:color w:val="000000"/>
          <w:sz w:val="28"/>
          <w:szCs w:val="28"/>
        </w:rPr>
        <w:t>хлеб, батон и булочки в ассортименте</w:t>
      </w:r>
      <w:r w:rsidR="00C21DC8">
        <w:rPr>
          <w:rFonts w:ascii="Times New Roman" w:hAnsi="Times New Roman" w:cs="Times New Roman"/>
          <w:color w:val="000000"/>
          <w:sz w:val="28"/>
          <w:szCs w:val="28"/>
        </w:rPr>
        <w:t xml:space="preserve"> (см. табл. 2-1</w:t>
      </w:r>
      <w:r w:rsidRPr="009501E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13834C4" w14:textId="77777777" w:rsidR="009501E4" w:rsidRPr="009501E4" w:rsidRDefault="009501E4" w:rsidP="009501E4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01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0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</w:t>
      </w:r>
      <w:r w:rsidR="00C21DC8">
        <w:rPr>
          <w:rFonts w:ascii="Times New Roman" w:hAnsi="Times New Roman" w:cs="Times New Roman"/>
          <w:bCs/>
          <w:color w:val="000000"/>
          <w:sz w:val="28"/>
          <w:szCs w:val="28"/>
        </w:rPr>
        <w:t>2-1</w:t>
      </w:r>
      <w:r w:rsidRPr="00950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21D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501E4">
        <w:rPr>
          <w:rFonts w:ascii="Times New Roman" w:hAnsi="Times New Roman" w:cs="Times New Roman"/>
          <w:color w:val="000000"/>
          <w:sz w:val="28"/>
          <w:szCs w:val="28"/>
        </w:rPr>
        <w:t>родукци</w:t>
      </w:r>
      <w:r w:rsidR="00C21D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01E4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10"/>
      </w:tblGrid>
      <w:tr w:rsidR="009501E4" w:rsidRPr="009501E4" w14:paraId="3C71760E" w14:textId="77777777" w:rsidTr="00C21DC8">
        <w:trPr>
          <w:trHeight w:val="94"/>
        </w:trPr>
        <w:tc>
          <w:tcPr>
            <w:tcW w:w="3227" w:type="dxa"/>
          </w:tcPr>
          <w:p w14:paraId="044D1315" w14:textId="77777777" w:rsidR="009501E4" w:rsidRPr="009501E4" w:rsidRDefault="009501E4" w:rsidP="00C21D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bCs/>
                <w:color w:val="000000"/>
                <w:sz w:val="28"/>
              </w:rPr>
              <w:t>Наименование</w:t>
            </w:r>
          </w:p>
        </w:tc>
        <w:tc>
          <w:tcPr>
            <w:tcW w:w="6910" w:type="dxa"/>
          </w:tcPr>
          <w:p w14:paraId="1BE1B1DF" w14:textId="77777777" w:rsidR="009501E4" w:rsidRPr="009501E4" w:rsidRDefault="00C21DC8" w:rsidP="00C21D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Краткая характеристика</w:t>
            </w:r>
          </w:p>
        </w:tc>
      </w:tr>
      <w:tr w:rsidR="009501E4" w:rsidRPr="009501E4" w14:paraId="656D29A1" w14:textId="77777777" w:rsidTr="00C21DC8">
        <w:trPr>
          <w:trHeight w:val="265"/>
        </w:trPr>
        <w:tc>
          <w:tcPr>
            <w:tcW w:w="3227" w:type="dxa"/>
          </w:tcPr>
          <w:p w14:paraId="67CAB9D8" w14:textId="77777777" w:rsidR="009501E4" w:rsidRPr="009501E4" w:rsidRDefault="009501E4" w:rsidP="00C21D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Хлеб формовой</w:t>
            </w:r>
          </w:p>
        </w:tc>
        <w:tc>
          <w:tcPr>
            <w:tcW w:w="6910" w:type="dxa"/>
          </w:tcPr>
          <w:p w14:paraId="67488D9A" w14:textId="77777777" w:rsidR="009501E4" w:rsidRPr="009501E4" w:rsidRDefault="009501E4" w:rsidP="001F65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масса 0,</w:t>
            </w:r>
            <w:r w:rsidR="005733F0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 xml:space="preserve"> кг</w:t>
            </w:r>
          </w:p>
        </w:tc>
      </w:tr>
      <w:tr w:rsidR="009501E4" w:rsidRPr="009501E4" w14:paraId="789AED3A" w14:textId="77777777" w:rsidTr="00C21DC8">
        <w:trPr>
          <w:trHeight w:val="265"/>
        </w:trPr>
        <w:tc>
          <w:tcPr>
            <w:tcW w:w="3227" w:type="dxa"/>
          </w:tcPr>
          <w:p w14:paraId="27E2F9C7" w14:textId="77777777" w:rsidR="009501E4" w:rsidRPr="009501E4" w:rsidRDefault="009501E4" w:rsidP="00C21D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Батон</w:t>
            </w:r>
          </w:p>
        </w:tc>
        <w:tc>
          <w:tcPr>
            <w:tcW w:w="6910" w:type="dxa"/>
          </w:tcPr>
          <w:p w14:paraId="49951D89" w14:textId="77777777" w:rsidR="009501E4" w:rsidRPr="009501E4" w:rsidRDefault="009501E4" w:rsidP="001F65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масса 0</w:t>
            </w:r>
            <w:r w:rsidR="00F631E4">
              <w:rPr>
                <w:rFonts w:ascii="Times New Roman" w:hAnsi="Times New Roman" w:cs="Times New Roman"/>
                <w:color w:val="000000"/>
                <w:sz w:val="28"/>
              </w:rPr>
              <w:t>,</w:t>
            </w: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3 кг</w:t>
            </w:r>
          </w:p>
        </w:tc>
      </w:tr>
      <w:tr w:rsidR="009501E4" w:rsidRPr="009501E4" w14:paraId="5A83879D" w14:textId="77777777" w:rsidTr="00C21DC8">
        <w:trPr>
          <w:trHeight w:val="265"/>
        </w:trPr>
        <w:tc>
          <w:tcPr>
            <w:tcW w:w="3227" w:type="dxa"/>
          </w:tcPr>
          <w:p w14:paraId="6A8BCFD1" w14:textId="77777777" w:rsidR="009501E4" w:rsidRPr="009501E4" w:rsidRDefault="009501E4" w:rsidP="00C21DC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Булочки</w:t>
            </w:r>
          </w:p>
        </w:tc>
        <w:tc>
          <w:tcPr>
            <w:tcW w:w="6910" w:type="dxa"/>
          </w:tcPr>
          <w:p w14:paraId="10B0679C" w14:textId="77777777" w:rsidR="009501E4" w:rsidRPr="009501E4" w:rsidRDefault="009501E4" w:rsidP="001F65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1E4">
              <w:rPr>
                <w:rFonts w:ascii="Times New Roman" w:hAnsi="Times New Roman" w:cs="Times New Roman"/>
                <w:color w:val="000000"/>
                <w:sz w:val="28"/>
              </w:rPr>
              <w:t>с маком, кунжутом и др. добавками и присыпками</w:t>
            </w:r>
            <w:r w:rsidR="00F631E4">
              <w:rPr>
                <w:rFonts w:ascii="Times New Roman" w:hAnsi="Times New Roman" w:cs="Times New Roman"/>
                <w:color w:val="000000"/>
                <w:sz w:val="28"/>
              </w:rPr>
              <w:t xml:space="preserve"> массой 0,2 кг</w:t>
            </w:r>
          </w:p>
        </w:tc>
      </w:tr>
    </w:tbl>
    <w:p w14:paraId="02F677DE" w14:textId="77777777" w:rsidR="009501E4" w:rsidRPr="009501E4" w:rsidRDefault="009501E4" w:rsidP="00E22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12D5B" w14:textId="77777777" w:rsidR="00217C2B" w:rsidRPr="00217C2B" w:rsidRDefault="00217C2B" w:rsidP="00217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2B">
        <w:rPr>
          <w:rFonts w:ascii="Times New Roman" w:hAnsi="Times New Roman" w:cs="Times New Roman"/>
          <w:sz w:val="28"/>
          <w:szCs w:val="28"/>
        </w:rPr>
        <w:t xml:space="preserve">Основным преимуществом производства хлеба и хлебобулочных изделий является абсолютная неэластичность спроса на данную продукцию, а также отсутствие влияние сезонного фактора. </w:t>
      </w:r>
    </w:p>
    <w:p w14:paraId="5F15CE41" w14:textId="77777777" w:rsidR="00456485" w:rsidRDefault="00A01940" w:rsidP="00F631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Конкурентные преимущества продукции </w:t>
      </w:r>
      <w:r w:rsidR="001F65FA">
        <w:rPr>
          <w:rFonts w:ascii="Times New Roman" w:hAnsi="Times New Roman" w:cs="Times New Roman"/>
          <w:sz w:val="28"/>
          <w:szCs w:val="28"/>
        </w:rPr>
        <w:t xml:space="preserve">создаваемой </w:t>
      </w:r>
      <w:r>
        <w:rPr>
          <w:rFonts w:ascii="Times New Roman" w:hAnsi="Times New Roman" w:cs="Times New Roman"/>
          <w:sz w:val="28"/>
          <w:szCs w:val="28"/>
        </w:rPr>
        <w:t xml:space="preserve">хлебопекарни </w:t>
      </w:r>
      <w:r w:rsidR="001F65FA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="001F65F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три категории: </w:t>
      </w:r>
    </w:p>
    <w:p w14:paraId="62968E6B" w14:textId="77777777" w:rsidR="001F65FA" w:rsidRPr="001F65FA" w:rsidRDefault="001F65FA" w:rsidP="001F65F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Цена.</w:t>
      </w:r>
      <w:r w:rsidR="00494D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293E9" w14:textId="77777777" w:rsidR="00A01940" w:rsidRDefault="00456485" w:rsidP="00F631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создания и становления хлебопекарни планируется установить цены на </w:t>
      </w:r>
      <w:r w:rsidR="00494D53">
        <w:rPr>
          <w:rFonts w:ascii="Times New Roman" w:hAnsi="Times New Roman" w:cs="Times New Roman"/>
          <w:sz w:val="28"/>
          <w:szCs w:val="28"/>
        </w:rPr>
        <w:t xml:space="preserve">хлебобулочную </w:t>
      </w:r>
      <w:r>
        <w:rPr>
          <w:rFonts w:ascii="Times New Roman" w:hAnsi="Times New Roman" w:cs="Times New Roman"/>
          <w:sz w:val="28"/>
          <w:szCs w:val="28"/>
        </w:rPr>
        <w:t>продукцию проекта ниже среднерыночных</w:t>
      </w:r>
      <w:r w:rsidR="00494D53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, что обеспечит </w:t>
      </w:r>
      <w:r w:rsidR="00494D53">
        <w:rPr>
          <w:rFonts w:ascii="Times New Roman" w:hAnsi="Times New Roman" w:cs="Times New Roman"/>
          <w:sz w:val="28"/>
          <w:szCs w:val="28"/>
        </w:rPr>
        <w:t xml:space="preserve">ценовую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="00405148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120D8" w14:textId="77777777" w:rsidR="001F65FA" w:rsidRPr="001F65FA" w:rsidRDefault="001F65FA" w:rsidP="001F65F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Ассортимент.</w:t>
      </w:r>
    </w:p>
    <w:p w14:paraId="1A65D816" w14:textId="77777777" w:rsidR="00456485" w:rsidRDefault="001F65FA" w:rsidP="004564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настоящего проекта планируется производить от пяти до восьми позиций в день, что является н</w:t>
      </w:r>
      <w:r w:rsidR="00456485" w:rsidRPr="009501E4">
        <w:rPr>
          <w:rFonts w:ascii="Times New Roman" w:hAnsi="Times New Roman" w:cs="Times New Roman"/>
          <w:sz w:val="28"/>
          <w:szCs w:val="28"/>
        </w:rPr>
        <w:t xml:space="preserve">аиболее оптимальным ассортиментом </w:t>
      </w:r>
      <w:r w:rsidR="00456485">
        <w:rPr>
          <w:rFonts w:ascii="Times New Roman" w:hAnsi="Times New Roman" w:cs="Times New Roman"/>
          <w:sz w:val="28"/>
          <w:szCs w:val="28"/>
        </w:rPr>
        <w:t>хлебобулочных</w:t>
      </w:r>
      <w:r w:rsidR="00456485" w:rsidRPr="009501E4">
        <w:rPr>
          <w:rFonts w:ascii="Times New Roman" w:hAnsi="Times New Roman" w:cs="Times New Roman"/>
          <w:sz w:val="28"/>
          <w:szCs w:val="28"/>
        </w:rPr>
        <w:t xml:space="preserve"> изделий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6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позволяющим </w:t>
      </w:r>
      <w:r w:rsidR="00456485">
        <w:rPr>
          <w:rFonts w:ascii="Times New Roman" w:hAnsi="Times New Roman" w:cs="Times New Roman"/>
          <w:sz w:val="28"/>
          <w:szCs w:val="28"/>
        </w:rPr>
        <w:t>осуществлять реализацию продукции в срок, соответствующий сроку хранения (</w:t>
      </w:r>
      <w:r w:rsidR="00456485" w:rsidRPr="009501E4">
        <w:rPr>
          <w:rFonts w:ascii="Times New Roman" w:hAnsi="Times New Roman" w:cs="Times New Roman"/>
          <w:sz w:val="28"/>
          <w:szCs w:val="28"/>
        </w:rPr>
        <w:t>72 часа в камере охлаждения при температуре +6, +8 °С</w:t>
      </w:r>
      <w:r w:rsidR="00456485">
        <w:rPr>
          <w:rFonts w:ascii="Times New Roman" w:hAnsi="Times New Roman" w:cs="Times New Roman"/>
          <w:sz w:val="28"/>
          <w:szCs w:val="28"/>
        </w:rPr>
        <w:t>)</w:t>
      </w:r>
      <w:r w:rsidR="00456485" w:rsidRPr="009501E4">
        <w:rPr>
          <w:rFonts w:ascii="Times New Roman" w:hAnsi="Times New Roman" w:cs="Times New Roman"/>
          <w:sz w:val="28"/>
          <w:szCs w:val="28"/>
        </w:rPr>
        <w:t>.</w:t>
      </w:r>
      <w:r w:rsidR="00456485">
        <w:rPr>
          <w:rFonts w:ascii="Times New Roman" w:hAnsi="Times New Roman" w:cs="Times New Roman"/>
          <w:sz w:val="28"/>
          <w:szCs w:val="28"/>
        </w:rPr>
        <w:t xml:space="preserve"> </w:t>
      </w:r>
      <w:r w:rsidR="00172AE0">
        <w:rPr>
          <w:rFonts w:ascii="Times New Roman" w:hAnsi="Times New Roman" w:cs="Times New Roman"/>
          <w:sz w:val="28"/>
          <w:szCs w:val="28"/>
        </w:rPr>
        <w:t xml:space="preserve"> </w:t>
      </w:r>
      <w:r w:rsidR="00456485">
        <w:rPr>
          <w:rFonts w:ascii="Times New Roman" w:hAnsi="Times New Roman" w:cs="Times New Roman"/>
          <w:sz w:val="28"/>
          <w:szCs w:val="28"/>
        </w:rPr>
        <w:t>Разновидностями хлеба могут быть:</w:t>
      </w:r>
      <w:r w:rsidR="00172AE0">
        <w:rPr>
          <w:rFonts w:ascii="Times New Roman" w:hAnsi="Times New Roman" w:cs="Times New Roman"/>
          <w:sz w:val="28"/>
          <w:szCs w:val="28"/>
        </w:rPr>
        <w:t xml:space="preserve"> </w:t>
      </w:r>
      <w:r w:rsidR="00456485">
        <w:rPr>
          <w:rFonts w:ascii="Times New Roman" w:hAnsi="Times New Roman" w:cs="Times New Roman"/>
          <w:sz w:val="28"/>
          <w:szCs w:val="28"/>
        </w:rPr>
        <w:t xml:space="preserve">диетический </w:t>
      </w:r>
      <w:r w:rsidR="00172AE0">
        <w:rPr>
          <w:rFonts w:ascii="Times New Roman" w:hAnsi="Times New Roman" w:cs="Times New Roman"/>
          <w:sz w:val="28"/>
          <w:szCs w:val="28"/>
        </w:rPr>
        <w:t>(</w:t>
      </w:r>
      <w:r w:rsidR="00456485">
        <w:rPr>
          <w:rFonts w:ascii="Times New Roman" w:hAnsi="Times New Roman" w:cs="Times New Roman"/>
          <w:sz w:val="28"/>
          <w:szCs w:val="28"/>
        </w:rPr>
        <w:t>имеет меньшую</w:t>
      </w:r>
      <w:r w:rsidR="00172AE0">
        <w:rPr>
          <w:rFonts w:ascii="Times New Roman" w:hAnsi="Times New Roman" w:cs="Times New Roman"/>
          <w:sz w:val="28"/>
          <w:szCs w:val="28"/>
        </w:rPr>
        <w:t xml:space="preserve"> калорийность)</w:t>
      </w:r>
      <w:r w:rsidR="00456485">
        <w:rPr>
          <w:rFonts w:ascii="Times New Roman" w:hAnsi="Times New Roman" w:cs="Times New Roman"/>
          <w:sz w:val="28"/>
          <w:szCs w:val="28"/>
        </w:rPr>
        <w:t>;</w:t>
      </w:r>
      <w:r w:rsidR="00172AE0">
        <w:rPr>
          <w:rFonts w:ascii="Times New Roman" w:hAnsi="Times New Roman" w:cs="Times New Roman"/>
          <w:sz w:val="28"/>
          <w:szCs w:val="28"/>
        </w:rPr>
        <w:t xml:space="preserve"> </w:t>
      </w:r>
      <w:r w:rsidR="00456485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  <w:r w:rsidR="00172AE0">
        <w:rPr>
          <w:rFonts w:ascii="Times New Roman" w:hAnsi="Times New Roman" w:cs="Times New Roman"/>
          <w:sz w:val="28"/>
          <w:szCs w:val="28"/>
        </w:rPr>
        <w:t xml:space="preserve">(имеет </w:t>
      </w:r>
      <w:r w:rsidR="00456485">
        <w:rPr>
          <w:rFonts w:ascii="Times New Roman" w:hAnsi="Times New Roman" w:cs="Times New Roman"/>
          <w:sz w:val="28"/>
          <w:szCs w:val="28"/>
        </w:rPr>
        <w:t>в составе сразу несколько разновидностей муки</w:t>
      </w:r>
      <w:r w:rsidR="00172AE0">
        <w:rPr>
          <w:rFonts w:ascii="Times New Roman" w:hAnsi="Times New Roman" w:cs="Times New Roman"/>
          <w:sz w:val="28"/>
          <w:szCs w:val="28"/>
        </w:rPr>
        <w:t>)</w:t>
      </w:r>
      <w:r w:rsidR="00456485">
        <w:rPr>
          <w:rFonts w:ascii="Times New Roman" w:hAnsi="Times New Roman" w:cs="Times New Roman"/>
          <w:sz w:val="28"/>
          <w:szCs w:val="28"/>
        </w:rPr>
        <w:t>.</w:t>
      </w:r>
      <w:r w:rsidR="00494D53">
        <w:rPr>
          <w:rFonts w:ascii="Times New Roman" w:hAnsi="Times New Roman" w:cs="Times New Roman"/>
          <w:sz w:val="28"/>
          <w:szCs w:val="28"/>
        </w:rPr>
        <w:t xml:space="preserve"> </w:t>
      </w:r>
      <w:r w:rsidR="00456485">
        <w:rPr>
          <w:rFonts w:ascii="Times New Roman" w:hAnsi="Times New Roman" w:cs="Times New Roman"/>
          <w:sz w:val="28"/>
          <w:szCs w:val="28"/>
        </w:rPr>
        <w:t xml:space="preserve">Для </w:t>
      </w:r>
      <w:r w:rsidR="00172AE0">
        <w:rPr>
          <w:rFonts w:ascii="Times New Roman" w:hAnsi="Times New Roman" w:cs="Times New Roman"/>
          <w:sz w:val="28"/>
          <w:szCs w:val="28"/>
        </w:rPr>
        <w:t xml:space="preserve">расширения ассортимента хлебобулочных изделий (батона и булочек), </w:t>
      </w:r>
      <w:r w:rsidR="00456485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172AE0">
        <w:rPr>
          <w:rFonts w:ascii="Times New Roman" w:hAnsi="Times New Roman" w:cs="Times New Roman"/>
          <w:sz w:val="28"/>
          <w:szCs w:val="28"/>
        </w:rPr>
        <w:t xml:space="preserve">их </w:t>
      </w:r>
      <w:r w:rsidR="00456485" w:rsidRPr="009501E4">
        <w:rPr>
          <w:rFonts w:ascii="Times New Roman" w:hAnsi="Times New Roman" w:cs="Times New Roman"/>
          <w:sz w:val="28"/>
          <w:szCs w:val="28"/>
        </w:rPr>
        <w:t>вкуса и аромата</w:t>
      </w:r>
      <w:r w:rsidR="00456485">
        <w:rPr>
          <w:rFonts w:ascii="Times New Roman" w:hAnsi="Times New Roman" w:cs="Times New Roman"/>
          <w:sz w:val="28"/>
          <w:szCs w:val="28"/>
        </w:rPr>
        <w:t xml:space="preserve">, планируется добавление в них различных </w:t>
      </w:r>
      <w:r w:rsidR="00456485" w:rsidRPr="009501E4">
        <w:rPr>
          <w:rFonts w:ascii="Times New Roman" w:hAnsi="Times New Roman" w:cs="Times New Roman"/>
          <w:sz w:val="28"/>
          <w:szCs w:val="28"/>
        </w:rPr>
        <w:t>ароматически</w:t>
      </w:r>
      <w:r w:rsidR="00456485">
        <w:rPr>
          <w:rFonts w:ascii="Times New Roman" w:hAnsi="Times New Roman" w:cs="Times New Roman"/>
          <w:sz w:val="28"/>
          <w:szCs w:val="28"/>
        </w:rPr>
        <w:t>х</w:t>
      </w:r>
      <w:r w:rsidR="00456485" w:rsidRPr="009501E4">
        <w:rPr>
          <w:rFonts w:ascii="Times New Roman" w:hAnsi="Times New Roman" w:cs="Times New Roman"/>
          <w:sz w:val="28"/>
          <w:szCs w:val="28"/>
        </w:rPr>
        <w:t xml:space="preserve"> веществ и пряност</w:t>
      </w:r>
      <w:r w:rsidR="00456485">
        <w:rPr>
          <w:rFonts w:ascii="Times New Roman" w:hAnsi="Times New Roman" w:cs="Times New Roman"/>
          <w:sz w:val="28"/>
          <w:szCs w:val="28"/>
        </w:rPr>
        <w:t>ей</w:t>
      </w:r>
      <w:r w:rsidR="00456485" w:rsidRPr="009501E4">
        <w:rPr>
          <w:rFonts w:ascii="Times New Roman" w:hAnsi="Times New Roman" w:cs="Times New Roman"/>
          <w:sz w:val="28"/>
          <w:szCs w:val="28"/>
        </w:rPr>
        <w:t xml:space="preserve"> (мак</w:t>
      </w:r>
      <w:r w:rsidR="00456485">
        <w:rPr>
          <w:rFonts w:ascii="Times New Roman" w:hAnsi="Times New Roman" w:cs="Times New Roman"/>
          <w:sz w:val="28"/>
          <w:szCs w:val="28"/>
        </w:rPr>
        <w:t>а</w:t>
      </w:r>
      <w:r w:rsidR="00456485" w:rsidRPr="009501E4">
        <w:rPr>
          <w:rFonts w:ascii="Times New Roman" w:hAnsi="Times New Roman" w:cs="Times New Roman"/>
          <w:sz w:val="28"/>
          <w:szCs w:val="28"/>
        </w:rPr>
        <w:t>, кунжут</w:t>
      </w:r>
      <w:r w:rsidR="00456485">
        <w:rPr>
          <w:rFonts w:ascii="Times New Roman" w:hAnsi="Times New Roman" w:cs="Times New Roman"/>
          <w:sz w:val="28"/>
          <w:szCs w:val="28"/>
        </w:rPr>
        <w:t>а</w:t>
      </w:r>
      <w:r w:rsidR="00456485" w:rsidRPr="009501E4">
        <w:rPr>
          <w:rFonts w:ascii="Times New Roman" w:hAnsi="Times New Roman" w:cs="Times New Roman"/>
          <w:sz w:val="28"/>
          <w:szCs w:val="28"/>
        </w:rPr>
        <w:t>, ванилин</w:t>
      </w:r>
      <w:r w:rsidR="00456485">
        <w:rPr>
          <w:rFonts w:ascii="Times New Roman" w:hAnsi="Times New Roman" w:cs="Times New Roman"/>
          <w:sz w:val="28"/>
          <w:szCs w:val="28"/>
        </w:rPr>
        <w:t>а, корицы</w:t>
      </w:r>
      <w:r w:rsidR="00456485" w:rsidRPr="009501E4">
        <w:rPr>
          <w:rFonts w:ascii="Times New Roman" w:hAnsi="Times New Roman" w:cs="Times New Roman"/>
          <w:sz w:val="28"/>
          <w:szCs w:val="28"/>
        </w:rPr>
        <w:t>, мят</w:t>
      </w:r>
      <w:r w:rsidR="00456485">
        <w:rPr>
          <w:rFonts w:ascii="Times New Roman" w:hAnsi="Times New Roman" w:cs="Times New Roman"/>
          <w:sz w:val="28"/>
          <w:szCs w:val="28"/>
        </w:rPr>
        <w:t>ы</w:t>
      </w:r>
      <w:r w:rsidR="00456485" w:rsidRPr="009501E4">
        <w:rPr>
          <w:rFonts w:ascii="Times New Roman" w:hAnsi="Times New Roman" w:cs="Times New Roman"/>
          <w:sz w:val="28"/>
          <w:szCs w:val="28"/>
        </w:rPr>
        <w:t>, тмин</w:t>
      </w:r>
      <w:r w:rsidR="00456485">
        <w:rPr>
          <w:rFonts w:ascii="Times New Roman" w:hAnsi="Times New Roman" w:cs="Times New Roman"/>
          <w:sz w:val="28"/>
          <w:szCs w:val="28"/>
        </w:rPr>
        <w:t>а, изюма</w:t>
      </w:r>
      <w:r w:rsidR="00456485" w:rsidRPr="009501E4">
        <w:rPr>
          <w:rFonts w:ascii="Times New Roman" w:hAnsi="Times New Roman" w:cs="Times New Roman"/>
          <w:sz w:val="28"/>
          <w:szCs w:val="28"/>
        </w:rPr>
        <w:t xml:space="preserve"> и </w:t>
      </w:r>
      <w:r w:rsidR="00456485">
        <w:rPr>
          <w:rFonts w:ascii="Times New Roman" w:hAnsi="Times New Roman" w:cs="Times New Roman"/>
          <w:sz w:val="28"/>
          <w:szCs w:val="28"/>
        </w:rPr>
        <w:t>др.</w:t>
      </w:r>
      <w:r w:rsidR="00456485" w:rsidRPr="009501E4">
        <w:rPr>
          <w:rFonts w:ascii="Times New Roman" w:hAnsi="Times New Roman" w:cs="Times New Roman"/>
          <w:sz w:val="28"/>
          <w:szCs w:val="28"/>
        </w:rPr>
        <w:t>).</w:t>
      </w:r>
    </w:p>
    <w:p w14:paraId="501F80C2" w14:textId="77777777" w:rsidR="00376A84" w:rsidRPr="00E82952" w:rsidRDefault="00376A84" w:rsidP="00E22C50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" w:name="_Toc19930543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>2.2. Характеристика потенциальных потребителей, каналы сбыта</w:t>
      </w:r>
      <w:bookmarkEnd w:id="3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39B783A" w14:textId="77777777" w:rsidR="009C34FC" w:rsidRDefault="00172AE0" w:rsidP="00CF11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Целевую аудиторию проекта образуют: </w:t>
      </w:r>
      <w:r w:rsidR="00362E6E">
        <w:rPr>
          <w:rFonts w:ascii="Times New Roman" w:hAnsi="Times New Roman" w:cs="Times New Roman"/>
          <w:sz w:val="28"/>
          <w:szCs w:val="28"/>
        </w:rPr>
        <w:t xml:space="preserve">население, объекты торговли и общественного питания </w:t>
      </w:r>
      <w:r w:rsidR="00217C2B">
        <w:rPr>
          <w:rFonts w:ascii="Times New Roman" w:hAnsi="Times New Roman" w:cs="Times New Roman"/>
          <w:sz w:val="28"/>
          <w:szCs w:val="28"/>
        </w:rPr>
        <w:t xml:space="preserve">п. ХХХ. </w:t>
      </w:r>
    </w:p>
    <w:p w14:paraId="5E603C89" w14:textId="77777777" w:rsidR="00217C2B" w:rsidRDefault="00217C2B" w:rsidP="00217C2B">
      <w:pPr>
        <w:pStyle w:val="2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покупке хлеба и хлебобулочных изделий </w:t>
      </w:r>
      <w:r w:rsidRPr="00897C4F">
        <w:rPr>
          <w:sz w:val="28"/>
          <w:szCs w:val="28"/>
        </w:rPr>
        <w:t xml:space="preserve">наиболее важными критериями </w:t>
      </w:r>
      <w:r>
        <w:rPr>
          <w:sz w:val="28"/>
          <w:szCs w:val="28"/>
        </w:rPr>
        <w:t xml:space="preserve">для покупателей </w:t>
      </w:r>
      <w:r w:rsidRPr="00897C4F">
        <w:rPr>
          <w:sz w:val="28"/>
          <w:szCs w:val="28"/>
        </w:rPr>
        <w:t>являются: свежесть (25%), вкус (18%), внешний вид (17%), полезность (16%), цена (15%), упаковка (9%).</w:t>
      </w:r>
      <w:r>
        <w:rPr>
          <w:sz w:val="28"/>
          <w:szCs w:val="28"/>
        </w:rPr>
        <w:t xml:space="preserve"> </w:t>
      </w:r>
    </w:p>
    <w:p w14:paraId="2CFF2A17" w14:textId="77777777" w:rsidR="00362E6E" w:rsidRDefault="00362E6E" w:rsidP="00362E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 продукции планируется осуществлять:</w:t>
      </w:r>
    </w:p>
    <w:p w14:paraId="53FE716C" w14:textId="77777777" w:rsidR="00362E6E" w:rsidRDefault="00362E6E" w:rsidP="00362E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магазины, кафе и рестораны;</w:t>
      </w:r>
    </w:p>
    <w:p w14:paraId="6352177F" w14:textId="77777777" w:rsidR="001D1371" w:rsidRDefault="001D1371" w:rsidP="00362E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оптовым торговым предприятиям;</w:t>
      </w:r>
    </w:p>
    <w:p w14:paraId="5F5C461E" w14:textId="77777777" w:rsidR="00362E6E" w:rsidRDefault="00494D53" w:rsidP="00362E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2E6E">
        <w:rPr>
          <w:rFonts w:ascii="Times New Roman" w:hAnsi="Times New Roman" w:cs="Times New Roman"/>
          <w:sz w:val="28"/>
          <w:szCs w:val="28"/>
        </w:rPr>
        <w:t xml:space="preserve">) </w:t>
      </w:r>
      <w:r w:rsidR="00172AE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62E6E">
        <w:rPr>
          <w:rFonts w:ascii="Times New Roman" w:hAnsi="Times New Roman" w:cs="Times New Roman"/>
          <w:sz w:val="28"/>
          <w:szCs w:val="28"/>
        </w:rPr>
        <w:t xml:space="preserve">на торговых площадях, расположенных в здании пекарни. </w:t>
      </w:r>
    </w:p>
    <w:p w14:paraId="71FAC4B6" w14:textId="77777777" w:rsidR="00367374" w:rsidRDefault="00367374" w:rsidP="00110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975D3" w14:textId="77777777" w:rsidR="00217C2B" w:rsidRPr="001362FB" w:rsidRDefault="00217C2B" w:rsidP="0011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9F54B" w14:textId="77777777" w:rsidR="008F783C" w:rsidRPr="00E82952" w:rsidRDefault="008F783C" w:rsidP="00D3129C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" w:name="_Toc19930544"/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3</w:t>
      </w:r>
      <w:r w:rsidRPr="00E82952">
        <w:rPr>
          <w:rFonts w:ascii="Times New Roman" w:hAnsi="Times New Roman" w:cs="Times New Roman"/>
          <w:caps/>
          <w:color w:val="auto"/>
          <w:sz w:val="28"/>
          <w:szCs w:val="28"/>
        </w:rPr>
        <w:t>. О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РГАНИЗАЦионный план</w:t>
      </w:r>
      <w:bookmarkEnd w:id="4"/>
    </w:p>
    <w:p w14:paraId="4C142FB0" w14:textId="77777777" w:rsidR="00376A84" w:rsidRPr="00E82952" w:rsidRDefault="00376A84" w:rsidP="00D3129C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5" w:name="_Toc19930545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>3.1. График реализации проекта</w:t>
      </w:r>
      <w:bookmarkEnd w:id="5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D764CED" w14:textId="77777777" w:rsidR="009501E4" w:rsidRPr="00414532" w:rsidRDefault="009501E4" w:rsidP="009501E4">
      <w:pPr>
        <w:pStyle w:val="before"/>
        <w:spacing w:before="0"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Условный жизненный цикл проекта </w:t>
      </w:r>
      <w:r w:rsidR="00E82952">
        <w:rPr>
          <w:rFonts w:ascii="Times New Roman" w:hAnsi="Times New Roman" w:cs="Times New Roman"/>
          <w:bCs/>
          <w:sz w:val="28"/>
          <w:szCs w:val="28"/>
          <w:lang w:val="ru-RU"/>
        </w:rPr>
        <w:t>составляет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82952">
        <w:rPr>
          <w:rFonts w:ascii="Times New Roman" w:hAnsi="Times New Roman" w:cs="Times New Roman"/>
          <w:bCs/>
          <w:sz w:val="28"/>
          <w:szCs w:val="28"/>
          <w:lang w:val="ru-RU"/>
        </w:rPr>
        <w:t>пять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лет</w:t>
      </w:r>
      <w:r w:rsidR="00E82952">
        <w:rPr>
          <w:rFonts w:ascii="Times New Roman" w:hAnsi="Times New Roman" w:cs="Times New Roman"/>
          <w:bCs/>
          <w:sz w:val="28"/>
          <w:szCs w:val="28"/>
          <w:lang w:val="ru-RU"/>
        </w:rPr>
        <w:t>, что соответствует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сроку заимствования. Календарный план реал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изации проекта приведен в таблице </w:t>
      </w:r>
      <w:r w:rsidR="00E82952">
        <w:rPr>
          <w:rFonts w:ascii="Times New Roman" w:hAnsi="Times New Roman" w:cs="Times New Roman"/>
          <w:bCs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E71FFB4" w14:textId="77777777" w:rsidR="009501E4" w:rsidRPr="00414532" w:rsidRDefault="009501E4" w:rsidP="009501E4">
      <w:pPr>
        <w:pStyle w:val="before"/>
        <w:spacing w:before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Таблица </w:t>
      </w:r>
      <w:r w:rsidR="00E82952">
        <w:rPr>
          <w:rFonts w:ascii="Times New Roman" w:hAnsi="Times New Roman" w:cs="Times New Roman"/>
          <w:bCs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Сетевой график</w:t>
      </w:r>
      <w:r w:rsidRPr="004145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реализации проекта</w:t>
      </w:r>
    </w:p>
    <w:tbl>
      <w:tblPr>
        <w:tblStyle w:val="a4"/>
        <w:tblW w:w="10118" w:type="dxa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709"/>
        <w:gridCol w:w="709"/>
        <w:gridCol w:w="850"/>
        <w:gridCol w:w="1035"/>
        <w:gridCol w:w="1037"/>
      </w:tblGrid>
      <w:tr w:rsidR="009501E4" w:rsidRPr="00217C2B" w14:paraId="18719CD9" w14:textId="77777777" w:rsidTr="007C0E02">
        <w:trPr>
          <w:trHeight w:val="341"/>
          <w:tblHeader/>
        </w:trPr>
        <w:tc>
          <w:tcPr>
            <w:tcW w:w="5070" w:type="dxa"/>
            <w:vMerge w:val="restart"/>
            <w:shd w:val="clear" w:color="auto" w:fill="auto"/>
          </w:tcPr>
          <w:p w14:paraId="766B93E6" w14:textId="77777777" w:rsidR="009501E4" w:rsidRPr="00217C2B" w:rsidRDefault="009501E4" w:rsidP="009501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sz w:val="28"/>
                <w:szCs w:val="28"/>
              </w:rPr>
              <w:t>Этап проекта</w:t>
            </w:r>
          </w:p>
        </w:tc>
        <w:tc>
          <w:tcPr>
            <w:tcW w:w="5048" w:type="dxa"/>
            <w:gridSpan w:val="6"/>
            <w:shd w:val="clear" w:color="auto" w:fill="auto"/>
          </w:tcPr>
          <w:p w14:paraId="1815D3F8" w14:textId="77777777" w:rsidR="009501E4" w:rsidRPr="00217C2B" w:rsidRDefault="00172AE0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Шаги проекта (месяцы)</w:t>
            </w:r>
          </w:p>
        </w:tc>
      </w:tr>
      <w:tr w:rsidR="009501E4" w:rsidRPr="00217C2B" w14:paraId="2F9F2ABE" w14:textId="77777777" w:rsidTr="007C0E02">
        <w:trPr>
          <w:trHeight w:val="341"/>
          <w:tblHeader/>
        </w:trPr>
        <w:tc>
          <w:tcPr>
            <w:tcW w:w="5070" w:type="dxa"/>
            <w:vMerge/>
            <w:shd w:val="clear" w:color="auto" w:fill="auto"/>
          </w:tcPr>
          <w:p w14:paraId="599AFCCF" w14:textId="77777777" w:rsidR="009501E4" w:rsidRPr="00217C2B" w:rsidRDefault="009501E4" w:rsidP="009501E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9E17215" w14:textId="77777777" w:rsidR="009501E4" w:rsidRPr="00217C2B" w:rsidRDefault="009501E4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E26426" w14:textId="77777777" w:rsidR="009501E4" w:rsidRPr="00217C2B" w:rsidRDefault="009B6BDF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028DB73" w14:textId="77777777" w:rsidR="009501E4" w:rsidRPr="00217C2B" w:rsidRDefault="009B6BDF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A7795DB" w14:textId="77777777" w:rsidR="009501E4" w:rsidRPr="00217C2B" w:rsidRDefault="009B6BDF" w:rsidP="009B6BDF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501E4"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-36</w:t>
            </w:r>
          </w:p>
        </w:tc>
        <w:tc>
          <w:tcPr>
            <w:tcW w:w="1035" w:type="dxa"/>
            <w:shd w:val="clear" w:color="auto" w:fill="auto"/>
          </w:tcPr>
          <w:p w14:paraId="48BCCC8C" w14:textId="77777777" w:rsidR="009501E4" w:rsidRPr="00217C2B" w:rsidRDefault="009501E4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37-48</w:t>
            </w:r>
          </w:p>
        </w:tc>
        <w:tc>
          <w:tcPr>
            <w:tcW w:w="1037" w:type="dxa"/>
            <w:shd w:val="clear" w:color="auto" w:fill="auto"/>
          </w:tcPr>
          <w:p w14:paraId="0DFFF679" w14:textId="77777777" w:rsidR="009501E4" w:rsidRPr="00217C2B" w:rsidRDefault="009501E4" w:rsidP="009501E4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49-60</w:t>
            </w:r>
          </w:p>
        </w:tc>
      </w:tr>
      <w:tr w:rsidR="009501E4" w:rsidRPr="00217C2B" w14:paraId="7D0EA4AE" w14:textId="77777777" w:rsidTr="007C0E02">
        <w:trPr>
          <w:trHeight w:val="323"/>
        </w:trPr>
        <w:tc>
          <w:tcPr>
            <w:tcW w:w="5070" w:type="dxa"/>
            <w:shd w:val="clear" w:color="auto" w:fill="auto"/>
          </w:tcPr>
          <w:p w14:paraId="08378A00" w14:textId="77777777" w:rsidR="009501E4" w:rsidRPr="00217C2B" w:rsidRDefault="00217C2B" w:rsidP="00217C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предприятия и п</w:t>
            </w:r>
            <w:r w:rsidR="009501E4" w:rsidRPr="00217C2B">
              <w:rPr>
                <w:rFonts w:ascii="Times New Roman" w:hAnsi="Times New Roman" w:cs="Times New Roman"/>
                <w:sz w:val="28"/>
                <w:szCs w:val="28"/>
              </w:rPr>
              <w:t>ривлечение средств в проект</w:t>
            </w:r>
          </w:p>
        </w:tc>
        <w:tc>
          <w:tcPr>
            <w:tcW w:w="708" w:type="dxa"/>
            <w:shd w:val="clear" w:color="auto" w:fill="auto"/>
          </w:tcPr>
          <w:p w14:paraId="55B5E6B5" w14:textId="77777777" w:rsidR="009501E4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3E609D3F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B7D5E85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39FC59F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136D2C2C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5E444B6E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7C2B" w:rsidRPr="00217C2B" w14:paraId="13201ECD" w14:textId="77777777" w:rsidTr="007C0E02">
        <w:trPr>
          <w:trHeight w:val="323"/>
        </w:trPr>
        <w:tc>
          <w:tcPr>
            <w:tcW w:w="5070" w:type="dxa"/>
            <w:shd w:val="clear" w:color="auto" w:fill="auto"/>
          </w:tcPr>
          <w:p w14:paraId="35D0B2BA" w14:textId="77777777" w:rsidR="00217C2B" w:rsidRPr="00217C2B" w:rsidRDefault="00217C2B" w:rsidP="009501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Аренда, реконструкция и ремонт помещения</w:t>
            </w:r>
          </w:p>
        </w:tc>
        <w:tc>
          <w:tcPr>
            <w:tcW w:w="708" w:type="dxa"/>
            <w:shd w:val="clear" w:color="auto" w:fill="auto"/>
          </w:tcPr>
          <w:p w14:paraId="22656BCE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7E57655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8F97312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4C04B5D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6017EFBF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11555EBC" w14:textId="77777777" w:rsidR="00217C2B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82952" w:rsidRPr="00217C2B" w14:paraId="3F174693" w14:textId="77777777" w:rsidTr="007C0E02">
        <w:trPr>
          <w:trHeight w:val="323"/>
        </w:trPr>
        <w:tc>
          <w:tcPr>
            <w:tcW w:w="5070" w:type="dxa"/>
            <w:shd w:val="clear" w:color="auto" w:fill="auto"/>
          </w:tcPr>
          <w:p w14:paraId="524A6368" w14:textId="77777777" w:rsidR="00E82952" w:rsidRPr="00217C2B" w:rsidRDefault="00E82952" w:rsidP="009501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разрешительной документации</w:t>
            </w:r>
          </w:p>
        </w:tc>
        <w:tc>
          <w:tcPr>
            <w:tcW w:w="708" w:type="dxa"/>
            <w:shd w:val="clear" w:color="auto" w:fill="auto"/>
          </w:tcPr>
          <w:p w14:paraId="0AD46AD2" w14:textId="77777777" w:rsidR="00E82952" w:rsidRPr="00217C2B" w:rsidRDefault="00E82952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212AC32" w14:textId="77777777" w:rsidR="00E82952" w:rsidRDefault="00E82952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164AC97" w14:textId="77777777" w:rsidR="00E82952" w:rsidRPr="00217C2B" w:rsidRDefault="009B6BDF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E3E0010" w14:textId="77777777" w:rsidR="00E82952" w:rsidRPr="00217C2B" w:rsidRDefault="00E82952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6B952C2B" w14:textId="77777777" w:rsidR="00E82952" w:rsidRPr="00217C2B" w:rsidRDefault="00E82952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54CC5CF7" w14:textId="77777777" w:rsidR="00E82952" w:rsidRPr="00217C2B" w:rsidRDefault="00E82952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1E4" w:rsidRPr="00217C2B" w14:paraId="7D67943C" w14:textId="77777777" w:rsidTr="007C0E02">
        <w:trPr>
          <w:trHeight w:val="323"/>
        </w:trPr>
        <w:tc>
          <w:tcPr>
            <w:tcW w:w="5070" w:type="dxa"/>
            <w:shd w:val="clear" w:color="auto" w:fill="auto"/>
          </w:tcPr>
          <w:p w14:paraId="7AFB3CE1" w14:textId="77777777" w:rsidR="009501E4" w:rsidRPr="00217C2B" w:rsidRDefault="009501E4" w:rsidP="009501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17C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доставка </w:t>
            </w:r>
            <w:r w:rsidR="00217C2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708" w:type="dxa"/>
            <w:shd w:val="clear" w:color="auto" w:fill="auto"/>
          </w:tcPr>
          <w:p w14:paraId="135B8EE2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85336B" w14:textId="77777777" w:rsidR="009501E4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3125602" w14:textId="77777777" w:rsidR="009501E4" w:rsidRPr="00217C2B" w:rsidRDefault="009B6BDF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117A3ECE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19C82188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2DBB16D4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1E4" w:rsidRPr="00217C2B" w14:paraId="4F09B78F" w14:textId="77777777" w:rsidTr="007C0E02">
        <w:trPr>
          <w:trHeight w:val="304"/>
        </w:trPr>
        <w:tc>
          <w:tcPr>
            <w:tcW w:w="5070" w:type="dxa"/>
            <w:shd w:val="clear" w:color="auto" w:fill="auto"/>
          </w:tcPr>
          <w:p w14:paraId="09AEBE1B" w14:textId="77777777" w:rsidR="009501E4" w:rsidRPr="00217C2B" w:rsidRDefault="00217C2B" w:rsidP="009501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начального оборотного капитала: сырье</w:t>
            </w:r>
          </w:p>
        </w:tc>
        <w:tc>
          <w:tcPr>
            <w:tcW w:w="708" w:type="dxa"/>
            <w:shd w:val="clear" w:color="auto" w:fill="auto"/>
          </w:tcPr>
          <w:p w14:paraId="0FBFD27A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CFA3C6E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ED24F3" w14:textId="77777777" w:rsidR="009501E4" w:rsidRPr="00217C2B" w:rsidRDefault="009B6BDF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2AF41B7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</w:tcPr>
          <w:p w14:paraId="5878CF3D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2DB3351F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1E4" w:rsidRPr="00217C2B" w14:paraId="72EE2FD2" w14:textId="77777777" w:rsidTr="007C0E02">
        <w:trPr>
          <w:trHeight w:val="323"/>
        </w:trPr>
        <w:tc>
          <w:tcPr>
            <w:tcW w:w="5070" w:type="dxa"/>
            <w:shd w:val="clear" w:color="auto" w:fill="auto"/>
          </w:tcPr>
          <w:p w14:paraId="42D3C5DC" w14:textId="77777777" w:rsidR="009501E4" w:rsidRPr="00217C2B" w:rsidRDefault="00217C2B" w:rsidP="009501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Эксплуатационный этап</w:t>
            </w:r>
            <w:r w:rsidR="009501E4" w:rsidRPr="00217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15A6BC0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4E494FF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034B1DC" w14:textId="77777777" w:rsidR="009501E4" w:rsidRPr="00217C2B" w:rsidRDefault="009501E4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09819BE" w14:textId="77777777" w:rsidR="009501E4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5" w:type="dxa"/>
            <w:shd w:val="clear" w:color="auto" w:fill="auto"/>
          </w:tcPr>
          <w:p w14:paraId="0620592E" w14:textId="77777777" w:rsidR="009501E4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1037" w:type="dxa"/>
            <w:shd w:val="clear" w:color="auto" w:fill="auto"/>
          </w:tcPr>
          <w:p w14:paraId="2209F44F" w14:textId="77777777" w:rsidR="009501E4" w:rsidRPr="00217C2B" w:rsidRDefault="00217C2B" w:rsidP="00217C2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</w:p>
        </w:tc>
      </w:tr>
    </w:tbl>
    <w:p w14:paraId="36AD832D" w14:textId="77777777" w:rsidR="00E82952" w:rsidRDefault="00E82952" w:rsidP="00172AE0">
      <w:pPr>
        <w:pStyle w:val="1"/>
        <w:spacing w:before="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398E20CD" w14:textId="77777777" w:rsidR="00376A84" w:rsidRPr="00E82952" w:rsidRDefault="00376A84" w:rsidP="00D3129C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6" w:name="_Toc19930546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>3.2. Перечень разрешительной документации</w:t>
      </w:r>
      <w:bookmarkEnd w:id="6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C8D2EF1" w14:textId="77777777" w:rsidR="00376A84" w:rsidRPr="009809AA" w:rsidRDefault="009B6BDF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Перечень обязательной разрешите</w:t>
      </w:r>
      <w:r w:rsidR="00B06486" w:rsidRPr="009809AA">
        <w:rPr>
          <w:rFonts w:ascii="Times New Roman" w:hAnsi="Times New Roman" w:cs="Times New Roman"/>
          <w:sz w:val="28"/>
          <w:szCs w:val="28"/>
        </w:rPr>
        <w:t xml:space="preserve">льной документации на открытие </w:t>
      </w:r>
      <w:r w:rsidR="007C0E02">
        <w:rPr>
          <w:rFonts w:ascii="Times New Roman" w:hAnsi="Times New Roman" w:cs="Times New Roman"/>
          <w:sz w:val="28"/>
          <w:szCs w:val="28"/>
        </w:rPr>
        <w:t>хлебо</w:t>
      </w:r>
      <w:r w:rsidRPr="009809AA">
        <w:rPr>
          <w:rFonts w:ascii="Times New Roman" w:hAnsi="Times New Roman" w:cs="Times New Roman"/>
          <w:sz w:val="28"/>
          <w:szCs w:val="28"/>
        </w:rPr>
        <w:t>пекарни:</w:t>
      </w:r>
    </w:p>
    <w:p w14:paraId="6F4E9E8D" w14:textId="77777777" w:rsidR="00B06486" w:rsidRPr="009809AA" w:rsidRDefault="009B6BDF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 xml:space="preserve">1) </w:t>
      </w:r>
      <w:r w:rsidR="00B06486" w:rsidRPr="009809A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для юридического лица (ООО) или </w:t>
      </w:r>
      <w:r w:rsidR="00110CF3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14:paraId="3625809B" w14:textId="77777777" w:rsidR="00B06486" w:rsidRPr="009809AA" w:rsidRDefault="00B06486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2) п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равоустанавливающие документы на производственное помещение и/или торговые точки;</w:t>
      </w:r>
    </w:p>
    <w:p w14:paraId="57C39E09" w14:textId="77777777" w:rsidR="007D4821" w:rsidRPr="009809AA" w:rsidRDefault="00B06486" w:rsidP="007D4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3) уведомление Роспотребнадзора о начале деятельности</w:t>
      </w:r>
      <w:r w:rsidR="009809AA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 и </w:t>
      </w:r>
      <w:r w:rsidR="007D4821" w:rsidRPr="009809AA">
        <w:rPr>
          <w:rFonts w:ascii="Times New Roman" w:hAnsi="Times New Roman" w:cs="Times New Roman"/>
          <w:sz w:val="28"/>
          <w:szCs w:val="28"/>
        </w:rPr>
        <w:t xml:space="preserve">заключение Роспотребнадзора; </w:t>
      </w:r>
    </w:p>
    <w:p w14:paraId="0692B669" w14:textId="77777777" w:rsidR="007D4821" w:rsidRPr="009809AA" w:rsidRDefault="009809AA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sz w:val="28"/>
          <w:szCs w:val="28"/>
        </w:rPr>
        <w:t>4</w:t>
      </w:r>
      <w:r w:rsidR="007D4821" w:rsidRPr="009809AA">
        <w:rPr>
          <w:rFonts w:ascii="Times New Roman" w:hAnsi="Times New Roman" w:cs="Times New Roman"/>
          <w:sz w:val="28"/>
          <w:szCs w:val="28"/>
        </w:rPr>
        <w:t>) документы по технике безопасности пекарни;</w:t>
      </w:r>
    </w:p>
    <w:p w14:paraId="456C8647" w14:textId="77777777" w:rsidR="009809AA" w:rsidRPr="009809AA" w:rsidRDefault="009809AA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809AA">
        <w:rPr>
          <w:rFonts w:ascii="Times New Roman" w:hAnsi="Times New Roman" w:cs="Times New Roman"/>
          <w:sz w:val="28"/>
          <w:szCs w:val="28"/>
        </w:rPr>
        <w:t>5</w:t>
      </w:r>
      <w:r w:rsidR="007D4821" w:rsidRPr="009809AA">
        <w:rPr>
          <w:rFonts w:ascii="Times New Roman" w:hAnsi="Times New Roman" w:cs="Times New Roman"/>
          <w:sz w:val="28"/>
          <w:szCs w:val="28"/>
        </w:rPr>
        <w:t xml:space="preserve">) </w:t>
      </w:r>
      <w:r w:rsidR="007D4821"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индивидуальная программа производственного контроля (ИППК) пекарни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</w:p>
    <w:p w14:paraId="6F682B1B" w14:textId="77777777" w:rsidR="009809AA" w:rsidRPr="009809AA" w:rsidRDefault="009809AA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6) документация по пожарной безопасности пекарни;</w:t>
      </w:r>
    </w:p>
    <w:p w14:paraId="0A4A986F" w14:textId="77777777" w:rsidR="009809AA" w:rsidRDefault="009809AA" w:rsidP="009809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9AA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разрешительная документация экологических надзорных служб;</w:t>
      </w:r>
    </w:p>
    <w:p w14:paraId="6AC683E8" w14:textId="77777777" w:rsidR="00B06486" w:rsidRPr="009809AA" w:rsidRDefault="009809AA" w:rsidP="00980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8) договоры на обслуживание, необходимые для функционирования пекарни (договор на вывоз мусора и отходов, договор на поставку воды, тепла и электричества от соответствующих организаций, договор на проведение дезинфекции, дератизации и дезинсекции, договор на утилизацию люминесцентных ламп</w:t>
      </w:r>
      <w:r w:rsidRPr="009809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 xml:space="preserve">оговор по стирке спецодежды, договор о проведении медицинского осмотра работников пекарни, 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>договор на обслуживание системы вентиляции,</w:t>
      </w:r>
      <w:r w:rsidRPr="009809AA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9809AA">
        <w:rPr>
          <w:rFonts w:ascii="Times New Roman" w:hAnsi="Times New Roman" w:cs="Times New Roman"/>
          <w:bCs/>
          <w:color w:val="000000"/>
          <w:sz w:val="27"/>
          <w:szCs w:val="27"/>
        </w:rPr>
        <w:t>договоры и сертификаты на используемое оборудование)</w:t>
      </w:r>
      <w:r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;</w:t>
      </w:r>
    </w:p>
    <w:p w14:paraId="5CBF5437" w14:textId="77777777" w:rsidR="009B6BDF" w:rsidRDefault="009809AA" w:rsidP="00376A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9B6BDF">
        <w:rPr>
          <w:rFonts w:ascii="Times New Roman" w:hAnsi="Times New Roman"/>
          <w:color w:val="000000"/>
          <w:sz w:val="28"/>
          <w:szCs w:val="28"/>
        </w:rPr>
        <w:t>) сертификат соответствия на продукцию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30EA26A" w14:textId="77777777" w:rsidR="00E02395" w:rsidRPr="00E945B8" w:rsidRDefault="009B6BDF" w:rsidP="00172A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 наличие у всех сотрудников пекарни медицинских книжек, подтверждающих их полное соответствие установленным требованиям санитарной безопасности. </w:t>
      </w:r>
    </w:p>
    <w:p w14:paraId="53798D94" w14:textId="77777777" w:rsidR="00376A84" w:rsidRPr="00E82952" w:rsidRDefault="00376A84" w:rsidP="00376A84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7" w:name="_Toc19930547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>3.3. Кадровое обеспечение проекта</w:t>
      </w:r>
      <w:bookmarkEnd w:id="7"/>
      <w:r w:rsidRPr="00E82952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79395522" w14:textId="77777777" w:rsidR="007A363B" w:rsidRPr="007A363B" w:rsidRDefault="007A363B" w:rsidP="007A36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персонала проекта </w:t>
      </w:r>
      <w:r w:rsidRPr="007A363B">
        <w:rPr>
          <w:rFonts w:ascii="Times New Roman" w:hAnsi="Times New Roman" w:cs="Times New Roman"/>
          <w:sz w:val="28"/>
          <w:szCs w:val="28"/>
        </w:rPr>
        <w:t xml:space="preserve">представлено в таблице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110CF3">
        <w:rPr>
          <w:rFonts w:ascii="Times New Roman" w:hAnsi="Times New Roman" w:cs="Times New Roman"/>
          <w:sz w:val="28"/>
          <w:szCs w:val="28"/>
        </w:rPr>
        <w:t>2</w:t>
      </w:r>
      <w:r w:rsidRPr="007A36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3E88C" w14:textId="77777777" w:rsidR="007A363B" w:rsidRDefault="007A363B" w:rsidP="007A363B">
      <w:pPr>
        <w:tabs>
          <w:tab w:val="left" w:pos="108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A36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10CF3">
        <w:rPr>
          <w:rFonts w:ascii="Times New Roman" w:hAnsi="Times New Roman" w:cs="Times New Roman"/>
          <w:sz w:val="28"/>
          <w:szCs w:val="28"/>
        </w:rPr>
        <w:t>3-2</w:t>
      </w:r>
      <w:r w:rsidRPr="007A363B">
        <w:rPr>
          <w:rFonts w:ascii="Times New Roman" w:hAnsi="Times New Roman" w:cs="Times New Roman"/>
          <w:sz w:val="28"/>
          <w:szCs w:val="28"/>
        </w:rPr>
        <w:t>. Штатное расписание персонала проекта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6062"/>
        <w:gridCol w:w="1843"/>
        <w:gridCol w:w="2194"/>
      </w:tblGrid>
      <w:tr w:rsidR="007A363B" w:rsidRPr="001D1371" w14:paraId="649C34F0" w14:textId="77777777" w:rsidTr="00D5143C">
        <w:trPr>
          <w:trHeight w:val="622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B9E" w14:textId="77777777" w:rsidR="007A363B" w:rsidRPr="001D1371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6E2F" w14:textId="77777777" w:rsidR="007A363B" w:rsidRPr="001D1371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Pr="001D1371">
              <w:rPr>
                <w:rFonts w:ascii="Times New Roman" w:hAnsi="Times New Roman" w:cs="Times New Roman"/>
                <w:bCs/>
                <w:sz w:val="28"/>
                <w:szCs w:val="28"/>
              </w:rPr>
              <w:t>в месяц, руб.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ED59" w14:textId="77777777" w:rsidR="007A363B" w:rsidRPr="001D1371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371">
              <w:rPr>
                <w:rFonts w:ascii="Times New Roman" w:hAnsi="Times New Roman" w:cs="Times New Roman"/>
                <w:sz w:val="28"/>
                <w:szCs w:val="28"/>
              </w:rPr>
              <w:t>Число работников, ед.</w:t>
            </w:r>
          </w:p>
        </w:tc>
      </w:tr>
      <w:tr w:rsidR="007A363B" w:rsidRPr="001D1371" w14:paraId="033999FF" w14:textId="77777777" w:rsidTr="00D5143C">
        <w:trPr>
          <w:trHeight w:val="3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D193" w14:textId="77777777" w:rsidR="007A363B" w:rsidRPr="007A363B" w:rsidRDefault="007A363B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CDF1" w14:textId="77777777" w:rsidR="007A363B" w:rsidRPr="007A363B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72B6" w14:textId="77777777" w:rsidR="007A363B" w:rsidRPr="007A363B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3129C" w:rsidRPr="001D1371" w14:paraId="27D603FB" w14:textId="77777777" w:rsidTr="00D5143C">
        <w:trPr>
          <w:trHeight w:val="3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7200" w14:textId="77777777" w:rsidR="00D3129C" w:rsidRPr="001D1371" w:rsidRDefault="00D3129C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43D7" w14:textId="77777777" w:rsidR="00D3129C" w:rsidRPr="00D3129C" w:rsidRDefault="00D3129C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77C8" w14:textId="77777777" w:rsidR="00D3129C" w:rsidRPr="00D3129C" w:rsidRDefault="00D3129C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363B" w:rsidRPr="001D1371" w14:paraId="53189498" w14:textId="77777777" w:rsidTr="00D5143C">
        <w:trPr>
          <w:trHeight w:val="3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833B" w14:textId="77777777" w:rsidR="007A363B" w:rsidRPr="001D1371" w:rsidRDefault="007A363B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</w:rPr>
              <w:t>Пекарь-технолог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6079" w14:textId="77777777" w:rsidR="007A363B" w:rsidRPr="001D1371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  <w:r w:rsidRPr="001D1371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ED54" w14:textId="77777777" w:rsidR="007A363B" w:rsidRPr="001D1371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1D1371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  <w:tr w:rsidR="007A363B" w:rsidRPr="001D1371" w14:paraId="19C12037" w14:textId="77777777" w:rsidTr="00D5143C">
        <w:trPr>
          <w:trHeight w:val="3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96654" w14:textId="77777777" w:rsidR="007A363B" w:rsidRPr="001D1371" w:rsidRDefault="007A363B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</w:rPr>
              <w:t>Помощник пекаря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9FED" w14:textId="77777777" w:rsidR="007A363B" w:rsidRPr="001D1371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1D1371">
              <w:rPr>
                <w:rFonts w:ascii="Times New Roman" w:hAnsi="Times New Roman" w:cs="Times New Roman"/>
                <w:sz w:val="28"/>
                <w:lang w:val="en-US"/>
              </w:rPr>
              <w:t>40 000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00DF" w14:textId="77777777" w:rsidR="007A363B" w:rsidRPr="00D3129C" w:rsidRDefault="00D3129C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A363B" w:rsidRPr="001D1371" w14:paraId="38D5D73C" w14:textId="77777777" w:rsidTr="00D5143C">
        <w:trPr>
          <w:trHeight w:val="24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01C" w14:textId="77777777" w:rsidR="007A363B" w:rsidRPr="001D1371" w:rsidRDefault="00D3129C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7A363B" w:rsidRPr="001D1371">
              <w:rPr>
                <w:rFonts w:ascii="Times New Roman" w:hAnsi="Times New Roman" w:cs="Times New Roman"/>
                <w:sz w:val="28"/>
              </w:rPr>
              <w:t>азнорабочий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4981" w14:textId="77777777" w:rsidR="007A363B" w:rsidRPr="001D1371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</w:rPr>
              <w:t>2</w:t>
            </w:r>
            <w:r w:rsidRPr="001D1371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  <w:r w:rsidRPr="001D1371">
              <w:rPr>
                <w:rFonts w:ascii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B0B4" w14:textId="77777777" w:rsidR="007A363B" w:rsidRPr="001D1371" w:rsidRDefault="007A363B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363B" w:rsidRPr="001D1371" w14:paraId="05A46E8A" w14:textId="77777777" w:rsidTr="00D5143C">
        <w:trPr>
          <w:trHeight w:val="30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FDB9" w14:textId="77777777" w:rsidR="007A363B" w:rsidRPr="001D1371" w:rsidRDefault="007A363B" w:rsidP="00D51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D1371">
              <w:rPr>
                <w:rFonts w:ascii="Times New Roman" w:hAnsi="Times New Roman" w:cs="Times New Roman"/>
                <w:sz w:val="28"/>
              </w:rPr>
              <w:t xml:space="preserve">Продавец </w:t>
            </w:r>
            <w:r>
              <w:rPr>
                <w:rFonts w:ascii="Times New Roman" w:hAnsi="Times New Roman" w:cs="Times New Roman"/>
                <w:sz w:val="28"/>
              </w:rPr>
              <w:t xml:space="preserve">торгового зала </w:t>
            </w:r>
            <w:r w:rsidRPr="001D1371">
              <w:rPr>
                <w:rFonts w:ascii="Times New Roman" w:hAnsi="Times New Roman" w:cs="Times New Roman"/>
                <w:sz w:val="28"/>
              </w:rPr>
              <w:t>(менеджер по сбыту)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95C0" w14:textId="77777777" w:rsidR="007A363B" w:rsidRPr="001D1371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1D1371">
              <w:rPr>
                <w:rFonts w:ascii="Times New Roman" w:hAnsi="Times New Roman" w:cs="Times New Roman"/>
                <w:sz w:val="28"/>
                <w:lang w:val="en-US"/>
              </w:rPr>
              <w:t>40 000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9DD2" w14:textId="77777777" w:rsidR="007A363B" w:rsidRPr="00D3129C" w:rsidRDefault="00D3129C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363B" w:rsidRPr="001D1371" w14:paraId="241F809E" w14:textId="77777777" w:rsidTr="00D5143C">
        <w:trPr>
          <w:trHeight w:val="305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151" w14:textId="77777777" w:rsidR="007A363B" w:rsidRPr="001D1371" w:rsidRDefault="007A363B" w:rsidP="00D514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5835" w14:textId="77777777" w:rsidR="007A363B" w:rsidRPr="001D1371" w:rsidRDefault="007A363B" w:rsidP="00D5143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1D1371">
              <w:rPr>
                <w:rFonts w:ascii="Times New Roman" w:hAnsi="Times New Roman" w:cs="Times New Roman"/>
                <w:bCs/>
                <w:sz w:val="28"/>
              </w:rPr>
              <w:t>-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C38B" w14:textId="77777777" w:rsidR="007A363B" w:rsidRPr="00D3129C" w:rsidRDefault="00D3129C" w:rsidP="00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</w:tr>
    </w:tbl>
    <w:p w14:paraId="6795EE0F" w14:textId="77777777" w:rsidR="007A363B" w:rsidRPr="001D1371" w:rsidRDefault="007A363B" w:rsidP="00D3129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DDAAC48" w14:textId="77777777" w:rsidR="007A363B" w:rsidRDefault="00D3129C" w:rsidP="007A3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будет выполнять в</w:t>
      </w:r>
      <w:r w:rsidR="007A363B">
        <w:rPr>
          <w:rFonts w:ascii="Times New Roman" w:hAnsi="Times New Roman" w:cs="Times New Roman"/>
          <w:sz w:val="28"/>
          <w:szCs w:val="28"/>
        </w:rPr>
        <w:t xml:space="preserve">сю административную и организационную работу. К его обязанностям будет относиться разработка маркетинговой стратегии, общение с клиентами, поиск новых возможностей для развития и широкого охвата рынка, установление контактов с поставщиками сырья. </w:t>
      </w:r>
    </w:p>
    <w:p w14:paraId="49104981" w14:textId="77777777" w:rsidR="00D3129C" w:rsidRDefault="007A363B" w:rsidP="007A3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ведения бухгалтерского учета и сдачи отчетности планируется пользоваться услугами бухгалтера по </w:t>
      </w:r>
      <w:r w:rsidR="00D3129C">
        <w:rPr>
          <w:rFonts w:ascii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sz w:val="28"/>
          <w:szCs w:val="28"/>
        </w:rPr>
        <w:t>аутсорсинг</w:t>
      </w:r>
      <w:r w:rsidR="00D312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E0C3BD" w14:textId="77777777" w:rsidR="00462B9E" w:rsidRPr="001D1371" w:rsidRDefault="007A363B" w:rsidP="00D312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рабочих основного производства будет представлен 4 штатными единицами</w:t>
      </w:r>
      <w:r w:rsidR="00D3129C">
        <w:rPr>
          <w:rFonts w:ascii="Times New Roman" w:hAnsi="Times New Roman" w:cs="Times New Roman"/>
          <w:sz w:val="28"/>
          <w:szCs w:val="28"/>
        </w:rPr>
        <w:t>: пекарь-технолог, помощники пекаря и разнорабочий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>Производственный персонал должен соответствовать следующим основным требованиям: иметь профессиональное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>знать рецептуры и технологию производства мучных 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>знать характеристику сырья, е</w:t>
      </w:r>
      <w:r w:rsidR="00D3129C">
        <w:rPr>
          <w:rFonts w:ascii="Times New Roman" w:hAnsi="Times New Roman" w:cs="Times New Roman"/>
          <w:color w:val="000000"/>
          <w:sz w:val="28"/>
          <w:szCs w:val="28"/>
        </w:rPr>
        <w:t>го свойства, применение, условия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 xml:space="preserve"> и сроки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 xml:space="preserve">знать принципы работы и правила эксплуатации технологического оборудования и т.п. </w:t>
      </w:r>
    </w:p>
    <w:p w14:paraId="19C1F664" w14:textId="77777777" w:rsidR="00376A84" w:rsidRDefault="00D3129C" w:rsidP="007A36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торгового зала с функциями менеджера по продажам будет осуществлять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63B">
        <w:rPr>
          <w:rFonts w:ascii="Times New Roman" w:hAnsi="Times New Roman" w:cs="Times New Roman"/>
          <w:color w:val="000000"/>
          <w:sz w:val="28"/>
          <w:szCs w:val="28"/>
        </w:rPr>
        <w:t xml:space="preserve">готовых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>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A3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>обслуживание посетителей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заниматься сбором заявок и иными вопросами сбыта готовой продукции</w:t>
      </w:r>
      <w:r w:rsidR="00462B9E" w:rsidRPr="001D13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1160DCE" w14:textId="77777777" w:rsidR="000844CA" w:rsidRDefault="000844CA" w:rsidP="00D31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1C6983" w14:textId="77777777" w:rsidR="00367374" w:rsidRPr="00E945B8" w:rsidRDefault="00B3230D" w:rsidP="00D3129C">
      <w:pPr>
        <w:tabs>
          <w:tab w:val="left" w:pos="18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B08799F" w14:textId="77777777" w:rsidR="00376A84" w:rsidRPr="00E02395" w:rsidRDefault="00376A84" w:rsidP="00D31A68">
      <w:pPr>
        <w:pStyle w:val="2"/>
        <w:spacing w:beforeLines="160" w:before="384" w:after="16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8" w:name="_Toc19930548"/>
      <w:r w:rsidRPr="00E02395">
        <w:rPr>
          <w:rFonts w:ascii="Times New Roman" w:hAnsi="Times New Roman" w:cs="Times New Roman"/>
          <w:caps/>
          <w:color w:val="auto"/>
          <w:sz w:val="28"/>
          <w:szCs w:val="28"/>
        </w:rPr>
        <w:t>4. Производственный план</w:t>
      </w:r>
      <w:bookmarkEnd w:id="8"/>
    </w:p>
    <w:p w14:paraId="5F2E709F" w14:textId="77777777" w:rsidR="00456485" w:rsidRPr="00E02395" w:rsidRDefault="00456485" w:rsidP="00D31A68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9" w:name="_Toc19930549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>4.1. Характеристика основного производственного процесса</w:t>
      </w:r>
      <w:bookmarkEnd w:id="9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3A375E1" w14:textId="77777777" w:rsidR="00907B95" w:rsidRPr="00E02395" w:rsidRDefault="00E02395" w:rsidP="00D31A6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" w:name="_Toc19930550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4.1.1. </w:t>
      </w:r>
      <w:r w:rsidR="00907B95" w:rsidRPr="00E02395">
        <w:rPr>
          <w:rFonts w:ascii="Times New Roman" w:hAnsi="Times New Roman" w:cs="Times New Roman"/>
          <w:i/>
          <w:color w:val="auto"/>
          <w:sz w:val="28"/>
          <w:szCs w:val="28"/>
        </w:rPr>
        <w:t>Тип создаваемой пекарни</w:t>
      </w:r>
      <w:bookmarkEnd w:id="10"/>
      <w:r w:rsidR="00907B95" w:rsidRPr="00E023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00EE04B8" w14:textId="77777777" w:rsidR="00456485" w:rsidRDefault="00907B95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хлебопекарни определяется количеством стадий производства. По этому признаку выделяют следующие разновидности пекарен: </w:t>
      </w:r>
    </w:p>
    <w:p w14:paraId="4637C15D" w14:textId="77777777" w:rsidR="00907B95" w:rsidRDefault="00907B95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пекарни полного цикла. </w:t>
      </w:r>
      <w:r w:rsidR="00D31A68">
        <w:rPr>
          <w:rFonts w:ascii="Times New Roman" w:hAnsi="Times New Roman" w:cs="Times New Roman"/>
          <w:sz w:val="28"/>
          <w:szCs w:val="28"/>
        </w:rPr>
        <w:t>Такие пекарни осуществляют в</w:t>
      </w:r>
      <w:r>
        <w:rPr>
          <w:rFonts w:ascii="Times New Roman" w:hAnsi="Times New Roman" w:cs="Times New Roman"/>
          <w:sz w:val="28"/>
          <w:szCs w:val="28"/>
        </w:rPr>
        <w:t xml:space="preserve">се стадии производства хлебобулочных изделий в одном месте, без закупки полуфабрикатов. Пекарни, создаваемые по данному типу, стремятся </w:t>
      </w:r>
      <w:r w:rsidR="00110CF3">
        <w:rPr>
          <w:rFonts w:ascii="Times New Roman" w:hAnsi="Times New Roman" w:cs="Times New Roman"/>
          <w:sz w:val="28"/>
          <w:szCs w:val="28"/>
        </w:rPr>
        <w:t>максимизировать прибыл</w:t>
      </w:r>
      <w:r>
        <w:rPr>
          <w:rFonts w:ascii="Times New Roman" w:hAnsi="Times New Roman" w:cs="Times New Roman"/>
          <w:sz w:val="28"/>
          <w:szCs w:val="28"/>
        </w:rPr>
        <w:t>ь за счет отсутствия посредников.</w:t>
      </w:r>
      <w:r w:rsidR="00D31A68" w:rsidRPr="00D31A68">
        <w:rPr>
          <w:rFonts w:ascii="Times New Roman" w:hAnsi="Times New Roman" w:cs="Times New Roman"/>
          <w:sz w:val="28"/>
          <w:szCs w:val="28"/>
        </w:rPr>
        <w:t xml:space="preserve"> </w:t>
      </w:r>
      <w:r w:rsidR="00D31A68">
        <w:rPr>
          <w:rFonts w:ascii="Times New Roman" w:hAnsi="Times New Roman" w:cs="Times New Roman"/>
          <w:sz w:val="28"/>
          <w:szCs w:val="28"/>
        </w:rPr>
        <w:t>Это самые затратные пекарни, так как они требуют закупки полного комплекта оборудования.</w:t>
      </w:r>
    </w:p>
    <w:p w14:paraId="6401E14E" w14:textId="77777777" w:rsidR="00907B95" w:rsidRDefault="00907B95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производство готовых изделий из полуфабрикатов. Такие </w:t>
      </w:r>
      <w:r w:rsidR="00845315">
        <w:rPr>
          <w:rFonts w:ascii="Times New Roman" w:hAnsi="Times New Roman" w:cs="Times New Roman"/>
          <w:sz w:val="28"/>
          <w:szCs w:val="28"/>
        </w:rPr>
        <w:t>пекарни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не занимаются приготовлением теста, а закупают его. Работа самой пекарни сводится к выпечке продукции. Отсутствие начальных этапов производства позвол</w:t>
      </w:r>
      <w:r w:rsidR="00D31A68"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z w:val="28"/>
          <w:szCs w:val="28"/>
        </w:rPr>
        <w:t xml:space="preserve">т минимизировать капитальные вложения в оборудование,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и уровень рентабельности продаж будет ниже, чем </w:t>
      </w:r>
      <w:r w:rsidR="004E1B63">
        <w:rPr>
          <w:rFonts w:ascii="Times New Roman" w:hAnsi="Times New Roman" w:cs="Times New Roman"/>
          <w:sz w:val="28"/>
          <w:szCs w:val="28"/>
        </w:rPr>
        <w:t>при самостоятельном производстве теста.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2D4E72" w14:textId="77777777" w:rsidR="004E1B63" w:rsidRDefault="00907B95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Саха (Якутия) в большинстве населенных пунктов, кроме крупных городов (например, г. Якутска), целесообразно создание пекарни по первому типу. </w:t>
      </w:r>
    </w:p>
    <w:p w14:paraId="60272E79" w14:textId="77777777" w:rsidR="004E1B63" w:rsidRDefault="004E1B63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Пекарни также принято классифицировать по объему производства:</w:t>
      </w:r>
    </w:p>
    <w:p w14:paraId="5A2EC799" w14:textId="77777777" w:rsidR="00BA6130" w:rsidRDefault="004E1B63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мини-пекарня. Данный вид пекарни подходит дл</w:t>
      </w:r>
      <w:r w:rsidR="002513D8">
        <w:rPr>
          <w:rFonts w:ascii="Times New Roman" w:hAnsi="Times New Roman" w:cs="Times New Roman"/>
          <w:sz w:val="28"/>
          <w:szCs w:val="28"/>
        </w:rPr>
        <w:t>я небольшого населенного пункта и для начинающих предпринимателей. Открытие мини-пекарни не требует значительного стартового капитала</w:t>
      </w:r>
      <w:r w:rsidR="008D4104">
        <w:rPr>
          <w:rFonts w:ascii="Times New Roman" w:hAnsi="Times New Roman" w:cs="Times New Roman"/>
          <w:sz w:val="28"/>
          <w:szCs w:val="28"/>
        </w:rPr>
        <w:t xml:space="preserve"> и значительных площадей (организация производства возможна на площади </w:t>
      </w:r>
      <w:r w:rsidR="00BA6130">
        <w:rPr>
          <w:rFonts w:ascii="Times New Roman" w:hAnsi="Times New Roman" w:cs="Times New Roman"/>
          <w:sz w:val="28"/>
          <w:szCs w:val="28"/>
        </w:rPr>
        <w:t>от 12 до 50 кв. м)</w:t>
      </w:r>
      <w:r w:rsidR="008D4104">
        <w:rPr>
          <w:rFonts w:ascii="Times New Roman" w:hAnsi="Times New Roman" w:cs="Times New Roman"/>
          <w:sz w:val="28"/>
          <w:szCs w:val="28"/>
        </w:rPr>
        <w:t xml:space="preserve">. Уровень производительности мини-пекарни не превышает </w:t>
      </w:r>
      <w:r w:rsidR="00BA6130">
        <w:rPr>
          <w:rFonts w:ascii="Times New Roman" w:hAnsi="Times New Roman" w:cs="Times New Roman"/>
          <w:sz w:val="28"/>
          <w:szCs w:val="28"/>
        </w:rPr>
        <w:t>100</w:t>
      </w:r>
      <w:r w:rsidR="008D4104">
        <w:rPr>
          <w:rFonts w:ascii="Times New Roman" w:hAnsi="Times New Roman" w:cs="Times New Roman"/>
          <w:sz w:val="28"/>
          <w:szCs w:val="28"/>
        </w:rPr>
        <w:t xml:space="preserve"> кг в день. </w:t>
      </w:r>
    </w:p>
    <w:p w14:paraId="4FAC2B26" w14:textId="77777777" w:rsidR="00BA6130" w:rsidRDefault="00BA6130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пекарня. Данный вид пекарни требует площадей от 50 до 100 кв. м, квалифицированного персонала, широк</w:t>
      </w:r>
      <w:r w:rsidR="00D31A6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спектр</w:t>
      </w:r>
      <w:r w:rsidR="00D31A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оборудования. Пекарня предлагает расширенный ассортимент продукции. Уровень производительности пекарни составляет до 500 кг изделий в смену. </w:t>
      </w:r>
    </w:p>
    <w:p w14:paraId="1B00203B" w14:textId="77777777" w:rsidR="000323B6" w:rsidRDefault="00BA6130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4104">
        <w:rPr>
          <w:rFonts w:ascii="Times New Roman" w:hAnsi="Times New Roman" w:cs="Times New Roman"/>
          <w:sz w:val="28"/>
          <w:szCs w:val="28"/>
        </w:rPr>
        <w:t xml:space="preserve">) крупное производство. </w:t>
      </w:r>
      <w:r w:rsidR="00A807BE">
        <w:rPr>
          <w:rFonts w:ascii="Times New Roman" w:hAnsi="Times New Roman" w:cs="Times New Roman"/>
          <w:sz w:val="28"/>
          <w:szCs w:val="28"/>
        </w:rPr>
        <w:t xml:space="preserve">Для данной пекарни характерно автоматизированное производство и объемы выпуска готовой продукции </w:t>
      </w:r>
      <w:r w:rsidR="000323B6">
        <w:rPr>
          <w:rFonts w:ascii="Times New Roman" w:hAnsi="Times New Roman" w:cs="Times New Roman"/>
          <w:sz w:val="28"/>
          <w:szCs w:val="28"/>
        </w:rPr>
        <w:t>от 1 000 до 10 000 кг</w:t>
      </w:r>
      <w:r w:rsidR="00A807BE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0323B6">
        <w:rPr>
          <w:rFonts w:ascii="Times New Roman" w:hAnsi="Times New Roman" w:cs="Times New Roman"/>
          <w:sz w:val="28"/>
          <w:szCs w:val="28"/>
        </w:rPr>
        <w:t xml:space="preserve">. Для </w:t>
      </w:r>
      <w:r w:rsidR="007A363B">
        <w:rPr>
          <w:rFonts w:ascii="Times New Roman" w:hAnsi="Times New Roman" w:cs="Times New Roman"/>
          <w:sz w:val="28"/>
          <w:szCs w:val="28"/>
        </w:rPr>
        <w:t xml:space="preserve">крупного </w:t>
      </w:r>
      <w:r w:rsidR="000323B6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7A363B">
        <w:rPr>
          <w:rFonts w:ascii="Times New Roman" w:hAnsi="Times New Roman" w:cs="Times New Roman"/>
          <w:sz w:val="28"/>
          <w:szCs w:val="28"/>
        </w:rPr>
        <w:t>по</w:t>
      </w:r>
      <w:r w:rsidR="000323B6">
        <w:rPr>
          <w:rFonts w:ascii="Times New Roman" w:hAnsi="Times New Roman" w:cs="Times New Roman"/>
          <w:sz w:val="28"/>
          <w:szCs w:val="28"/>
        </w:rPr>
        <w:t>требуется помещение не менее 200-250 кв. м.</w:t>
      </w:r>
    </w:p>
    <w:p w14:paraId="6EE13F96" w14:textId="77777777" w:rsidR="00124D16" w:rsidRDefault="00124D16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открытие пекарни по франшизе. Основные преимущества работы пекарни по франшизе: наличие отлаженной бизнес-модели, продуманной и готовой для внедрения концепции. Основные недостатки работы по франшизе: отсутствие </w:t>
      </w:r>
      <w:r w:rsidR="00D31A6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D31A68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D31A6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31A6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марк</w:t>
      </w:r>
      <w:r w:rsidR="00D31A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неизменность рецептов и ассортимента продукции, дополнительные затраты (паушальные взносы по франшизе составляют от 5% и выше от получаемой выручки).    </w:t>
      </w:r>
    </w:p>
    <w:p w14:paraId="52515A9F" w14:textId="77777777" w:rsidR="00124D16" w:rsidRDefault="00124D16" w:rsidP="0090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предусматривает создание пекарни полного цикла, которая будет работать под собственной торговой маркой. </w:t>
      </w:r>
    </w:p>
    <w:p w14:paraId="160E6CCA" w14:textId="77777777" w:rsidR="008F783C" w:rsidRPr="00E02395" w:rsidRDefault="008F783C" w:rsidP="00D31A6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1" w:name="_Toc19930551"/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4.1.2. </w:t>
      </w:r>
      <w:r w:rsidRPr="00E02395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ехнологический процесс производства</w:t>
      </w:r>
      <w:bookmarkEnd w:id="11"/>
      <w:r w:rsidRPr="00E023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427051DB" w14:textId="77777777" w:rsidR="009501E4" w:rsidRPr="000323B6" w:rsidRDefault="009501E4" w:rsidP="00E02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 xml:space="preserve">Схема технологического процесса изготовления хлеба и хлебобулочных изделий следующая: </w:t>
      </w:r>
    </w:p>
    <w:p w14:paraId="6A011B8B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 xml:space="preserve">просеивание муки; </w:t>
      </w:r>
    </w:p>
    <w:p w14:paraId="478A8D4B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замешивание теста;</w:t>
      </w:r>
    </w:p>
    <w:p w14:paraId="295B625F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выдержка теста;</w:t>
      </w:r>
    </w:p>
    <w:p w14:paraId="31D98E1C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разделка теста на равные куски;</w:t>
      </w:r>
    </w:p>
    <w:p w14:paraId="022D9979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формирование формы изделия;</w:t>
      </w:r>
    </w:p>
    <w:p w14:paraId="2A656D82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выдержка заготовки;</w:t>
      </w:r>
    </w:p>
    <w:p w14:paraId="1026D0B3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нанесение надрезов;</w:t>
      </w:r>
    </w:p>
    <w:p w14:paraId="3C211D8C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выпечка;</w:t>
      </w:r>
    </w:p>
    <w:p w14:paraId="5D775861" w14:textId="77777777" w:rsidR="009501E4" w:rsidRPr="000323B6" w:rsidRDefault="009501E4" w:rsidP="00E0239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>раскладывание на лотки.</w:t>
      </w:r>
    </w:p>
    <w:p w14:paraId="468656E2" w14:textId="77777777" w:rsidR="009501E4" w:rsidRPr="000323B6" w:rsidRDefault="009501E4" w:rsidP="00E023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3B6">
        <w:rPr>
          <w:rFonts w:ascii="Times New Roman" w:hAnsi="Times New Roman" w:cs="Times New Roman"/>
          <w:sz w:val="28"/>
          <w:szCs w:val="28"/>
        </w:rPr>
        <w:t xml:space="preserve">Мука </w:t>
      </w:r>
      <w:r w:rsidR="00E02395">
        <w:rPr>
          <w:rFonts w:ascii="Times New Roman" w:hAnsi="Times New Roman" w:cs="Times New Roman"/>
          <w:sz w:val="28"/>
          <w:szCs w:val="28"/>
        </w:rPr>
        <w:t>п</w:t>
      </w:r>
      <w:r w:rsidRPr="000323B6">
        <w:rPr>
          <w:rFonts w:ascii="Times New Roman" w:hAnsi="Times New Roman" w:cs="Times New Roman"/>
          <w:sz w:val="28"/>
          <w:szCs w:val="28"/>
        </w:rPr>
        <w:t xml:space="preserve">еред поступлением в </w:t>
      </w:r>
      <w:r w:rsidR="00E02395">
        <w:rPr>
          <w:rFonts w:ascii="Times New Roman" w:hAnsi="Times New Roman" w:cs="Times New Roman"/>
          <w:sz w:val="28"/>
          <w:szCs w:val="28"/>
        </w:rPr>
        <w:t>производство</w:t>
      </w:r>
      <w:r w:rsidRPr="000323B6">
        <w:rPr>
          <w:rFonts w:ascii="Times New Roman" w:hAnsi="Times New Roman" w:cs="Times New Roman"/>
          <w:sz w:val="28"/>
          <w:szCs w:val="28"/>
        </w:rPr>
        <w:t xml:space="preserve"> просеивается на специальной машине, затем поступает в тестомесильные машины, где смешивается с водой и дрожжами, а также с разными добавками. После тесто перемещается на выдерживание в специальную ем</w:t>
      </w:r>
      <w:r w:rsidR="00E02395">
        <w:rPr>
          <w:rFonts w:ascii="Times New Roman" w:hAnsi="Times New Roman" w:cs="Times New Roman"/>
          <w:sz w:val="28"/>
          <w:szCs w:val="28"/>
        </w:rPr>
        <w:t>кость, далее</w:t>
      </w:r>
      <w:r w:rsidRPr="000323B6">
        <w:rPr>
          <w:rFonts w:ascii="Times New Roman" w:hAnsi="Times New Roman" w:cs="Times New Roman"/>
          <w:sz w:val="28"/>
          <w:szCs w:val="28"/>
        </w:rPr>
        <w:t xml:space="preserve"> разделяется на равные куски, после </w:t>
      </w:r>
      <w:r w:rsidR="00E02395">
        <w:rPr>
          <w:rFonts w:ascii="Times New Roman" w:hAnsi="Times New Roman" w:cs="Times New Roman"/>
          <w:sz w:val="28"/>
          <w:szCs w:val="28"/>
        </w:rPr>
        <w:t>чего поступает</w:t>
      </w:r>
      <w:r w:rsidRPr="000323B6">
        <w:rPr>
          <w:rFonts w:ascii="Times New Roman" w:hAnsi="Times New Roman" w:cs="Times New Roman"/>
          <w:sz w:val="28"/>
          <w:szCs w:val="28"/>
        </w:rPr>
        <w:t xml:space="preserve"> на формовку, где куски превращаются в шарики. Да</w:t>
      </w:r>
      <w:r w:rsidR="00E02395">
        <w:rPr>
          <w:rFonts w:ascii="Times New Roman" w:hAnsi="Times New Roman" w:cs="Times New Roman"/>
          <w:sz w:val="28"/>
          <w:szCs w:val="28"/>
        </w:rPr>
        <w:t>лее</w:t>
      </w:r>
      <w:r w:rsidRPr="000323B6">
        <w:rPr>
          <w:rFonts w:ascii="Times New Roman" w:hAnsi="Times New Roman" w:cs="Times New Roman"/>
          <w:sz w:val="28"/>
          <w:szCs w:val="28"/>
        </w:rPr>
        <w:t xml:space="preserve"> из теста получаются заготовки хлеба, батонов и булочек. </w:t>
      </w:r>
      <w:r w:rsidR="00E02395">
        <w:rPr>
          <w:rFonts w:ascii="Times New Roman" w:hAnsi="Times New Roman" w:cs="Times New Roman"/>
          <w:sz w:val="28"/>
          <w:szCs w:val="28"/>
        </w:rPr>
        <w:t>Далее</w:t>
      </w:r>
      <w:r w:rsidRPr="000323B6">
        <w:rPr>
          <w:rFonts w:ascii="Times New Roman" w:hAnsi="Times New Roman" w:cs="Times New Roman"/>
          <w:sz w:val="28"/>
          <w:szCs w:val="28"/>
        </w:rPr>
        <w:t xml:space="preserve"> тесто некоторое время выдерживается в тепле, чтобы оно подошло и стало рыхлым, пористым и мягким</w:t>
      </w:r>
      <w:r w:rsidR="00E02395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0323B6">
        <w:rPr>
          <w:rFonts w:ascii="Times New Roman" w:hAnsi="Times New Roman" w:cs="Times New Roman"/>
          <w:sz w:val="28"/>
          <w:szCs w:val="28"/>
        </w:rPr>
        <w:t>по</w:t>
      </w:r>
      <w:r w:rsidR="00845315">
        <w:rPr>
          <w:rFonts w:ascii="Times New Roman" w:hAnsi="Times New Roman" w:cs="Times New Roman"/>
          <w:sz w:val="28"/>
          <w:szCs w:val="28"/>
        </w:rPr>
        <w:t>дается</w:t>
      </w:r>
      <w:r w:rsidRPr="000323B6">
        <w:rPr>
          <w:rFonts w:ascii="Times New Roman" w:hAnsi="Times New Roman" w:cs="Times New Roman"/>
          <w:sz w:val="28"/>
          <w:szCs w:val="28"/>
        </w:rPr>
        <w:t xml:space="preserve"> в печь. Перед выпечкой на тесто наносятся специаль</w:t>
      </w:r>
      <w:r w:rsidR="00D31A68">
        <w:rPr>
          <w:rFonts w:ascii="Times New Roman" w:hAnsi="Times New Roman" w:cs="Times New Roman"/>
          <w:sz w:val="28"/>
          <w:szCs w:val="28"/>
        </w:rPr>
        <w:t xml:space="preserve">ные надрезы, без которых хлеб </w:t>
      </w:r>
      <w:r w:rsidRPr="000323B6">
        <w:rPr>
          <w:rFonts w:ascii="Times New Roman" w:hAnsi="Times New Roman" w:cs="Times New Roman"/>
          <w:sz w:val="28"/>
          <w:szCs w:val="28"/>
        </w:rPr>
        <w:t>лопается и получ</w:t>
      </w:r>
      <w:r w:rsidR="00D31A68">
        <w:rPr>
          <w:rFonts w:ascii="Times New Roman" w:hAnsi="Times New Roman" w:cs="Times New Roman"/>
          <w:sz w:val="28"/>
          <w:szCs w:val="28"/>
        </w:rPr>
        <w:t>ае</w:t>
      </w:r>
      <w:r w:rsidRPr="000323B6">
        <w:rPr>
          <w:rFonts w:ascii="Times New Roman" w:hAnsi="Times New Roman" w:cs="Times New Roman"/>
          <w:sz w:val="28"/>
          <w:szCs w:val="28"/>
        </w:rPr>
        <w:t xml:space="preserve">тся «рваным». </w:t>
      </w:r>
      <w:r w:rsidR="00E02395">
        <w:rPr>
          <w:rFonts w:ascii="Times New Roman" w:hAnsi="Times New Roman" w:cs="Times New Roman"/>
          <w:sz w:val="28"/>
          <w:szCs w:val="28"/>
        </w:rPr>
        <w:t>Готовые изделия</w:t>
      </w:r>
      <w:r w:rsidRPr="000323B6">
        <w:rPr>
          <w:rFonts w:ascii="Times New Roman" w:hAnsi="Times New Roman" w:cs="Times New Roman"/>
          <w:sz w:val="28"/>
          <w:szCs w:val="28"/>
        </w:rPr>
        <w:t xml:space="preserve"> раскладыва</w:t>
      </w:r>
      <w:r w:rsidR="00E02395">
        <w:rPr>
          <w:rFonts w:ascii="Times New Roman" w:hAnsi="Times New Roman" w:cs="Times New Roman"/>
          <w:sz w:val="28"/>
          <w:szCs w:val="28"/>
        </w:rPr>
        <w:t>ю</w:t>
      </w:r>
      <w:r w:rsidRPr="000323B6">
        <w:rPr>
          <w:rFonts w:ascii="Times New Roman" w:hAnsi="Times New Roman" w:cs="Times New Roman"/>
          <w:sz w:val="28"/>
          <w:szCs w:val="28"/>
        </w:rPr>
        <w:t>тся на лотки и поступа</w:t>
      </w:r>
      <w:r w:rsidR="00E02395">
        <w:rPr>
          <w:rFonts w:ascii="Times New Roman" w:hAnsi="Times New Roman" w:cs="Times New Roman"/>
          <w:sz w:val="28"/>
          <w:szCs w:val="28"/>
        </w:rPr>
        <w:t>ю</w:t>
      </w:r>
      <w:r w:rsidRPr="000323B6">
        <w:rPr>
          <w:rFonts w:ascii="Times New Roman" w:hAnsi="Times New Roman" w:cs="Times New Roman"/>
          <w:sz w:val="28"/>
          <w:szCs w:val="28"/>
        </w:rPr>
        <w:t xml:space="preserve">т в теплый склад, далее – в </w:t>
      </w:r>
      <w:r w:rsidR="00D31A68">
        <w:rPr>
          <w:rFonts w:ascii="Times New Roman" w:hAnsi="Times New Roman" w:cs="Times New Roman"/>
          <w:sz w:val="28"/>
          <w:szCs w:val="28"/>
        </w:rPr>
        <w:t>реализацию</w:t>
      </w:r>
      <w:r w:rsidRPr="000323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BFE72E" w14:textId="77777777" w:rsidR="00376A84" w:rsidRPr="00E02395" w:rsidRDefault="00376A84" w:rsidP="000725A8">
      <w:pPr>
        <w:pStyle w:val="1"/>
        <w:spacing w:beforeLines="160" w:before="384" w:after="160" w:line="24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2" w:name="_Toc19930552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 xml:space="preserve">4.2. </w:t>
      </w:r>
      <w:r w:rsidR="003004C7"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>Описание производственной площадки</w:t>
      </w:r>
      <w:bookmarkEnd w:id="12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F14A9B4" w14:textId="77777777" w:rsidR="00D32ED5" w:rsidRPr="00376A84" w:rsidRDefault="00FA0573" w:rsidP="00D31A68">
      <w:pPr>
        <w:pStyle w:val="1"/>
        <w:tabs>
          <w:tab w:val="left" w:pos="279"/>
          <w:tab w:val="center" w:pos="4960"/>
        </w:tabs>
        <w:spacing w:beforeLines="160" w:before="384" w:after="16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bookmarkStart w:id="13" w:name="_Toc19930553"/>
      <w:r w:rsidR="00D32ED5"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="00D32ED5"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 w:rsidR="00D32ED5">
        <w:rPr>
          <w:rFonts w:ascii="Times New Roman" w:hAnsi="Times New Roman" w:cs="Times New Roman"/>
          <w:i/>
          <w:color w:val="auto"/>
          <w:sz w:val="28"/>
          <w:szCs w:val="28"/>
        </w:rPr>
        <w:t>1. Расположение</w:t>
      </w:r>
      <w:bookmarkEnd w:id="13"/>
      <w:r w:rsidR="00D32ED5"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76BF17A2" w14:textId="77777777" w:rsidR="00343688" w:rsidRDefault="00D32ED5" w:rsidP="00D32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Выбор места для работы пекарни важен, </w:t>
      </w:r>
      <w:r w:rsidR="0034368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осуществлять сбыт продукции в розницу. В этом варианте помещение целесообразно разместить в центре населенного пункта. </w:t>
      </w:r>
    </w:p>
    <w:p w14:paraId="1BFA995D" w14:textId="77777777" w:rsidR="00D32ED5" w:rsidRDefault="00343688" w:rsidP="00D32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планируется организация сбыта путем оптовых продаж, то расположение пекарни можно выбирать по принципу минимизации расходов на аренду и обслуживание помещения с учетом близости к оптовым покупателям. В данном варианте пекарня может располагаться на окраине населенного пункта. </w:t>
      </w:r>
      <w:r w:rsidR="00D32ED5">
        <w:rPr>
          <w:rFonts w:ascii="Times New Roman" w:hAnsi="Times New Roman" w:cs="Times New Roman"/>
          <w:sz w:val="28"/>
          <w:szCs w:val="28"/>
        </w:rPr>
        <w:t>Если производственные объемы незначительны, то помещение п</w:t>
      </w:r>
      <w:r w:rsidR="00D31A68">
        <w:rPr>
          <w:rFonts w:ascii="Times New Roman" w:hAnsi="Times New Roman" w:cs="Times New Roman"/>
          <w:sz w:val="28"/>
          <w:szCs w:val="28"/>
        </w:rPr>
        <w:t>екарни может быть размещено</w:t>
      </w:r>
      <w:r w:rsidR="00D32ED5">
        <w:rPr>
          <w:rFonts w:ascii="Times New Roman" w:hAnsi="Times New Roman" w:cs="Times New Roman"/>
          <w:sz w:val="28"/>
          <w:szCs w:val="28"/>
        </w:rPr>
        <w:t xml:space="preserve"> в спальном районе, что минимизирует расходы на аренду площадей. </w:t>
      </w:r>
    </w:p>
    <w:p w14:paraId="77DA53D5" w14:textId="77777777" w:rsidR="00D32ED5" w:rsidRDefault="00D32ED5" w:rsidP="00D32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проекте предусмотрено открытие пекарни в помещении, расположенном по адресу: </w:t>
      </w:r>
      <w:r w:rsidR="00D31A68">
        <w:rPr>
          <w:rFonts w:ascii="Times New Roman" w:hAnsi="Times New Roman" w:cs="Times New Roman"/>
          <w:sz w:val="28"/>
          <w:szCs w:val="28"/>
        </w:rPr>
        <w:t xml:space="preserve">п. ХХХ, </w:t>
      </w:r>
      <w:r>
        <w:rPr>
          <w:rFonts w:ascii="Times New Roman" w:hAnsi="Times New Roman" w:cs="Times New Roman"/>
          <w:sz w:val="28"/>
          <w:szCs w:val="28"/>
        </w:rPr>
        <w:t>улица ХХХ, строение ХХХ.</w:t>
      </w:r>
    </w:p>
    <w:p w14:paraId="0DCF046C" w14:textId="77777777" w:rsidR="002179D1" w:rsidRPr="00376A84" w:rsidRDefault="002179D1" w:rsidP="00D31A68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4" w:name="_Toc19930554"/>
      <w:r>
        <w:rPr>
          <w:rFonts w:ascii="Times New Roman" w:hAnsi="Times New Roman" w:cs="Times New Roman"/>
          <w:i/>
          <w:color w:val="auto"/>
          <w:sz w:val="28"/>
          <w:szCs w:val="28"/>
        </w:rPr>
        <w:t>4</w:t>
      </w:r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>.2.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2. Производственное помещение</w:t>
      </w:r>
      <w:bookmarkEnd w:id="14"/>
      <w:r w:rsidRPr="00376A8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59E96864" w14:textId="77777777" w:rsidR="002179D1" w:rsidRDefault="002179D1" w:rsidP="00B5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помещение может быть:</w:t>
      </w:r>
    </w:p>
    <w:p w14:paraId="6A56B744" w14:textId="77777777" w:rsidR="002179D1" w:rsidRDefault="002179D1" w:rsidP="00B5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собственным (приобретенным или построенным). Основные преимущества: независимость от арендодателя, экономия на расходах, связанных с арендой. Основные недостатки: потреб</w:t>
      </w:r>
      <w:r w:rsidR="0065035B">
        <w:rPr>
          <w:rFonts w:ascii="Times New Roman" w:hAnsi="Times New Roman" w:cs="Times New Roman"/>
          <w:sz w:val="28"/>
          <w:szCs w:val="28"/>
        </w:rPr>
        <w:t>ность 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03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6503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вложения</w:t>
      </w:r>
      <w:r w:rsidR="006503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собственного здания</w:t>
      </w:r>
      <w:r w:rsidR="00BE61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что увеличи</w:t>
      </w:r>
      <w:r w:rsidR="00BE611E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>т сроки инвестиционной стадии проекта</w:t>
      </w:r>
      <w:r w:rsidR="00BE61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сниж</w:t>
      </w:r>
      <w:r w:rsidR="0065035B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мобильност</w:t>
      </w:r>
      <w:r w:rsidR="006503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(смен</w:t>
      </w:r>
      <w:r w:rsidR="006503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503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5B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пекарни будет </w:t>
      </w:r>
      <w:r w:rsidR="00BE611E">
        <w:rPr>
          <w:rFonts w:ascii="Times New Roman" w:hAnsi="Times New Roman" w:cs="Times New Roman"/>
          <w:sz w:val="28"/>
          <w:szCs w:val="28"/>
        </w:rPr>
        <w:t>возможна,</w:t>
      </w:r>
      <w:r>
        <w:rPr>
          <w:rFonts w:ascii="Times New Roman" w:hAnsi="Times New Roman" w:cs="Times New Roman"/>
          <w:sz w:val="28"/>
          <w:szCs w:val="28"/>
        </w:rPr>
        <w:t xml:space="preserve"> только если продать помещение, </w:t>
      </w:r>
      <w:r w:rsidR="0065035B">
        <w:rPr>
          <w:rFonts w:ascii="Times New Roman" w:hAnsi="Times New Roman" w:cs="Times New Roman"/>
          <w:sz w:val="28"/>
          <w:szCs w:val="28"/>
        </w:rPr>
        <w:t>что в свою очередь повлечет за собой</w:t>
      </w:r>
      <w:r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6503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финансовы</w:t>
      </w:r>
      <w:r w:rsidR="006503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6503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C19DF9" w14:textId="77777777" w:rsidR="002179D1" w:rsidRDefault="002179D1" w:rsidP="00B5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арендованным. Основные преимущества: </w:t>
      </w:r>
      <w:r w:rsidR="009E58C3">
        <w:rPr>
          <w:rFonts w:ascii="Times New Roman" w:hAnsi="Times New Roman" w:cs="Times New Roman"/>
          <w:sz w:val="28"/>
          <w:szCs w:val="28"/>
        </w:rPr>
        <w:t xml:space="preserve">снижение суммы </w:t>
      </w:r>
      <w:r>
        <w:rPr>
          <w:rFonts w:ascii="Times New Roman" w:hAnsi="Times New Roman" w:cs="Times New Roman"/>
          <w:sz w:val="28"/>
          <w:szCs w:val="28"/>
        </w:rPr>
        <w:t>капитальны</w:t>
      </w:r>
      <w:r w:rsidR="009E58C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9E58C3">
        <w:rPr>
          <w:rFonts w:ascii="Times New Roman" w:hAnsi="Times New Roman" w:cs="Times New Roman"/>
          <w:sz w:val="28"/>
          <w:szCs w:val="28"/>
        </w:rPr>
        <w:t>й в проект,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C3">
        <w:rPr>
          <w:rFonts w:ascii="Times New Roman" w:hAnsi="Times New Roman" w:cs="Times New Roman"/>
          <w:sz w:val="28"/>
          <w:szCs w:val="28"/>
        </w:rPr>
        <w:t xml:space="preserve">инвестиции </w:t>
      </w:r>
      <w:r>
        <w:rPr>
          <w:rFonts w:ascii="Times New Roman" w:hAnsi="Times New Roman" w:cs="Times New Roman"/>
          <w:sz w:val="28"/>
          <w:szCs w:val="28"/>
        </w:rPr>
        <w:t xml:space="preserve">потребуются только </w:t>
      </w:r>
      <w:r w:rsidR="009E58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приобретение и доставку оборудования</w:t>
      </w:r>
      <w:r w:rsidR="00BE6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5B">
        <w:rPr>
          <w:rFonts w:ascii="Times New Roman" w:hAnsi="Times New Roman" w:cs="Times New Roman"/>
          <w:sz w:val="28"/>
          <w:szCs w:val="28"/>
        </w:rPr>
        <w:t>возможность смены месторасположения пекарни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35B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>
        <w:rPr>
          <w:rFonts w:ascii="Times New Roman" w:hAnsi="Times New Roman" w:cs="Times New Roman"/>
          <w:sz w:val="28"/>
          <w:szCs w:val="28"/>
        </w:rPr>
        <w:t>более выгодно</w:t>
      </w:r>
      <w:r w:rsidR="0065035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5035B">
        <w:rPr>
          <w:rFonts w:ascii="Times New Roman" w:hAnsi="Times New Roman" w:cs="Times New Roman"/>
          <w:sz w:val="28"/>
          <w:szCs w:val="28"/>
        </w:rPr>
        <w:t>я или изменения условий работы</w:t>
      </w:r>
      <w:r w:rsidR="009E58C3">
        <w:rPr>
          <w:rFonts w:ascii="Times New Roman" w:hAnsi="Times New Roman" w:cs="Times New Roman"/>
          <w:sz w:val="28"/>
          <w:szCs w:val="28"/>
        </w:rPr>
        <w:t xml:space="preserve">. </w:t>
      </w:r>
      <w:r w:rsidR="009E58C3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недостатки: вероятность роста арендной платы по истечении срока аренды, </w:t>
      </w:r>
      <w:r w:rsidR="0065035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E58C3">
        <w:rPr>
          <w:rFonts w:ascii="Times New Roman" w:hAnsi="Times New Roman" w:cs="Times New Roman"/>
          <w:sz w:val="28"/>
          <w:szCs w:val="28"/>
        </w:rPr>
        <w:t xml:space="preserve">обязательств по арендным платежам вне зависимости от результатов работы пекарни. </w:t>
      </w:r>
    </w:p>
    <w:p w14:paraId="6DD60D01" w14:textId="77777777" w:rsidR="00483C1B" w:rsidRPr="00D32ED5" w:rsidRDefault="0065035B" w:rsidP="00B5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предусмотрена долгосрочная аренда помещения, общей площадью</w:t>
      </w:r>
      <w:r w:rsidR="00483C1B" w:rsidRPr="00D32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483C1B" w:rsidRPr="00D32ED5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C720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 кв. м – производственные </w:t>
      </w:r>
      <w:r w:rsidR="00C7208C">
        <w:rPr>
          <w:rFonts w:ascii="Times New Roman" w:hAnsi="Times New Roman" w:cs="Times New Roman"/>
          <w:sz w:val="28"/>
          <w:szCs w:val="28"/>
        </w:rPr>
        <w:t xml:space="preserve">и подсобные </w:t>
      </w:r>
      <w:r>
        <w:rPr>
          <w:rFonts w:ascii="Times New Roman" w:hAnsi="Times New Roman" w:cs="Times New Roman"/>
          <w:sz w:val="28"/>
          <w:szCs w:val="28"/>
        </w:rPr>
        <w:t xml:space="preserve">площади, </w:t>
      </w:r>
      <w:r w:rsidR="00C72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кв. м – торговые площади</w:t>
      </w:r>
      <w:r w:rsidR="00483C1B" w:rsidRPr="00D32E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DDE5E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>Планировка отделений пекарни будет соответствовать последовательности выполнения операций технологического процесса</w:t>
      </w:r>
      <w:r w:rsidR="00AE0606">
        <w:rPr>
          <w:rFonts w:ascii="Times New Roman" w:hAnsi="Times New Roman" w:cs="Times New Roman"/>
          <w:sz w:val="28"/>
          <w:szCs w:val="28"/>
        </w:rPr>
        <w:t>,</w:t>
      </w:r>
      <w:r w:rsidRPr="00D32ED5">
        <w:rPr>
          <w:rFonts w:ascii="Times New Roman" w:hAnsi="Times New Roman" w:cs="Times New Roman"/>
          <w:sz w:val="28"/>
          <w:szCs w:val="28"/>
        </w:rPr>
        <w:t xml:space="preserve"> исключа</w:t>
      </w:r>
      <w:r w:rsidR="00AE0606">
        <w:rPr>
          <w:rFonts w:ascii="Times New Roman" w:hAnsi="Times New Roman" w:cs="Times New Roman"/>
          <w:sz w:val="28"/>
          <w:szCs w:val="28"/>
        </w:rPr>
        <w:t>я</w:t>
      </w:r>
      <w:r w:rsidRPr="00D32ED5">
        <w:rPr>
          <w:rFonts w:ascii="Times New Roman" w:hAnsi="Times New Roman" w:cs="Times New Roman"/>
          <w:sz w:val="28"/>
          <w:szCs w:val="28"/>
        </w:rPr>
        <w:t xml:space="preserve"> возможность встречных потоков сырья и готовых изделий. </w:t>
      </w:r>
    </w:p>
    <w:p w14:paraId="5A08917E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Площади производственного цеха будут разделены на следующие основные отделения: </w:t>
      </w:r>
    </w:p>
    <w:p w14:paraId="15C26458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>1. Тестомесильное отделение</w:t>
      </w:r>
      <w:r w:rsidR="00B54CD9">
        <w:rPr>
          <w:rFonts w:ascii="Times New Roman" w:hAnsi="Times New Roman" w:cs="Times New Roman"/>
          <w:sz w:val="28"/>
          <w:szCs w:val="28"/>
        </w:rPr>
        <w:t xml:space="preserve"> – отделение,</w:t>
      </w:r>
      <w:r w:rsidRPr="00D32ED5">
        <w:rPr>
          <w:rFonts w:ascii="Times New Roman" w:hAnsi="Times New Roman" w:cs="Times New Roman"/>
          <w:sz w:val="28"/>
          <w:szCs w:val="28"/>
        </w:rPr>
        <w:t xml:space="preserve"> где замешивается тесто и подготавливаются необходимые полуфабрикаты. </w:t>
      </w:r>
    </w:p>
    <w:p w14:paraId="5D904814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2. Тесторазделочное отделение – отделение для разделки и формовки, раскатки кондитерских изделий. </w:t>
      </w:r>
    </w:p>
    <w:p w14:paraId="032A0561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3. Выпечное отделение – отделение, где осуществляют выпечку хлебобулочных и мучных кондитерских изделий в пекарских шкафах. </w:t>
      </w:r>
    </w:p>
    <w:p w14:paraId="7E1D131B" w14:textId="77777777" w:rsidR="00483C1B" w:rsidRPr="00D32ED5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32ED5">
        <w:rPr>
          <w:rFonts w:ascii="Times New Roman" w:hAnsi="Times New Roman" w:cs="Times New Roman"/>
          <w:sz w:val="28"/>
          <w:szCs w:val="28"/>
        </w:rPr>
        <w:t>Остывочное</w:t>
      </w:r>
      <w:proofErr w:type="spellEnd"/>
      <w:r w:rsidRPr="00D32ED5">
        <w:rPr>
          <w:rFonts w:ascii="Times New Roman" w:hAnsi="Times New Roman" w:cs="Times New Roman"/>
          <w:sz w:val="28"/>
          <w:szCs w:val="28"/>
        </w:rPr>
        <w:t xml:space="preserve"> отделение. </w:t>
      </w:r>
    </w:p>
    <w:p w14:paraId="3C72EDD8" w14:textId="77777777" w:rsidR="00483C1B" w:rsidRDefault="00483C1B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D5">
        <w:rPr>
          <w:rFonts w:ascii="Times New Roman" w:hAnsi="Times New Roman" w:cs="Times New Roman"/>
          <w:sz w:val="28"/>
          <w:szCs w:val="28"/>
        </w:rPr>
        <w:t xml:space="preserve">5. Моечная для оборудования, тары, яиц. </w:t>
      </w:r>
    </w:p>
    <w:p w14:paraId="201B4BC4" w14:textId="77777777" w:rsidR="009B6BDF" w:rsidRDefault="009B6BDF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помещения пекарни к производству необходимо учесть следующие требования СЭС:</w:t>
      </w:r>
    </w:p>
    <w:p w14:paraId="52365EF1" w14:textId="77777777" w:rsidR="009B6BDF" w:rsidRDefault="009B6BDF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9B6BDF">
        <w:rPr>
          <w:rFonts w:ascii="Times New Roman" w:hAnsi="Times New Roman" w:cs="Times New Roman"/>
          <w:sz w:val="28"/>
        </w:rPr>
        <w:t>для любой пекарни</w:t>
      </w:r>
      <w:r w:rsidR="00B54CD9">
        <w:rPr>
          <w:rFonts w:ascii="Times New Roman" w:hAnsi="Times New Roman" w:cs="Times New Roman"/>
          <w:sz w:val="28"/>
        </w:rPr>
        <w:t xml:space="preserve"> </w:t>
      </w:r>
      <w:r w:rsidRPr="009B6BDF">
        <w:rPr>
          <w:rFonts w:ascii="Times New Roman" w:hAnsi="Times New Roman" w:cs="Times New Roman"/>
          <w:sz w:val="28"/>
        </w:rPr>
        <w:t xml:space="preserve">не пригодны подвальные и полуподвальные помещения; </w:t>
      </w:r>
    </w:p>
    <w:p w14:paraId="0AE51AFF" w14:textId="77777777" w:rsidR="009B6BDF" w:rsidRDefault="009B6BDF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9B6BDF">
        <w:rPr>
          <w:rFonts w:ascii="Times New Roman" w:hAnsi="Times New Roman" w:cs="Times New Roman"/>
          <w:sz w:val="28"/>
        </w:rPr>
        <w:t xml:space="preserve">напольное покрытие должно быть водонепроницаемым; </w:t>
      </w:r>
    </w:p>
    <w:p w14:paraId="12495B24" w14:textId="77777777" w:rsidR="009B6BDF" w:rsidRDefault="009B6BDF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9B6BDF">
        <w:rPr>
          <w:rFonts w:ascii="Times New Roman" w:hAnsi="Times New Roman" w:cs="Times New Roman"/>
          <w:sz w:val="28"/>
        </w:rPr>
        <w:t>на стенах, до высоты 1,75 м, должна быть облицовка керамической плиткой или краска светлых тонов, остальная часть стен и потолка – побелена;</w:t>
      </w:r>
    </w:p>
    <w:p w14:paraId="233A37E4" w14:textId="77777777" w:rsidR="001D1371" w:rsidRDefault="009B6BDF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9B6BDF">
        <w:rPr>
          <w:rFonts w:ascii="Times New Roman" w:hAnsi="Times New Roman" w:cs="Times New Roman"/>
          <w:sz w:val="28"/>
        </w:rPr>
        <w:t xml:space="preserve"> помещение должно быть оборудовано системами холодного и горячего водоснабжения, обязательно наличие канализации; </w:t>
      </w:r>
      <w:r w:rsidR="00B54CD9">
        <w:rPr>
          <w:rFonts w:ascii="Times New Roman" w:hAnsi="Times New Roman" w:cs="Times New Roman"/>
          <w:sz w:val="28"/>
        </w:rPr>
        <w:t xml:space="preserve">также </w:t>
      </w:r>
      <w:r w:rsidRPr="009B6BDF">
        <w:rPr>
          <w:rFonts w:ascii="Times New Roman" w:hAnsi="Times New Roman" w:cs="Times New Roman"/>
          <w:sz w:val="28"/>
        </w:rPr>
        <w:t xml:space="preserve">должны быть </w:t>
      </w:r>
      <w:r w:rsidRPr="009B6BDF">
        <w:rPr>
          <w:rFonts w:ascii="Times New Roman" w:hAnsi="Times New Roman" w:cs="Times New Roman"/>
          <w:sz w:val="28"/>
        </w:rPr>
        <w:lastRenderedPageBreak/>
        <w:t>оборудованы подсобные и бытовые помещения пекарни</w:t>
      </w:r>
      <w:r w:rsidR="00B54CD9">
        <w:rPr>
          <w:rFonts w:ascii="Times New Roman" w:hAnsi="Times New Roman" w:cs="Times New Roman"/>
          <w:sz w:val="28"/>
        </w:rPr>
        <w:t xml:space="preserve"> (</w:t>
      </w:r>
      <w:r w:rsidRPr="009B6BDF">
        <w:rPr>
          <w:rFonts w:ascii="Times New Roman" w:hAnsi="Times New Roman" w:cs="Times New Roman"/>
          <w:sz w:val="28"/>
        </w:rPr>
        <w:t xml:space="preserve">склад муки и </w:t>
      </w:r>
      <w:r w:rsidR="00B54CD9">
        <w:rPr>
          <w:rFonts w:ascii="Times New Roman" w:hAnsi="Times New Roman" w:cs="Times New Roman"/>
          <w:sz w:val="28"/>
        </w:rPr>
        <w:t>иного</w:t>
      </w:r>
      <w:r w:rsidRPr="009B6BDF">
        <w:rPr>
          <w:rFonts w:ascii="Times New Roman" w:hAnsi="Times New Roman" w:cs="Times New Roman"/>
          <w:sz w:val="28"/>
        </w:rPr>
        <w:t xml:space="preserve"> сырья, душ, гардероб для персонала, мойка и туалет</w:t>
      </w:r>
      <w:r w:rsidR="00B54CD9">
        <w:rPr>
          <w:rFonts w:ascii="Times New Roman" w:hAnsi="Times New Roman" w:cs="Times New Roman"/>
          <w:sz w:val="28"/>
        </w:rPr>
        <w:t>)</w:t>
      </w:r>
      <w:r w:rsidRPr="009B6BDF">
        <w:rPr>
          <w:rFonts w:ascii="Times New Roman" w:hAnsi="Times New Roman" w:cs="Times New Roman"/>
          <w:sz w:val="28"/>
        </w:rPr>
        <w:t xml:space="preserve">; </w:t>
      </w:r>
    </w:p>
    <w:p w14:paraId="0B7EE811" w14:textId="77777777" w:rsidR="001D1371" w:rsidRDefault="001D1371" w:rsidP="00B54CD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="009B6BDF" w:rsidRPr="009B6BDF">
        <w:rPr>
          <w:rFonts w:ascii="Times New Roman" w:hAnsi="Times New Roman" w:cs="Times New Roman"/>
          <w:sz w:val="28"/>
        </w:rPr>
        <w:t>помещени</w:t>
      </w:r>
      <w:r w:rsidR="00B54CD9">
        <w:rPr>
          <w:rFonts w:ascii="Times New Roman" w:hAnsi="Times New Roman" w:cs="Times New Roman"/>
          <w:sz w:val="28"/>
        </w:rPr>
        <w:t>е</w:t>
      </w:r>
      <w:r w:rsidR="009B6BDF" w:rsidRPr="009B6B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должно быть оборудовано </w:t>
      </w:r>
      <w:r w:rsidR="009B6BDF" w:rsidRPr="009B6BDF">
        <w:rPr>
          <w:rFonts w:ascii="Times New Roman" w:hAnsi="Times New Roman" w:cs="Times New Roman"/>
          <w:sz w:val="28"/>
        </w:rPr>
        <w:t>системами естественной и искусственной вентиляции. </w:t>
      </w:r>
    </w:p>
    <w:p w14:paraId="1E999D88" w14:textId="77777777" w:rsidR="006A3D1D" w:rsidRPr="00E02395" w:rsidRDefault="006A3D1D" w:rsidP="00B54CD9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5" w:name="_Toc19930555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3</w:t>
      </w:r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Потребность и условия поставки сырья и материалов, поставщики</w:t>
      </w:r>
      <w:bookmarkEnd w:id="15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63D3D95" w14:textId="77777777" w:rsidR="005E2E12" w:rsidRDefault="00256688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Создаваемой пекарне для реализации целей по изготовлению хлебобулочных изделий </w:t>
      </w:r>
      <w:r w:rsidR="00B54C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требуется сырье, в основе которого – мука. </w:t>
      </w:r>
    </w:p>
    <w:p w14:paraId="76702211" w14:textId="77777777" w:rsidR="005E2E12" w:rsidRDefault="00256688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Муку планируется закупать у оптовых поставщиков. </w:t>
      </w:r>
    </w:p>
    <w:p w14:paraId="46D7D512" w14:textId="77777777" w:rsidR="00EB59FA" w:rsidRDefault="006A3D1D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ритмичность производственного процесса в пекарне целесообразно иметь определённый запас сырья. Если пекарня создается в северных и арктических районах Республики Саха (Якутия), где имеется высокая зависимость от «северного завоза» продовольствия, запас сырья может составлять до полугода. В с</w:t>
      </w:r>
      <w:r w:rsidR="00367374">
        <w:rPr>
          <w:rFonts w:ascii="Times New Roman" w:hAnsi="Times New Roman" w:cs="Times New Roman"/>
          <w:sz w:val="28"/>
          <w:szCs w:val="28"/>
        </w:rPr>
        <w:t>оздаваем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67374">
        <w:rPr>
          <w:rFonts w:ascii="Times New Roman" w:hAnsi="Times New Roman" w:cs="Times New Roman"/>
          <w:sz w:val="28"/>
          <w:szCs w:val="28"/>
        </w:rPr>
        <w:t xml:space="preserve"> пекарн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7374">
        <w:rPr>
          <w:rFonts w:ascii="Times New Roman" w:hAnsi="Times New Roman" w:cs="Times New Roman"/>
          <w:sz w:val="28"/>
          <w:szCs w:val="28"/>
        </w:rPr>
        <w:t xml:space="preserve"> не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67374">
        <w:rPr>
          <w:rFonts w:ascii="Times New Roman" w:hAnsi="Times New Roman" w:cs="Times New Roman"/>
          <w:sz w:val="28"/>
          <w:szCs w:val="28"/>
        </w:rPr>
        <w:t xml:space="preserve">длительного хранения ингредиентов, </w:t>
      </w:r>
      <w:r>
        <w:rPr>
          <w:rFonts w:ascii="Times New Roman" w:hAnsi="Times New Roman" w:cs="Times New Roman"/>
          <w:sz w:val="28"/>
          <w:szCs w:val="28"/>
        </w:rPr>
        <w:t xml:space="preserve">поэтому можно создать недельный </w:t>
      </w:r>
      <w:r w:rsidR="00256688">
        <w:rPr>
          <w:rFonts w:ascii="Times New Roman" w:hAnsi="Times New Roman" w:cs="Times New Roman"/>
          <w:sz w:val="28"/>
          <w:szCs w:val="28"/>
        </w:rPr>
        <w:t>запас</w:t>
      </w:r>
      <w:r>
        <w:rPr>
          <w:rFonts w:ascii="Times New Roman" w:hAnsi="Times New Roman" w:cs="Times New Roman"/>
          <w:sz w:val="28"/>
          <w:szCs w:val="28"/>
        </w:rPr>
        <w:t>, но не менее</w:t>
      </w:r>
      <w:r w:rsidR="002566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15E6C8" w14:textId="77777777" w:rsidR="000725A8" w:rsidRDefault="00217C2B" w:rsidP="00376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</w:t>
      </w:r>
      <w:r w:rsidR="00EB59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расход сырь</w:t>
      </w:r>
      <w:r w:rsidR="00EB59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укрупненным</w:t>
      </w:r>
      <w:r w:rsidR="00EB59FA">
        <w:rPr>
          <w:rFonts w:ascii="Times New Roman" w:hAnsi="Times New Roman" w:cs="Times New Roman"/>
          <w:sz w:val="28"/>
          <w:szCs w:val="28"/>
        </w:rPr>
        <w:t xml:space="preserve"> товарным</w:t>
      </w:r>
      <w:r>
        <w:rPr>
          <w:rFonts w:ascii="Times New Roman" w:hAnsi="Times New Roman" w:cs="Times New Roman"/>
          <w:sz w:val="28"/>
          <w:szCs w:val="28"/>
        </w:rPr>
        <w:t xml:space="preserve"> группам </w:t>
      </w:r>
      <w:r w:rsidR="00EB59F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4-1.</w:t>
      </w:r>
    </w:p>
    <w:p w14:paraId="20437F4B" w14:textId="77777777" w:rsidR="00217C2B" w:rsidRDefault="00217C2B" w:rsidP="00217C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4-1. Удельны</w:t>
      </w:r>
      <w:r w:rsidR="005733F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расход сырь</w:t>
      </w:r>
      <w:r w:rsidR="005733F0">
        <w:rPr>
          <w:rFonts w:ascii="Times New Roman" w:hAnsi="Times New Roman" w:cs="Times New Roman"/>
          <w:sz w:val="28"/>
          <w:szCs w:val="28"/>
        </w:rPr>
        <w:t>я на единицу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996" w:type="dxa"/>
        <w:tblLook w:val="04A0" w:firstRow="1" w:lastRow="0" w:firstColumn="1" w:lastColumn="0" w:noHBand="0" w:noVBand="1"/>
      </w:tblPr>
      <w:tblGrid>
        <w:gridCol w:w="3693"/>
        <w:gridCol w:w="1524"/>
        <w:gridCol w:w="1674"/>
        <w:gridCol w:w="1528"/>
        <w:gridCol w:w="1577"/>
      </w:tblGrid>
      <w:tr w:rsidR="009C58C3" w:rsidRPr="00930DE3" w14:paraId="6F608E2B" w14:textId="77777777" w:rsidTr="004961F9">
        <w:trPr>
          <w:trHeight w:val="647"/>
          <w:tblHeader/>
        </w:trPr>
        <w:tc>
          <w:tcPr>
            <w:tcW w:w="3752" w:type="dxa"/>
            <w:hideMark/>
          </w:tcPr>
          <w:p w14:paraId="587724A8" w14:textId="77777777" w:rsidR="009C58C3" w:rsidRPr="00930DE3" w:rsidRDefault="009C58C3" w:rsidP="00B22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сырья (материала)</w:t>
            </w:r>
          </w:p>
        </w:tc>
        <w:tc>
          <w:tcPr>
            <w:tcW w:w="1551" w:type="dxa"/>
            <w:hideMark/>
          </w:tcPr>
          <w:p w14:paraId="6DC614A6" w14:textId="77777777" w:rsidR="009C58C3" w:rsidRPr="00930DE3" w:rsidRDefault="009C58C3" w:rsidP="00B22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82" w:type="dxa"/>
            <w:hideMark/>
          </w:tcPr>
          <w:p w14:paraId="6313196A" w14:textId="77777777" w:rsidR="009C58C3" w:rsidRPr="00930DE3" w:rsidRDefault="009C58C3" w:rsidP="00B22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материала</w:t>
            </w:r>
          </w:p>
        </w:tc>
        <w:tc>
          <w:tcPr>
            <w:tcW w:w="1545" w:type="dxa"/>
            <w:hideMark/>
          </w:tcPr>
          <w:p w14:paraId="6EC2F41C" w14:textId="77777777" w:rsidR="009C58C3" w:rsidRPr="00930DE3" w:rsidRDefault="009C58C3" w:rsidP="00B22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руб./кг</w:t>
            </w:r>
          </w:p>
        </w:tc>
        <w:tc>
          <w:tcPr>
            <w:tcW w:w="1466" w:type="dxa"/>
            <w:hideMark/>
          </w:tcPr>
          <w:p w14:paraId="481BD8FF" w14:textId="77777777" w:rsidR="009C58C3" w:rsidRPr="00930DE3" w:rsidRDefault="009C58C3" w:rsidP="00B228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9C58C3" w:rsidRPr="00930DE3" w14:paraId="7F4F3680" w14:textId="77777777" w:rsidTr="00930DE3">
        <w:trPr>
          <w:trHeight w:val="256"/>
        </w:trPr>
        <w:tc>
          <w:tcPr>
            <w:tcW w:w="9996" w:type="dxa"/>
            <w:gridSpan w:val="5"/>
            <w:hideMark/>
          </w:tcPr>
          <w:p w14:paraId="663AF829" w14:textId="77777777" w:rsidR="009C58C3" w:rsidRPr="00930DE3" w:rsidRDefault="009C58C3" w:rsidP="001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</w:t>
            </w:r>
          </w:p>
        </w:tc>
      </w:tr>
      <w:tr w:rsidR="00930DE3" w:rsidRPr="00930DE3" w14:paraId="40DDC49D" w14:textId="77777777" w:rsidTr="00930DE3">
        <w:trPr>
          <w:trHeight w:val="256"/>
        </w:trPr>
        <w:tc>
          <w:tcPr>
            <w:tcW w:w="3752" w:type="dxa"/>
            <w:hideMark/>
          </w:tcPr>
          <w:p w14:paraId="1CEAC523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(ржаная)</w:t>
            </w:r>
          </w:p>
        </w:tc>
        <w:tc>
          <w:tcPr>
            <w:tcW w:w="1551" w:type="dxa"/>
            <w:hideMark/>
          </w:tcPr>
          <w:p w14:paraId="75999445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1FDA22FD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0,518</w:t>
            </w:r>
          </w:p>
        </w:tc>
        <w:tc>
          <w:tcPr>
            <w:tcW w:w="1545" w:type="dxa"/>
            <w:hideMark/>
          </w:tcPr>
          <w:p w14:paraId="0E7D0A92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6" w:type="dxa"/>
            <w:noWrap/>
            <w:hideMark/>
          </w:tcPr>
          <w:p w14:paraId="6E0B4187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20,72</w:t>
            </w:r>
          </w:p>
        </w:tc>
      </w:tr>
      <w:tr w:rsidR="00930DE3" w:rsidRPr="00930DE3" w14:paraId="1F14F0D7" w14:textId="77777777" w:rsidTr="004961F9">
        <w:trPr>
          <w:trHeight w:val="117"/>
        </w:trPr>
        <w:tc>
          <w:tcPr>
            <w:tcW w:w="3752" w:type="dxa"/>
            <w:hideMark/>
          </w:tcPr>
          <w:p w14:paraId="16CC9C85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прессованные</w:t>
            </w:r>
          </w:p>
        </w:tc>
        <w:tc>
          <w:tcPr>
            <w:tcW w:w="1551" w:type="dxa"/>
            <w:hideMark/>
          </w:tcPr>
          <w:p w14:paraId="429D59DB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298D0199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0,00518</w:t>
            </w:r>
          </w:p>
        </w:tc>
        <w:tc>
          <w:tcPr>
            <w:tcW w:w="1545" w:type="dxa"/>
            <w:hideMark/>
          </w:tcPr>
          <w:p w14:paraId="218318A9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66" w:type="dxa"/>
            <w:noWrap/>
            <w:hideMark/>
          </w:tcPr>
          <w:p w14:paraId="3D55C936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930DE3" w:rsidRPr="00930DE3" w14:paraId="140CCC51" w14:textId="77777777" w:rsidTr="00930DE3">
        <w:trPr>
          <w:trHeight w:val="256"/>
        </w:trPr>
        <w:tc>
          <w:tcPr>
            <w:tcW w:w="3752" w:type="dxa"/>
            <w:hideMark/>
          </w:tcPr>
          <w:p w14:paraId="016821E1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1" w:type="dxa"/>
            <w:hideMark/>
          </w:tcPr>
          <w:p w14:paraId="12E869F1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7934F4AD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0,00672</w:t>
            </w:r>
          </w:p>
        </w:tc>
        <w:tc>
          <w:tcPr>
            <w:tcW w:w="1545" w:type="dxa"/>
            <w:hideMark/>
          </w:tcPr>
          <w:p w14:paraId="7F9B8A0A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noWrap/>
            <w:hideMark/>
          </w:tcPr>
          <w:p w14:paraId="0D0BAD87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30DE3" w:rsidRPr="00930DE3" w14:paraId="6C779E44" w14:textId="77777777" w:rsidTr="00930DE3">
        <w:trPr>
          <w:trHeight w:val="256"/>
        </w:trPr>
        <w:tc>
          <w:tcPr>
            <w:tcW w:w="3752" w:type="dxa"/>
            <w:hideMark/>
          </w:tcPr>
          <w:p w14:paraId="4A0702B6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551" w:type="dxa"/>
            <w:hideMark/>
          </w:tcPr>
          <w:p w14:paraId="09FFDE4E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3800162D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0,00084</w:t>
            </w:r>
          </w:p>
        </w:tc>
        <w:tc>
          <w:tcPr>
            <w:tcW w:w="1545" w:type="dxa"/>
            <w:hideMark/>
          </w:tcPr>
          <w:p w14:paraId="765F8CE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66" w:type="dxa"/>
            <w:noWrap/>
            <w:hideMark/>
          </w:tcPr>
          <w:p w14:paraId="4AAD112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930DE3" w:rsidRPr="00930DE3" w14:paraId="43FC98BA" w14:textId="77777777" w:rsidTr="00930DE3">
        <w:trPr>
          <w:trHeight w:val="256"/>
        </w:trPr>
        <w:tc>
          <w:tcPr>
            <w:tcW w:w="3752" w:type="dxa"/>
            <w:hideMark/>
          </w:tcPr>
          <w:p w14:paraId="43FF9123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1" w:type="dxa"/>
            <w:hideMark/>
          </w:tcPr>
          <w:p w14:paraId="3E6FBE10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14:paraId="5FDB3730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545" w:type="dxa"/>
            <w:hideMark/>
          </w:tcPr>
          <w:p w14:paraId="77E1224C" w14:textId="77777777" w:rsidR="00930DE3" w:rsidRPr="00930DE3" w:rsidRDefault="001257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66" w:type="dxa"/>
            <w:hideMark/>
          </w:tcPr>
          <w:p w14:paraId="12EDB31A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21,77</w:t>
            </w:r>
          </w:p>
        </w:tc>
      </w:tr>
      <w:tr w:rsidR="009C58C3" w:rsidRPr="00930DE3" w14:paraId="4BEBA3AB" w14:textId="77777777" w:rsidTr="004961F9">
        <w:trPr>
          <w:trHeight w:val="96"/>
        </w:trPr>
        <w:tc>
          <w:tcPr>
            <w:tcW w:w="9996" w:type="dxa"/>
            <w:gridSpan w:val="5"/>
            <w:hideMark/>
          </w:tcPr>
          <w:p w14:paraId="4C7BFED2" w14:textId="77777777" w:rsidR="009C58C3" w:rsidRPr="00930DE3" w:rsidRDefault="009C58C3" w:rsidP="001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</w:tr>
      <w:tr w:rsidR="00930DE3" w:rsidRPr="00930DE3" w14:paraId="61104B41" w14:textId="77777777" w:rsidTr="00930DE3">
        <w:trPr>
          <w:trHeight w:val="256"/>
        </w:trPr>
        <w:tc>
          <w:tcPr>
            <w:tcW w:w="3752" w:type="dxa"/>
            <w:hideMark/>
          </w:tcPr>
          <w:p w14:paraId="29F2A7BF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</w:t>
            </w:r>
          </w:p>
        </w:tc>
        <w:tc>
          <w:tcPr>
            <w:tcW w:w="1551" w:type="dxa"/>
            <w:hideMark/>
          </w:tcPr>
          <w:p w14:paraId="5D1A0EF2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BBC3B78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0,222</w:t>
            </w:r>
          </w:p>
        </w:tc>
        <w:tc>
          <w:tcPr>
            <w:tcW w:w="1545" w:type="dxa"/>
            <w:hideMark/>
          </w:tcPr>
          <w:p w14:paraId="0F425778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6" w:type="dxa"/>
            <w:noWrap/>
            <w:hideMark/>
          </w:tcPr>
          <w:p w14:paraId="7F22472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8,88</w:t>
            </w:r>
          </w:p>
        </w:tc>
      </w:tr>
      <w:tr w:rsidR="00930DE3" w:rsidRPr="00930DE3" w14:paraId="0EE523AF" w14:textId="77777777" w:rsidTr="00930DE3">
        <w:trPr>
          <w:trHeight w:val="256"/>
        </w:trPr>
        <w:tc>
          <w:tcPr>
            <w:tcW w:w="3752" w:type="dxa"/>
            <w:hideMark/>
          </w:tcPr>
          <w:p w14:paraId="4923DD58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прессованные</w:t>
            </w:r>
          </w:p>
        </w:tc>
        <w:tc>
          <w:tcPr>
            <w:tcW w:w="1551" w:type="dxa"/>
            <w:hideMark/>
          </w:tcPr>
          <w:p w14:paraId="7FEF65E9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1E259FE5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0,00222</w:t>
            </w:r>
          </w:p>
        </w:tc>
        <w:tc>
          <w:tcPr>
            <w:tcW w:w="1545" w:type="dxa"/>
            <w:hideMark/>
          </w:tcPr>
          <w:p w14:paraId="2473DE99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66" w:type="dxa"/>
            <w:noWrap/>
            <w:hideMark/>
          </w:tcPr>
          <w:p w14:paraId="0C2F5539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930DE3" w:rsidRPr="00930DE3" w14:paraId="49D14D41" w14:textId="77777777" w:rsidTr="00930DE3">
        <w:trPr>
          <w:trHeight w:val="256"/>
        </w:trPr>
        <w:tc>
          <w:tcPr>
            <w:tcW w:w="3752" w:type="dxa"/>
            <w:hideMark/>
          </w:tcPr>
          <w:p w14:paraId="079697FE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1" w:type="dxa"/>
            <w:hideMark/>
          </w:tcPr>
          <w:p w14:paraId="37518D38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EA35BAF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0,00288</w:t>
            </w:r>
          </w:p>
        </w:tc>
        <w:tc>
          <w:tcPr>
            <w:tcW w:w="1545" w:type="dxa"/>
            <w:hideMark/>
          </w:tcPr>
          <w:p w14:paraId="6C01273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noWrap/>
            <w:hideMark/>
          </w:tcPr>
          <w:p w14:paraId="034A05E8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930DE3" w:rsidRPr="00930DE3" w14:paraId="1CEA12BE" w14:textId="77777777" w:rsidTr="00930DE3">
        <w:trPr>
          <w:trHeight w:val="256"/>
        </w:trPr>
        <w:tc>
          <w:tcPr>
            <w:tcW w:w="3752" w:type="dxa"/>
            <w:hideMark/>
          </w:tcPr>
          <w:p w14:paraId="7D8D8463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1" w:type="dxa"/>
            <w:hideMark/>
          </w:tcPr>
          <w:p w14:paraId="391CCFA3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21567BDB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0,00456</w:t>
            </w:r>
          </w:p>
        </w:tc>
        <w:tc>
          <w:tcPr>
            <w:tcW w:w="1545" w:type="dxa"/>
            <w:hideMark/>
          </w:tcPr>
          <w:p w14:paraId="0DDA39A8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6" w:type="dxa"/>
            <w:noWrap/>
            <w:hideMark/>
          </w:tcPr>
          <w:p w14:paraId="07E2A53F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930DE3" w:rsidRPr="00930DE3" w14:paraId="118568ED" w14:textId="77777777" w:rsidTr="00930DE3">
        <w:trPr>
          <w:trHeight w:val="256"/>
        </w:trPr>
        <w:tc>
          <w:tcPr>
            <w:tcW w:w="3752" w:type="dxa"/>
            <w:hideMark/>
          </w:tcPr>
          <w:p w14:paraId="5ADDC6FB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Маргарин</w:t>
            </w:r>
          </w:p>
        </w:tc>
        <w:tc>
          <w:tcPr>
            <w:tcW w:w="1551" w:type="dxa"/>
            <w:hideMark/>
          </w:tcPr>
          <w:p w14:paraId="092781B9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BA85752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0,00036</w:t>
            </w:r>
          </w:p>
        </w:tc>
        <w:tc>
          <w:tcPr>
            <w:tcW w:w="1545" w:type="dxa"/>
            <w:hideMark/>
          </w:tcPr>
          <w:p w14:paraId="142AB8B6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66" w:type="dxa"/>
            <w:noWrap/>
            <w:hideMark/>
          </w:tcPr>
          <w:p w14:paraId="45FCE260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930DE3" w:rsidRPr="00930DE3" w14:paraId="5C58FF8A" w14:textId="77777777" w:rsidTr="00930DE3">
        <w:trPr>
          <w:trHeight w:val="256"/>
        </w:trPr>
        <w:tc>
          <w:tcPr>
            <w:tcW w:w="3752" w:type="dxa"/>
            <w:hideMark/>
          </w:tcPr>
          <w:p w14:paraId="4616FCBA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Улучшитель «Экстра»</w:t>
            </w:r>
          </w:p>
        </w:tc>
        <w:tc>
          <w:tcPr>
            <w:tcW w:w="1551" w:type="dxa"/>
            <w:hideMark/>
          </w:tcPr>
          <w:p w14:paraId="7AEA40FC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07CC0673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0,00159</w:t>
            </w:r>
          </w:p>
        </w:tc>
        <w:tc>
          <w:tcPr>
            <w:tcW w:w="1545" w:type="dxa"/>
            <w:hideMark/>
          </w:tcPr>
          <w:p w14:paraId="392029D7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66" w:type="dxa"/>
            <w:noWrap/>
            <w:hideMark/>
          </w:tcPr>
          <w:p w14:paraId="21F2028F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930DE3" w:rsidRPr="00930DE3" w14:paraId="7B7BD056" w14:textId="77777777" w:rsidTr="00930DE3">
        <w:trPr>
          <w:trHeight w:val="256"/>
        </w:trPr>
        <w:tc>
          <w:tcPr>
            <w:tcW w:w="3752" w:type="dxa"/>
            <w:hideMark/>
          </w:tcPr>
          <w:p w14:paraId="5D5037EF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1" w:type="dxa"/>
            <w:hideMark/>
          </w:tcPr>
          <w:p w14:paraId="697EADC1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14:paraId="3BDCAE77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</w:p>
        </w:tc>
        <w:tc>
          <w:tcPr>
            <w:tcW w:w="1545" w:type="dxa"/>
            <w:hideMark/>
          </w:tcPr>
          <w:p w14:paraId="1C1DCD8B" w14:textId="77777777" w:rsidR="00930DE3" w:rsidRPr="00930DE3" w:rsidRDefault="00125727" w:rsidP="001257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х</w:t>
            </w:r>
          </w:p>
        </w:tc>
        <w:tc>
          <w:tcPr>
            <w:tcW w:w="1466" w:type="dxa"/>
            <w:hideMark/>
          </w:tcPr>
          <w:p w14:paraId="3E631DD2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</w:tr>
      <w:tr w:rsidR="009C58C3" w:rsidRPr="00930DE3" w14:paraId="55DE66AD" w14:textId="77777777" w:rsidTr="00930DE3">
        <w:trPr>
          <w:trHeight w:val="256"/>
        </w:trPr>
        <w:tc>
          <w:tcPr>
            <w:tcW w:w="9996" w:type="dxa"/>
            <w:gridSpan w:val="5"/>
            <w:hideMark/>
          </w:tcPr>
          <w:p w14:paraId="57F46548" w14:textId="77777777" w:rsidR="009C58C3" w:rsidRPr="00930DE3" w:rsidRDefault="009C58C3" w:rsidP="001257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Хлебобулочные изделия</w:t>
            </w:r>
          </w:p>
        </w:tc>
      </w:tr>
      <w:tr w:rsidR="00930DE3" w:rsidRPr="00930DE3" w14:paraId="0734A99B" w14:textId="77777777" w:rsidTr="00930DE3">
        <w:trPr>
          <w:trHeight w:val="256"/>
        </w:trPr>
        <w:tc>
          <w:tcPr>
            <w:tcW w:w="3752" w:type="dxa"/>
            <w:hideMark/>
          </w:tcPr>
          <w:p w14:paraId="5015EDC9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</w:t>
            </w:r>
          </w:p>
        </w:tc>
        <w:tc>
          <w:tcPr>
            <w:tcW w:w="1551" w:type="dxa"/>
            <w:hideMark/>
          </w:tcPr>
          <w:p w14:paraId="74502A48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2730C6F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0,148</w:t>
            </w:r>
          </w:p>
        </w:tc>
        <w:tc>
          <w:tcPr>
            <w:tcW w:w="1545" w:type="dxa"/>
            <w:hideMark/>
          </w:tcPr>
          <w:p w14:paraId="52B0D6F7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6" w:type="dxa"/>
            <w:noWrap/>
            <w:hideMark/>
          </w:tcPr>
          <w:p w14:paraId="653396FF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</w:tr>
      <w:tr w:rsidR="00930DE3" w:rsidRPr="00930DE3" w14:paraId="5C71CA13" w14:textId="77777777" w:rsidTr="00930DE3">
        <w:trPr>
          <w:trHeight w:val="256"/>
        </w:trPr>
        <w:tc>
          <w:tcPr>
            <w:tcW w:w="3752" w:type="dxa"/>
            <w:hideMark/>
          </w:tcPr>
          <w:p w14:paraId="0A5B412E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прессованные</w:t>
            </w:r>
          </w:p>
        </w:tc>
        <w:tc>
          <w:tcPr>
            <w:tcW w:w="1551" w:type="dxa"/>
            <w:hideMark/>
          </w:tcPr>
          <w:p w14:paraId="69E03915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59FABD62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0,00148</w:t>
            </w:r>
          </w:p>
        </w:tc>
        <w:tc>
          <w:tcPr>
            <w:tcW w:w="1545" w:type="dxa"/>
            <w:hideMark/>
          </w:tcPr>
          <w:p w14:paraId="034041E1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66" w:type="dxa"/>
            <w:noWrap/>
            <w:hideMark/>
          </w:tcPr>
          <w:p w14:paraId="532C101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930DE3" w:rsidRPr="00930DE3" w14:paraId="49ABBBDD" w14:textId="77777777" w:rsidTr="00930DE3">
        <w:trPr>
          <w:trHeight w:val="256"/>
        </w:trPr>
        <w:tc>
          <w:tcPr>
            <w:tcW w:w="3752" w:type="dxa"/>
            <w:hideMark/>
          </w:tcPr>
          <w:p w14:paraId="14622095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51" w:type="dxa"/>
            <w:hideMark/>
          </w:tcPr>
          <w:p w14:paraId="1388BA44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7F5E76C6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0,00192</w:t>
            </w:r>
          </w:p>
        </w:tc>
        <w:tc>
          <w:tcPr>
            <w:tcW w:w="1545" w:type="dxa"/>
            <w:hideMark/>
          </w:tcPr>
          <w:p w14:paraId="65FF9359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6" w:type="dxa"/>
            <w:noWrap/>
            <w:hideMark/>
          </w:tcPr>
          <w:p w14:paraId="18C49C4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930DE3" w:rsidRPr="00930DE3" w14:paraId="0D2780AE" w14:textId="77777777" w:rsidTr="00930DE3">
        <w:trPr>
          <w:trHeight w:val="256"/>
        </w:trPr>
        <w:tc>
          <w:tcPr>
            <w:tcW w:w="3752" w:type="dxa"/>
            <w:hideMark/>
          </w:tcPr>
          <w:p w14:paraId="5C52DAFC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51" w:type="dxa"/>
            <w:hideMark/>
          </w:tcPr>
          <w:p w14:paraId="71A7DD3F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FDFA2B6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0,00304</w:t>
            </w:r>
          </w:p>
        </w:tc>
        <w:tc>
          <w:tcPr>
            <w:tcW w:w="1545" w:type="dxa"/>
            <w:hideMark/>
          </w:tcPr>
          <w:p w14:paraId="5171FE73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66" w:type="dxa"/>
            <w:noWrap/>
            <w:hideMark/>
          </w:tcPr>
          <w:p w14:paraId="1D3B75EB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930DE3" w:rsidRPr="00930DE3" w14:paraId="18928B61" w14:textId="77777777" w:rsidTr="00930DE3">
        <w:trPr>
          <w:trHeight w:val="256"/>
        </w:trPr>
        <w:tc>
          <w:tcPr>
            <w:tcW w:w="3752" w:type="dxa"/>
            <w:hideMark/>
          </w:tcPr>
          <w:p w14:paraId="3F80518D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Маргарин</w:t>
            </w:r>
          </w:p>
        </w:tc>
        <w:tc>
          <w:tcPr>
            <w:tcW w:w="1551" w:type="dxa"/>
            <w:hideMark/>
          </w:tcPr>
          <w:p w14:paraId="38C56CDC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08EDF736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0,00024</w:t>
            </w:r>
          </w:p>
        </w:tc>
        <w:tc>
          <w:tcPr>
            <w:tcW w:w="1545" w:type="dxa"/>
            <w:hideMark/>
          </w:tcPr>
          <w:p w14:paraId="2C318A71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66" w:type="dxa"/>
            <w:noWrap/>
            <w:hideMark/>
          </w:tcPr>
          <w:p w14:paraId="0398D0E5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930DE3" w:rsidRPr="00930DE3" w14:paraId="0DB869CC" w14:textId="77777777" w:rsidTr="00930DE3">
        <w:trPr>
          <w:trHeight w:val="256"/>
        </w:trPr>
        <w:tc>
          <w:tcPr>
            <w:tcW w:w="3752" w:type="dxa"/>
            <w:hideMark/>
          </w:tcPr>
          <w:p w14:paraId="48F9C5D4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Ингредиенты</w:t>
            </w:r>
          </w:p>
        </w:tc>
        <w:tc>
          <w:tcPr>
            <w:tcW w:w="1551" w:type="dxa"/>
            <w:hideMark/>
          </w:tcPr>
          <w:p w14:paraId="31273BB2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82" w:type="dxa"/>
            <w:hideMark/>
          </w:tcPr>
          <w:p w14:paraId="4929E1CC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0,00106</w:t>
            </w:r>
          </w:p>
        </w:tc>
        <w:tc>
          <w:tcPr>
            <w:tcW w:w="1545" w:type="dxa"/>
            <w:hideMark/>
          </w:tcPr>
          <w:p w14:paraId="66C8298C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66" w:type="dxa"/>
            <w:noWrap/>
            <w:hideMark/>
          </w:tcPr>
          <w:p w14:paraId="27EEC2EB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930DE3" w:rsidRPr="00930DE3" w14:paraId="64280BD5" w14:textId="77777777" w:rsidTr="00930DE3">
        <w:trPr>
          <w:trHeight w:val="256"/>
        </w:trPr>
        <w:tc>
          <w:tcPr>
            <w:tcW w:w="3752" w:type="dxa"/>
            <w:hideMark/>
          </w:tcPr>
          <w:p w14:paraId="76BF61F7" w14:textId="77777777" w:rsidR="00930DE3" w:rsidRPr="00930DE3" w:rsidRDefault="00930DE3" w:rsidP="00B22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1" w:type="dxa"/>
            <w:hideMark/>
          </w:tcPr>
          <w:p w14:paraId="271E3D0A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hideMark/>
          </w:tcPr>
          <w:p w14:paraId="4E18694C" w14:textId="77777777" w:rsidR="00930DE3" w:rsidRPr="00930DE3" w:rsidRDefault="00930DE3" w:rsidP="00B228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</w:t>
            </w:r>
          </w:p>
        </w:tc>
        <w:tc>
          <w:tcPr>
            <w:tcW w:w="1545" w:type="dxa"/>
            <w:hideMark/>
          </w:tcPr>
          <w:p w14:paraId="198C5916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х </w:t>
            </w:r>
          </w:p>
        </w:tc>
        <w:tc>
          <w:tcPr>
            <w:tcW w:w="1466" w:type="dxa"/>
            <w:hideMark/>
          </w:tcPr>
          <w:p w14:paraId="3842579E" w14:textId="77777777" w:rsidR="00930DE3" w:rsidRPr="00930DE3" w:rsidRDefault="00930D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DE3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</w:tr>
    </w:tbl>
    <w:p w14:paraId="6F5AD67F" w14:textId="77777777" w:rsidR="009C58C3" w:rsidRDefault="009C58C3" w:rsidP="00196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3CA77" w14:textId="77777777" w:rsidR="003004C7" w:rsidRPr="00E02395" w:rsidRDefault="003004C7" w:rsidP="006A3D1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6" w:name="_Toc19930556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>4.4. Потребность и условия поставки оборудования, поставщики</w:t>
      </w:r>
      <w:bookmarkEnd w:id="16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FDAE250" w14:textId="77777777" w:rsidR="00E16093" w:rsidRDefault="009501E4" w:rsidP="00E16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A5">
        <w:rPr>
          <w:rFonts w:ascii="Times New Roman" w:hAnsi="Times New Roman" w:cs="Times New Roman"/>
          <w:sz w:val="28"/>
          <w:szCs w:val="28"/>
        </w:rPr>
        <w:t xml:space="preserve">Работа хлебопекарни во многом зависит от того, насколько правильно подобрано оборудование и насколько оно </w:t>
      </w:r>
      <w:r w:rsidR="005617A5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Pr="005617A5">
        <w:rPr>
          <w:rFonts w:ascii="Times New Roman" w:hAnsi="Times New Roman" w:cs="Times New Roman"/>
          <w:sz w:val="28"/>
          <w:szCs w:val="28"/>
        </w:rPr>
        <w:t xml:space="preserve">современным требованиям. </w:t>
      </w:r>
    </w:p>
    <w:p w14:paraId="6B2901E8" w14:textId="004BC1AE" w:rsidR="00462B9E" w:rsidRDefault="00016F89" w:rsidP="00016F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F89">
        <w:rPr>
          <w:rFonts w:ascii="Times New Roman" w:hAnsi="Times New Roman" w:cs="Times New Roman"/>
          <w:color w:val="000000" w:themeColor="text1"/>
          <w:sz w:val="28"/>
          <w:szCs w:val="28"/>
        </w:rPr>
        <w:t>Выбор специального оборудования достаточно велик. Оборудование можно закупить в специализированных магазинах</w:t>
      </w:r>
      <w:r w:rsidR="00C85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F3B223C" w14:textId="77777777" w:rsidR="00E16093" w:rsidRDefault="00E16093" w:rsidP="00E16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4-</w:t>
      </w:r>
      <w:r w:rsidR="005E2E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комплект оборудования, который предназначен для производства хлеба пшеничного, ржано-пшеничного формового и подового, </w:t>
      </w:r>
      <w:r w:rsidR="005E2E12">
        <w:rPr>
          <w:rFonts w:ascii="Times New Roman" w:hAnsi="Times New Roman" w:cs="Times New Roman"/>
          <w:sz w:val="28"/>
          <w:szCs w:val="28"/>
        </w:rPr>
        <w:t>хлебо</w:t>
      </w:r>
      <w:r>
        <w:rPr>
          <w:rFonts w:ascii="Times New Roman" w:hAnsi="Times New Roman" w:cs="Times New Roman"/>
          <w:sz w:val="28"/>
          <w:szCs w:val="28"/>
        </w:rPr>
        <w:t>булочных изделий из дрожжевого теста. Данный комплект оборудования обеспечивает: просеивание и разрыхление муки, замес теста, деление и формовк</w:t>
      </w:r>
      <w:r w:rsidR="005E2E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тестовых заготовок машинным способом, окончательн</w:t>
      </w:r>
      <w:r w:rsidR="005E2E1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расстойк</w:t>
      </w:r>
      <w:r w:rsidR="005E2E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тестовых заготовок в шкафу расстойки, выпечк</w:t>
      </w:r>
      <w:r w:rsidR="005E2E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хлеба и хлебобулочных изделий. Производительность: 100 кг в час, требуемые производственные площади: </w:t>
      </w:r>
      <w:r w:rsidR="005E2E12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 xml:space="preserve">53 кв. м. </w:t>
      </w:r>
    </w:p>
    <w:p w14:paraId="3A9D2280" w14:textId="77777777" w:rsidR="00BA0CFC" w:rsidRDefault="00483C1B" w:rsidP="005E2E1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09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16093">
        <w:rPr>
          <w:rFonts w:ascii="Times New Roman" w:hAnsi="Times New Roman" w:cs="Times New Roman"/>
          <w:sz w:val="28"/>
          <w:szCs w:val="28"/>
        </w:rPr>
        <w:t>4</w:t>
      </w:r>
      <w:r w:rsidRPr="00E16093">
        <w:rPr>
          <w:rFonts w:ascii="Times New Roman" w:hAnsi="Times New Roman" w:cs="Times New Roman"/>
          <w:sz w:val="28"/>
          <w:szCs w:val="28"/>
        </w:rPr>
        <w:t>-</w:t>
      </w:r>
      <w:r w:rsidR="005E2E12">
        <w:rPr>
          <w:rFonts w:ascii="Times New Roman" w:hAnsi="Times New Roman" w:cs="Times New Roman"/>
          <w:sz w:val="28"/>
          <w:szCs w:val="28"/>
        </w:rPr>
        <w:t>2</w:t>
      </w:r>
      <w:r w:rsidRPr="00E16093">
        <w:rPr>
          <w:rFonts w:ascii="Times New Roman" w:hAnsi="Times New Roman" w:cs="Times New Roman"/>
          <w:sz w:val="28"/>
          <w:szCs w:val="28"/>
        </w:rPr>
        <w:t>. Перечень приобретаемого технологического оборудования</w:t>
      </w:r>
      <w:r w:rsidR="00BA0CF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035" w:type="dxa"/>
        <w:tblLook w:val="04A0" w:firstRow="1" w:lastRow="0" w:firstColumn="1" w:lastColumn="0" w:noHBand="0" w:noVBand="1"/>
      </w:tblPr>
      <w:tblGrid>
        <w:gridCol w:w="5346"/>
        <w:gridCol w:w="1518"/>
        <w:gridCol w:w="1654"/>
        <w:gridCol w:w="1517"/>
      </w:tblGrid>
      <w:tr w:rsidR="006604EB" w:rsidRPr="006604EB" w14:paraId="106FD1CF" w14:textId="77777777" w:rsidTr="004961F9">
        <w:trPr>
          <w:trHeight w:val="394"/>
          <w:tblHeader/>
        </w:trPr>
        <w:tc>
          <w:tcPr>
            <w:tcW w:w="5346" w:type="dxa"/>
            <w:hideMark/>
          </w:tcPr>
          <w:p w14:paraId="39416603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18" w:type="dxa"/>
            <w:hideMark/>
          </w:tcPr>
          <w:p w14:paraId="1CF34EF1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Коли-чество</w:t>
            </w:r>
            <w:proofErr w:type="gramEnd"/>
          </w:p>
        </w:tc>
        <w:tc>
          <w:tcPr>
            <w:tcW w:w="1654" w:type="dxa"/>
            <w:hideMark/>
          </w:tcPr>
          <w:p w14:paraId="3D2842D3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 за ед.</w:t>
            </w:r>
          </w:p>
        </w:tc>
        <w:tc>
          <w:tcPr>
            <w:tcW w:w="1517" w:type="dxa"/>
            <w:hideMark/>
          </w:tcPr>
          <w:p w14:paraId="4C98793C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6604EB" w:rsidRPr="006604EB" w14:paraId="5D481A4F" w14:textId="77777777" w:rsidTr="004961F9">
        <w:trPr>
          <w:trHeight w:val="197"/>
        </w:trPr>
        <w:tc>
          <w:tcPr>
            <w:tcW w:w="10034" w:type="dxa"/>
            <w:gridSpan w:val="4"/>
            <w:hideMark/>
          </w:tcPr>
          <w:p w14:paraId="2CD0B1F7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комплект оборудования</w:t>
            </w:r>
          </w:p>
        </w:tc>
      </w:tr>
      <w:tr w:rsidR="006604EB" w:rsidRPr="006604EB" w14:paraId="5AFEBF57" w14:textId="77777777" w:rsidTr="004961F9">
        <w:trPr>
          <w:trHeight w:val="394"/>
        </w:trPr>
        <w:tc>
          <w:tcPr>
            <w:tcW w:w="5346" w:type="dxa"/>
            <w:hideMark/>
          </w:tcPr>
          <w:p w14:paraId="322630C7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Печь хлебопекарная  / печь ротационная / пекарский шкаф</w:t>
            </w:r>
          </w:p>
        </w:tc>
        <w:tc>
          <w:tcPr>
            <w:tcW w:w="1518" w:type="dxa"/>
            <w:hideMark/>
          </w:tcPr>
          <w:p w14:paraId="7E2A013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2C7E247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1 327 930</w:t>
            </w:r>
          </w:p>
        </w:tc>
        <w:tc>
          <w:tcPr>
            <w:tcW w:w="1517" w:type="dxa"/>
            <w:hideMark/>
          </w:tcPr>
          <w:p w14:paraId="7E493EE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1 328</w:t>
            </w:r>
          </w:p>
        </w:tc>
      </w:tr>
      <w:tr w:rsidR="006604EB" w:rsidRPr="006604EB" w14:paraId="6EB2270F" w14:textId="77777777" w:rsidTr="004961F9">
        <w:trPr>
          <w:trHeight w:val="197"/>
        </w:trPr>
        <w:tc>
          <w:tcPr>
            <w:tcW w:w="5346" w:type="dxa"/>
            <w:hideMark/>
          </w:tcPr>
          <w:p w14:paraId="79FF590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Мукопросеиватель </w:t>
            </w:r>
          </w:p>
        </w:tc>
        <w:tc>
          <w:tcPr>
            <w:tcW w:w="1518" w:type="dxa"/>
            <w:hideMark/>
          </w:tcPr>
          <w:p w14:paraId="5407350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33899B6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28 355</w:t>
            </w:r>
          </w:p>
        </w:tc>
        <w:tc>
          <w:tcPr>
            <w:tcW w:w="1517" w:type="dxa"/>
            <w:hideMark/>
          </w:tcPr>
          <w:p w14:paraId="411C1DD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604EB" w:rsidRPr="006604EB" w14:paraId="630ADA16" w14:textId="77777777" w:rsidTr="004961F9">
        <w:trPr>
          <w:trHeight w:val="197"/>
        </w:trPr>
        <w:tc>
          <w:tcPr>
            <w:tcW w:w="5346" w:type="dxa"/>
            <w:hideMark/>
          </w:tcPr>
          <w:p w14:paraId="439155BF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Тестомес </w:t>
            </w:r>
          </w:p>
        </w:tc>
        <w:tc>
          <w:tcPr>
            <w:tcW w:w="1518" w:type="dxa"/>
            <w:hideMark/>
          </w:tcPr>
          <w:p w14:paraId="39935E6C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659A2D7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124 838</w:t>
            </w:r>
          </w:p>
        </w:tc>
        <w:tc>
          <w:tcPr>
            <w:tcW w:w="1517" w:type="dxa"/>
            <w:hideMark/>
          </w:tcPr>
          <w:p w14:paraId="66D0604A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6604EB" w:rsidRPr="006604EB" w14:paraId="3053B795" w14:textId="77777777" w:rsidTr="000725A8">
        <w:trPr>
          <w:trHeight w:val="153"/>
        </w:trPr>
        <w:tc>
          <w:tcPr>
            <w:tcW w:w="5346" w:type="dxa"/>
            <w:hideMark/>
          </w:tcPr>
          <w:p w14:paraId="325D6AB7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Тестоделитель (полуавтоматический)</w:t>
            </w:r>
          </w:p>
        </w:tc>
        <w:tc>
          <w:tcPr>
            <w:tcW w:w="1518" w:type="dxa"/>
            <w:hideMark/>
          </w:tcPr>
          <w:p w14:paraId="44D3B77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0932009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415 140</w:t>
            </w:r>
          </w:p>
        </w:tc>
        <w:tc>
          <w:tcPr>
            <w:tcW w:w="1517" w:type="dxa"/>
            <w:hideMark/>
          </w:tcPr>
          <w:p w14:paraId="5E4C4DD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</w:tr>
      <w:tr w:rsidR="006604EB" w:rsidRPr="006604EB" w14:paraId="111CF77D" w14:textId="77777777" w:rsidTr="004961F9">
        <w:trPr>
          <w:trHeight w:val="394"/>
        </w:trPr>
        <w:tc>
          <w:tcPr>
            <w:tcW w:w="5346" w:type="dxa"/>
            <w:hideMark/>
          </w:tcPr>
          <w:p w14:paraId="16B68D9F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Тестораскаточная машина (на массу </w:t>
            </w: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заготовки 50-1200 </w:t>
            </w:r>
            <w:proofErr w:type="spellStart"/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18" w:type="dxa"/>
            <w:hideMark/>
          </w:tcPr>
          <w:p w14:paraId="7463D2F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54" w:type="dxa"/>
            <w:hideMark/>
          </w:tcPr>
          <w:p w14:paraId="34A1558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426 610</w:t>
            </w:r>
          </w:p>
        </w:tc>
        <w:tc>
          <w:tcPr>
            <w:tcW w:w="1517" w:type="dxa"/>
            <w:hideMark/>
          </w:tcPr>
          <w:p w14:paraId="2C59EE7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</w:tr>
      <w:tr w:rsidR="006604EB" w:rsidRPr="006604EB" w14:paraId="4DE78C3F" w14:textId="77777777" w:rsidTr="004961F9">
        <w:trPr>
          <w:trHeight w:val="197"/>
        </w:trPr>
        <w:tc>
          <w:tcPr>
            <w:tcW w:w="5346" w:type="dxa"/>
            <w:hideMark/>
          </w:tcPr>
          <w:p w14:paraId="1F4F1DC0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Противень из черного металла</w:t>
            </w:r>
          </w:p>
        </w:tc>
        <w:tc>
          <w:tcPr>
            <w:tcW w:w="1518" w:type="dxa"/>
            <w:hideMark/>
          </w:tcPr>
          <w:p w14:paraId="3935101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54" w:type="dxa"/>
            <w:hideMark/>
          </w:tcPr>
          <w:p w14:paraId="43B704D1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1 430</w:t>
            </w:r>
          </w:p>
        </w:tc>
        <w:tc>
          <w:tcPr>
            <w:tcW w:w="1517" w:type="dxa"/>
            <w:hideMark/>
          </w:tcPr>
          <w:p w14:paraId="5F40A42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6604EB" w:rsidRPr="006604EB" w14:paraId="098E2B81" w14:textId="77777777" w:rsidTr="004961F9">
        <w:trPr>
          <w:trHeight w:val="197"/>
        </w:trPr>
        <w:tc>
          <w:tcPr>
            <w:tcW w:w="5346" w:type="dxa"/>
            <w:hideMark/>
          </w:tcPr>
          <w:p w14:paraId="46FC1950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хлебные </w:t>
            </w:r>
          </w:p>
        </w:tc>
        <w:tc>
          <w:tcPr>
            <w:tcW w:w="1518" w:type="dxa"/>
            <w:hideMark/>
          </w:tcPr>
          <w:p w14:paraId="5063F66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54" w:type="dxa"/>
            <w:hideMark/>
          </w:tcPr>
          <w:p w14:paraId="25F03C7C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517" w:type="dxa"/>
            <w:hideMark/>
          </w:tcPr>
          <w:p w14:paraId="0C4D38F1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6604EB" w:rsidRPr="006604EB" w14:paraId="1B09B466" w14:textId="77777777" w:rsidTr="004961F9">
        <w:trPr>
          <w:trHeight w:val="197"/>
        </w:trPr>
        <w:tc>
          <w:tcPr>
            <w:tcW w:w="5346" w:type="dxa"/>
            <w:hideMark/>
          </w:tcPr>
          <w:p w14:paraId="2E279EF3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для выпечки </w:t>
            </w:r>
          </w:p>
        </w:tc>
        <w:tc>
          <w:tcPr>
            <w:tcW w:w="1518" w:type="dxa"/>
            <w:hideMark/>
          </w:tcPr>
          <w:p w14:paraId="410994C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hideMark/>
          </w:tcPr>
          <w:p w14:paraId="279CD76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17" w:type="dxa"/>
            <w:hideMark/>
          </w:tcPr>
          <w:p w14:paraId="4701619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604EB" w:rsidRPr="006604EB" w14:paraId="23AA3CEA" w14:textId="77777777" w:rsidTr="004961F9">
        <w:trPr>
          <w:trHeight w:val="197"/>
        </w:trPr>
        <w:tc>
          <w:tcPr>
            <w:tcW w:w="5346" w:type="dxa"/>
            <w:hideMark/>
          </w:tcPr>
          <w:p w14:paraId="5E5A7F0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Хлебная форма с ручками</w:t>
            </w:r>
          </w:p>
        </w:tc>
        <w:tc>
          <w:tcPr>
            <w:tcW w:w="1518" w:type="dxa"/>
            <w:hideMark/>
          </w:tcPr>
          <w:p w14:paraId="50C7FE71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hideMark/>
          </w:tcPr>
          <w:p w14:paraId="2379192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517" w:type="dxa"/>
            <w:hideMark/>
          </w:tcPr>
          <w:p w14:paraId="77C6E0C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604EB" w:rsidRPr="006604EB" w14:paraId="05C03423" w14:textId="77777777" w:rsidTr="004961F9">
        <w:trPr>
          <w:trHeight w:val="197"/>
        </w:trPr>
        <w:tc>
          <w:tcPr>
            <w:tcW w:w="10034" w:type="dxa"/>
            <w:gridSpan w:val="4"/>
            <w:hideMark/>
          </w:tcPr>
          <w:p w14:paraId="54EF91FB" w14:textId="77777777" w:rsidR="006604EB" w:rsidRPr="006604EB" w:rsidRDefault="006604EB" w:rsidP="00660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комплект оборудования</w:t>
            </w:r>
          </w:p>
        </w:tc>
      </w:tr>
      <w:tr w:rsidR="006604EB" w:rsidRPr="006604EB" w14:paraId="1AA7E772" w14:textId="77777777" w:rsidTr="004961F9">
        <w:trPr>
          <w:trHeight w:val="197"/>
        </w:trPr>
        <w:tc>
          <w:tcPr>
            <w:tcW w:w="5346" w:type="dxa"/>
            <w:hideMark/>
          </w:tcPr>
          <w:p w14:paraId="399CD00C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расстойный</w:t>
            </w:r>
          </w:p>
        </w:tc>
        <w:tc>
          <w:tcPr>
            <w:tcW w:w="1518" w:type="dxa"/>
            <w:hideMark/>
          </w:tcPr>
          <w:p w14:paraId="4FE6321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4D1BFB5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59 000</w:t>
            </w:r>
          </w:p>
        </w:tc>
        <w:tc>
          <w:tcPr>
            <w:tcW w:w="1517" w:type="dxa"/>
            <w:hideMark/>
          </w:tcPr>
          <w:p w14:paraId="458501E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604EB" w:rsidRPr="006604EB" w14:paraId="3453839E" w14:textId="77777777" w:rsidTr="004961F9">
        <w:trPr>
          <w:trHeight w:val="197"/>
        </w:trPr>
        <w:tc>
          <w:tcPr>
            <w:tcW w:w="5346" w:type="dxa"/>
            <w:hideMark/>
          </w:tcPr>
          <w:p w14:paraId="3666CE0A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Зонт вентиляционный </w:t>
            </w:r>
          </w:p>
        </w:tc>
        <w:tc>
          <w:tcPr>
            <w:tcW w:w="1518" w:type="dxa"/>
            <w:hideMark/>
          </w:tcPr>
          <w:p w14:paraId="20FB365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60617AB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10 831</w:t>
            </w:r>
          </w:p>
        </w:tc>
        <w:tc>
          <w:tcPr>
            <w:tcW w:w="1517" w:type="dxa"/>
            <w:hideMark/>
          </w:tcPr>
          <w:p w14:paraId="16AE35D2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604EB" w:rsidRPr="006604EB" w14:paraId="08F7C539" w14:textId="77777777" w:rsidTr="004961F9">
        <w:trPr>
          <w:trHeight w:val="197"/>
        </w:trPr>
        <w:tc>
          <w:tcPr>
            <w:tcW w:w="5346" w:type="dxa"/>
            <w:hideMark/>
          </w:tcPr>
          <w:p w14:paraId="02ED256F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 моечная односекционная</w:t>
            </w:r>
          </w:p>
        </w:tc>
        <w:tc>
          <w:tcPr>
            <w:tcW w:w="1518" w:type="dxa"/>
            <w:hideMark/>
          </w:tcPr>
          <w:p w14:paraId="5EC1CF6A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4C3F094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3 992</w:t>
            </w:r>
          </w:p>
        </w:tc>
        <w:tc>
          <w:tcPr>
            <w:tcW w:w="1517" w:type="dxa"/>
            <w:hideMark/>
          </w:tcPr>
          <w:p w14:paraId="2953A54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604EB" w:rsidRPr="006604EB" w14:paraId="01886D86" w14:textId="77777777" w:rsidTr="004961F9">
        <w:trPr>
          <w:trHeight w:val="197"/>
        </w:trPr>
        <w:tc>
          <w:tcPr>
            <w:tcW w:w="5346" w:type="dxa"/>
            <w:hideMark/>
          </w:tcPr>
          <w:p w14:paraId="2455D2EE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 моечная двухсекционная</w:t>
            </w:r>
          </w:p>
        </w:tc>
        <w:tc>
          <w:tcPr>
            <w:tcW w:w="1518" w:type="dxa"/>
            <w:hideMark/>
          </w:tcPr>
          <w:p w14:paraId="0B89C94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3FFB9A4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8 083</w:t>
            </w:r>
          </w:p>
        </w:tc>
        <w:tc>
          <w:tcPr>
            <w:tcW w:w="1517" w:type="dxa"/>
            <w:hideMark/>
          </w:tcPr>
          <w:p w14:paraId="325BA9A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604EB" w:rsidRPr="006604EB" w14:paraId="09509FAC" w14:textId="77777777" w:rsidTr="004961F9">
        <w:trPr>
          <w:trHeight w:val="197"/>
        </w:trPr>
        <w:tc>
          <w:tcPr>
            <w:tcW w:w="5346" w:type="dxa"/>
            <w:hideMark/>
          </w:tcPr>
          <w:p w14:paraId="69DE58D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кондитерский </w:t>
            </w:r>
          </w:p>
        </w:tc>
        <w:tc>
          <w:tcPr>
            <w:tcW w:w="1518" w:type="dxa"/>
            <w:hideMark/>
          </w:tcPr>
          <w:p w14:paraId="1202FB9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17797EE2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23 308</w:t>
            </w:r>
          </w:p>
        </w:tc>
        <w:tc>
          <w:tcPr>
            <w:tcW w:w="1517" w:type="dxa"/>
            <w:hideMark/>
          </w:tcPr>
          <w:p w14:paraId="2B05671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604EB" w:rsidRPr="006604EB" w14:paraId="1A729F91" w14:textId="77777777" w:rsidTr="000725A8">
        <w:trPr>
          <w:trHeight w:val="216"/>
        </w:trPr>
        <w:tc>
          <w:tcPr>
            <w:tcW w:w="5346" w:type="dxa"/>
            <w:hideMark/>
          </w:tcPr>
          <w:p w14:paraId="750A3371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производственный пристенный</w:t>
            </w:r>
          </w:p>
        </w:tc>
        <w:tc>
          <w:tcPr>
            <w:tcW w:w="1518" w:type="dxa"/>
            <w:hideMark/>
          </w:tcPr>
          <w:p w14:paraId="23646B7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  <w:hideMark/>
          </w:tcPr>
          <w:p w14:paraId="5E7B7FF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5 497</w:t>
            </w:r>
          </w:p>
        </w:tc>
        <w:tc>
          <w:tcPr>
            <w:tcW w:w="1517" w:type="dxa"/>
            <w:hideMark/>
          </w:tcPr>
          <w:p w14:paraId="42E9B28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6604EB" w:rsidRPr="006604EB" w14:paraId="06676558" w14:textId="77777777" w:rsidTr="000725A8">
        <w:trPr>
          <w:trHeight w:val="264"/>
        </w:trPr>
        <w:tc>
          <w:tcPr>
            <w:tcW w:w="5346" w:type="dxa"/>
            <w:hideMark/>
          </w:tcPr>
          <w:p w14:paraId="3A602BD5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</w:t>
            </w:r>
          </w:p>
        </w:tc>
        <w:tc>
          <w:tcPr>
            <w:tcW w:w="1518" w:type="dxa"/>
            <w:hideMark/>
          </w:tcPr>
          <w:p w14:paraId="167E600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  <w:hideMark/>
          </w:tcPr>
          <w:p w14:paraId="0936914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10 912</w:t>
            </w:r>
          </w:p>
        </w:tc>
        <w:tc>
          <w:tcPr>
            <w:tcW w:w="1517" w:type="dxa"/>
            <w:hideMark/>
          </w:tcPr>
          <w:p w14:paraId="0D6F6AF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6604EB" w:rsidRPr="006604EB" w14:paraId="033CD26F" w14:textId="77777777" w:rsidTr="004961F9">
        <w:trPr>
          <w:trHeight w:val="197"/>
        </w:trPr>
        <w:tc>
          <w:tcPr>
            <w:tcW w:w="5346" w:type="dxa"/>
            <w:hideMark/>
          </w:tcPr>
          <w:p w14:paraId="47A78BC1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Загрузочный стеллаж для печи</w:t>
            </w:r>
          </w:p>
        </w:tc>
        <w:tc>
          <w:tcPr>
            <w:tcW w:w="1518" w:type="dxa"/>
            <w:hideMark/>
          </w:tcPr>
          <w:p w14:paraId="01A93A1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  <w:hideMark/>
          </w:tcPr>
          <w:p w14:paraId="54264910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40 700</w:t>
            </w:r>
          </w:p>
        </w:tc>
        <w:tc>
          <w:tcPr>
            <w:tcW w:w="1517" w:type="dxa"/>
            <w:hideMark/>
          </w:tcPr>
          <w:p w14:paraId="5BCDDA4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6604EB" w:rsidRPr="006604EB" w14:paraId="0771D251" w14:textId="77777777" w:rsidTr="004961F9">
        <w:trPr>
          <w:trHeight w:val="197"/>
        </w:trPr>
        <w:tc>
          <w:tcPr>
            <w:tcW w:w="5346" w:type="dxa"/>
            <w:hideMark/>
          </w:tcPr>
          <w:p w14:paraId="4F61959C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к тестозакаточной машине</w:t>
            </w:r>
          </w:p>
        </w:tc>
        <w:tc>
          <w:tcPr>
            <w:tcW w:w="1518" w:type="dxa"/>
            <w:hideMark/>
          </w:tcPr>
          <w:p w14:paraId="6DB55EBC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620033B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22 200</w:t>
            </w:r>
          </w:p>
        </w:tc>
        <w:tc>
          <w:tcPr>
            <w:tcW w:w="1517" w:type="dxa"/>
            <w:hideMark/>
          </w:tcPr>
          <w:p w14:paraId="3CCC5F5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604EB" w:rsidRPr="006604EB" w14:paraId="3B41D283" w14:textId="77777777" w:rsidTr="004961F9">
        <w:trPr>
          <w:trHeight w:val="197"/>
        </w:trPr>
        <w:tc>
          <w:tcPr>
            <w:tcW w:w="5346" w:type="dxa"/>
            <w:hideMark/>
          </w:tcPr>
          <w:p w14:paraId="349E14C4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настольные</w:t>
            </w:r>
          </w:p>
        </w:tc>
        <w:tc>
          <w:tcPr>
            <w:tcW w:w="1518" w:type="dxa"/>
            <w:hideMark/>
          </w:tcPr>
          <w:p w14:paraId="2F8F648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4" w:type="dxa"/>
            <w:hideMark/>
          </w:tcPr>
          <w:p w14:paraId="2B10EAF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517" w:type="dxa"/>
            <w:hideMark/>
          </w:tcPr>
          <w:p w14:paraId="4312974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604EB" w:rsidRPr="006604EB" w14:paraId="17F32874" w14:textId="77777777" w:rsidTr="004961F9">
        <w:trPr>
          <w:trHeight w:val="197"/>
        </w:trPr>
        <w:tc>
          <w:tcPr>
            <w:tcW w:w="5346" w:type="dxa"/>
            <w:hideMark/>
          </w:tcPr>
          <w:p w14:paraId="6735B804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напольные</w:t>
            </w:r>
          </w:p>
        </w:tc>
        <w:tc>
          <w:tcPr>
            <w:tcW w:w="1518" w:type="dxa"/>
            <w:hideMark/>
          </w:tcPr>
          <w:p w14:paraId="12E155C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69A4BBC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17" w:type="dxa"/>
            <w:hideMark/>
          </w:tcPr>
          <w:p w14:paraId="6FC5F27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604EB" w:rsidRPr="006604EB" w14:paraId="7A231249" w14:textId="77777777" w:rsidTr="004961F9">
        <w:trPr>
          <w:trHeight w:val="197"/>
        </w:trPr>
        <w:tc>
          <w:tcPr>
            <w:tcW w:w="5346" w:type="dxa"/>
            <w:hideMark/>
          </w:tcPr>
          <w:p w14:paraId="6663BB9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Ларь морозильный</w:t>
            </w:r>
          </w:p>
        </w:tc>
        <w:tc>
          <w:tcPr>
            <w:tcW w:w="1518" w:type="dxa"/>
            <w:hideMark/>
          </w:tcPr>
          <w:p w14:paraId="1B20545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42506832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</w:t>
            </w:r>
          </w:p>
        </w:tc>
        <w:tc>
          <w:tcPr>
            <w:tcW w:w="1517" w:type="dxa"/>
            <w:hideMark/>
          </w:tcPr>
          <w:p w14:paraId="21BA10C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604EB" w:rsidRPr="006604EB" w14:paraId="0AAA3966" w14:textId="77777777" w:rsidTr="004961F9">
        <w:trPr>
          <w:trHeight w:val="197"/>
        </w:trPr>
        <w:tc>
          <w:tcPr>
            <w:tcW w:w="5346" w:type="dxa"/>
            <w:hideMark/>
          </w:tcPr>
          <w:p w14:paraId="2E8172DB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</w:t>
            </w:r>
          </w:p>
        </w:tc>
        <w:tc>
          <w:tcPr>
            <w:tcW w:w="1518" w:type="dxa"/>
            <w:hideMark/>
          </w:tcPr>
          <w:p w14:paraId="37200A9C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6343CE5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1517" w:type="dxa"/>
            <w:hideMark/>
          </w:tcPr>
          <w:p w14:paraId="3B5017B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604EB" w:rsidRPr="006604EB" w14:paraId="417B06B0" w14:textId="77777777" w:rsidTr="004961F9">
        <w:trPr>
          <w:trHeight w:val="197"/>
        </w:trPr>
        <w:tc>
          <w:tcPr>
            <w:tcW w:w="5346" w:type="dxa"/>
            <w:hideMark/>
          </w:tcPr>
          <w:p w14:paraId="3F68ABD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Противни, лотки для хлеба</w:t>
            </w:r>
          </w:p>
        </w:tc>
        <w:tc>
          <w:tcPr>
            <w:tcW w:w="1518" w:type="dxa"/>
            <w:hideMark/>
          </w:tcPr>
          <w:p w14:paraId="2D9509E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4" w:type="dxa"/>
            <w:hideMark/>
          </w:tcPr>
          <w:p w14:paraId="49A9E8F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517" w:type="dxa"/>
            <w:hideMark/>
          </w:tcPr>
          <w:p w14:paraId="165B23D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604EB" w:rsidRPr="006604EB" w14:paraId="373D0FF4" w14:textId="77777777" w:rsidTr="000725A8">
        <w:trPr>
          <w:trHeight w:val="96"/>
        </w:trPr>
        <w:tc>
          <w:tcPr>
            <w:tcW w:w="5346" w:type="dxa"/>
            <w:hideMark/>
          </w:tcPr>
          <w:p w14:paraId="27BC5306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Телега вагонетная, телега для посуды</w:t>
            </w:r>
          </w:p>
        </w:tc>
        <w:tc>
          <w:tcPr>
            <w:tcW w:w="1518" w:type="dxa"/>
            <w:hideMark/>
          </w:tcPr>
          <w:p w14:paraId="7EC9D2C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1FA85F69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1517" w:type="dxa"/>
            <w:hideMark/>
          </w:tcPr>
          <w:p w14:paraId="1960F25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604EB" w:rsidRPr="006604EB" w14:paraId="3FB6C907" w14:textId="77777777" w:rsidTr="004961F9">
        <w:trPr>
          <w:trHeight w:val="197"/>
        </w:trPr>
        <w:tc>
          <w:tcPr>
            <w:tcW w:w="5346" w:type="dxa"/>
            <w:hideMark/>
          </w:tcPr>
          <w:p w14:paraId="3C99C727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 лампы, стерилизаторы </w:t>
            </w:r>
          </w:p>
        </w:tc>
        <w:tc>
          <w:tcPr>
            <w:tcW w:w="1518" w:type="dxa"/>
            <w:hideMark/>
          </w:tcPr>
          <w:p w14:paraId="7279EFE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  <w:hideMark/>
          </w:tcPr>
          <w:p w14:paraId="4AF4FE0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55 000</w:t>
            </w:r>
          </w:p>
        </w:tc>
        <w:tc>
          <w:tcPr>
            <w:tcW w:w="1517" w:type="dxa"/>
            <w:hideMark/>
          </w:tcPr>
          <w:p w14:paraId="33C24AA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6604EB" w:rsidRPr="006604EB" w14:paraId="61851C16" w14:textId="77777777" w:rsidTr="004961F9">
        <w:trPr>
          <w:trHeight w:val="197"/>
        </w:trPr>
        <w:tc>
          <w:tcPr>
            <w:tcW w:w="5346" w:type="dxa"/>
            <w:hideMark/>
          </w:tcPr>
          <w:p w14:paraId="624ADBA5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 настенная</w:t>
            </w:r>
          </w:p>
        </w:tc>
        <w:tc>
          <w:tcPr>
            <w:tcW w:w="1518" w:type="dxa"/>
            <w:hideMark/>
          </w:tcPr>
          <w:p w14:paraId="6CD93B6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4" w:type="dxa"/>
            <w:hideMark/>
          </w:tcPr>
          <w:p w14:paraId="64C9D9C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517" w:type="dxa"/>
            <w:hideMark/>
          </w:tcPr>
          <w:p w14:paraId="2EB49A02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604EB" w:rsidRPr="006604EB" w14:paraId="31F277D9" w14:textId="77777777" w:rsidTr="000725A8">
        <w:trPr>
          <w:trHeight w:val="167"/>
        </w:trPr>
        <w:tc>
          <w:tcPr>
            <w:tcW w:w="5346" w:type="dxa"/>
            <w:hideMark/>
          </w:tcPr>
          <w:p w14:paraId="4A935E45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инвентарь (посуда и т.д.)</w:t>
            </w:r>
          </w:p>
        </w:tc>
        <w:tc>
          <w:tcPr>
            <w:tcW w:w="1518" w:type="dxa"/>
            <w:hideMark/>
          </w:tcPr>
          <w:p w14:paraId="1294549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5F7DB7F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1517" w:type="dxa"/>
            <w:hideMark/>
          </w:tcPr>
          <w:p w14:paraId="75073E6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604EB" w:rsidRPr="006604EB" w14:paraId="28B22FF8" w14:textId="77777777" w:rsidTr="004961F9">
        <w:trPr>
          <w:trHeight w:val="197"/>
        </w:trPr>
        <w:tc>
          <w:tcPr>
            <w:tcW w:w="5346" w:type="dxa"/>
            <w:hideMark/>
          </w:tcPr>
          <w:p w14:paraId="3DEC85BE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Сковорода с крышкой </w:t>
            </w:r>
          </w:p>
        </w:tc>
        <w:tc>
          <w:tcPr>
            <w:tcW w:w="1518" w:type="dxa"/>
            <w:hideMark/>
          </w:tcPr>
          <w:p w14:paraId="35D38F8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4" w:type="dxa"/>
            <w:hideMark/>
          </w:tcPr>
          <w:p w14:paraId="10372A02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200 000</w:t>
            </w:r>
          </w:p>
        </w:tc>
        <w:tc>
          <w:tcPr>
            <w:tcW w:w="1517" w:type="dxa"/>
            <w:hideMark/>
          </w:tcPr>
          <w:p w14:paraId="2F534606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6604EB" w:rsidRPr="006604EB" w14:paraId="4AEAC6F1" w14:textId="77777777" w:rsidTr="004961F9">
        <w:trPr>
          <w:trHeight w:val="197"/>
        </w:trPr>
        <w:tc>
          <w:tcPr>
            <w:tcW w:w="5346" w:type="dxa"/>
            <w:hideMark/>
          </w:tcPr>
          <w:p w14:paraId="56E70420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Стерилизатор яиц</w:t>
            </w:r>
          </w:p>
        </w:tc>
        <w:tc>
          <w:tcPr>
            <w:tcW w:w="1518" w:type="dxa"/>
            <w:hideMark/>
          </w:tcPr>
          <w:p w14:paraId="779620F4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557B2EF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517" w:type="dxa"/>
            <w:hideMark/>
          </w:tcPr>
          <w:p w14:paraId="71C5C385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604EB" w:rsidRPr="006604EB" w14:paraId="14012319" w14:textId="77777777" w:rsidTr="004961F9">
        <w:trPr>
          <w:trHeight w:val="197"/>
        </w:trPr>
        <w:tc>
          <w:tcPr>
            <w:tcW w:w="5346" w:type="dxa"/>
            <w:hideMark/>
          </w:tcPr>
          <w:p w14:paraId="2BDEEEAF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Стеллаж сеточный </w:t>
            </w:r>
          </w:p>
        </w:tc>
        <w:tc>
          <w:tcPr>
            <w:tcW w:w="1518" w:type="dxa"/>
            <w:hideMark/>
          </w:tcPr>
          <w:p w14:paraId="22776EF7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4" w:type="dxa"/>
            <w:hideMark/>
          </w:tcPr>
          <w:p w14:paraId="5AE8C6D5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  <w:tc>
          <w:tcPr>
            <w:tcW w:w="1517" w:type="dxa"/>
            <w:hideMark/>
          </w:tcPr>
          <w:p w14:paraId="2F20AFB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6604EB" w:rsidRPr="006604EB" w14:paraId="7AEAC174" w14:textId="77777777" w:rsidTr="004961F9">
        <w:trPr>
          <w:trHeight w:val="197"/>
        </w:trPr>
        <w:tc>
          <w:tcPr>
            <w:tcW w:w="5346" w:type="dxa"/>
            <w:hideMark/>
          </w:tcPr>
          <w:p w14:paraId="0AAC2AFC" w14:textId="77777777" w:rsidR="006604EB" w:rsidRPr="006604EB" w:rsidRDefault="006604EB" w:rsidP="006604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Жироуловитель</w:t>
            </w:r>
          </w:p>
        </w:tc>
        <w:tc>
          <w:tcPr>
            <w:tcW w:w="1518" w:type="dxa"/>
            <w:hideMark/>
          </w:tcPr>
          <w:p w14:paraId="09F9C22B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4" w:type="dxa"/>
            <w:hideMark/>
          </w:tcPr>
          <w:p w14:paraId="4D9A9D13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1517" w:type="dxa"/>
            <w:hideMark/>
          </w:tcPr>
          <w:p w14:paraId="3F88B73F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4961F9" w:rsidRPr="006604EB" w14:paraId="1B8F6C8C" w14:textId="77777777" w:rsidTr="004961F9">
        <w:trPr>
          <w:trHeight w:val="197"/>
        </w:trPr>
        <w:tc>
          <w:tcPr>
            <w:tcW w:w="8517" w:type="dxa"/>
            <w:gridSpan w:val="3"/>
            <w:hideMark/>
          </w:tcPr>
          <w:p w14:paraId="1B0C699E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оборудования:</w:t>
            </w:r>
          </w:p>
        </w:tc>
        <w:tc>
          <w:tcPr>
            <w:tcW w:w="1517" w:type="dxa"/>
            <w:hideMark/>
          </w:tcPr>
          <w:p w14:paraId="463C8A3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4961F9" w:rsidRPr="006604EB" w14:paraId="7E0B85F9" w14:textId="77777777" w:rsidTr="004961F9">
        <w:trPr>
          <w:trHeight w:val="197"/>
        </w:trPr>
        <w:tc>
          <w:tcPr>
            <w:tcW w:w="8517" w:type="dxa"/>
            <w:gridSpan w:val="3"/>
            <w:hideMark/>
          </w:tcPr>
          <w:p w14:paraId="68440768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Поправочный коэффициент по доставке (Кд):</w:t>
            </w:r>
          </w:p>
        </w:tc>
        <w:tc>
          <w:tcPr>
            <w:tcW w:w="1517" w:type="dxa"/>
            <w:hideMark/>
          </w:tcPr>
          <w:p w14:paraId="14DD04BD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4961F9" w:rsidRPr="006604EB" w14:paraId="1BC47653" w14:textId="77777777" w:rsidTr="004961F9">
        <w:trPr>
          <w:trHeight w:val="197"/>
        </w:trPr>
        <w:tc>
          <w:tcPr>
            <w:tcW w:w="8517" w:type="dxa"/>
            <w:gridSpan w:val="3"/>
            <w:hideMark/>
          </w:tcPr>
          <w:p w14:paraId="1B1F8DF5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оборудования с учетом Кд:</w:t>
            </w:r>
          </w:p>
        </w:tc>
        <w:tc>
          <w:tcPr>
            <w:tcW w:w="1517" w:type="dxa"/>
            <w:hideMark/>
          </w:tcPr>
          <w:p w14:paraId="2495A415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</w:tr>
      <w:tr w:rsidR="006604EB" w:rsidRPr="006604EB" w14:paraId="1D2BFE12" w14:textId="77777777" w:rsidTr="004961F9">
        <w:trPr>
          <w:trHeight w:val="197"/>
        </w:trPr>
        <w:tc>
          <w:tcPr>
            <w:tcW w:w="8517" w:type="dxa"/>
            <w:gridSpan w:val="3"/>
            <w:hideMark/>
          </w:tcPr>
          <w:p w14:paraId="5AFC0692" w14:textId="77777777" w:rsidR="006604EB" w:rsidRPr="006604EB" w:rsidRDefault="006604EB" w:rsidP="004961F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17" w:type="dxa"/>
            <w:hideMark/>
          </w:tcPr>
          <w:p w14:paraId="119506A1" w14:textId="77777777" w:rsidR="006604EB" w:rsidRPr="006604EB" w:rsidRDefault="006604EB" w:rsidP="006604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1 727</w:t>
            </w:r>
          </w:p>
        </w:tc>
      </w:tr>
    </w:tbl>
    <w:p w14:paraId="3BBEB921" w14:textId="77777777" w:rsidR="006604EB" w:rsidRDefault="006604EB" w:rsidP="00656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D0F07F" w14:textId="77777777" w:rsidR="00E02395" w:rsidRPr="0008202F" w:rsidRDefault="00483C1B" w:rsidP="00450E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2F">
        <w:rPr>
          <w:rFonts w:ascii="Times New Roman" w:hAnsi="Times New Roman" w:cs="Times New Roman"/>
          <w:sz w:val="28"/>
          <w:szCs w:val="28"/>
        </w:rPr>
        <w:t xml:space="preserve">Представленное в таблице </w:t>
      </w:r>
      <w:r w:rsidR="0008202F">
        <w:rPr>
          <w:rFonts w:ascii="Times New Roman" w:hAnsi="Times New Roman" w:cs="Times New Roman"/>
          <w:sz w:val="28"/>
          <w:szCs w:val="28"/>
        </w:rPr>
        <w:t>4</w:t>
      </w:r>
      <w:r w:rsidRPr="0008202F">
        <w:rPr>
          <w:rFonts w:ascii="Times New Roman" w:hAnsi="Times New Roman" w:cs="Times New Roman"/>
          <w:sz w:val="28"/>
          <w:szCs w:val="28"/>
        </w:rPr>
        <w:t>-</w:t>
      </w:r>
      <w:r w:rsidR="005E2E12">
        <w:rPr>
          <w:rFonts w:ascii="Times New Roman" w:hAnsi="Times New Roman" w:cs="Times New Roman"/>
          <w:sz w:val="28"/>
          <w:szCs w:val="28"/>
        </w:rPr>
        <w:t>2</w:t>
      </w:r>
      <w:r w:rsidRPr="0008202F">
        <w:rPr>
          <w:rFonts w:ascii="Times New Roman" w:hAnsi="Times New Roman" w:cs="Times New Roman"/>
          <w:sz w:val="28"/>
          <w:szCs w:val="28"/>
        </w:rPr>
        <w:t xml:space="preserve"> оборудование является универсальным, поэтому в дальнейшем, даже без модернизаций цеха, у предпринимателя будет возможность расширить предприятие или диверсифицировать деятельность с учетом вкусовых предпочтений покупателей.</w:t>
      </w:r>
      <w:r w:rsidR="00790C25">
        <w:rPr>
          <w:rFonts w:ascii="Times New Roman" w:hAnsi="Times New Roman" w:cs="Times New Roman"/>
          <w:sz w:val="28"/>
          <w:szCs w:val="28"/>
        </w:rPr>
        <w:tab/>
      </w:r>
    </w:p>
    <w:p w14:paraId="50A6F2E1" w14:textId="77777777" w:rsidR="003004C7" w:rsidRPr="00E02395" w:rsidRDefault="003004C7" w:rsidP="001E39F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17" w:name="_Toc19930557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4.5. Планируемая программа производства</w:t>
      </w:r>
      <w:bookmarkEnd w:id="17"/>
      <w:r w:rsidRPr="00E0239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2FC08B2A" w14:textId="77777777" w:rsidR="009501E4" w:rsidRPr="00E02395" w:rsidRDefault="00E02395" w:rsidP="005E2E12">
      <w:pPr>
        <w:pStyle w:val="2"/>
        <w:spacing w:before="240" w:after="160" w:line="36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bookmarkStart w:id="18" w:name="_Toc490767655"/>
      <w:bookmarkStart w:id="19" w:name="_Toc19930558"/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4.5.1</w:t>
      </w:r>
      <w:r w:rsidR="009501E4" w:rsidRP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 Режим работы</w:t>
      </w:r>
      <w:bookmarkEnd w:id="18"/>
      <w:bookmarkEnd w:id="19"/>
      <w:r w:rsidR="009501E4" w:rsidRP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08A7938B" w14:textId="77777777" w:rsidR="009501E4" w:rsidRPr="00E02395" w:rsidRDefault="009501E4" w:rsidP="00790C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395">
        <w:rPr>
          <w:rFonts w:ascii="Times New Roman" w:hAnsi="Times New Roman" w:cs="Times New Roman"/>
          <w:sz w:val="28"/>
          <w:szCs w:val="28"/>
        </w:rPr>
        <w:t>Режим работы пекарни: 6-дневн</w:t>
      </w:r>
      <w:r w:rsidR="00624AA2">
        <w:rPr>
          <w:rFonts w:ascii="Times New Roman" w:hAnsi="Times New Roman" w:cs="Times New Roman"/>
          <w:sz w:val="28"/>
          <w:szCs w:val="28"/>
        </w:rPr>
        <w:t>ая</w:t>
      </w:r>
      <w:r w:rsidRPr="00E0239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24AA2">
        <w:rPr>
          <w:rFonts w:ascii="Times New Roman" w:hAnsi="Times New Roman" w:cs="Times New Roman"/>
          <w:sz w:val="28"/>
          <w:szCs w:val="28"/>
        </w:rPr>
        <w:t>ая</w:t>
      </w:r>
      <w:r w:rsidRPr="00E02395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624AA2">
        <w:rPr>
          <w:rFonts w:ascii="Times New Roman" w:hAnsi="Times New Roman" w:cs="Times New Roman"/>
          <w:sz w:val="28"/>
          <w:szCs w:val="28"/>
        </w:rPr>
        <w:t xml:space="preserve">я (пекарня: с </w:t>
      </w:r>
      <w:r w:rsidR="000B689B">
        <w:rPr>
          <w:rFonts w:ascii="Times New Roman" w:hAnsi="Times New Roman" w:cs="Times New Roman"/>
          <w:sz w:val="28"/>
          <w:szCs w:val="28"/>
        </w:rPr>
        <w:t>4</w:t>
      </w:r>
      <w:r w:rsidR="00624AA2">
        <w:rPr>
          <w:rFonts w:ascii="Times New Roman" w:hAnsi="Times New Roman" w:cs="Times New Roman"/>
          <w:sz w:val="28"/>
          <w:szCs w:val="28"/>
        </w:rPr>
        <w:t>:00 до 1</w:t>
      </w:r>
      <w:r w:rsidR="000B689B">
        <w:rPr>
          <w:rFonts w:ascii="Times New Roman" w:hAnsi="Times New Roman" w:cs="Times New Roman"/>
          <w:sz w:val="28"/>
          <w:szCs w:val="28"/>
        </w:rPr>
        <w:t>1</w:t>
      </w:r>
      <w:r w:rsidR="00624AA2">
        <w:rPr>
          <w:rFonts w:ascii="Times New Roman" w:hAnsi="Times New Roman" w:cs="Times New Roman"/>
          <w:sz w:val="28"/>
          <w:szCs w:val="28"/>
        </w:rPr>
        <w:t xml:space="preserve">:00, торговый зал: </w:t>
      </w:r>
      <w:r w:rsidR="000B689B">
        <w:rPr>
          <w:rFonts w:ascii="Times New Roman" w:hAnsi="Times New Roman" w:cs="Times New Roman"/>
          <w:sz w:val="28"/>
          <w:szCs w:val="28"/>
        </w:rPr>
        <w:t>с 11:00 до 19:00)</w:t>
      </w:r>
      <w:r w:rsidRPr="00E02395">
        <w:rPr>
          <w:rFonts w:ascii="Times New Roman" w:hAnsi="Times New Roman" w:cs="Times New Roman"/>
          <w:sz w:val="28"/>
          <w:szCs w:val="28"/>
        </w:rPr>
        <w:t>.</w:t>
      </w:r>
      <w:r w:rsidR="00790C25">
        <w:rPr>
          <w:rFonts w:ascii="Times New Roman" w:hAnsi="Times New Roman" w:cs="Times New Roman"/>
          <w:sz w:val="28"/>
          <w:szCs w:val="28"/>
        </w:rPr>
        <w:t xml:space="preserve"> Фонд рабочего времени 308 дней (см. табл. 4-</w:t>
      </w:r>
      <w:r w:rsidR="005E2E12">
        <w:rPr>
          <w:rFonts w:ascii="Times New Roman" w:hAnsi="Times New Roman" w:cs="Times New Roman"/>
          <w:sz w:val="28"/>
          <w:szCs w:val="28"/>
        </w:rPr>
        <w:t>3</w:t>
      </w:r>
      <w:r w:rsidR="00790C25">
        <w:rPr>
          <w:rFonts w:ascii="Times New Roman" w:hAnsi="Times New Roman" w:cs="Times New Roman"/>
          <w:sz w:val="28"/>
          <w:szCs w:val="28"/>
        </w:rPr>
        <w:t>).</w:t>
      </w:r>
    </w:p>
    <w:p w14:paraId="1FD3E156" w14:textId="77777777" w:rsidR="009501E4" w:rsidRPr="00E02395" w:rsidRDefault="009501E4" w:rsidP="00E0239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2395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E02395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5E2E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02395">
        <w:rPr>
          <w:rFonts w:ascii="Times New Roman" w:hAnsi="Times New Roman" w:cs="Times New Roman"/>
          <w:color w:val="000000"/>
          <w:sz w:val="28"/>
          <w:szCs w:val="28"/>
        </w:rPr>
        <w:t>. Календарный годовой план работы хлебопекарни</w:t>
      </w:r>
    </w:p>
    <w:tbl>
      <w:tblPr>
        <w:tblW w:w="10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599"/>
        <w:gridCol w:w="599"/>
        <w:gridCol w:w="503"/>
        <w:gridCol w:w="599"/>
        <w:gridCol w:w="535"/>
        <w:gridCol w:w="567"/>
        <w:gridCol w:w="567"/>
        <w:gridCol w:w="599"/>
        <w:gridCol w:w="535"/>
        <w:gridCol w:w="599"/>
        <w:gridCol w:w="535"/>
        <w:gridCol w:w="599"/>
        <w:gridCol w:w="711"/>
      </w:tblGrid>
      <w:tr w:rsidR="009501E4" w:rsidRPr="001E39F6" w14:paraId="38E6D4C7" w14:textId="77777777" w:rsidTr="000C3C95">
        <w:trPr>
          <w:cantSplit/>
          <w:trHeight w:val="1275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6FAB" w14:textId="77777777" w:rsidR="009501E4" w:rsidRPr="001E39F6" w:rsidRDefault="009501E4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14:paraId="0D60BB48" w14:textId="77777777" w:rsidR="009501E4" w:rsidRPr="001E39F6" w:rsidRDefault="009501E4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FD698F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C779D3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997C8E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4C1274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6CAED3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7BC7D2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AD7DBD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BD62DA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85F898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9EDBCA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629A4A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C5F4C7" w14:textId="77777777" w:rsidR="009501E4" w:rsidRPr="001E39F6" w:rsidRDefault="000C3C95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501E4" w:rsidRPr="001E39F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74C65B7" w14:textId="77777777" w:rsidR="009501E4" w:rsidRPr="001E39F6" w:rsidRDefault="009501E4" w:rsidP="00E0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501E4" w:rsidRPr="001E39F6" w14:paraId="4E889BC6" w14:textId="77777777" w:rsidTr="00E02395">
        <w:trPr>
          <w:trHeight w:val="4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B215" w14:textId="77777777" w:rsidR="009501E4" w:rsidRPr="001E39F6" w:rsidRDefault="009501E4" w:rsidP="00790C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календарных дней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6AA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B2BA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6189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A80D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C80D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5F94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E33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90B3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0961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ACB9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10EB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EDCC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90A3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365</w:t>
            </w:r>
          </w:p>
        </w:tc>
      </w:tr>
      <w:tr w:rsidR="009501E4" w:rsidRPr="001E39F6" w14:paraId="58CF9662" w14:textId="77777777" w:rsidTr="00E02395">
        <w:trPr>
          <w:trHeight w:val="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D9C" w14:textId="77777777" w:rsidR="009501E4" w:rsidRPr="001E39F6" w:rsidRDefault="009501E4" w:rsidP="00E023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рабочих дней в периоде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8BFA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DBA7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4374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6BF1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DC3C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C1FD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D8BB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6543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153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9A8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06F7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FC5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AA79" w14:textId="77777777" w:rsidR="009501E4" w:rsidRPr="001E39F6" w:rsidRDefault="009501E4" w:rsidP="00E023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9F6">
              <w:rPr>
                <w:rFonts w:ascii="Times New Roman" w:hAnsi="Times New Roman" w:cs="Times New Roman"/>
                <w:bCs/>
                <w:sz w:val="28"/>
                <w:szCs w:val="28"/>
              </w:rPr>
              <w:t>308</w:t>
            </w:r>
          </w:p>
        </w:tc>
      </w:tr>
    </w:tbl>
    <w:p w14:paraId="2EC910CF" w14:textId="77777777" w:rsidR="009501E4" w:rsidRPr="00E02395" w:rsidRDefault="00790C25" w:rsidP="005E2E12">
      <w:pPr>
        <w:pStyle w:val="2"/>
        <w:spacing w:beforeLines="160" w:before="384" w:after="160" w:line="36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</w:pPr>
      <w:bookmarkStart w:id="20" w:name="_Toc490767656"/>
      <w:bookmarkStart w:id="21" w:name="_Toc19930559"/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4</w:t>
      </w:r>
      <w:r w:rsidR="009501E4" w:rsidRP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</w:t>
      </w:r>
      <w:r w:rsid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5.2</w:t>
      </w:r>
      <w:r w:rsidR="009501E4" w:rsidRP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. Производственно-сбытов</w:t>
      </w:r>
      <w:r w:rsidR="0086184F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ой</w:t>
      </w:r>
      <w:r w:rsidR="009501E4" w:rsidRPr="00E02395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 xml:space="preserve"> </w:t>
      </w:r>
      <w:bookmarkEnd w:id="20"/>
      <w:r w:rsidR="0086184F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</w:rPr>
        <w:t>план</w:t>
      </w:r>
      <w:bookmarkEnd w:id="21"/>
    </w:p>
    <w:p w14:paraId="72969B8E" w14:textId="77777777" w:rsidR="009501E4" w:rsidRPr="0086184F" w:rsidRDefault="003E71DD" w:rsidP="00D12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Объемы выручки в год составят 21 314 тыс. руб. (см. </w:t>
      </w:r>
      <w:r w:rsidR="009501E4" w:rsidRPr="0086184F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01E4" w:rsidRPr="00861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C25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5E2E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01E4" w:rsidRPr="008618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DA85EF" w14:textId="77777777" w:rsidR="009501E4" w:rsidRDefault="009501E4" w:rsidP="00D125C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6184F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790C25">
        <w:rPr>
          <w:rFonts w:ascii="Times New Roman" w:hAnsi="Times New Roman" w:cs="Times New Roman"/>
          <w:color w:val="000000"/>
          <w:sz w:val="28"/>
          <w:szCs w:val="28"/>
        </w:rPr>
        <w:t>4-</w:t>
      </w:r>
      <w:r w:rsidR="005E2E1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18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2E1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184F">
        <w:rPr>
          <w:rFonts w:ascii="Times New Roman" w:hAnsi="Times New Roman" w:cs="Times New Roman"/>
          <w:color w:val="000000"/>
          <w:sz w:val="28"/>
          <w:szCs w:val="28"/>
        </w:rPr>
        <w:t xml:space="preserve">роизводственно-сбытовой план </w:t>
      </w:r>
    </w:p>
    <w:tbl>
      <w:tblPr>
        <w:tblStyle w:val="a4"/>
        <w:tblW w:w="10057" w:type="dxa"/>
        <w:tblLook w:val="04A0" w:firstRow="1" w:lastRow="0" w:firstColumn="1" w:lastColumn="0" w:noHBand="0" w:noVBand="1"/>
      </w:tblPr>
      <w:tblGrid>
        <w:gridCol w:w="3410"/>
        <w:gridCol w:w="1412"/>
        <w:gridCol w:w="1499"/>
        <w:gridCol w:w="1390"/>
        <w:gridCol w:w="1303"/>
        <w:gridCol w:w="1043"/>
      </w:tblGrid>
      <w:tr w:rsidR="003E71DD" w:rsidRPr="003E71DD" w14:paraId="3F22C6CD" w14:textId="77777777" w:rsidTr="000725A8">
        <w:trPr>
          <w:trHeight w:val="379"/>
          <w:tblHeader/>
        </w:trPr>
        <w:tc>
          <w:tcPr>
            <w:tcW w:w="3410" w:type="dxa"/>
            <w:vMerge w:val="restart"/>
            <w:hideMark/>
          </w:tcPr>
          <w:p w14:paraId="5850D24D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Продукция</w:t>
            </w:r>
          </w:p>
        </w:tc>
        <w:tc>
          <w:tcPr>
            <w:tcW w:w="1412" w:type="dxa"/>
            <w:vMerge w:val="restart"/>
            <w:hideMark/>
          </w:tcPr>
          <w:p w14:paraId="2FA0C1D2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Цена за единицу, руб.</w:t>
            </w:r>
          </w:p>
        </w:tc>
        <w:tc>
          <w:tcPr>
            <w:tcW w:w="2889" w:type="dxa"/>
            <w:gridSpan w:val="2"/>
            <w:hideMark/>
          </w:tcPr>
          <w:p w14:paraId="453853B4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 производства и сбыта, шт.</w:t>
            </w:r>
          </w:p>
        </w:tc>
        <w:tc>
          <w:tcPr>
            <w:tcW w:w="2346" w:type="dxa"/>
            <w:gridSpan w:val="2"/>
            <w:hideMark/>
          </w:tcPr>
          <w:p w14:paraId="1CF005FF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Выручка, тыс. руб.</w:t>
            </w:r>
          </w:p>
        </w:tc>
      </w:tr>
      <w:tr w:rsidR="003E71DD" w:rsidRPr="003E71DD" w14:paraId="3094D9DD" w14:textId="77777777" w:rsidTr="005D58B5">
        <w:trPr>
          <w:trHeight w:val="315"/>
          <w:tblHeader/>
        </w:trPr>
        <w:tc>
          <w:tcPr>
            <w:tcW w:w="3410" w:type="dxa"/>
            <w:vMerge/>
            <w:hideMark/>
          </w:tcPr>
          <w:p w14:paraId="34318509" w14:textId="77777777" w:rsidR="003E71DD" w:rsidRPr="003E71DD" w:rsidRDefault="003E71DD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14:paraId="6AC96696" w14:textId="77777777" w:rsidR="003E71DD" w:rsidRPr="003E71DD" w:rsidRDefault="003E71DD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499" w:type="dxa"/>
            <w:hideMark/>
          </w:tcPr>
          <w:p w14:paraId="4B716ACC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день</w:t>
            </w:r>
          </w:p>
        </w:tc>
        <w:tc>
          <w:tcPr>
            <w:tcW w:w="1390" w:type="dxa"/>
            <w:hideMark/>
          </w:tcPr>
          <w:p w14:paraId="591AF9F0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год</w:t>
            </w:r>
          </w:p>
        </w:tc>
        <w:tc>
          <w:tcPr>
            <w:tcW w:w="1303" w:type="dxa"/>
            <w:hideMark/>
          </w:tcPr>
          <w:p w14:paraId="7AF34041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день</w:t>
            </w:r>
          </w:p>
        </w:tc>
        <w:tc>
          <w:tcPr>
            <w:tcW w:w="1043" w:type="dxa"/>
            <w:hideMark/>
          </w:tcPr>
          <w:p w14:paraId="60F4F62C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год</w:t>
            </w:r>
          </w:p>
        </w:tc>
      </w:tr>
      <w:tr w:rsidR="001E0039" w:rsidRPr="003E71DD" w14:paraId="2F42444D" w14:textId="77777777" w:rsidTr="005D58B5">
        <w:trPr>
          <w:trHeight w:val="315"/>
        </w:trPr>
        <w:tc>
          <w:tcPr>
            <w:tcW w:w="3410" w:type="dxa"/>
            <w:hideMark/>
          </w:tcPr>
          <w:p w14:paraId="5976D1FE" w14:textId="77777777" w:rsidR="001E0039" w:rsidRPr="003E71DD" w:rsidRDefault="001E0039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Хлеб формовой </w:t>
            </w:r>
          </w:p>
        </w:tc>
        <w:tc>
          <w:tcPr>
            <w:tcW w:w="1412" w:type="dxa"/>
            <w:vAlign w:val="center"/>
            <w:hideMark/>
          </w:tcPr>
          <w:p w14:paraId="3E62EDE4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99" w:type="dxa"/>
            <w:vAlign w:val="center"/>
            <w:hideMark/>
          </w:tcPr>
          <w:p w14:paraId="744D1DE4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90" w:type="dxa"/>
            <w:vAlign w:val="center"/>
            <w:hideMark/>
          </w:tcPr>
          <w:p w14:paraId="4D809A68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55 440</w:t>
            </w:r>
          </w:p>
        </w:tc>
        <w:tc>
          <w:tcPr>
            <w:tcW w:w="1303" w:type="dxa"/>
            <w:vAlign w:val="center"/>
            <w:hideMark/>
          </w:tcPr>
          <w:p w14:paraId="59B054E2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  <w:vAlign w:val="center"/>
            <w:hideMark/>
          </w:tcPr>
          <w:p w14:paraId="5CB5386B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2 218</w:t>
            </w:r>
          </w:p>
        </w:tc>
      </w:tr>
      <w:tr w:rsidR="001E0039" w:rsidRPr="003E71DD" w14:paraId="33595E3C" w14:textId="77777777" w:rsidTr="005D58B5">
        <w:trPr>
          <w:trHeight w:val="315"/>
        </w:trPr>
        <w:tc>
          <w:tcPr>
            <w:tcW w:w="3410" w:type="dxa"/>
            <w:hideMark/>
          </w:tcPr>
          <w:p w14:paraId="1C43193D" w14:textId="77777777" w:rsidR="001E0039" w:rsidRPr="003E71DD" w:rsidRDefault="001E0039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Батон </w:t>
            </w:r>
          </w:p>
        </w:tc>
        <w:tc>
          <w:tcPr>
            <w:tcW w:w="1412" w:type="dxa"/>
            <w:vAlign w:val="center"/>
            <w:hideMark/>
          </w:tcPr>
          <w:p w14:paraId="552BF5C7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99" w:type="dxa"/>
            <w:vAlign w:val="center"/>
            <w:hideMark/>
          </w:tcPr>
          <w:p w14:paraId="1280AB1D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90" w:type="dxa"/>
            <w:vAlign w:val="center"/>
            <w:hideMark/>
          </w:tcPr>
          <w:p w14:paraId="6D312683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61 600</w:t>
            </w:r>
          </w:p>
        </w:tc>
        <w:tc>
          <w:tcPr>
            <w:tcW w:w="1303" w:type="dxa"/>
            <w:vAlign w:val="center"/>
            <w:hideMark/>
          </w:tcPr>
          <w:p w14:paraId="119F6B86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vAlign w:val="center"/>
            <w:hideMark/>
          </w:tcPr>
          <w:p w14:paraId="2BECB7F1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3 080</w:t>
            </w:r>
          </w:p>
        </w:tc>
      </w:tr>
      <w:tr w:rsidR="001E0039" w:rsidRPr="003E71DD" w14:paraId="011D972B" w14:textId="77777777" w:rsidTr="005D58B5">
        <w:trPr>
          <w:trHeight w:val="315"/>
        </w:trPr>
        <w:tc>
          <w:tcPr>
            <w:tcW w:w="3410" w:type="dxa"/>
            <w:hideMark/>
          </w:tcPr>
          <w:p w14:paraId="0680FACB" w14:textId="77777777" w:rsidR="001E0039" w:rsidRPr="003E71DD" w:rsidRDefault="001E0039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Хлебобулочные изделия </w:t>
            </w:r>
          </w:p>
        </w:tc>
        <w:tc>
          <w:tcPr>
            <w:tcW w:w="1412" w:type="dxa"/>
            <w:vAlign w:val="center"/>
            <w:hideMark/>
          </w:tcPr>
          <w:p w14:paraId="1D21ECCE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99" w:type="dxa"/>
            <w:vAlign w:val="center"/>
            <w:hideMark/>
          </w:tcPr>
          <w:p w14:paraId="39865103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90" w:type="dxa"/>
            <w:vAlign w:val="center"/>
            <w:hideMark/>
          </w:tcPr>
          <w:p w14:paraId="70DEA013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338 800</w:t>
            </w:r>
          </w:p>
        </w:tc>
        <w:tc>
          <w:tcPr>
            <w:tcW w:w="1303" w:type="dxa"/>
            <w:vAlign w:val="center"/>
            <w:hideMark/>
          </w:tcPr>
          <w:p w14:paraId="27AFFDC1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3" w:type="dxa"/>
            <w:vAlign w:val="center"/>
            <w:hideMark/>
          </w:tcPr>
          <w:p w14:paraId="25A68A8A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8 470</w:t>
            </w:r>
          </w:p>
        </w:tc>
      </w:tr>
      <w:tr w:rsidR="001E0039" w:rsidRPr="003E71DD" w14:paraId="54152197" w14:textId="77777777" w:rsidTr="005D58B5">
        <w:trPr>
          <w:trHeight w:val="315"/>
        </w:trPr>
        <w:tc>
          <w:tcPr>
            <w:tcW w:w="3410" w:type="dxa"/>
            <w:hideMark/>
          </w:tcPr>
          <w:p w14:paraId="673D0796" w14:textId="77777777" w:rsidR="001E0039" w:rsidRPr="003E71DD" w:rsidRDefault="001E0039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</w:p>
        </w:tc>
        <w:tc>
          <w:tcPr>
            <w:tcW w:w="1412" w:type="dxa"/>
            <w:vAlign w:val="center"/>
            <w:hideMark/>
          </w:tcPr>
          <w:p w14:paraId="2B5903D3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vAlign w:val="center"/>
            <w:hideMark/>
          </w:tcPr>
          <w:p w14:paraId="10F47E09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90" w:type="dxa"/>
            <w:vAlign w:val="center"/>
            <w:hideMark/>
          </w:tcPr>
          <w:p w14:paraId="0E93E495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455 840</w:t>
            </w:r>
          </w:p>
        </w:tc>
        <w:tc>
          <w:tcPr>
            <w:tcW w:w="1303" w:type="dxa"/>
            <w:vAlign w:val="center"/>
            <w:hideMark/>
          </w:tcPr>
          <w:p w14:paraId="5AB4DC47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3" w:type="dxa"/>
            <w:vAlign w:val="center"/>
            <w:hideMark/>
          </w:tcPr>
          <w:p w14:paraId="677379D0" w14:textId="77777777" w:rsidR="001E0039" w:rsidRPr="001E0039" w:rsidRDefault="001E00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0039">
              <w:rPr>
                <w:rFonts w:ascii="Times New Roman" w:hAnsi="Times New Roman" w:cs="Times New Roman"/>
                <w:sz w:val="28"/>
                <w:szCs w:val="28"/>
              </w:rPr>
              <w:t>13 768</w:t>
            </w:r>
          </w:p>
        </w:tc>
      </w:tr>
    </w:tbl>
    <w:p w14:paraId="49B66F74" w14:textId="77777777" w:rsidR="009501E4" w:rsidRPr="0086184F" w:rsidRDefault="00790C25" w:rsidP="00790C25">
      <w:pPr>
        <w:tabs>
          <w:tab w:val="left" w:pos="1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6DE878F" w14:textId="77777777" w:rsidR="009501E4" w:rsidRDefault="00F631E4" w:rsidP="00790C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84F">
        <w:rPr>
          <w:rFonts w:ascii="Times New Roman" w:hAnsi="Times New Roman" w:cs="Times New Roman"/>
          <w:sz w:val="28"/>
          <w:szCs w:val="28"/>
        </w:rPr>
        <w:t>Объем</w:t>
      </w:r>
      <w:r w:rsidR="00790C25">
        <w:rPr>
          <w:rFonts w:ascii="Times New Roman" w:hAnsi="Times New Roman" w:cs="Times New Roman"/>
          <w:sz w:val="28"/>
          <w:szCs w:val="28"/>
        </w:rPr>
        <w:t>ы производства составя</w:t>
      </w:r>
      <w:r w:rsidRPr="0086184F">
        <w:rPr>
          <w:rFonts w:ascii="Times New Roman" w:hAnsi="Times New Roman" w:cs="Times New Roman"/>
          <w:sz w:val="28"/>
          <w:szCs w:val="28"/>
        </w:rPr>
        <w:t>т 400 кг в смену</w:t>
      </w:r>
      <w:r w:rsidR="00790C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371A8" w14:textId="77777777" w:rsidR="00A807BE" w:rsidRPr="0086184F" w:rsidRDefault="00A807BE" w:rsidP="00790C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Хлебобулочные изделия – это товар, на который можно формировать высокие наценки: для хлеба – от 65% до 80%, для хлебобулочных изделий и выпечки – от 100% до 120%. Цены на продукцию проекта планируется установить ниже уровня среднерыночных цен.</w:t>
      </w:r>
    </w:p>
    <w:p w14:paraId="692C2BD8" w14:textId="77777777" w:rsidR="003004C7" w:rsidRPr="00EB59FA" w:rsidRDefault="003004C7" w:rsidP="005E2E12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2" w:name="_Toc19930560"/>
      <w:r w:rsidRPr="00EB59FA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4.6. Требования к контролю качества</w:t>
      </w:r>
      <w:bookmarkEnd w:id="22"/>
      <w:r w:rsidRPr="00EB59F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E9AFA4C" w14:textId="77777777" w:rsidR="003004C7" w:rsidRDefault="00450E56" w:rsidP="00300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основе законодательной базы в сфере контроля качества, </w:t>
      </w:r>
      <w:r w:rsidR="009809AA">
        <w:rPr>
          <w:rFonts w:ascii="Times New Roman" w:hAnsi="Times New Roman" w:cs="Times New Roman"/>
          <w:sz w:val="28"/>
          <w:szCs w:val="28"/>
        </w:rPr>
        <w:t>регламентирующ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809AA">
        <w:rPr>
          <w:rFonts w:ascii="Times New Roman" w:hAnsi="Times New Roman" w:cs="Times New Roman"/>
          <w:sz w:val="28"/>
          <w:szCs w:val="28"/>
        </w:rPr>
        <w:t xml:space="preserve"> деятельность пекарен</w:t>
      </w:r>
      <w:r>
        <w:rPr>
          <w:rFonts w:ascii="Times New Roman" w:hAnsi="Times New Roman" w:cs="Times New Roman"/>
          <w:sz w:val="28"/>
          <w:szCs w:val="28"/>
        </w:rPr>
        <w:t>, относят:</w:t>
      </w:r>
    </w:p>
    <w:p w14:paraId="7A8126F9" w14:textId="77777777" w:rsidR="00450E56" w:rsidRPr="00450E56" w:rsidRDefault="000B175E" w:rsidP="0045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Федеральный закон</w:t>
      </w:r>
      <w:r w:rsidR="00450E56" w:rsidRPr="00450E56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продуктов»;</w:t>
      </w:r>
    </w:p>
    <w:p w14:paraId="47C117D7" w14:textId="77777777" w:rsidR="00450E56" w:rsidRPr="00450E56" w:rsidRDefault="000B175E" w:rsidP="0045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закон</w:t>
      </w:r>
      <w:r w:rsidR="00450E56" w:rsidRPr="00450E56">
        <w:rPr>
          <w:rFonts w:ascii="Times New Roman" w:hAnsi="Times New Roman" w:cs="Times New Roman"/>
          <w:sz w:val="28"/>
          <w:szCs w:val="28"/>
        </w:rPr>
        <w:t xml:space="preserve"> «О санитарно</w:t>
      </w:r>
      <w:r w:rsidR="00656CDF">
        <w:rPr>
          <w:rFonts w:ascii="Times New Roman" w:hAnsi="Times New Roman" w:cs="Times New Roman"/>
          <w:sz w:val="28"/>
          <w:szCs w:val="28"/>
        </w:rPr>
        <w:t>-</w:t>
      </w:r>
      <w:r w:rsidR="00450E56" w:rsidRPr="00450E56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населения»;</w:t>
      </w:r>
    </w:p>
    <w:p w14:paraId="55BC76D6" w14:textId="77777777" w:rsidR="00450E56" w:rsidRPr="00450E56" w:rsidRDefault="000B175E" w:rsidP="0045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Федеральный закон</w:t>
      </w:r>
      <w:r w:rsidR="00450E56" w:rsidRPr="00450E56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14:paraId="3A27C084" w14:textId="77777777" w:rsidR="00450E56" w:rsidRPr="00450E56" w:rsidRDefault="000B175E" w:rsidP="00450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Федеральный закон</w:t>
      </w:r>
      <w:r w:rsidR="00450E56" w:rsidRPr="00450E56">
        <w:rPr>
          <w:rFonts w:ascii="Times New Roman" w:hAnsi="Times New Roman" w:cs="Times New Roman"/>
          <w:sz w:val="28"/>
          <w:szCs w:val="28"/>
        </w:rPr>
        <w:t xml:space="preserve"> «О техническом регулировании»</w:t>
      </w:r>
      <w:r w:rsidR="00414DA4">
        <w:rPr>
          <w:rFonts w:ascii="Times New Roman" w:hAnsi="Times New Roman" w:cs="Times New Roman"/>
          <w:sz w:val="28"/>
          <w:szCs w:val="28"/>
        </w:rPr>
        <w:t>.</w:t>
      </w:r>
    </w:p>
    <w:p w14:paraId="22115A74" w14:textId="77777777" w:rsidR="00D5143C" w:rsidRPr="00C85949" w:rsidRDefault="00D5143C" w:rsidP="00D5143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C85949">
        <w:rPr>
          <w:color w:val="000000"/>
          <w:sz w:val="27"/>
          <w:szCs w:val="27"/>
        </w:rPr>
        <w:t xml:space="preserve">Производство, хранение и прочие регламентирующие факторы для хлебопекарных изделий содержатся в следующих государственных стандартах: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ржаной, ржано-пшеничный и пшенично-ржаной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хлебобулочные мелкоштучные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хлебобулочные сдобные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хлебобулочные диетические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любительский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дарницкий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столичный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российский</w:t>
      </w:r>
      <w:r w:rsidR="00414DA4" w:rsidRPr="00C85949">
        <w:rPr>
          <w:color w:val="000000"/>
          <w:sz w:val="27"/>
          <w:szCs w:val="27"/>
        </w:rPr>
        <w:t>»;</w:t>
      </w:r>
      <w:r w:rsidRPr="00C85949">
        <w:rPr>
          <w:color w:val="000000"/>
          <w:sz w:val="27"/>
          <w:szCs w:val="27"/>
        </w:rPr>
        <w:t xml:space="preserve">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деликатесный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белый из пшеничной муки высшего, первого и второго сортов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Хлеб из пшеничной муки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булочные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</w:t>
      </w:r>
      <w:r w:rsidR="00414DA4" w:rsidRPr="00C85949">
        <w:rPr>
          <w:color w:val="000000"/>
          <w:sz w:val="27"/>
          <w:szCs w:val="27"/>
        </w:rPr>
        <w:t>ГОСТ «</w:t>
      </w:r>
      <w:r w:rsidRPr="00C85949">
        <w:rPr>
          <w:color w:val="000000"/>
          <w:sz w:val="27"/>
          <w:szCs w:val="27"/>
        </w:rPr>
        <w:t>Изделия хлебобулочные из пшеничной муки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хлебобулочные из ржаной и смеси ржаной и пшеничной муки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Булочки повышенной калорийности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 xml:space="preserve">;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Изделия хлебобулочные любительские</w:t>
      </w:r>
      <w:r w:rsidR="00414DA4" w:rsidRPr="00C85949">
        <w:rPr>
          <w:color w:val="000000"/>
          <w:sz w:val="27"/>
          <w:szCs w:val="27"/>
        </w:rPr>
        <w:t>»</w:t>
      </w:r>
      <w:r w:rsidR="00EB0BE8" w:rsidRPr="00C85949">
        <w:rPr>
          <w:color w:val="000000"/>
          <w:sz w:val="27"/>
          <w:szCs w:val="27"/>
        </w:rPr>
        <w:t>;</w:t>
      </w:r>
      <w:r w:rsidR="00656CDF" w:rsidRPr="00C85949">
        <w:rPr>
          <w:color w:val="000000"/>
          <w:sz w:val="27"/>
          <w:szCs w:val="27"/>
        </w:rPr>
        <w:t xml:space="preserve"> ГОСТ </w:t>
      </w:r>
      <w:r w:rsidR="00414DA4" w:rsidRPr="00C85949">
        <w:rPr>
          <w:color w:val="000000"/>
          <w:sz w:val="27"/>
          <w:szCs w:val="27"/>
        </w:rPr>
        <w:t>«</w:t>
      </w:r>
      <w:r w:rsidRPr="00C85949">
        <w:rPr>
          <w:color w:val="000000"/>
          <w:sz w:val="27"/>
          <w:szCs w:val="27"/>
        </w:rPr>
        <w:t>Изделие булочное из пшеничной муки сдобное. Батончик к чаю</w:t>
      </w:r>
      <w:r w:rsidR="00414DA4" w:rsidRPr="00C85949">
        <w:rPr>
          <w:color w:val="000000"/>
          <w:sz w:val="27"/>
          <w:szCs w:val="27"/>
        </w:rPr>
        <w:t>»</w:t>
      </w:r>
      <w:r w:rsidRPr="00C85949">
        <w:rPr>
          <w:color w:val="000000"/>
          <w:sz w:val="27"/>
          <w:szCs w:val="27"/>
        </w:rPr>
        <w:t>.</w:t>
      </w:r>
    </w:p>
    <w:p w14:paraId="0EC7C718" w14:textId="77777777" w:rsidR="00D5143C" w:rsidRPr="00C85949" w:rsidRDefault="00D5143C" w:rsidP="00D5143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C85949">
        <w:rPr>
          <w:color w:val="000000"/>
          <w:sz w:val="27"/>
          <w:szCs w:val="27"/>
        </w:rPr>
        <w:t xml:space="preserve">При производстве хлебопекарных изделий </w:t>
      </w:r>
      <w:r w:rsidR="00414DA4" w:rsidRPr="00C85949">
        <w:rPr>
          <w:color w:val="000000"/>
          <w:sz w:val="27"/>
          <w:szCs w:val="27"/>
        </w:rPr>
        <w:t xml:space="preserve">также </w:t>
      </w:r>
      <w:r w:rsidRPr="00C85949">
        <w:rPr>
          <w:color w:val="000000"/>
          <w:sz w:val="27"/>
          <w:szCs w:val="27"/>
        </w:rPr>
        <w:t>следует соблюдать следующие основные санитарные правила для пекарен: СП «Санитарно-эпидемиологические требования к организации торговли и обороту в них продовольственного сырья и пищевых продуктов», СанПиН «Гигиенические требования безопасности и пищевой ценности пищевых продуктов»; СанПиН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сырья»; СанПиН «Гигиенические требования к срокам годности и условиям хранения пищевых продуктов».</w:t>
      </w:r>
    </w:p>
    <w:p w14:paraId="212DAAFA" w14:textId="77777777" w:rsidR="00D5143C" w:rsidRPr="00C85949" w:rsidRDefault="00D5143C" w:rsidP="00D5143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C85949">
        <w:rPr>
          <w:color w:val="000000"/>
          <w:sz w:val="27"/>
          <w:szCs w:val="27"/>
        </w:rPr>
        <w:lastRenderedPageBreak/>
        <w:t xml:space="preserve">Соблюдение вышеуказанных </w:t>
      </w:r>
      <w:r w:rsidR="00414DA4" w:rsidRPr="00C85949">
        <w:rPr>
          <w:color w:val="000000"/>
          <w:sz w:val="27"/>
          <w:szCs w:val="27"/>
        </w:rPr>
        <w:t xml:space="preserve">стандартов, норм, </w:t>
      </w:r>
      <w:r w:rsidRPr="00C85949">
        <w:rPr>
          <w:color w:val="000000"/>
          <w:sz w:val="27"/>
          <w:szCs w:val="27"/>
        </w:rPr>
        <w:t xml:space="preserve">технических условий и </w:t>
      </w:r>
      <w:r w:rsidR="00414DA4" w:rsidRPr="00C85949">
        <w:rPr>
          <w:color w:val="000000"/>
          <w:sz w:val="27"/>
          <w:szCs w:val="27"/>
        </w:rPr>
        <w:t>правил</w:t>
      </w:r>
      <w:r w:rsidRPr="00C85949">
        <w:rPr>
          <w:color w:val="000000"/>
          <w:sz w:val="27"/>
          <w:szCs w:val="27"/>
        </w:rPr>
        <w:t xml:space="preserve"> позволит выпускать продукцию высокого качества</w:t>
      </w:r>
      <w:r w:rsidR="001F65FA" w:rsidRPr="00C85949">
        <w:rPr>
          <w:color w:val="000000"/>
          <w:sz w:val="27"/>
          <w:szCs w:val="27"/>
        </w:rPr>
        <w:t>.</w:t>
      </w:r>
    </w:p>
    <w:p w14:paraId="700508B1" w14:textId="77777777" w:rsidR="003004C7" w:rsidRPr="00C85949" w:rsidRDefault="003004C7" w:rsidP="006A3D1D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23" w:name="_Toc19930561"/>
      <w:r w:rsidRPr="00C85949">
        <w:rPr>
          <w:rFonts w:ascii="Times New Roman" w:hAnsi="Times New Roman" w:cs="Times New Roman"/>
          <w:smallCaps/>
          <w:color w:val="auto"/>
          <w:sz w:val="28"/>
          <w:szCs w:val="28"/>
        </w:rPr>
        <w:t>4.7. Текущие расходы, расчет себестоимости</w:t>
      </w:r>
      <w:bookmarkEnd w:id="23"/>
      <w:r w:rsidRPr="00C8594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C2B6045" w14:textId="77777777" w:rsidR="006A3D1D" w:rsidRDefault="0008554A" w:rsidP="006A3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5799205"/>
      <w:r>
        <w:rPr>
          <w:rFonts w:ascii="Times New Roman" w:hAnsi="Times New Roman" w:cs="Times New Roman"/>
          <w:sz w:val="28"/>
          <w:szCs w:val="28"/>
        </w:rPr>
        <w:t>В состав т</w:t>
      </w:r>
      <w:r w:rsidR="006A3D1D">
        <w:rPr>
          <w:rFonts w:ascii="Times New Roman" w:hAnsi="Times New Roman" w:cs="Times New Roman"/>
          <w:sz w:val="28"/>
          <w:szCs w:val="28"/>
        </w:rPr>
        <w:t>екущи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3D1D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 войдут расходы, представленные ниже.</w:t>
      </w:r>
      <w:r w:rsidR="006A3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8F52E" w14:textId="77777777" w:rsidR="0008554A" w:rsidRDefault="0008554A" w:rsidP="00085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E160E2">
        <w:rPr>
          <w:rFonts w:ascii="Times New Roman" w:hAnsi="Times New Roman" w:cs="Times New Roman"/>
          <w:sz w:val="28"/>
          <w:szCs w:val="28"/>
        </w:rPr>
        <w:t>атериальные</w:t>
      </w:r>
      <w:r w:rsidR="00284A04" w:rsidRPr="0008554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160E2">
        <w:rPr>
          <w:rFonts w:ascii="Times New Roman" w:hAnsi="Times New Roman" w:cs="Times New Roman"/>
          <w:sz w:val="28"/>
          <w:szCs w:val="28"/>
        </w:rPr>
        <w:t>ы</w:t>
      </w:r>
      <w:r w:rsidR="006A3D1D" w:rsidRPr="00085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2D5CF" w14:textId="77777777" w:rsidR="00F7663A" w:rsidRPr="0008554A" w:rsidRDefault="00917C11" w:rsidP="00085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</w:t>
      </w:r>
      <w:r w:rsidR="006A3D1D" w:rsidRPr="0008554A">
        <w:rPr>
          <w:rFonts w:ascii="Times New Roman" w:hAnsi="Times New Roman" w:cs="Times New Roman"/>
          <w:sz w:val="28"/>
        </w:rPr>
        <w:t>атериа</w:t>
      </w:r>
      <w:r w:rsidR="00D5143C" w:rsidRPr="0008554A">
        <w:rPr>
          <w:rFonts w:ascii="Times New Roman" w:hAnsi="Times New Roman" w:cs="Times New Roman"/>
          <w:sz w:val="28"/>
        </w:rPr>
        <w:t>льны</w:t>
      </w:r>
      <w:r>
        <w:rPr>
          <w:rFonts w:ascii="Times New Roman" w:hAnsi="Times New Roman" w:cs="Times New Roman"/>
          <w:sz w:val="28"/>
        </w:rPr>
        <w:t>е</w:t>
      </w:r>
      <w:r w:rsidR="00D5143C" w:rsidRPr="0008554A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ы</w:t>
      </w:r>
      <w:r w:rsidR="00D5143C" w:rsidRPr="000855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представлены</w:t>
      </w:r>
      <w:r w:rsidR="00D5143C" w:rsidRPr="0008554A">
        <w:rPr>
          <w:rFonts w:ascii="Times New Roman" w:hAnsi="Times New Roman" w:cs="Times New Roman"/>
          <w:sz w:val="28"/>
        </w:rPr>
        <w:t xml:space="preserve"> расход</w:t>
      </w:r>
      <w:r>
        <w:rPr>
          <w:rFonts w:ascii="Times New Roman" w:hAnsi="Times New Roman" w:cs="Times New Roman"/>
          <w:sz w:val="28"/>
        </w:rPr>
        <w:t>ами</w:t>
      </w:r>
      <w:r w:rsidR="00D5143C" w:rsidRPr="0008554A">
        <w:rPr>
          <w:rFonts w:ascii="Times New Roman" w:hAnsi="Times New Roman" w:cs="Times New Roman"/>
          <w:sz w:val="28"/>
        </w:rPr>
        <w:t xml:space="preserve"> на сырье. </w:t>
      </w:r>
      <w:r w:rsidR="00294FCE">
        <w:rPr>
          <w:rFonts w:ascii="Times New Roman" w:hAnsi="Times New Roman" w:cs="Times New Roman"/>
          <w:sz w:val="28"/>
        </w:rPr>
        <w:t xml:space="preserve">Среднегодовые </w:t>
      </w:r>
      <w:r w:rsidR="00D5143C" w:rsidRPr="0008554A">
        <w:rPr>
          <w:rFonts w:ascii="Times New Roman" w:hAnsi="Times New Roman" w:cs="Times New Roman"/>
          <w:sz w:val="28"/>
        </w:rPr>
        <w:t xml:space="preserve">расходы на сырье составят </w:t>
      </w:r>
      <w:r w:rsidR="00EB0BE8">
        <w:rPr>
          <w:rFonts w:ascii="Times New Roman" w:hAnsi="Times New Roman" w:cs="Times New Roman"/>
          <w:sz w:val="28"/>
        </w:rPr>
        <w:t>4 246</w:t>
      </w:r>
      <w:r w:rsidR="00D5143C" w:rsidRPr="0008554A">
        <w:rPr>
          <w:rFonts w:ascii="Times New Roman" w:hAnsi="Times New Roman" w:cs="Times New Roman"/>
          <w:sz w:val="28"/>
        </w:rPr>
        <w:t xml:space="preserve"> тыс. руб. (см. табл.</w:t>
      </w:r>
      <w:r w:rsidR="00F7663A" w:rsidRPr="0008554A">
        <w:rPr>
          <w:rFonts w:ascii="Times New Roman" w:hAnsi="Times New Roman" w:cs="Times New Roman"/>
          <w:sz w:val="28"/>
        </w:rPr>
        <w:t xml:space="preserve"> 4-</w:t>
      </w:r>
      <w:r w:rsidR="0008554A">
        <w:rPr>
          <w:rFonts w:ascii="Times New Roman" w:hAnsi="Times New Roman" w:cs="Times New Roman"/>
          <w:sz w:val="28"/>
        </w:rPr>
        <w:t>5</w:t>
      </w:r>
      <w:r w:rsidR="00F7663A" w:rsidRPr="0008554A">
        <w:rPr>
          <w:rFonts w:ascii="Times New Roman" w:hAnsi="Times New Roman" w:cs="Times New Roman"/>
          <w:sz w:val="28"/>
        </w:rPr>
        <w:t>).</w:t>
      </w:r>
    </w:p>
    <w:p w14:paraId="1D510F7D" w14:textId="77777777" w:rsidR="00F7663A" w:rsidRDefault="00656CDF" w:rsidP="00F7663A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4-5</w:t>
      </w:r>
      <w:r w:rsidR="00F7663A">
        <w:rPr>
          <w:rFonts w:ascii="Times New Roman" w:hAnsi="Times New Roman" w:cs="Times New Roman"/>
          <w:sz w:val="28"/>
        </w:rPr>
        <w:t xml:space="preserve">. </w:t>
      </w:r>
      <w:r w:rsidR="004E34A1">
        <w:rPr>
          <w:rFonts w:ascii="Times New Roman" w:hAnsi="Times New Roman" w:cs="Times New Roman"/>
          <w:sz w:val="28"/>
        </w:rPr>
        <w:t>Расчет м</w:t>
      </w:r>
      <w:r w:rsidR="00F7663A">
        <w:rPr>
          <w:rFonts w:ascii="Times New Roman" w:hAnsi="Times New Roman" w:cs="Times New Roman"/>
          <w:sz w:val="28"/>
        </w:rPr>
        <w:t>атериальны</w:t>
      </w:r>
      <w:r w:rsidR="004E34A1">
        <w:rPr>
          <w:rFonts w:ascii="Times New Roman" w:hAnsi="Times New Roman" w:cs="Times New Roman"/>
          <w:sz w:val="28"/>
        </w:rPr>
        <w:t>х</w:t>
      </w:r>
      <w:r w:rsidR="00F7663A">
        <w:rPr>
          <w:rFonts w:ascii="Times New Roman" w:hAnsi="Times New Roman" w:cs="Times New Roman"/>
          <w:sz w:val="28"/>
        </w:rPr>
        <w:t xml:space="preserve"> расход</w:t>
      </w:r>
      <w:r w:rsidR="004E34A1">
        <w:rPr>
          <w:rFonts w:ascii="Times New Roman" w:hAnsi="Times New Roman" w:cs="Times New Roman"/>
          <w:sz w:val="28"/>
        </w:rPr>
        <w:t>ов</w:t>
      </w:r>
    </w:p>
    <w:tbl>
      <w:tblPr>
        <w:tblStyle w:val="a4"/>
        <w:tblW w:w="10100" w:type="dxa"/>
        <w:tblLook w:val="04A0" w:firstRow="1" w:lastRow="0" w:firstColumn="1" w:lastColumn="0" w:noHBand="0" w:noVBand="1"/>
      </w:tblPr>
      <w:tblGrid>
        <w:gridCol w:w="3124"/>
        <w:gridCol w:w="1729"/>
        <w:gridCol w:w="1502"/>
        <w:gridCol w:w="1305"/>
        <w:gridCol w:w="1395"/>
        <w:gridCol w:w="1045"/>
      </w:tblGrid>
      <w:tr w:rsidR="003E71DD" w:rsidRPr="003E71DD" w14:paraId="7A8E3AE3" w14:textId="77777777" w:rsidTr="000725A8">
        <w:trPr>
          <w:trHeight w:val="415"/>
          <w:tblHeader/>
        </w:trPr>
        <w:tc>
          <w:tcPr>
            <w:tcW w:w="3124" w:type="dxa"/>
            <w:vMerge w:val="restart"/>
            <w:hideMark/>
          </w:tcPr>
          <w:p w14:paraId="49CBE51C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Продукция</w:t>
            </w:r>
          </w:p>
        </w:tc>
        <w:tc>
          <w:tcPr>
            <w:tcW w:w="1729" w:type="dxa"/>
            <w:vMerge w:val="restart"/>
            <w:hideMark/>
          </w:tcPr>
          <w:p w14:paraId="2E212D94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Удельный расход, руб. на ед.</w:t>
            </w:r>
          </w:p>
        </w:tc>
        <w:tc>
          <w:tcPr>
            <w:tcW w:w="2807" w:type="dxa"/>
            <w:gridSpan w:val="2"/>
            <w:hideMark/>
          </w:tcPr>
          <w:p w14:paraId="49DE4867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производства и сбыта, шт.</w:t>
            </w:r>
          </w:p>
        </w:tc>
        <w:tc>
          <w:tcPr>
            <w:tcW w:w="2440" w:type="dxa"/>
            <w:gridSpan w:val="2"/>
            <w:hideMark/>
          </w:tcPr>
          <w:p w14:paraId="6F8C75C0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Материальные расходы, тыс. руб.</w:t>
            </w:r>
          </w:p>
        </w:tc>
      </w:tr>
      <w:tr w:rsidR="003E71DD" w:rsidRPr="003E71DD" w14:paraId="6DD3AE29" w14:textId="77777777" w:rsidTr="00EB0BE8">
        <w:trPr>
          <w:trHeight w:val="96"/>
          <w:tblHeader/>
        </w:trPr>
        <w:tc>
          <w:tcPr>
            <w:tcW w:w="3124" w:type="dxa"/>
            <w:vMerge/>
            <w:hideMark/>
          </w:tcPr>
          <w:p w14:paraId="3D760549" w14:textId="77777777" w:rsidR="003E71DD" w:rsidRPr="003E71DD" w:rsidRDefault="003E71DD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14:paraId="73B58DDE" w14:textId="77777777" w:rsidR="003E71DD" w:rsidRPr="003E71DD" w:rsidRDefault="003E71DD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02" w:type="dxa"/>
            <w:hideMark/>
          </w:tcPr>
          <w:p w14:paraId="17108160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день</w:t>
            </w:r>
          </w:p>
        </w:tc>
        <w:tc>
          <w:tcPr>
            <w:tcW w:w="1305" w:type="dxa"/>
            <w:hideMark/>
          </w:tcPr>
          <w:p w14:paraId="6F3FFFF0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год</w:t>
            </w:r>
          </w:p>
        </w:tc>
        <w:tc>
          <w:tcPr>
            <w:tcW w:w="1395" w:type="dxa"/>
            <w:hideMark/>
          </w:tcPr>
          <w:p w14:paraId="054A7FA5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день</w:t>
            </w:r>
          </w:p>
        </w:tc>
        <w:tc>
          <w:tcPr>
            <w:tcW w:w="1045" w:type="dxa"/>
            <w:hideMark/>
          </w:tcPr>
          <w:p w14:paraId="160F8E52" w14:textId="77777777" w:rsidR="003E71DD" w:rsidRPr="003E71DD" w:rsidRDefault="003E71DD" w:rsidP="003E71DD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год</w:t>
            </w:r>
          </w:p>
        </w:tc>
      </w:tr>
      <w:tr w:rsidR="00062A72" w:rsidRPr="003E71DD" w14:paraId="3EBFD7A7" w14:textId="77777777" w:rsidTr="00062A72">
        <w:trPr>
          <w:trHeight w:val="304"/>
        </w:trPr>
        <w:tc>
          <w:tcPr>
            <w:tcW w:w="3124" w:type="dxa"/>
            <w:hideMark/>
          </w:tcPr>
          <w:p w14:paraId="6CCD5AF2" w14:textId="77777777" w:rsidR="00062A72" w:rsidRPr="003E71DD" w:rsidRDefault="00062A72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Хлеб формовой </w:t>
            </w:r>
          </w:p>
        </w:tc>
        <w:tc>
          <w:tcPr>
            <w:tcW w:w="1729" w:type="dxa"/>
            <w:hideMark/>
          </w:tcPr>
          <w:p w14:paraId="1D26E017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21,77</w:t>
            </w:r>
          </w:p>
        </w:tc>
        <w:tc>
          <w:tcPr>
            <w:tcW w:w="1502" w:type="dxa"/>
            <w:hideMark/>
          </w:tcPr>
          <w:p w14:paraId="776F94AA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05" w:type="dxa"/>
            <w:hideMark/>
          </w:tcPr>
          <w:p w14:paraId="0EA73473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55 440</w:t>
            </w:r>
          </w:p>
        </w:tc>
        <w:tc>
          <w:tcPr>
            <w:tcW w:w="1395" w:type="dxa"/>
            <w:hideMark/>
          </w:tcPr>
          <w:p w14:paraId="3F93C877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  <w:hideMark/>
          </w:tcPr>
          <w:p w14:paraId="237E48E9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1 207</w:t>
            </w:r>
          </w:p>
        </w:tc>
      </w:tr>
      <w:tr w:rsidR="00062A72" w:rsidRPr="003E71DD" w14:paraId="50A30F07" w14:textId="77777777" w:rsidTr="00062A72">
        <w:trPr>
          <w:trHeight w:val="304"/>
        </w:trPr>
        <w:tc>
          <w:tcPr>
            <w:tcW w:w="3124" w:type="dxa"/>
            <w:hideMark/>
          </w:tcPr>
          <w:p w14:paraId="60C106AB" w14:textId="77777777" w:rsidR="00062A72" w:rsidRPr="003E71DD" w:rsidRDefault="00062A72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Батон </w:t>
            </w:r>
          </w:p>
        </w:tc>
        <w:tc>
          <w:tcPr>
            <w:tcW w:w="1729" w:type="dxa"/>
            <w:hideMark/>
          </w:tcPr>
          <w:p w14:paraId="6829C8A0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1502" w:type="dxa"/>
            <w:hideMark/>
          </w:tcPr>
          <w:p w14:paraId="2602A1A8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5" w:type="dxa"/>
            <w:hideMark/>
          </w:tcPr>
          <w:p w14:paraId="4E00635A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61 600</w:t>
            </w:r>
          </w:p>
        </w:tc>
        <w:tc>
          <w:tcPr>
            <w:tcW w:w="1395" w:type="dxa"/>
            <w:hideMark/>
          </w:tcPr>
          <w:p w14:paraId="7FF04BCF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  <w:hideMark/>
          </w:tcPr>
          <w:p w14:paraId="4099356B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</w:tr>
      <w:tr w:rsidR="00062A72" w:rsidRPr="003E71DD" w14:paraId="6370D68F" w14:textId="77777777" w:rsidTr="00062A72">
        <w:trPr>
          <w:trHeight w:val="304"/>
        </w:trPr>
        <w:tc>
          <w:tcPr>
            <w:tcW w:w="3124" w:type="dxa"/>
            <w:hideMark/>
          </w:tcPr>
          <w:p w14:paraId="1A84727C" w14:textId="77777777" w:rsidR="00062A72" w:rsidRPr="003E71DD" w:rsidRDefault="00062A72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Хлебобулочные изделия </w:t>
            </w:r>
          </w:p>
        </w:tc>
        <w:tc>
          <w:tcPr>
            <w:tcW w:w="1729" w:type="dxa"/>
            <w:hideMark/>
          </w:tcPr>
          <w:p w14:paraId="6628CAF2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1502" w:type="dxa"/>
            <w:hideMark/>
          </w:tcPr>
          <w:p w14:paraId="45FEA631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5" w:type="dxa"/>
            <w:hideMark/>
          </w:tcPr>
          <w:p w14:paraId="553A7E71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338 800</w:t>
            </w:r>
          </w:p>
        </w:tc>
        <w:tc>
          <w:tcPr>
            <w:tcW w:w="1395" w:type="dxa"/>
            <w:hideMark/>
          </w:tcPr>
          <w:p w14:paraId="40118A52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  <w:hideMark/>
          </w:tcPr>
          <w:p w14:paraId="7BF43A63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2 388</w:t>
            </w:r>
          </w:p>
        </w:tc>
      </w:tr>
      <w:tr w:rsidR="00062A72" w:rsidRPr="003E71DD" w14:paraId="78366FBD" w14:textId="77777777" w:rsidTr="00EB0BE8">
        <w:trPr>
          <w:trHeight w:val="96"/>
        </w:trPr>
        <w:tc>
          <w:tcPr>
            <w:tcW w:w="3124" w:type="dxa"/>
            <w:hideMark/>
          </w:tcPr>
          <w:p w14:paraId="7AE409AE" w14:textId="77777777" w:rsidR="00062A72" w:rsidRPr="003E71DD" w:rsidRDefault="00062A72" w:rsidP="003E71DD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E71D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</w:p>
        </w:tc>
        <w:tc>
          <w:tcPr>
            <w:tcW w:w="1729" w:type="dxa"/>
            <w:hideMark/>
          </w:tcPr>
          <w:p w14:paraId="19546155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02" w:type="dxa"/>
            <w:hideMark/>
          </w:tcPr>
          <w:p w14:paraId="5526BCF0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1 480</w:t>
            </w:r>
          </w:p>
        </w:tc>
        <w:tc>
          <w:tcPr>
            <w:tcW w:w="1305" w:type="dxa"/>
            <w:hideMark/>
          </w:tcPr>
          <w:p w14:paraId="4A2B32D5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455 840</w:t>
            </w:r>
          </w:p>
        </w:tc>
        <w:tc>
          <w:tcPr>
            <w:tcW w:w="1395" w:type="dxa"/>
            <w:hideMark/>
          </w:tcPr>
          <w:p w14:paraId="7649E194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5" w:type="dxa"/>
            <w:hideMark/>
          </w:tcPr>
          <w:p w14:paraId="0B5FE08E" w14:textId="77777777" w:rsidR="00062A72" w:rsidRPr="00062A72" w:rsidRDefault="00062A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2A72">
              <w:rPr>
                <w:rFonts w:ascii="Times New Roman" w:hAnsi="Times New Roman" w:cs="Times New Roman"/>
                <w:sz w:val="28"/>
                <w:szCs w:val="28"/>
              </w:rPr>
              <w:t>4 246</w:t>
            </w:r>
          </w:p>
        </w:tc>
      </w:tr>
    </w:tbl>
    <w:p w14:paraId="5B69A2CA" w14:textId="77777777" w:rsidR="006A3D1D" w:rsidRPr="00F7663A" w:rsidRDefault="00D5143C" w:rsidP="0008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63A">
        <w:rPr>
          <w:rFonts w:ascii="Times New Roman" w:hAnsi="Times New Roman" w:cs="Times New Roman"/>
          <w:sz w:val="28"/>
        </w:rPr>
        <w:t xml:space="preserve"> </w:t>
      </w:r>
    </w:p>
    <w:p w14:paraId="7E970668" w14:textId="77777777" w:rsidR="00284A04" w:rsidRDefault="00284A04" w:rsidP="00294FC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ф</w:t>
      </w:r>
      <w:r w:rsidR="00AE0D11">
        <w:rPr>
          <w:rFonts w:ascii="Times New Roman" w:hAnsi="Times New Roman" w:cs="Times New Roman"/>
          <w:sz w:val="28"/>
          <w:szCs w:val="28"/>
        </w:rPr>
        <w:t>онд оплаты труда персонала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D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DBA9F" w14:textId="77777777" w:rsidR="00AE0D11" w:rsidRPr="00284A04" w:rsidRDefault="00284A04" w:rsidP="00284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E0D11" w:rsidRPr="00284A04">
        <w:rPr>
          <w:rFonts w:ascii="Times New Roman" w:hAnsi="Times New Roman" w:cs="Times New Roman"/>
          <w:sz w:val="28"/>
          <w:szCs w:val="28"/>
        </w:rPr>
        <w:t>рассчитан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0D11" w:rsidRPr="00284A04">
        <w:rPr>
          <w:rFonts w:ascii="Times New Roman" w:hAnsi="Times New Roman" w:cs="Times New Roman"/>
          <w:sz w:val="28"/>
          <w:szCs w:val="28"/>
        </w:rPr>
        <w:t xml:space="preserve"> с учетом штатного расписания и отчислений от фонда оплаты труда</w:t>
      </w:r>
      <w:r w:rsidR="00294FCE">
        <w:rPr>
          <w:rFonts w:ascii="Times New Roman" w:hAnsi="Times New Roman" w:cs="Times New Roman"/>
          <w:sz w:val="28"/>
          <w:szCs w:val="28"/>
        </w:rPr>
        <w:t xml:space="preserve">. Среднегодовые расходы на фонд оплаты труда с отчислениями составят </w:t>
      </w:r>
      <w:r w:rsidR="00EB0BE8">
        <w:rPr>
          <w:rFonts w:ascii="Times New Roman" w:hAnsi="Times New Roman" w:cs="Times New Roman"/>
          <w:sz w:val="28"/>
          <w:szCs w:val="28"/>
        </w:rPr>
        <w:t>4489</w:t>
      </w:r>
      <w:r w:rsidR="003E71DD">
        <w:rPr>
          <w:rFonts w:ascii="Times New Roman" w:hAnsi="Times New Roman" w:cs="Times New Roman"/>
          <w:sz w:val="28"/>
          <w:szCs w:val="28"/>
        </w:rPr>
        <w:t xml:space="preserve"> </w:t>
      </w:r>
      <w:r w:rsidR="00294FCE">
        <w:rPr>
          <w:rFonts w:ascii="Times New Roman" w:hAnsi="Times New Roman" w:cs="Times New Roman"/>
          <w:sz w:val="28"/>
          <w:szCs w:val="28"/>
        </w:rPr>
        <w:t>тыс. руб.</w:t>
      </w:r>
      <w:r w:rsidR="00EB0BE8">
        <w:rPr>
          <w:rFonts w:ascii="Times New Roman" w:hAnsi="Times New Roman" w:cs="Times New Roman"/>
          <w:sz w:val="28"/>
          <w:szCs w:val="28"/>
        </w:rPr>
        <w:t xml:space="preserve"> (см. табл. 4-6</w:t>
      </w:r>
      <w:r w:rsidR="00AE0D11" w:rsidRPr="00284A04">
        <w:rPr>
          <w:rFonts w:ascii="Times New Roman" w:hAnsi="Times New Roman" w:cs="Times New Roman"/>
          <w:sz w:val="28"/>
          <w:szCs w:val="28"/>
        </w:rPr>
        <w:t>).</w:t>
      </w:r>
    </w:p>
    <w:p w14:paraId="0F4D1C8A" w14:textId="77777777" w:rsidR="00DC4C39" w:rsidRPr="00AE0D11" w:rsidRDefault="00AE0D11" w:rsidP="007F7843">
      <w:pPr>
        <w:pStyle w:val="a5"/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</w:t>
      </w:r>
      <w:r w:rsidR="00EB0B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4A1">
        <w:rPr>
          <w:rFonts w:ascii="Times New Roman" w:hAnsi="Times New Roman" w:cs="Times New Roman"/>
          <w:sz w:val="28"/>
          <w:szCs w:val="28"/>
        </w:rPr>
        <w:t>Расчет расходов на фонд оплаты труда</w:t>
      </w:r>
      <w:r w:rsidR="007F784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130" w:type="dxa"/>
        <w:tblLook w:val="04A0" w:firstRow="1" w:lastRow="0" w:firstColumn="1" w:lastColumn="0" w:noHBand="0" w:noVBand="1"/>
      </w:tblPr>
      <w:tblGrid>
        <w:gridCol w:w="2844"/>
        <w:gridCol w:w="1686"/>
        <w:gridCol w:w="1674"/>
        <w:gridCol w:w="1943"/>
        <w:gridCol w:w="1983"/>
      </w:tblGrid>
      <w:tr w:rsidR="00DC4C39" w:rsidRPr="00D07E2B" w14:paraId="22005C48" w14:textId="77777777" w:rsidTr="00EB0BE8">
        <w:trPr>
          <w:trHeight w:val="629"/>
        </w:trPr>
        <w:tc>
          <w:tcPr>
            <w:tcW w:w="2844" w:type="dxa"/>
            <w:hideMark/>
          </w:tcPr>
          <w:p w14:paraId="1C4C8526" w14:textId="77777777" w:rsidR="00DC4C39" w:rsidRPr="00D07E2B" w:rsidRDefault="00DC4C39" w:rsidP="00D0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86" w:type="dxa"/>
            <w:hideMark/>
          </w:tcPr>
          <w:p w14:paraId="3E9CB0F6" w14:textId="77777777" w:rsidR="00DC4C39" w:rsidRPr="00D07E2B" w:rsidRDefault="00DC4C39" w:rsidP="00D0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Pr="00D07E2B">
              <w:rPr>
                <w:rFonts w:ascii="Times New Roman" w:hAnsi="Times New Roman" w:cs="Times New Roman"/>
                <w:bCs/>
                <w:sz w:val="28"/>
                <w:szCs w:val="28"/>
              </w:rPr>
              <w:t>в месяц, руб.</w:t>
            </w:r>
          </w:p>
        </w:tc>
        <w:tc>
          <w:tcPr>
            <w:tcW w:w="1674" w:type="dxa"/>
            <w:hideMark/>
          </w:tcPr>
          <w:p w14:paraId="1C3DA303" w14:textId="77777777" w:rsidR="00DC4C39" w:rsidRPr="00D07E2B" w:rsidRDefault="00DC4C39" w:rsidP="00D0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Число работников, ед.</w:t>
            </w:r>
          </w:p>
        </w:tc>
        <w:tc>
          <w:tcPr>
            <w:tcW w:w="1943" w:type="dxa"/>
          </w:tcPr>
          <w:p w14:paraId="03A3752C" w14:textId="77777777" w:rsidR="00DC4C39" w:rsidRPr="00D07E2B" w:rsidRDefault="007F7843" w:rsidP="00D0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Фонд оплаты труда, тыс. руб.</w:t>
            </w:r>
          </w:p>
        </w:tc>
        <w:tc>
          <w:tcPr>
            <w:tcW w:w="1983" w:type="dxa"/>
          </w:tcPr>
          <w:p w14:paraId="30D2CC9C" w14:textId="77777777" w:rsidR="00DC4C39" w:rsidRPr="00D07E2B" w:rsidRDefault="007F7843" w:rsidP="00D07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ФОТ с отчислениями, тыс. руб.</w:t>
            </w:r>
          </w:p>
        </w:tc>
      </w:tr>
      <w:tr w:rsidR="00E8599D" w:rsidRPr="00D07E2B" w14:paraId="5DE3B35D" w14:textId="77777777" w:rsidTr="00EB0BE8">
        <w:trPr>
          <w:trHeight w:val="98"/>
        </w:trPr>
        <w:tc>
          <w:tcPr>
            <w:tcW w:w="2844" w:type="dxa"/>
          </w:tcPr>
          <w:p w14:paraId="02E1074F" w14:textId="77777777" w:rsidR="00E8599D" w:rsidRPr="00D07E2B" w:rsidRDefault="00E8599D" w:rsidP="00D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686" w:type="dxa"/>
          </w:tcPr>
          <w:p w14:paraId="0DE20A50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674" w:type="dxa"/>
          </w:tcPr>
          <w:p w14:paraId="33B263C6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DAA8310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3" w:type="dxa"/>
          </w:tcPr>
          <w:p w14:paraId="7172D85F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  <w:tr w:rsidR="00E8599D" w:rsidRPr="00D07E2B" w14:paraId="31E81E3E" w14:textId="77777777" w:rsidTr="00EB0BE8">
        <w:trPr>
          <w:trHeight w:val="309"/>
        </w:trPr>
        <w:tc>
          <w:tcPr>
            <w:tcW w:w="2844" w:type="dxa"/>
            <w:hideMark/>
          </w:tcPr>
          <w:p w14:paraId="0364E48F" w14:textId="77777777" w:rsidR="00E8599D" w:rsidRPr="00D07E2B" w:rsidRDefault="00E8599D" w:rsidP="00D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686" w:type="dxa"/>
          </w:tcPr>
          <w:p w14:paraId="50A0F965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674" w:type="dxa"/>
          </w:tcPr>
          <w:p w14:paraId="4A8C816A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B4DA4AA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3" w:type="dxa"/>
          </w:tcPr>
          <w:p w14:paraId="3CB2C97A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8599D" w:rsidRPr="00D07E2B" w14:paraId="78F7D8DE" w14:textId="77777777" w:rsidTr="00EB0BE8">
        <w:trPr>
          <w:trHeight w:val="309"/>
        </w:trPr>
        <w:tc>
          <w:tcPr>
            <w:tcW w:w="2844" w:type="dxa"/>
          </w:tcPr>
          <w:p w14:paraId="30DD10F5" w14:textId="77777777" w:rsidR="00E8599D" w:rsidRPr="00D07E2B" w:rsidRDefault="00E8599D" w:rsidP="00D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Пекарь-технолог</w:t>
            </w:r>
          </w:p>
        </w:tc>
        <w:tc>
          <w:tcPr>
            <w:tcW w:w="1686" w:type="dxa"/>
          </w:tcPr>
          <w:p w14:paraId="2BE05814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1674" w:type="dxa"/>
          </w:tcPr>
          <w:p w14:paraId="589FBF45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379A944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3" w:type="dxa"/>
          </w:tcPr>
          <w:p w14:paraId="6D5F3818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E8599D" w:rsidRPr="00D07E2B" w14:paraId="495A8ED3" w14:textId="77777777" w:rsidTr="00EB0BE8">
        <w:trPr>
          <w:trHeight w:val="309"/>
        </w:trPr>
        <w:tc>
          <w:tcPr>
            <w:tcW w:w="2844" w:type="dxa"/>
          </w:tcPr>
          <w:p w14:paraId="5747A912" w14:textId="77777777" w:rsidR="00E8599D" w:rsidRPr="00D07E2B" w:rsidRDefault="00E8599D" w:rsidP="00D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Помощник пекаря</w:t>
            </w:r>
          </w:p>
        </w:tc>
        <w:tc>
          <w:tcPr>
            <w:tcW w:w="1686" w:type="dxa"/>
          </w:tcPr>
          <w:p w14:paraId="732DEB15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674" w:type="dxa"/>
          </w:tcPr>
          <w:p w14:paraId="43A072C6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14:paraId="7D5FF05D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983" w:type="dxa"/>
          </w:tcPr>
          <w:p w14:paraId="64952934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</w:tr>
      <w:tr w:rsidR="00E8599D" w:rsidRPr="00D07E2B" w14:paraId="293C7603" w14:textId="77777777" w:rsidTr="00EB0BE8">
        <w:trPr>
          <w:trHeight w:val="242"/>
        </w:trPr>
        <w:tc>
          <w:tcPr>
            <w:tcW w:w="2844" w:type="dxa"/>
            <w:hideMark/>
          </w:tcPr>
          <w:p w14:paraId="322613D0" w14:textId="77777777" w:rsidR="00E8599D" w:rsidRPr="00D07E2B" w:rsidRDefault="00E8599D" w:rsidP="00D0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>Разнорабочий</w:t>
            </w:r>
          </w:p>
        </w:tc>
        <w:tc>
          <w:tcPr>
            <w:tcW w:w="1686" w:type="dxa"/>
          </w:tcPr>
          <w:p w14:paraId="79D2E043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674" w:type="dxa"/>
          </w:tcPr>
          <w:p w14:paraId="29F2520B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0423275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3" w:type="dxa"/>
          </w:tcPr>
          <w:p w14:paraId="169690C4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E8599D" w:rsidRPr="00D07E2B" w14:paraId="16C286DF" w14:textId="77777777" w:rsidTr="00EB0BE8">
        <w:trPr>
          <w:trHeight w:val="309"/>
        </w:trPr>
        <w:tc>
          <w:tcPr>
            <w:tcW w:w="2844" w:type="dxa"/>
            <w:hideMark/>
          </w:tcPr>
          <w:p w14:paraId="0F881D85" w14:textId="77777777" w:rsidR="00E8599D" w:rsidRPr="00D07E2B" w:rsidRDefault="00E8599D" w:rsidP="00A9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sz w:val="28"/>
                <w:szCs w:val="28"/>
              </w:rPr>
              <w:t xml:space="preserve">Продавец торгового зала </w:t>
            </w:r>
          </w:p>
        </w:tc>
        <w:tc>
          <w:tcPr>
            <w:tcW w:w="1686" w:type="dxa"/>
          </w:tcPr>
          <w:p w14:paraId="73E13547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45 000</w:t>
            </w:r>
          </w:p>
        </w:tc>
        <w:tc>
          <w:tcPr>
            <w:tcW w:w="1674" w:type="dxa"/>
          </w:tcPr>
          <w:p w14:paraId="21C5ED51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12DEE1A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3" w:type="dxa"/>
          </w:tcPr>
          <w:p w14:paraId="1A1445B2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E8599D" w:rsidRPr="00D07E2B" w14:paraId="45F3018E" w14:textId="77777777" w:rsidTr="00EB0BE8">
        <w:trPr>
          <w:trHeight w:val="309"/>
        </w:trPr>
        <w:tc>
          <w:tcPr>
            <w:tcW w:w="2844" w:type="dxa"/>
            <w:hideMark/>
          </w:tcPr>
          <w:p w14:paraId="3FBCDE3F" w14:textId="77777777" w:rsidR="00E8599D" w:rsidRPr="00D07E2B" w:rsidRDefault="00E8599D" w:rsidP="00D07E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E2B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86" w:type="dxa"/>
            <w:hideMark/>
          </w:tcPr>
          <w:p w14:paraId="4BA6EA6E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4" w:type="dxa"/>
            <w:hideMark/>
          </w:tcPr>
          <w:p w14:paraId="5D7C6C1B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14:paraId="094C221A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3 456</w:t>
            </w:r>
          </w:p>
        </w:tc>
        <w:tc>
          <w:tcPr>
            <w:tcW w:w="1983" w:type="dxa"/>
          </w:tcPr>
          <w:p w14:paraId="48C4EE33" w14:textId="77777777" w:rsidR="00E8599D" w:rsidRPr="00E8599D" w:rsidRDefault="00E8599D" w:rsidP="00E859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599D">
              <w:rPr>
                <w:rFonts w:ascii="Times New Roman" w:hAnsi="Times New Roman" w:cs="Times New Roman"/>
                <w:sz w:val="28"/>
                <w:szCs w:val="28"/>
              </w:rPr>
              <w:t>4 489</w:t>
            </w:r>
          </w:p>
        </w:tc>
      </w:tr>
    </w:tbl>
    <w:p w14:paraId="168F7510" w14:textId="77777777" w:rsidR="00AE0D11" w:rsidRPr="00AE0D11" w:rsidRDefault="00AE0D11" w:rsidP="00AE0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8A9D70" w14:textId="77777777" w:rsidR="00294FCE" w:rsidRDefault="006A3D1D" w:rsidP="00294FC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потребляемые коммунальные ресурсы</w:t>
      </w:r>
      <w:r w:rsidR="00294FCE">
        <w:rPr>
          <w:rFonts w:ascii="Times New Roman" w:hAnsi="Times New Roman" w:cs="Times New Roman"/>
          <w:sz w:val="28"/>
          <w:szCs w:val="28"/>
        </w:rPr>
        <w:t xml:space="preserve"> (электроэнергия, водопотребление, водоотведение, отопление).</w:t>
      </w:r>
    </w:p>
    <w:p w14:paraId="18C69520" w14:textId="77777777" w:rsidR="00A62A89" w:rsidRDefault="007F7843" w:rsidP="00A62A8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Расшифровка расчета расходов на потребляемые коммунальные ресурсы приведена ниже. </w:t>
      </w:r>
      <w:bookmarkStart w:id="25" w:name="_Toc5799207"/>
      <w:bookmarkStart w:id="26" w:name="_Toc16123838"/>
    </w:p>
    <w:p w14:paraId="1553B263" w14:textId="77777777" w:rsidR="007F7843" w:rsidRPr="00EB0BE8" w:rsidRDefault="00FB5EBE" w:rsidP="00EB0BE8">
      <w:pPr>
        <w:pStyle w:val="a5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э</w:t>
      </w:r>
      <w:r w:rsidR="007F7843" w:rsidRPr="00EB0BE8">
        <w:rPr>
          <w:rFonts w:ascii="Times New Roman" w:hAnsi="Times New Roman" w:cs="Times New Roman"/>
          <w:color w:val="000000" w:themeColor="text1"/>
          <w:sz w:val="28"/>
          <w:szCs w:val="28"/>
        </w:rPr>
        <w:t>лектроэнерги</w:t>
      </w:r>
      <w:bookmarkEnd w:id="25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94FCE" w:rsidRPr="00EB0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EF3790" w14:textId="77777777" w:rsidR="00294FCE" w:rsidRDefault="00FB5EBE" w:rsidP="00FB5EB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</w:t>
      </w:r>
      <w:r w:rsidR="004E3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одовые расходы на электроэнергию составят </w:t>
      </w:r>
      <w:r w:rsidR="00921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897 </w:t>
      </w:r>
      <w:r w:rsidR="004E34A1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EB0B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E34A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233609C" w14:textId="77777777" w:rsidR="004E34A1" w:rsidRDefault="004E34A1" w:rsidP="004E34A1">
      <w:pPr>
        <w:spacing w:after="0"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4-</w:t>
      </w:r>
      <w:r w:rsidR="00EB0BE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Расчет расходов на потребляемую электроэнергию</w:t>
      </w:r>
    </w:p>
    <w:tbl>
      <w:tblPr>
        <w:tblStyle w:val="a4"/>
        <w:tblW w:w="9979" w:type="dxa"/>
        <w:tblLook w:val="04A0" w:firstRow="1" w:lastRow="0" w:firstColumn="1" w:lastColumn="0" w:noHBand="0" w:noVBand="1"/>
      </w:tblPr>
      <w:tblGrid>
        <w:gridCol w:w="5384"/>
        <w:gridCol w:w="2229"/>
        <w:gridCol w:w="2366"/>
      </w:tblGrid>
      <w:tr w:rsidR="009210CB" w:rsidRPr="009210CB" w14:paraId="727E0A3E" w14:textId="77777777" w:rsidTr="000725A8">
        <w:trPr>
          <w:trHeight w:val="254"/>
          <w:tblHeader/>
        </w:trPr>
        <w:tc>
          <w:tcPr>
            <w:tcW w:w="5384" w:type="dxa"/>
            <w:hideMark/>
          </w:tcPr>
          <w:p w14:paraId="680E1D95" w14:textId="77777777" w:rsidR="009210CB" w:rsidRPr="009210CB" w:rsidRDefault="009210CB" w:rsidP="0092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Показатель</w:t>
            </w:r>
          </w:p>
        </w:tc>
        <w:tc>
          <w:tcPr>
            <w:tcW w:w="4595" w:type="dxa"/>
            <w:gridSpan w:val="2"/>
            <w:hideMark/>
          </w:tcPr>
          <w:p w14:paraId="0091BFF7" w14:textId="77777777" w:rsidR="009210CB" w:rsidRPr="009210CB" w:rsidRDefault="009210CB" w:rsidP="0092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Значение показателя</w:t>
            </w:r>
          </w:p>
        </w:tc>
      </w:tr>
      <w:tr w:rsidR="009210CB" w:rsidRPr="009210CB" w14:paraId="6FC1F26C" w14:textId="77777777" w:rsidTr="004C6A8B">
        <w:trPr>
          <w:trHeight w:val="156"/>
        </w:trPr>
        <w:tc>
          <w:tcPr>
            <w:tcW w:w="5384" w:type="dxa"/>
            <w:hideMark/>
          </w:tcPr>
          <w:p w14:paraId="685BF079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Норма по хлебопечению, кВт на кг</w:t>
            </w:r>
          </w:p>
        </w:tc>
        <w:tc>
          <w:tcPr>
            <w:tcW w:w="2229" w:type="dxa"/>
            <w:hideMark/>
          </w:tcPr>
          <w:p w14:paraId="2A253264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1,25</w:t>
            </w:r>
          </w:p>
        </w:tc>
        <w:tc>
          <w:tcPr>
            <w:tcW w:w="2366" w:type="dxa"/>
            <w:hideMark/>
          </w:tcPr>
          <w:p w14:paraId="700AF766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1,67</w:t>
            </w:r>
          </w:p>
        </w:tc>
      </w:tr>
      <w:tr w:rsidR="009210CB" w:rsidRPr="009210CB" w14:paraId="10079A78" w14:textId="77777777" w:rsidTr="0033345D">
        <w:trPr>
          <w:trHeight w:val="254"/>
        </w:trPr>
        <w:tc>
          <w:tcPr>
            <w:tcW w:w="5384" w:type="dxa"/>
            <w:hideMark/>
          </w:tcPr>
          <w:p w14:paraId="7E7E0880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План производства, кг в день</w:t>
            </w:r>
          </w:p>
        </w:tc>
        <w:tc>
          <w:tcPr>
            <w:tcW w:w="4595" w:type="dxa"/>
            <w:gridSpan w:val="2"/>
            <w:hideMark/>
          </w:tcPr>
          <w:p w14:paraId="44190CA9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400</w:t>
            </w:r>
          </w:p>
        </w:tc>
      </w:tr>
      <w:tr w:rsidR="009210CB" w:rsidRPr="009210CB" w14:paraId="6C8DD868" w14:textId="77777777" w:rsidTr="0033345D">
        <w:trPr>
          <w:trHeight w:val="254"/>
        </w:trPr>
        <w:tc>
          <w:tcPr>
            <w:tcW w:w="5384" w:type="dxa"/>
            <w:hideMark/>
          </w:tcPr>
          <w:p w14:paraId="0EBDB6BA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Фонд рабочего времени, дней</w:t>
            </w:r>
          </w:p>
        </w:tc>
        <w:tc>
          <w:tcPr>
            <w:tcW w:w="4595" w:type="dxa"/>
            <w:gridSpan w:val="2"/>
            <w:hideMark/>
          </w:tcPr>
          <w:p w14:paraId="1F17BBD7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308</w:t>
            </w:r>
          </w:p>
        </w:tc>
      </w:tr>
      <w:tr w:rsidR="009210CB" w:rsidRPr="009210CB" w14:paraId="0CE3B281" w14:textId="77777777" w:rsidTr="0033345D">
        <w:trPr>
          <w:trHeight w:val="254"/>
        </w:trPr>
        <w:tc>
          <w:tcPr>
            <w:tcW w:w="5384" w:type="dxa"/>
            <w:hideMark/>
          </w:tcPr>
          <w:p w14:paraId="18B3FB8E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 в год, кВт*ч (</w:t>
            </w:r>
            <w:proofErr w:type="spellStart"/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maх</w:t>
            </w:r>
            <w:proofErr w:type="spellEnd"/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4595" w:type="dxa"/>
            <w:gridSpan w:val="2"/>
            <w:hideMark/>
          </w:tcPr>
          <w:p w14:paraId="4BC62E1B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205 744</w:t>
            </w:r>
          </w:p>
        </w:tc>
      </w:tr>
      <w:tr w:rsidR="009210CB" w:rsidRPr="009210CB" w14:paraId="67F683AF" w14:textId="77777777" w:rsidTr="0033345D">
        <w:trPr>
          <w:trHeight w:val="254"/>
        </w:trPr>
        <w:tc>
          <w:tcPr>
            <w:tcW w:w="5384" w:type="dxa"/>
            <w:hideMark/>
          </w:tcPr>
          <w:p w14:paraId="1643B989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Тариф, руб. за кВт</w:t>
            </w:r>
          </w:p>
        </w:tc>
        <w:tc>
          <w:tcPr>
            <w:tcW w:w="4595" w:type="dxa"/>
            <w:gridSpan w:val="2"/>
            <w:hideMark/>
          </w:tcPr>
          <w:p w14:paraId="3F3178DD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4,36</w:t>
            </w:r>
          </w:p>
        </w:tc>
      </w:tr>
      <w:tr w:rsidR="009210CB" w:rsidRPr="009210CB" w14:paraId="257B0AA5" w14:textId="77777777" w:rsidTr="0033345D">
        <w:trPr>
          <w:trHeight w:val="254"/>
        </w:trPr>
        <w:tc>
          <w:tcPr>
            <w:tcW w:w="5384" w:type="dxa"/>
            <w:hideMark/>
          </w:tcPr>
          <w:p w14:paraId="7726C2C3" w14:textId="77777777" w:rsidR="009210CB" w:rsidRPr="009210CB" w:rsidRDefault="009210CB" w:rsidP="009210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Расход в год, тыс. руб.</w:t>
            </w:r>
          </w:p>
        </w:tc>
        <w:tc>
          <w:tcPr>
            <w:tcW w:w="4595" w:type="dxa"/>
            <w:gridSpan w:val="2"/>
            <w:hideMark/>
          </w:tcPr>
          <w:p w14:paraId="250AAC27" w14:textId="77777777" w:rsidR="009210CB" w:rsidRPr="009210CB" w:rsidRDefault="009210CB" w:rsidP="003334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210C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897</w:t>
            </w:r>
          </w:p>
        </w:tc>
      </w:tr>
    </w:tbl>
    <w:p w14:paraId="7C541170" w14:textId="77777777" w:rsidR="00294FCE" w:rsidRDefault="00294FCE" w:rsidP="00921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DEA0D" w14:textId="77777777" w:rsidR="007F7843" w:rsidRPr="004E34A1" w:rsidRDefault="004E34A1" w:rsidP="00EB0BE8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Toc426970284"/>
      <w:bookmarkStart w:id="28" w:name="_Toc5799208"/>
      <w:bookmarkStart w:id="29" w:name="_Toc16123839"/>
      <w:r w:rsidRPr="004E34A1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в</w:t>
      </w:r>
      <w:r w:rsidR="007F7843" w:rsidRPr="004E34A1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bookmarkEnd w:id="27"/>
      <w:bookmarkEnd w:id="28"/>
      <w:bookmarkEnd w:id="29"/>
      <w:r w:rsidRPr="004E34A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78D202" w14:textId="77777777" w:rsidR="007F7843" w:rsidRPr="007C51AB" w:rsidRDefault="004E34A1" w:rsidP="007C51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F7843"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асходы на воду будут складываться из расчета потребления воды и водоотведения.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Среднегодовые расходы на воду составят </w:t>
      </w:r>
      <w:r w:rsidR="00C12658">
        <w:rPr>
          <w:rFonts w:ascii="Times New Roman" w:hAnsi="Times New Roman" w:cs="Times New Roman"/>
          <w:color w:val="000000"/>
          <w:sz w:val="28"/>
          <w:szCs w:val="28"/>
        </w:rPr>
        <w:t xml:space="preserve">75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руб., на водоотведение – </w:t>
      </w:r>
      <w:r w:rsidR="00C12658">
        <w:rPr>
          <w:rFonts w:ascii="Times New Roman" w:hAnsi="Times New Roman" w:cs="Times New Roman"/>
          <w:color w:val="000000"/>
          <w:sz w:val="28"/>
          <w:szCs w:val="28"/>
        </w:rPr>
        <w:t xml:space="preserve">46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руб. (см. табл. </w:t>
      </w:r>
      <w:r w:rsidR="007F7843"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D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7843"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0BE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F7843" w:rsidRPr="007C51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1D760A" w14:textId="77777777" w:rsidR="007F7843" w:rsidRPr="007C51AB" w:rsidRDefault="007F7843" w:rsidP="007C51A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7C51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0BE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34A1"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на питьевую воду и сточные воды</w:t>
      </w: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41"/>
        <w:gridCol w:w="1306"/>
        <w:gridCol w:w="395"/>
        <w:gridCol w:w="851"/>
        <w:gridCol w:w="992"/>
        <w:gridCol w:w="992"/>
        <w:gridCol w:w="958"/>
      </w:tblGrid>
      <w:tr w:rsidR="00A26683" w:rsidRPr="004C6A8B" w14:paraId="7E502DBD" w14:textId="77777777" w:rsidTr="00FB5EBE">
        <w:trPr>
          <w:gridAfter w:val="5"/>
          <w:wAfter w:w="4188" w:type="dxa"/>
          <w:trHeight w:val="223"/>
        </w:trPr>
        <w:tc>
          <w:tcPr>
            <w:tcW w:w="5950" w:type="dxa"/>
            <w:gridSpan w:val="4"/>
          </w:tcPr>
          <w:p w14:paraId="3F4612E8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Входные данные (условия и допущения)</w:t>
            </w:r>
            <w:r w:rsidR="00CF7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26683" w:rsidRPr="004C6A8B" w14:paraId="286FB7D9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64F7AC3C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производства, кг в день</w:t>
            </w:r>
          </w:p>
        </w:tc>
        <w:tc>
          <w:tcPr>
            <w:tcW w:w="1306" w:type="dxa"/>
          </w:tcPr>
          <w:p w14:paraId="0C976E50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A26683" w:rsidRPr="004C6A8B" w14:paraId="1011AB23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60ECCFEE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рабочего времени, дней</w:t>
            </w:r>
          </w:p>
        </w:tc>
        <w:tc>
          <w:tcPr>
            <w:tcW w:w="1306" w:type="dxa"/>
          </w:tcPr>
          <w:p w14:paraId="77F1BDF7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</w:tr>
      <w:tr w:rsidR="00A26683" w:rsidRPr="004C6A8B" w14:paraId="51BC394B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10DF21AE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смены, час</w:t>
            </w:r>
          </w:p>
        </w:tc>
        <w:tc>
          <w:tcPr>
            <w:tcW w:w="1306" w:type="dxa"/>
          </w:tcPr>
          <w:p w14:paraId="5B1BBA05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26683" w:rsidRPr="004C6A8B" w14:paraId="24AE5AC9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3CEEC62B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рабочих, чел.</w:t>
            </w:r>
          </w:p>
        </w:tc>
        <w:tc>
          <w:tcPr>
            <w:tcW w:w="1306" w:type="dxa"/>
          </w:tcPr>
          <w:p w14:paraId="2F3523E2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26683" w:rsidRPr="004C6A8B" w14:paraId="19B467C4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4FDDA803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 на воду, руб. за куб. м</w:t>
            </w:r>
          </w:p>
        </w:tc>
        <w:tc>
          <w:tcPr>
            <w:tcW w:w="1306" w:type="dxa"/>
          </w:tcPr>
          <w:p w14:paraId="05835083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57,07</w:t>
            </w:r>
          </w:p>
        </w:tc>
      </w:tr>
      <w:tr w:rsidR="00A26683" w:rsidRPr="004C6A8B" w14:paraId="5566C43B" w14:textId="77777777" w:rsidTr="00FB5EBE">
        <w:trPr>
          <w:gridAfter w:val="5"/>
          <w:wAfter w:w="4188" w:type="dxa"/>
          <w:trHeight w:val="191"/>
        </w:trPr>
        <w:tc>
          <w:tcPr>
            <w:tcW w:w="4644" w:type="dxa"/>
            <w:gridSpan w:val="3"/>
          </w:tcPr>
          <w:p w14:paraId="38FD8A31" w14:textId="77777777" w:rsidR="00A26683" w:rsidRPr="004C6A8B" w:rsidRDefault="00A2668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 на сток воды, руб. за куб. м</w:t>
            </w:r>
          </w:p>
        </w:tc>
        <w:tc>
          <w:tcPr>
            <w:tcW w:w="1306" w:type="dxa"/>
          </w:tcPr>
          <w:p w14:paraId="71AB5848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38,51</w:t>
            </w:r>
          </w:p>
        </w:tc>
      </w:tr>
      <w:tr w:rsidR="00A26683" w:rsidRPr="004C6A8B" w14:paraId="6CBDFCD6" w14:textId="77777777" w:rsidTr="00A71769">
        <w:trPr>
          <w:trHeight w:val="610"/>
        </w:trPr>
        <w:tc>
          <w:tcPr>
            <w:tcW w:w="2802" w:type="dxa"/>
            <w:vMerge w:val="restart"/>
          </w:tcPr>
          <w:p w14:paraId="6282F1DC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3543" w:type="dxa"/>
            <w:gridSpan w:val="4"/>
          </w:tcPr>
          <w:p w14:paraId="54856A60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потребления, куб. м</w:t>
            </w:r>
          </w:p>
        </w:tc>
        <w:tc>
          <w:tcPr>
            <w:tcW w:w="1843" w:type="dxa"/>
            <w:gridSpan w:val="2"/>
          </w:tcPr>
          <w:p w14:paraId="1D4EBC78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 в год, куб. м</w:t>
            </w:r>
          </w:p>
        </w:tc>
        <w:tc>
          <w:tcPr>
            <w:tcW w:w="1950" w:type="dxa"/>
            <w:gridSpan w:val="2"/>
          </w:tcPr>
          <w:p w14:paraId="70A10808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в год, тыс. руб.</w:t>
            </w:r>
          </w:p>
        </w:tc>
      </w:tr>
      <w:tr w:rsidR="00A26683" w:rsidRPr="004C6A8B" w14:paraId="5CC217A8" w14:textId="77777777" w:rsidTr="00A71769">
        <w:trPr>
          <w:trHeight w:val="208"/>
        </w:trPr>
        <w:tc>
          <w:tcPr>
            <w:tcW w:w="2802" w:type="dxa"/>
            <w:vMerge/>
            <w:hideMark/>
          </w:tcPr>
          <w:p w14:paraId="4F99872A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4FE345FA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842" w:type="dxa"/>
            <w:gridSpan w:val="3"/>
            <w:hideMark/>
          </w:tcPr>
          <w:p w14:paraId="5D005AFD" w14:textId="77777777" w:rsidR="00A26683" w:rsidRPr="004C6A8B" w:rsidRDefault="008D500A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отток</w:t>
            </w:r>
          </w:p>
        </w:tc>
        <w:tc>
          <w:tcPr>
            <w:tcW w:w="851" w:type="dxa"/>
          </w:tcPr>
          <w:p w14:paraId="71AF8D93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992" w:type="dxa"/>
          </w:tcPr>
          <w:p w14:paraId="76D72F4B" w14:textId="77777777" w:rsidR="00A26683" w:rsidRPr="004C6A8B" w:rsidRDefault="008D500A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отток</w:t>
            </w:r>
          </w:p>
        </w:tc>
        <w:tc>
          <w:tcPr>
            <w:tcW w:w="992" w:type="dxa"/>
          </w:tcPr>
          <w:p w14:paraId="383E49DB" w14:textId="77777777" w:rsidR="00A26683" w:rsidRPr="004C6A8B" w:rsidRDefault="00A2668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958" w:type="dxa"/>
          </w:tcPr>
          <w:p w14:paraId="48A428E8" w14:textId="77777777" w:rsidR="00A26683" w:rsidRPr="004C6A8B" w:rsidRDefault="008D500A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отток</w:t>
            </w:r>
          </w:p>
        </w:tc>
      </w:tr>
      <w:tr w:rsidR="009C58C3" w:rsidRPr="004C6A8B" w14:paraId="380CA6F1" w14:textId="77777777" w:rsidTr="00A71769">
        <w:trPr>
          <w:trHeight w:val="321"/>
        </w:trPr>
        <w:tc>
          <w:tcPr>
            <w:tcW w:w="2802" w:type="dxa"/>
            <w:hideMark/>
          </w:tcPr>
          <w:p w14:paraId="1D127DE5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Приготовление теста</w:t>
            </w:r>
          </w:p>
        </w:tc>
        <w:tc>
          <w:tcPr>
            <w:tcW w:w="1701" w:type="dxa"/>
            <w:hideMark/>
          </w:tcPr>
          <w:p w14:paraId="69748950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 на тн</w:t>
            </w:r>
          </w:p>
        </w:tc>
        <w:tc>
          <w:tcPr>
            <w:tcW w:w="1842" w:type="dxa"/>
            <w:gridSpan w:val="3"/>
            <w:hideMark/>
          </w:tcPr>
          <w:p w14:paraId="36C4BB13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на тн</w:t>
            </w:r>
          </w:p>
        </w:tc>
        <w:tc>
          <w:tcPr>
            <w:tcW w:w="851" w:type="dxa"/>
          </w:tcPr>
          <w:p w14:paraId="344988CB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14:paraId="041192C4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1381377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958" w:type="dxa"/>
          </w:tcPr>
          <w:p w14:paraId="4F4F80CA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9C58C3" w:rsidRPr="004C6A8B" w14:paraId="46B21FC0" w14:textId="77777777" w:rsidTr="00A71769">
        <w:trPr>
          <w:trHeight w:val="321"/>
        </w:trPr>
        <w:tc>
          <w:tcPr>
            <w:tcW w:w="2802" w:type="dxa"/>
            <w:hideMark/>
          </w:tcPr>
          <w:p w14:paraId="586D320F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Увлажнение пекарных камер</w:t>
            </w:r>
          </w:p>
        </w:tc>
        <w:tc>
          <w:tcPr>
            <w:tcW w:w="1701" w:type="dxa"/>
            <w:hideMark/>
          </w:tcPr>
          <w:p w14:paraId="7026405D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 в час.</w:t>
            </w:r>
          </w:p>
        </w:tc>
        <w:tc>
          <w:tcPr>
            <w:tcW w:w="1842" w:type="dxa"/>
            <w:gridSpan w:val="3"/>
            <w:hideMark/>
          </w:tcPr>
          <w:p w14:paraId="0680249A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 в час.</w:t>
            </w:r>
          </w:p>
        </w:tc>
        <w:tc>
          <w:tcPr>
            <w:tcW w:w="851" w:type="dxa"/>
          </w:tcPr>
          <w:p w14:paraId="7D08E250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8DF0402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EA99EC2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58" w:type="dxa"/>
          </w:tcPr>
          <w:p w14:paraId="4C3C771B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9C58C3" w:rsidRPr="004C6A8B" w14:paraId="7EF8973F" w14:textId="77777777" w:rsidTr="00A71769">
        <w:trPr>
          <w:trHeight w:val="321"/>
        </w:trPr>
        <w:tc>
          <w:tcPr>
            <w:tcW w:w="2802" w:type="dxa"/>
            <w:hideMark/>
          </w:tcPr>
          <w:p w14:paraId="3A78D387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Мойка оборудования, форм</w:t>
            </w:r>
          </w:p>
        </w:tc>
        <w:tc>
          <w:tcPr>
            <w:tcW w:w="1701" w:type="dxa"/>
            <w:hideMark/>
          </w:tcPr>
          <w:p w14:paraId="4857C686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 в час.</w:t>
            </w:r>
          </w:p>
        </w:tc>
        <w:tc>
          <w:tcPr>
            <w:tcW w:w="1842" w:type="dxa"/>
            <w:gridSpan w:val="3"/>
            <w:hideMark/>
          </w:tcPr>
          <w:p w14:paraId="6A67CC68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 в час.</w:t>
            </w:r>
          </w:p>
        </w:tc>
        <w:tc>
          <w:tcPr>
            <w:tcW w:w="851" w:type="dxa"/>
          </w:tcPr>
          <w:p w14:paraId="2B19A7CB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992" w:type="dxa"/>
          </w:tcPr>
          <w:p w14:paraId="1246F3CF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992" w:type="dxa"/>
          </w:tcPr>
          <w:p w14:paraId="4704169A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958" w:type="dxa"/>
          </w:tcPr>
          <w:p w14:paraId="02E3F9F3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</w:tr>
      <w:tr w:rsidR="009C58C3" w:rsidRPr="004C6A8B" w14:paraId="3307F33F" w14:textId="77777777" w:rsidTr="00A71769">
        <w:trPr>
          <w:trHeight w:val="321"/>
        </w:trPr>
        <w:tc>
          <w:tcPr>
            <w:tcW w:w="2802" w:type="dxa"/>
            <w:hideMark/>
          </w:tcPr>
          <w:p w14:paraId="21CF4008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Мойка хлебных лотков</w:t>
            </w:r>
          </w:p>
        </w:tc>
        <w:tc>
          <w:tcPr>
            <w:tcW w:w="1701" w:type="dxa"/>
            <w:hideMark/>
          </w:tcPr>
          <w:p w14:paraId="26D82BEE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 в час.</w:t>
            </w:r>
          </w:p>
        </w:tc>
        <w:tc>
          <w:tcPr>
            <w:tcW w:w="1842" w:type="dxa"/>
            <w:gridSpan w:val="3"/>
            <w:hideMark/>
          </w:tcPr>
          <w:p w14:paraId="4E1A05B4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 в час.</w:t>
            </w:r>
          </w:p>
        </w:tc>
        <w:tc>
          <w:tcPr>
            <w:tcW w:w="851" w:type="dxa"/>
          </w:tcPr>
          <w:p w14:paraId="5759A5BA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992" w:type="dxa"/>
          </w:tcPr>
          <w:p w14:paraId="2537BA85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992" w:type="dxa"/>
          </w:tcPr>
          <w:p w14:paraId="65FB5402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958" w:type="dxa"/>
          </w:tcPr>
          <w:p w14:paraId="75D2CCCE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</w:t>
            </w:r>
          </w:p>
        </w:tc>
      </w:tr>
      <w:tr w:rsidR="009C58C3" w:rsidRPr="004C6A8B" w14:paraId="2A4D3F08" w14:textId="77777777" w:rsidTr="00A71769">
        <w:trPr>
          <w:trHeight w:val="225"/>
        </w:trPr>
        <w:tc>
          <w:tcPr>
            <w:tcW w:w="2802" w:type="dxa"/>
            <w:hideMark/>
          </w:tcPr>
          <w:p w14:paraId="530B8DD4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пола</w:t>
            </w:r>
          </w:p>
        </w:tc>
        <w:tc>
          <w:tcPr>
            <w:tcW w:w="1701" w:type="dxa"/>
            <w:hideMark/>
          </w:tcPr>
          <w:p w14:paraId="7D4CE4F7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0,0005 на кв. м в </w:t>
            </w:r>
            <w:proofErr w:type="spellStart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</w:t>
            </w:r>
            <w:proofErr w:type="spellEnd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3"/>
            <w:hideMark/>
          </w:tcPr>
          <w:p w14:paraId="09F8C79A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0,00025 на кв. м в </w:t>
            </w:r>
            <w:proofErr w:type="spellStart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</w:t>
            </w:r>
            <w:proofErr w:type="spellEnd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280E19C4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3FFF3E3C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E0348F5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958" w:type="dxa"/>
          </w:tcPr>
          <w:p w14:paraId="1F12AB95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9C58C3" w:rsidRPr="004C6A8B" w14:paraId="5E45396B" w14:textId="77777777" w:rsidTr="00A71769">
        <w:trPr>
          <w:trHeight w:val="406"/>
        </w:trPr>
        <w:tc>
          <w:tcPr>
            <w:tcW w:w="2802" w:type="dxa"/>
          </w:tcPr>
          <w:p w14:paraId="7077EFD1" w14:textId="77777777" w:rsidR="009C58C3" w:rsidRPr="004C6A8B" w:rsidRDefault="009C58C3" w:rsidP="009C58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Нужды персонала</w:t>
            </w:r>
          </w:p>
        </w:tc>
        <w:tc>
          <w:tcPr>
            <w:tcW w:w="3543" w:type="dxa"/>
            <w:gridSpan w:val="4"/>
          </w:tcPr>
          <w:p w14:paraId="443823EE" w14:textId="77777777" w:rsidR="009C58C3" w:rsidRPr="004C6A8B" w:rsidRDefault="009C58C3" w:rsidP="009C58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0,0025 в </w:t>
            </w:r>
            <w:proofErr w:type="spellStart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</w:t>
            </w:r>
            <w:proofErr w:type="spellEnd"/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38C736CE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D8E5267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7FC23E4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58" w:type="dxa"/>
          </w:tcPr>
          <w:p w14:paraId="4EF9BFF0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9C58C3" w:rsidRPr="004C6A8B" w14:paraId="5453D833" w14:textId="77777777" w:rsidTr="00A71769">
        <w:trPr>
          <w:trHeight w:val="225"/>
        </w:trPr>
        <w:tc>
          <w:tcPr>
            <w:tcW w:w="6345" w:type="dxa"/>
            <w:gridSpan w:val="5"/>
          </w:tcPr>
          <w:p w14:paraId="20B8B8E8" w14:textId="77777777" w:rsidR="009C58C3" w:rsidRPr="004C6A8B" w:rsidRDefault="008D500A" w:rsidP="008D50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51" w:type="dxa"/>
          </w:tcPr>
          <w:p w14:paraId="699A597F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1309</w:t>
            </w:r>
          </w:p>
        </w:tc>
        <w:tc>
          <w:tcPr>
            <w:tcW w:w="992" w:type="dxa"/>
          </w:tcPr>
          <w:p w14:paraId="61684656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1 201</w:t>
            </w:r>
          </w:p>
        </w:tc>
        <w:tc>
          <w:tcPr>
            <w:tcW w:w="992" w:type="dxa"/>
          </w:tcPr>
          <w:p w14:paraId="785F2BFA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58" w:type="dxa"/>
          </w:tcPr>
          <w:p w14:paraId="762714BF" w14:textId="77777777" w:rsidR="009C58C3" w:rsidRPr="004C6A8B" w:rsidRDefault="009C58C3" w:rsidP="009C58C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6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14:paraId="2F99FD43" w14:textId="77777777" w:rsidR="007F7843" w:rsidRDefault="007F7843" w:rsidP="005C485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4195B9EC" w14:textId="77777777" w:rsidR="007F7843" w:rsidRDefault="005C485D" w:rsidP="00EB0BE8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426970285"/>
      <w:bookmarkStart w:id="31" w:name="_Toc5799209"/>
      <w:bookmarkStart w:id="32" w:name="_Toc1612384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т</w:t>
      </w:r>
      <w:r w:rsidR="007F7843" w:rsidRPr="005C485D">
        <w:rPr>
          <w:rFonts w:ascii="Times New Roman" w:hAnsi="Times New Roman" w:cs="Times New Roman"/>
          <w:color w:val="000000" w:themeColor="text1"/>
          <w:sz w:val="28"/>
          <w:szCs w:val="28"/>
        </w:rPr>
        <w:t>еплоэнерги</w:t>
      </w:r>
      <w:bookmarkEnd w:id="30"/>
      <w:bookmarkEnd w:id="31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578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0A709F" w14:textId="77777777" w:rsidR="00B7160E" w:rsidRDefault="00285FBE" w:rsidP="00285FBE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тепловую энергию  зависят от системы отопления помещения. Система отопления может быть центральной или автономной. В настоящем проекте предполагается использование автономной системы отопления с использованием газовых котлов. Среднегодовые расходы на отопление составят </w:t>
      </w:r>
      <w:r w:rsidR="00F949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A21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BE8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38F4E17" w14:textId="77777777" w:rsidR="003C2BDC" w:rsidRDefault="003C2BDC" w:rsidP="00F9490A">
      <w:pPr>
        <w:autoSpaceDE w:val="0"/>
        <w:autoSpaceDN w:val="0"/>
        <w:adjustRightInd w:val="0"/>
        <w:spacing w:after="0" w:line="360" w:lineRule="auto"/>
        <w:ind w:left="142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0BE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расходов </w:t>
      </w:r>
      <w:r w:rsidRPr="007C51A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тепловую энергию</w:t>
      </w:r>
    </w:p>
    <w:tbl>
      <w:tblPr>
        <w:tblStyle w:val="a4"/>
        <w:tblW w:w="10152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701"/>
        <w:gridCol w:w="1134"/>
        <w:gridCol w:w="992"/>
        <w:gridCol w:w="1701"/>
        <w:gridCol w:w="971"/>
        <w:gridCol w:w="1135"/>
      </w:tblGrid>
      <w:tr w:rsidR="003C2BDC" w:rsidRPr="00127B1A" w14:paraId="026272AB" w14:textId="77777777" w:rsidTr="008D500A">
        <w:tc>
          <w:tcPr>
            <w:tcW w:w="1809" w:type="dxa"/>
          </w:tcPr>
          <w:p w14:paraId="1BB3A964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отопления (вид ресурса)</w:t>
            </w:r>
          </w:p>
        </w:tc>
        <w:tc>
          <w:tcPr>
            <w:tcW w:w="709" w:type="dxa"/>
          </w:tcPr>
          <w:p w14:paraId="56761D6B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0C5385A4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Тепловая нагрузка, ед. на кв. м в год</w:t>
            </w:r>
          </w:p>
        </w:tc>
        <w:tc>
          <w:tcPr>
            <w:tcW w:w="1134" w:type="dxa"/>
          </w:tcPr>
          <w:p w14:paraId="7B3A8A0A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Коэф-фициент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К1</w:t>
            </w:r>
          </w:p>
        </w:tc>
        <w:tc>
          <w:tcPr>
            <w:tcW w:w="992" w:type="dxa"/>
          </w:tcPr>
          <w:p w14:paraId="0FCE9AF2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</w:t>
            </w:r>
            <w:r w:rsidR="008D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кв. м</w:t>
            </w:r>
          </w:p>
        </w:tc>
        <w:tc>
          <w:tcPr>
            <w:tcW w:w="1701" w:type="dxa"/>
          </w:tcPr>
          <w:p w14:paraId="041AEC64" w14:textId="77777777" w:rsidR="003C2BDC" w:rsidRPr="00127B1A" w:rsidRDefault="008D500A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потреб</w:t>
            </w:r>
            <w:r w:rsidR="003C2BDC"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ления, ед. в год</w:t>
            </w:r>
          </w:p>
        </w:tc>
        <w:tc>
          <w:tcPr>
            <w:tcW w:w="971" w:type="dxa"/>
          </w:tcPr>
          <w:p w14:paraId="17EB6DD4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Тариф, руб. за ед.</w:t>
            </w:r>
          </w:p>
        </w:tc>
        <w:tc>
          <w:tcPr>
            <w:tcW w:w="1135" w:type="dxa"/>
          </w:tcPr>
          <w:p w14:paraId="3DE12C04" w14:textId="77777777" w:rsidR="003C2BDC" w:rsidRPr="00127B1A" w:rsidRDefault="003C2BDC" w:rsidP="00F949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в год, тыс. руб.</w:t>
            </w:r>
          </w:p>
        </w:tc>
      </w:tr>
      <w:tr w:rsidR="00127B1A" w:rsidRPr="00127B1A" w14:paraId="2BDA3584" w14:textId="77777777" w:rsidTr="008D500A">
        <w:trPr>
          <w:trHeight w:val="517"/>
        </w:trPr>
        <w:tc>
          <w:tcPr>
            <w:tcW w:w="1809" w:type="dxa"/>
          </w:tcPr>
          <w:p w14:paraId="15D5BC1A" w14:textId="77777777" w:rsidR="00127B1A" w:rsidRPr="00127B1A" w:rsidRDefault="00127B1A" w:rsidP="00F9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Автономное: газ</w:t>
            </w:r>
          </w:p>
        </w:tc>
        <w:tc>
          <w:tcPr>
            <w:tcW w:w="709" w:type="dxa"/>
          </w:tcPr>
          <w:p w14:paraId="439DEAD8" w14:textId="77777777" w:rsidR="00127B1A" w:rsidRPr="00127B1A" w:rsidRDefault="00127B1A" w:rsidP="008D50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куб. м</w:t>
            </w:r>
          </w:p>
        </w:tc>
        <w:tc>
          <w:tcPr>
            <w:tcW w:w="1701" w:type="dxa"/>
          </w:tcPr>
          <w:p w14:paraId="1C473032" w14:textId="77777777" w:rsidR="00127B1A" w:rsidRPr="00127B1A" w:rsidRDefault="00F9490A" w:rsidP="00F94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60</w:t>
            </w:r>
          </w:p>
        </w:tc>
        <w:tc>
          <w:tcPr>
            <w:tcW w:w="1134" w:type="dxa"/>
          </w:tcPr>
          <w:p w14:paraId="7210ABD4" w14:textId="77777777" w:rsidR="00127B1A" w:rsidRPr="00127B1A" w:rsidRDefault="00127B1A" w:rsidP="00F94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1,04</w:t>
            </w:r>
          </w:p>
        </w:tc>
        <w:tc>
          <w:tcPr>
            <w:tcW w:w="992" w:type="dxa"/>
          </w:tcPr>
          <w:p w14:paraId="049CD0AA" w14:textId="77777777" w:rsidR="00127B1A" w:rsidRPr="00127B1A" w:rsidRDefault="00127B1A" w:rsidP="00F94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120</w:t>
            </w:r>
          </w:p>
        </w:tc>
        <w:tc>
          <w:tcPr>
            <w:tcW w:w="1701" w:type="dxa"/>
          </w:tcPr>
          <w:p w14:paraId="0EFDCBEC" w14:textId="77777777" w:rsidR="00127B1A" w:rsidRPr="00127B1A" w:rsidRDefault="00F9490A" w:rsidP="00F94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7 488</w:t>
            </w:r>
          </w:p>
        </w:tc>
        <w:tc>
          <w:tcPr>
            <w:tcW w:w="971" w:type="dxa"/>
          </w:tcPr>
          <w:p w14:paraId="3984DF1F" w14:textId="77777777" w:rsidR="00127B1A" w:rsidRPr="00127B1A" w:rsidRDefault="00127B1A" w:rsidP="00F94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8,98</w:t>
            </w:r>
          </w:p>
        </w:tc>
        <w:tc>
          <w:tcPr>
            <w:tcW w:w="1135" w:type="dxa"/>
          </w:tcPr>
          <w:p w14:paraId="39707F8E" w14:textId="77777777" w:rsidR="00127B1A" w:rsidRPr="00127B1A" w:rsidRDefault="00F9490A" w:rsidP="00BA21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  <w:r w:rsidR="00BA210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</w:t>
            </w:r>
          </w:p>
        </w:tc>
      </w:tr>
      <w:tr w:rsidR="003C2BDC" w:rsidRPr="00127B1A" w14:paraId="5E4F6F36" w14:textId="77777777" w:rsidTr="00F9490A">
        <w:tc>
          <w:tcPr>
            <w:tcW w:w="10152" w:type="dxa"/>
            <w:gridSpan w:val="8"/>
          </w:tcPr>
          <w:p w14:paraId="6D43D501" w14:textId="77777777" w:rsidR="003C2BDC" w:rsidRPr="00127B1A" w:rsidRDefault="003C2BDC" w:rsidP="00F94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К1 – поправочный коэффициент за климатическую зону</w:t>
            </w:r>
          </w:p>
        </w:tc>
      </w:tr>
    </w:tbl>
    <w:p w14:paraId="286A6188" w14:textId="77777777" w:rsidR="000725A8" w:rsidRDefault="000725A8" w:rsidP="000725A8">
      <w:pPr>
        <w:pStyle w:val="a5"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14:paraId="142C5C00" w14:textId="77777777" w:rsidR="003C2BDC" w:rsidRPr="00FF2FAD" w:rsidRDefault="003C2BDC" w:rsidP="00EB0BE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F2FAD">
        <w:rPr>
          <w:rFonts w:ascii="Times New Roman" w:hAnsi="Times New Roman" w:cs="Times New Roman"/>
          <w:sz w:val="28"/>
          <w:szCs w:val="28"/>
        </w:rPr>
        <w:t>Расходы на аренду.</w:t>
      </w:r>
    </w:p>
    <w:p w14:paraId="04D22B51" w14:textId="77777777" w:rsidR="003C2BDC" w:rsidRPr="003C2BDC" w:rsidRDefault="003C2BDC" w:rsidP="003C2B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Среднегодовые расходы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аренду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 </w:t>
      </w:r>
      <w:r w:rsidR="00FF2FAD">
        <w:rPr>
          <w:rFonts w:ascii="Times New Roman" w:hAnsi="Times New Roman" w:cs="Times New Roman"/>
          <w:color w:val="000000" w:themeColor="text1"/>
          <w:sz w:val="28"/>
          <w:szCs w:val="28"/>
        </w:rPr>
        <w:t>864</w:t>
      </w:r>
      <w:r w:rsidR="0012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(см. табл. 4-</w:t>
      </w:r>
      <w:r w:rsidR="00EB0B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C2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DD48890" w14:textId="77777777" w:rsidR="003C2BDC" w:rsidRPr="003C2BDC" w:rsidRDefault="003C2BDC" w:rsidP="003C2BDC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EB0BE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расходов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аренду</w:t>
      </w:r>
    </w:p>
    <w:tbl>
      <w:tblPr>
        <w:tblStyle w:val="a4"/>
        <w:tblW w:w="10117" w:type="dxa"/>
        <w:tblLayout w:type="fixed"/>
        <w:tblLook w:val="04A0" w:firstRow="1" w:lastRow="0" w:firstColumn="1" w:lastColumn="0" w:noHBand="0" w:noVBand="1"/>
      </w:tblPr>
      <w:tblGrid>
        <w:gridCol w:w="3527"/>
        <w:gridCol w:w="2443"/>
        <w:gridCol w:w="1934"/>
        <w:gridCol w:w="2213"/>
      </w:tblGrid>
      <w:tr w:rsidR="003C2BDC" w:rsidRPr="00CD5C53" w14:paraId="671BD390" w14:textId="77777777" w:rsidTr="003C2BDC">
        <w:trPr>
          <w:trHeight w:val="361"/>
        </w:trPr>
        <w:tc>
          <w:tcPr>
            <w:tcW w:w="3527" w:type="dxa"/>
          </w:tcPr>
          <w:p w14:paraId="2D87B064" w14:textId="77777777" w:rsidR="003C2BDC" w:rsidRPr="00CD5C53" w:rsidRDefault="003C2BDC" w:rsidP="00E1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Статья расходов</w:t>
            </w:r>
          </w:p>
        </w:tc>
        <w:tc>
          <w:tcPr>
            <w:tcW w:w="2443" w:type="dxa"/>
          </w:tcPr>
          <w:p w14:paraId="4986A905" w14:textId="77777777" w:rsidR="003C2BDC" w:rsidRPr="00CD5C53" w:rsidRDefault="003C2BDC" w:rsidP="00E1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Площадь, кв. м</w:t>
            </w:r>
          </w:p>
        </w:tc>
        <w:tc>
          <w:tcPr>
            <w:tcW w:w="1934" w:type="dxa"/>
          </w:tcPr>
          <w:p w14:paraId="4E0F039A" w14:textId="77777777" w:rsidR="003C2BDC" w:rsidRPr="00CD5C53" w:rsidRDefault="003C2BDC" w:rsidP="003C2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Тариф, руб. за кв. м</w:t>
            </w:r>
          </w:p>
        </w:tc>
        <w:tc>
          <w:tcPr>
            <w:tcW w:w="2213" w:type="dxa"/>
          </w:tcPr>
          <w:p w14:paraId="3109FC2B" w14:textId="77777777" w:rsidR="003C2BDC" w:rsidRPr="00CD5C53" w:rsidRDefault="003C2BDC" w:rsidP="00E1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в год, тыс. руб.</w:t>
            </w:r>
          </w:p>
        </w:tc>
      </w:tr>
      <w:tr w:rsidR="003C2BDC" w:rsidRPr="00CD5C53" w14:paraId="77CB899C" w14:textId="77777777" w:rsidTr="003C2BDC">
        <w:trPr>
          <w:trHeight w:val="307"/>
        </w:trPr>
        <w:tc>
          <w:tcPr>
            <w:tcW w:w="3527" w:type="dxa"/>
          </w:tcPr>
          <w:p w14:paraId="31902244" w14:textId="77777777" w:rsidR="003C2BDC" w:rsidRPr="00CD5C53" w:rsidRDefault="003C2BDC" w:rsidP="00E1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</w:t>
            </w:r>
          </w:p>
        </w:tc>
        <w:tc>
          <w:tcPr>
            <w:tcW w:w="2443" w:type="dxa"/>
          </w:tcPr>
          <w:p w14:paraId="017F5436" w14:textId="77777777" w:rsidR="003C2BDC" w:rsidRPr="00CD5C53" w:rsidRDefault="00127B1A" w:rsidP="00FF2F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934" w:type="dxa"/>
          </w:tcPr>
          <w:p w14:paraId="0CCE565D" w14:textId="77777777" w:rsidR="003C2BDC" w:rsidRPr="00CD5C53" w:rsidRDefault="00FF2FAD" w:rsidP="00FF2F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C2BDC" w:rsidRPr="00CD5C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13" w:type="dxa"/>
          </w:tcPr>
          <w:p w14:paraId="62D3F0D8" w14:textId="77777777" w:rsidR="003C2BDC" w:rsidRPr="00CD5C53" w:rsidRDefault="00FF2FAD" w:rsidP="00FF2F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864</w:t>
            </w:r>
          </w:p>
        </w:tc>
      </w:tr>
    </w:tbl>
    <w:p w14:paraId="566B26D9" w14:textId="77777777" w:rsidR="003C2BDC" w:rsidRPr="003C2BDC" w:rsidRDefault="003C2BDC" w:rsidP="00072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E325D" w14:textId="77777777" w:rsidR="003C2BDC" w:rsidRDefault="003C2BDC" w:rsidP="00070DEE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Амортизация. </w:t>
      </w:r>
    </w:p>
    <w:p w14:paraId="069F0A55" w14:textId="77777777" w:rsidR="003C2BDC" w:rsidRDefault="003C2BDC" w:rsidP="003C2BD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</w:t>
      </w:r>
      <w:r w:rsidR="00C74803">
        <w:rPr>
          <w:rFonts w:ascii="Times New Roman" w:hAnsi="Times New Roman" w:cs="Times New Roman"/>
          <w:sz w:val="28"/>
          <w:szCs w:val="28"/>
        </w:rPr>
        <w:t>амортизационные отчисления (амортизация рассчитана линейным методом)</w:t>
      </w:r>
      <w:r>
        <w:rPr>
          <w:rFonts w:ascii="Times New Roman" w:hAnsi="Times New Roman" w:cs="Times New Roman"/>
          <w:sz w:val="28"/>
          <w:szCs w:val="28"/>
        </w:rPr>
        <w:t xml:space="preserve"> составят </w:t>
      </w:r>
      <w:r w:rsidR="00C74803">
        <w:rPr>
          <w:rFonts w:ascii="Times New Roman" w:hAnsi="Times New Roman" w:cs="Times New Roman"/>
          <w:sz w:val="28"/>
          <w:szCs w:val="28"/>
        </w:rPr>
        <w:t>34</w:t>
      </w:r>
      <w:r w:rsidR="00FF2FAD">
        <w:rPr>
          <w:rFonts w:ascii="Times New Roman" w:hAnsi="Times New Roman" w:cs="Times New Roman"/>
          <w:sz w:val="28"/>
          <w:szCs w:val="28"/>
        </w:rPr>
        <w:t>6</w:t>
      </w:r>
      <w:r w:rsidR="00C74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(см. </w:t>
      </w:r>
      <w:r w:rsidR="00EB0BE8">
        <w:rPr>
          <w:rFonts w:ascii="Times New Roman" w:hAnsi="Times New Roman" w:cs="Times New Roman"/>
          <w:sz w:val="28"/>
          <w:szCs w:val="28"/>
        </w:rPr>
        <w:t>табл. 4-11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5C0B9D" w14:textId="77777777" w:rsidR="00CD5C53" w:rsidRDefault="00CD5C53" w:rsidP="00CD5C53">
      <w:pPr>
        <w:pStyle w:val="a5"/>
        <w:autoSpaceDE w:val="0"/>
        <w:autoSpaceDN w:val="0"/>
        <w:adjustRightInd w:val="0"/>
        <w:spacing w:after="0" w:line="360" w:lineRule="auto"/>
        <w:ind w:left="10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2BDC">
        <w:rPr>
          <w:rFonts w:ascii="Times New Roman" w:hAnsi="Times New Roman" w:cs="Times New Roman"/>
          <w:color w:val="000000"/>
          <w:sz w:val="28"/>
          <w:szCs w:val="28"/>
        </w:rPr>
        <w:t>Таблица 4-</w:t>
      </w:r>
      <w:r w:rsidR="00EB0BE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C2BDC">
        <w:rPr>
          <w:rFonts w:ascii="Times New Roman" w:hAnsi="Times New Roman" w:cs="Times New Roman"/>
          <w:color w:val="000000"/>
          <w:sz w:val="28"/>
          <w:szCs w:val="28"/>
        </w:rPr>
        <w:t xml:space="preserve">. Расчет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амортизационных отчислений</w:t>
      </w:r>
    </w:p>
    <w:tbl>
      <w:tblPr>
        <w:tblW w:w="9930" w:type="dxa"/>
        <w:tblInd w:w="103" w:type="dxa"/>
        <w:tblLook w:val="04A0" w:firstRow="1" w:lastRow="0" w:firstColumn="1" w:lastColumn="0" w:noHBand="0" w:noVBand="1"/>
      </w:tblPr>
      <w:tblGrid>
        <w:gridCol w:w="3322"/>
        <w:gridCol w:w="1477"/>
        <w:gridCol w:w="1755"/>
        <w:gridCol w:w="1565"/>
        <w:gridCol w:w="1811"/>
      </w:tblGrid>
      <w:tr w:rsidR="00C74803" w:rsidRPr="00C74803" w14:paraId="39B6353B" w14:textId="77777777" w:rsidTr="000725A8">
        <w:trPr>
          <w:trHeight w:val="942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4A5F" w14:textId="77777777" w:rsidR="00C74803" w:rsidRPr="00C74803" w:rsidRDefault="00C74803" w:rsidP="00C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Актив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B2A" w14:textId="77777777" w:rsidR="00C74803" w:rsidRPr="00C74803" w:rsidRDefault="00C74803" w:rsidP="00C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Срок службы, лет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D22" w14:textId="77777777" w:rsidR="00C74803" w:rsidRPr="00C74803" w:rsidRDefault="00C74803" w:rsidP="00C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Норма амортизации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0C9" w14:textId="77777777" w:rsidR="00C74803" w:rsidRPr="00C74803" w:rsidRDefault="00C74803" w:rsidP="00C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Балансовая стоимость, тыс. руб.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1AC" w14:textId="77777777" w:rsidR="00C74803" w:rsidRPr="00C74803" w:rsidRDefault="00C74803" w:rsidP="00C74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Амортизация в год, тыс. руб.</w:t>
            </w:r>
          </w:p>
        </w:tc>
      </w:tr>
      <w:tr w:rsidR="00C74803" w:rsidRPr="00C74803" w14:paraId="73D064AB" w14:textId="77777777" w:rsidTr="00FF2FAD">
        <w:trPr>
          <w:trHeight w:val="297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8CB" w14:textId="77777777" w:rsidR="00C74803" w:rsidRPr="00C74803" w:rsidRDefault="00C74803" w:rsidP="00C74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Оборудование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DDB" w14:textId="77777777" w:rsidR="00C74803" w:rsidRPr="00C74803" w:rsidRDefault="00C74803" w:rsidP="00FF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052" w14:textId="77777777" w:rsidR="00C74803" w:rsidRPr="00C74803" w:rsidRDefault="00C74803" w:rsidP="00FF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0,20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89B" w14:textId="77777777" w:rsidR="00C74803" w:rsidRPr="00C74803" w:rsidRDefault="00C74803" w:rsidP="00FF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1 727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4F3" w14:textId="77777777" w:rsidR="00C74803" w:rsidRPr="00C74803" w:rsidRDefault="00C74803" w:rsidP="00FF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74803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345</w:t>
            </w:r>
          </w:p>
        </w:tc>
      </w:tr>
    </w:tbl>
    <w:p w14:paraId="1CB2DE86" w14:textId="77777777" w:rsidR="00CD5C53" w:rsidRPr="00070DEE" w:rsidRDefault="00CD5C53" w:rsidP="00070DEE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448" w:firstLine="261"/>
        <w:rPr>
          <w:rFonts w:ascii="Times New Roman" w:hAnsi="Times New Roman" w:cs="Times New Roman"/>
          <w:sz w:val="28"/>
          <w:szCs w:val="28"/>
        </w:rPr>
      </w:pPr>
      <w:r w:rsidRPr="00070DEE">
        <w:rPr>
          <w:rFonts w:ascii="Times New Roman" w:hAnsi="Times New Roman" w:cs="Times New Roman"/>
          <w:sz w:val="28"/>
          <w:szCs w:val="28"/>
        </w:rPr>
        <w:lastRenderedPageBreak/>
        <w:t xml:space="preserve">Прочие расходы. </w:t>
      </w:r>
    </w:p>
    <w:p w14:paraId="150F6B76" w14:textId="77777777" w:rsidR="00CD5C53" w:rsidRDefault="00CD5C53" w:rsidP="00CD5C5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Среднегодовые прочие расходы составят </w:t>
      </w:r>
      <w:r w:rsidR="00856812">
        <w:rPr>
          <w:rFonts w:ascii="Times New Roman" w:hAnsi="Times New Roman" w:cs="Times New Roman"/>
          <w:sz w:val="28"/>
          <w:szCs w:val="28"/>
        </w:rPr>
        <w:t>1</w:t>
      </w:r>
      <w:r w:rsidR="000C11DC">
        <w:rPr>
          <w:rFonts w:ascii="Times New Roman" w:hAnsi="Times New Roman" w:cs="Times New Roman"/>
          <w:sz w:val="28"/>
          <w:szCs w:val="28"/>
        </w:rPr>
        <w:t>4</w:t>
      </w:r>
      <w:r w:rsidR="002924C4">
        <w:rPr>
          <w:rFonts w:ascii="Times New Roman" w:hAnsi="Times New Roman" w:cs="Times New Roman"/>
          <w:sz w:val="28"/>
          <w:szCs w:val="28"/>
        </w:rPr>
        <w:t>7</w:t>
      </w:r>
      <w:r w:rsidR="00856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(см. табл. 4-1</w:t>
      </w:r>
      <w:r w:rsidR="00EB0B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B9A4ADD" w14:textId="77777777" w:rsidR="00CD5C53" w:rsidRDefault="00EB0BE8" w:rsidP="00CD5C53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4-12</w:t>
      </w:r>
      <w:r w:rsidR="00CD5C53">
        <w:rPr>
          <w:rFonts w:ascii="Times New Roman" w:hAnsi="Times New Roman" w:cs="Times New Roman"/>
          <w:sz w:val="28"/>
          <w:szCs w:val="28"/>
        </w:rPr>
        <w:t>. Расчет прочих расходов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54"/>
        <w:gridCol w:w="2309"/>
      </w:tblGrid>
      <w:tr w:rsidR="00CD5C53" w14:paraId="31A10C12" w14:textId="77777777" w:rsidTr="002924C4">
        <w:trPr>
          <w:tblHeader/>
        </w:trPr>
        <w:tc>
          <w:tcPr>
            <w:tcW w:w="7655" w:type="dxa"/>
          </w:tcPr>
          <w:p w14:paraId="3936AE38" w14:textId="77777777" w:rsidR="00CD5C53" w:rsidRDefault="00CD5C53" w:rsidP="00CD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74" w:type="dxa"/>
          </w:tcPr>
          <w:p w14:paraId="01C65B16" w14:textId="77777777" w:rsidR="00CD5C53" w:rsidRDefault="00CD5C53" w:rsidP="00CD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 в год, тыс. руб.</w:t>
            </w:r>
          </w:p>
        </w:tc>
      </w:tr>
      <w:tr w:rsidR="00CD5C53" w14:paraId="4870B5C1" w14:textId="77777777" w:rsidTr="002924C4">
        <w:tc>
          <w:tcPr>
            <w:tcW w:w="7655" w:type="dxa"/>
          </w:tcPr>
          <w:p w14:paraId="0A58E769" w14:textId="77777777" w:rsidR="00CD5C53" w:rsidRDefault="00CD5C53" w:rsidP="00CD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374" w:type="dxa"/>
          </w:tcPr>
          <w:p w14:paraId="0FB25B99" w14:textId="77777777" w:rsidR="00CD5C53" w:rsidRDefault="00CD5C53" w:rsidP="002924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5C53" w14:paraId="14F1334E" w14:textId="77777777" w:rsidTr="002924C4">
        <w:tc>
          <w:tcPr>
            <w:tcW w:w="7655" w:type="dxa"/>
          </w:tcPr>
          <w:p w14:paraId="26F9774B" w14:textId="77777777" w:rsidR="00CD5C53" w:rsidRDefault="00CD5C53" w:rsidP="00CD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маркетинг (контентная реклама, печатная продукция)</w:t>
            </w:r>
          </w:p>
        </w:tc>
        <w:tc>
          <w:tcPr>
            <w:tcW w:w="2374" w:type="dxa"/>
          </w:tcPr>
          <w:p w14:paraId="4B624B57" w14:textId="77777777" w:rsidR="00CD5C53" w:rsidRDefault="00CD5C53" w:rsidP="002924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D5C53" w14:paraId="43D47573" w14:textId="77777777" w:rsidTr="002924C4">
        <w:tc>
          <w:tcPr>
            <w:tcW w:w="7655" w:type="dxa"/>
          </w:tcPr>
          <w:p w14:paraId="044A03FE" w14:textId="77777777" w:rsidR="00CD5C53" w:rsidRDefault="00CD5C53" w:rsidP="00CD5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охрану</w:t>
            </w:r>
          </w:p>
        </w:tc>
        <w:tc>
          <w:tcPr>
            <w:tcW w:w="2374" w:type="dxa"/>
          </w:tcPr>
          <w:p w14:paraId="2687D3C8" w14:textId="77777777" w:rsidR="00CD5C53" w:rsidRDefault="00CD5C53" w:rsidP="002924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D5C53" w14:paraId="0DD2E822" w14:textId="77777777" w:rsidTr="002924C4">
        <w:tc>
          <w:tcPr>
            <w:tcW w:w="7655" w:type="dxa"/>
          </w:tcPr>
          <w:p w14:paraId="48AA95CB" w14:textId="77777777" w:rsidR="00CD5C53" w:rsidRDefault="00CD5C53" w:rsidP="0073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 и прочие</w:t>
            </w:r>
            <w:r w:rsidR="00731115">
              <w:rPr>
                <w:rFonts w:ascii="Times New Roman" w:hAnsi="Times New Roman" w:cs="Times New Roman"/>
                <w:sz w:val="28"/>
                <w:szCs w:val="28"/>
              </w:rPr>
              <w:t xml:space="preserve"> непредвиденные расходы</w:t>
            </w:r>
          </w:p>
        </w:tc>
        <w:tc>
          <w:tcPr>
            <w:tcW w:w="2374" w:type="dxa"/>
          </w:tcPr>
          <w:p w14:paraId="53415E7E" w14:textId="77777777" w:rsidR="00CD5C53" w:rsidRDefault="002924C4" w:rsidP="002924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56812" w14:paraId="4AE48D4F" w14:textId="77777777" w:rsidTr="002924C4">
        <w:tc>
          <w:tcPr>
            <w:tcW w:w="7655" w:type="dxa"/>
          </w:tcPr>
          <w:p w14:paraId="6F202A74" w14:textId="77777777" w:rsidR="00856812" w:rsidRDefault="00856812" w:rsidP="00856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74" w:type="dxa"/>
          </w:tcPr>
          <w:p w14:paraId="400996A2" w14:textId="77777777" w:rsidR="00856812" w:rsidRDefault="002668C6" w:rsidP="002668C6">
            <w:pPr>
              <w:tabs>
                <w:tab w:val="center" w:pos="1079"/>
                <w:tab w:val="right" w:pos="21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147</w:t>
            </w:r>
          </w:p>
        </w:tc>
      </w:tr>
    </w:tbl>
    <w:p w14:paraId="3D0DDBFA" w14:textId="77777777" w:rsidR="00CD5C53" w:rsidRPr="00CD5C53" w:rsidRDefault="00CD5C53" w:rsidP="00CD5C5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CDC36" w14:textId="77777777" w:rsidR="006A3D1D" w:rsidRDefault="00CD5C53" w:rsidP="006A3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3D1D" w:rsidRPr="008D67BE">
        <w:rPr>
          <w:rFonts w:ascii="Times New Roman" w:hAnsi="Times New Roman" w:cs="Times New Roman"/>
          <w:sz w:val="28"/>
          <w:szCs w:val="28"/>
        </w:rPr>
        <w:t xml:space="preserve">аловые </w:t>
      </w:r>
      <w:r>
        <w:rPr>
          <w:rFonts w:ascii="Times New Roman" w:hAnsi="Times New Roman" w:cs="Times New Roman"/>
          <w:sz w:val="28"/>
          <w:szCs w:val="28"/>
        </w:rPr>
        <w:t xml:space="preserve">текущие </w:t>
      </w:r>
      <w:r w:rsidR="006A3D1D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A3D1D">
        <w:rPr>
          <w:rFonts w:ascii="Times New Roman" w:hAnsi="Times New Roman" w:cs="Times New Roman"/>
          <w:sz w:val="28"/>
          <w:szCs w:val="28"/>
        </w:rPr>
        <w:t xml:space="preserve">в полный календарный год </w:t>
      </w:r>
      <w:r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6A3D1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081F11">
        <w:rPr>
          <w:rFonts w:ascii="Times New Roman" w:hAnsi="Times New Roman" w:cs="Times New Roman"/>
          <w:sz w:val="28"/>
          <w:szCs w:val="28"/>
        </w:rPr>
        <w:t xml:space="preserve"> 11 176 </w:t>
      </w:r>
      <w:r w:rsidR="006A3D1D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себестоимости хлебопекарни основную долю занимают </w:t>
      </w:r>
      <w:r w:rsidR="00284A04">
        <w:rPr>
          <w:rFonts w:ascii="Times New Roman" w:hAnsi="Times New Roman" w:cs="Times New Roman"/>
          <w:sz w:val="28"/>
          <w:szCs w:val="28"/>
        </w:rPr>
        <w:t xml:space="preserve">материальные расходы и расходы на </w:t>
      </w:r>
      <w:r w:rsidR="006A3D1D" w:rsidRPr="008D67BE">
        <w:rPr>
          <w:rFonts w:ascii="Times New Roman" w:hAnsi="Times New Roman" w:cs="Times New Roman"/>
          <w:sz w:val="28"/>
          <w:szCs w:val="28"/>
        </w:rPr>
        <w:t>оплат</w:t>
      </w:r>
      <w:r w:rsidR="00284A04">
        <w:rPr>
          <w:rFonts w:ascii="Times New Roman" w:hAnsi="Times New Roman" w:cs="Times New Roman"/>
          <w:sz w:val="28"/>
          <w:szCs w:val="28"/>
        </w:rPr>
        <w:t>у</w:t>
      </w:r>
      <w:r w:rsidR="006A3D1D" w:rsidRPr="008D67BE">
        <w:rPr>
          <w:rFonts w:ascii="Times New Roman" w:hAnsi="Times New Roman" w:cs="Times New Roman"/>
          <w:sz w:val="28"/>
          <w:szCs w:val="28"/>
        </w:rPr>
        <w:t xml:space="preserve"> труда персонала</w:t>
      </w:r>
      <w:r w:rsidR="00EB0BE8">
        <w:rPr>
          <w:rFonts w:ascii="Times New Roman" w:hAnsi="Times New Roman" w:cs="Times New Roman"/>
          <w:sz w:val="28"/>
          <w:szCs w:val="28"/>
        </w:rPr>
        <w:t xml:space="preserve"> (см. табл. 4-13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3D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8EE05" w14:textId="77777777" w:rsidR="00856812" w:rsidRDefault="00856812" w:rsidP="00856812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4-1</w:t>
      </w:r>
      <w:r w:rsidR="00EB0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Структура себестоимости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5407"/>
        <w:gridCol w:w="1931"/>
        <w:gridCol w:w="2684"/>
      </w:tblGrid>
      <w:tr w:rsidR="00856812" w:rsidRPr="006648C9" w14:paraId="303D33B3" w14:textId="77777777" w:rsidTr="006648C9">
        <w:trPr>
          <w:trHeight w:val="356"/>
        </w:trPr>
        <w:tc>
          <w:tcPr>
            <w:tcW w:w="5407" w:type="dxa"/>
            <w:vMerge w:val="restart"/>
            <w:hideMark/>
          </w:tcPr>
          <w:p w14:paraId="05AFE699" w14:textId="77777777" w:rsidR="00856812" w:rsidRPr="006648C9" w:rsidRDefault="00856812" w:rsidP="00856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4615" w:type="dxa"/>
            <w:gridSpan w:val="2"/>
            <w:hideMark/>
          </w:tcPr>
          <w:p w14:paraId="482E3893" w14:textId="77777777" w:rsidR="00856812" w:rsidRPr="006648C9" w:rsidRDefault="00856812" w:rsidP="00856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</w:p>
        </w:tc>
      </w:tr>
      <w:tr w:rsidR="00856812" w:rsidRPr="006648C9" w14:paraId="5099BB29" w14:textId="77777777" w:rsidTr="006648C9">
        <w:trPr>
          <w:trHeight w:val="249"/>
        </w:trPr>
        <w:tc>
          <w:tcPr>
            <w:tcW w:w="5407" w:type="dxa"/>
            <w:vMerge/>
            <w:hideMark/>
          </w:tcPr>
          <w:p w14:paraId="36F51AC4" w14:textId="77777777" w:rsidR="00856812" w:rsidRPr="006648C9" w:rsidRDefault="00856812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hideMark/>
          </w:tcPr>
          <w:p w14:paraId="7410A8A4" w14:textId="77777777" w:rsidR="00856812" w:rsidRPr="006648C9" w:rsidRDefault="00856812" w:rsidP="00856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684" w:type="dxa"/>
            <w:hideMark/>
          </w:tcPr>
          <w:p w14:paraId="3E229ACF" w14:textId="77777777" w:rsidR="00856812" w:rsidRPr="006648C9" w:rsidRDefault="006648C9" w:rsidP="008568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 к итогу</w:t>
            </w:r>
          </w:p>
        </w:tc>
      </w:tr>
      <w:tr w:rsidR="006648C9" w:rsidRPr="006648C9" w14:paraId="57CD561D" w14:textId="77777777" w:rsidTr="006648C9">
        <w:trPr>
          <w:trHeight w:val="249"/>
        </w:trPr>
        <w:tc>
          <w:tcPr>
            <w:tcW w:w="5407" w:type="dxa"/>
            <w:hideMark/>
          </w:tcPr>
          <w:p w14:paraId="34ADE412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расходы</w:t>
            </w:r>
          </w:p>
        </w:tc>
        <w:tc>
          <w:tcPr>
            <w:tcW w:w="1931" w:type="dxa"/>
            <w:hideMark/>
          </w:tcPr>
          <w:p w14:paraId="0E1347A8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4 246</w:t>
            </w:r>
          </w:p>
        </w:tc>
        <w:tc>
          <w:tcPr>
            <w:tcW w:w="2684" w:type="dxa"/>
            <w:hideMark/>
          </w:tcPr>
          <w:p w14:paraId="14B0A597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648C9" w:rsidRPr="006648C9" w14:paraId="7FAE6E9D" w14:textId="77777777" w:rsidTr="006648C9">
        <w:trPr>
          <w:trHeight w:val="249"/>
        </w:trPr>
        <w:tc>
          <w:tcPr>
            <w:tcW w:w="5407" w:type="dxa"/>
            <w:hideMark/>
          </w:tcPr>
          <w:p w14:paraId="7B6D8294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ФОТ</w:t>
            </w:r>
          </w:p>
        </w:tc>
        <w:tc>
          <w:tcPr>
            <w:tcW w:w="1931" w:type="dxa"/>
            <w:hideMark/>
          </w:tcPr>
          <w:p w14:paraId="3337651F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4 489</w:t>
            </w:r>
          </w:p>
        </w:tc>
        <w:tc>
          <w:tcPr>
            <w:tcW w:w="2684" w:type="dxa"/>
            <w:hideMark/>
          </w:tcPr>
          <w:p w14:paraId="6F2F2BC1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48C9" w:rsidRPr="006648C9" w14:paraId="4625D68B" w14:textId="77777777" w:rsidTr="006648C9">
        <w:trPr>
          <w:trHeight w:val="249"/>
        </w:trPr>
        <w:tc>
          <w:tcPr>
            <w:tcW w:w="5407" w:type="dxa"/>
            <w:hideMark/>
          </w:tcPr>
          <w:p w14:paraId="61D685A1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электроэнергию</w:t>
            </w:r>
          </w:p>
        </w:tc>
        <w:tc>
          <w:tcPr>
            <w:tcW w:w="1931" w:type="dxa"/>
            <w:hideMark/>
          </w:tcPr>
          <w:p w14:paraId="7DD1506B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897</w:t>
            </w:r>
          </w:p>
        </w:tc>
        <w:tc>
          <w:tcPr>
            <w:tcW w:w="2684" w:type="dxa"/>
            <w:hideMark/>
          </w:tcPr>
          <w:p w14:paraId="62071E64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8C9" w:rsidRPr="006648C9" w14:paraId="53E05CB0" w14:textId="77777777" w:rsidTr="006648C9">
        <w:trPr>
          <w:trHeight w:val="249"/>
        </w:trPr>
        <w:tc>
          <w:tcPr>
            <w:tcW w:w="5407" w:type="dxa"/>
            <w:hideMark/>
          </w:tcPr>
          <w:p w14:paraId="34A461C5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воду</w:t>
            </w:r>
          </w:p>
        </w:tc>
        <w:tc>
          <w:tcPr>
            <w:tcW w:w="1931" w:type="dxa"/>
            <w:hideMark/>
          </w:tcPr>
          <w:p w14:paraId="2147A327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684" w:type="dxa"/>
            <w:hideMark/>
          </w:tcPr>
          <w:p w14:paraId="544AC7D0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8C9" w:rsidRPr="006648C9" w14:paraId="02395C4F" w14:textId="77777777" w:rsidTr="006648C9">
        <w:trPr>
          <w:trHeight w:val="249"/>
        </w:trPr>
        <w:tc>
          <w:tcPr>
            <w:tcW w:w="5407" w:type="dxa"/>
            <w:hideMark/>
          </w:tcPr>
          <w:p w14:paraId="6150BBE1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отопление</w:t>
            </w:r>
          </w:p>
        </w:tc>
        <w:tc>
          <w:tcPr>
            <w:tcW w:w="1931" w:type="dxa"/>
            <w:hideMark/>
          </w:tcPr>
          <w:p w14:paraId="71448ED0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84" w:type="dxa"/>
            <w:hideMark/>
          </w:tcPr>
          <w:p w14:paraId="6E27A6DD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8C9" w:rsidRPr="006648C9" w14:paraId="01081C6C" w14:textId="77777777" w:rsidTr="006648C9">
        <w:trPr>
          <w:trHeight w:val="249"/>
        </w:trPr>
        <w:tc>
          <w:tcPr>
            <w:tcW w:w="5407" w:type="dxa"/>
            <w:hideMark/>
          </w:tcPr>
          <w:p w14:paraId="6D96E517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аренду</w:t>
            </w:r>
          </w:p>
        </w:tc>
        <w:tc>
          <w:tcPr>
            <w:tcW w:w="1931" w:type="dxa"/>
            <w:hideMark/>
          </w:tcPr>
          <w:p w14:paraId="50DF8B82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2684" w:type="dxa"/>
            <w:hideMark/>
          </w:tcPr>
          <w:p w14:paraId="2AF7D737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8C9" w:rsidRPr="006648C9" w14:paraId="7B95FB12" w14:textId="77777777" w:rsidTr="006648C9">
        <w:trPr>
          <w:trHeight w:val="249"/>
        </w:trPr>
        <w:tc>
          <w:tcPr>
            <w:tcW w:w="5407" w:type="dxa"/>
            <w:hideMark/>
          </w:tcPr>
          <w:p w14:paraId="2F36FAA1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</w:tc>
        <w:tc>
          <w:tcPr>
            <w:tcW w:w="1931" w:type="dxa"/>
            <w:hideMark/>
          </w:tcPr>
          <w:p w14:paraId="6B39D072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684" w:type="dxa"/>
            <w:hideMark/>
          </w:tcPr>
          <w:p w14:paraId="23FEA894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48C9" w:rsidRPr="006648C9" w14:paraId="16D7E624" w14:textId="77777777" w:rsidTr="006648C9">
        <w:trPr>
          <w:trHeight w:val="249"/>
        </w:trPr>
        <w:tc>
          <w:tcPr>
            <w:tcW w:w="5407" w:type="dxa"/>
            <w:hideMark/>
          </w:tcPr>
          <w:p w14:paraId="43CDE26A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931" w:type="dxa"/>
            <w:hideMark/>
          </w:tcPr>
          <w:p w14:paraId="4C73E688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684" w:type="dxa"/>
            <w:hideMark/>
          </w:tcPr>
          <w:p w14:paraId="155FCA13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8C9" w:rsidRPr="006648C9" w14:paraId="630D482B" w14:textId="77777777" w:rsidTr="006648C9">
        <w:trPr>
          <w:trHeight w:val="249"/>
        </w:trPr>
        <w:tc>
          <w:tcPr>
            <w:tcW w:w="5407" w:type="dxa"/>
            <w:hideMark/>
          </w:tcPr>
          <w:p w14:paraId="73A49F22" w14:textId="77777777" w:rsidR="006648C9" w:rsidRPr="006648C9" w:rsidRDefault="006648C9" w:rsidP="008568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31" w:type="dxa"/>
            <w:hideMark/>
          </w:tcPr>
          <w:p w14:paraId="0D79D411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11 176</w:t>
            </w:r>
          </w:p>
        </w:tc>
        <w:tc>
          <w:tcPr>
            <w:tcW w:w="2684" w:type="dxa"/>
            <w:hideMark/>
          </w:tcPr>
          <w:p w14:paraId="15C93545" w14:textId="77777777" w:rsidR="006648C9" w:rsidRPr="006648C9" w:rsidRDefault="006648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F968AFE" w14:textId="77777777" w:rsidR="00856812" w:rsidRDefault="00856812" w:rsidP="00001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EDEEF" w14:textId="77777777" w:rsidR="003004C7" w:rsidRPr="00A81376" w:rsidRDefault="003004C7" w:rsidP="00DD5F3A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3" w:name="_Toc19930562"/>
      <w:bookmarkEnd w:id="24"/>
      <w:r w:rsidRPr="00A81376">
        <w:rPr>
          <w:rFonts w:ascii="Times New Roman" w:hAnsi="Times New Roman" w:cs="Times New Roman"/>
          <w:smallCaps/>
          <w:color w:val="auto"/>
          <w:sz w:val="28"/>
          <w:szCs w:val="28"/>
        </w:rPr>
        <w:t>4.8. Экологические вопросы производства</w:t>
      </w:r>
      <w:bookmarkEnd w:id="33"/>
      <w:r w:rsidRPr="00A81376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5B9B3430" w14:textId="77777777" w:rsidR="005D5092" w:rsidRPr="00A81376" w:rsidRDefault="005D5092" w:rsidP="00A8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>Функционирование хлебопекарни предполагает определенную экологическую нагрузку на окружающую среду</w:t>
      </w:r>
      <w:r w:rsidR="00EC3D8C">
        <w:rPr>
          <w:rFonts w:ascii="Times New Roman" w:hAnsi="Times New Roman" w:cs="Times New Roman"/>
          <w:sz w:val="28"/>
          <w:szCs w:val="28"/>
        </w:rPr>
        <w:t>, в частности</w:t>
      </w:r>
      <w:r w:rsidRPr="00A813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2E0C92" w14:textId="77777777" w:rsidR="005D5092" w:rsidRPr="00A81376" w:rsidRDefault="00DD5F3A" w:rsidP="00A8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5092" w:rsidRPr="00A81376">
        <w:rPr>
          <w:rFonts w:ascii="Times New Roman" w:hAnsi="Times New Roman" w:cs="Times New Roman"/>
          <w:sz w:val="28"/>
          <w:szCs w:val="28"/>
        </w:rPr>
        <w:t xml:space="preserve"> расход электроэнергии на работу оборудования, освещение помещений, отопление; </w:t>
      </w:r>
    </w:p>
    <w:p w14:paraId="3DA535E6" w14:textId="77777777" w:rsidR="005D5092" w:rsidRPr="00A81376" w:rsidRDefault="00DD5F3A" w:rsidP="00A8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D5092" w:rsidRPr="00A81376">
        <w:rPr>
          <w:rFonts w:ascii="Times New Roman" w:hAnsi="Times New Roman" w:cs="Times New Roman"/>
          <w:sz w:val="28"/>
          <w:szCs w:val="28"/>
        </w:rPr>
        <w:t xml:space="preserve">  необходимость утилизации отходов производства. </w:t>
      </w:r>
    </w:p>
    <w:p w14:paraId="061191F3" w14:textId="77777777" w:rsidR="005D5092" w:rsidRPr="00A81376" w:rsidRDefault="005D5092" w:rsidP="00A8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Относительно небольшие объемы производства минимизируют неблагоприятный эффект эксплуатации оборудования и здания </w:t>
      </w:r>
      <w:r w:rsidR="00DD5F3A">
        <w:rPr>
          <w:rFonts w:ascii="Times New Roman" w:hAnsi="Times New Roman" w:cs="Times New Roman"/>
          <w:sz w:val="28"/>
          <w:szCs w:val="28"/>
        </w:rPr>
        <w:t xml:space="preserve">создаваемой </w:t>
      </w:r>
      <w:r w:rsidRPr="00A81376">
        <w:rPr>
          <w:rFonts w:ascii="Times New Roman" w:hAnsi="Times New Roman" w:cs="Times New Roman"/>
          <w:sz w:val="28"/>
          <w:szCs w:val="28"/>
        </w:rPr>
        <w:t xml:space="preserve">хлебопекарни. </w:t>
      </w:r>
    </w:p>
    <w:p w14:paraId="6B18BF23" w14:textId="77777777" w:rsidR="005D5092" w:rsidRPr="00A81376" w:rsidRDefault="005D5092" w:rsidP="00A81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>Отходами производства явля</w:t>
      </w:r>
      <w:r w:rsidR="00DD5F3A">
        <w:rPr>
          <w:rFonts w:ascii="Times New Roman" w:hAnsi="Times New Roman" w:cs="Times New Roman"/>
          <w:sz w:val="28"/>
          <w:szCs w:val="28"/>
        </w:rPr>
        <w:t>ю</w:t>
      </w:r>
      <w:r w:rsidRPr="00A81376">
        <w:rPr>
          <w:rFonts w:ascii="Times New Roman" w:hAnsi="Times New Roman" w:cs="Times New Roman"/>
          <w:sz w:val="28"/>
          <w:szCs w:val="28"/>
        </w:rPr>
        <w:t xml:space="preserve">тся исключительно упаковочные материалы, которые подлежат вторичной </w:t>
      </w:r>
      <w:r w:rsidR="00DD5F3A">
        <w:rPr>
          <w:rFonts w:ascii="Times New Roman" w:hAnsi="Times New Roman" w:cs="Times New Roman"/>
          <w:sz w:val="28"/>
          <w:szCs w:val="28"/>
        </w:rPr>
        <w:t>переработке</w:t>
      </w:r>
      <w:r w:rsidRPr="00A81376">
        <w:rPr>
          <w:rFonts w:ascii="Times New Roman" w:hAnsi="Times New Roman" w:cs="Times New Roman"/>
          <w:sz w:val="28"/>
          <w:szCs w:val="28"/>
        </w:rPr>
        <w:t>.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 При регулярном и своевременном вывозе твердых и жидких бытовых отходов загрязнение окружающей среды будет сведено к минимуму.</w:t>
      </w:r>
    </w:p>
    <w:p w14:paraId="2F6993D5" w14:textId="77777777" w:rsidR="005D5092" w:rsidRDefault="005D5092" w:rsidP="00A8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376">
        <w:rPr>
          <w:rFonts w:ascii="Times New Roman" w:hAnsi="Times New Roman" w:cs="Times New Roman"/>
          <w:sz w:val="28"/>
          <w:szCs w:val="28"/>
        </w:rPr>
        <w:t xml:space="preserve">Оценивая комплексный экологический эффект от реализации проекта, можно ожидать, что </w:t>
      </w:r>
      <w:r w:rsidRPr="00A81376">
        <w:rPr>
          <w:rFonts w:ascii="Times New Roman" w:hAnsi="Times New Roman" w:cs="Times New Roman"/>
          <w:color w:val="000000"/>
          <w:sz w:val="28"/>
          <w:szCs w:val="28"/>
        </w:rPr>
        <w:t xml:space="preserve">проект  не предусматривает какого-либо кардинального изменения окружающей среды. </w:t>
      </w:r>
    </w:p>
    <w:p w14:paraId="44A980F6" w14:textId="77777777" w:rsidR="003004C7" w:rsidRPr="00DD5F3A" w:rsidRDefault="00576D00" w:rsidP="00576D00">
      <w:pPr>
        <w:pStyle w:val="2"/>
        <w:tabs>
          <w:tab w:val="left" w:pos="258"/>
          <w:tab w:val="center" w:pos="4960"/>
        </w:tabs>
        <w:spacing w:beforeLines="160" w:before="384" w:after="160" w:line="24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ab/>
      </w:r>
      <w:bookmarkStart w:id="34" w:name="_Toc19930563"/>
      <w:r w:rsidR="003004C7" w:rsidRPr="00DD5F3A">
        <w:rPr>
          <w:rFonts w:ascii="Times New Roman" w:hAnsi="Times New Roman" w:cs="Times New Roman"/>
          <w:caps/>
          <w:color w:val="auto"/>
          <w:sz w:val="28"/>
          <w:szCs w:val="28"/>
        </w:rPr>
        <w:t>5. Финансовый план</w:t>
      </w:r>
      <w:bookmarkEnd w:id="34"/>
    </w:p>
    <w:p w14:paraId="35C541D9" w14:textId="77777777" w:rsidR="003004C7" w:rsidRPr="00DD5F3A" w:rsidRDefault="003004C7" w:rsidP="00001413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5" w:name="_Toc19930564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5.1. Налоговое окружение проекта</w:t>
      </w:r>
      <w:bookmarkEnd w:id="35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6B7BEB8F" w14:textId="77777777" w:rsidR="00811125" w:rsidRDefault="00811125" w:rsidP="0081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деятельности пекарни можно использовать один и</w:t>
      </w:r>
      <w:r w:rsidR="005A24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четырех режимов: </w:t>
      </w:r>
    </w:p>
    <w:p w14:paraId="0C08C2F7" w14:textId="77777777" w:rsidR="00811125" w:rsidRDefault="00811125" w:rsidP="0081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система налогообложения (с вариациями). Для субъектов малых форм предпринимательской деятельности данная система налогообложения является наименее привлекательной. </w:t>
      </w:r>
    </w:p>
    <w:p w14:paraId="472C3481" w14:textId="77777777" w:rsidR="00811125" w:rsidRDefault="00811125" w:rsidP="0081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Упрощенная система налогообложения (первого и второго типа, но выгоднее вариант «доходы минус расходы). Данный специальный режим налогообложения с точки зрения экономической выгоды наименее привлекателен </w:t>
      </w:r>
      <w:r w:rsidR="007F75AD">
        <w:rPr>
          <w:rFonts w:ascii="Times New Roman" w:hAnsi="Times New Roman" w:cs="Times New Roman"/>
          <w:sz w:val="28"/>
          <w:szCs w:val="28"/>
        </w:rPr>
        <w:t xml:space="preserve">для хлебопекарни, имеющей постоянные обороты, чем </w:t>
      </w:r>
      <w:r>
        <w:rPr>
          <w:rFonts w:ascii="Times New Roman" w:hAnsi="Times New Roman" w:cs="Times New Roman"/>
          <w:sz w:val="28"/>
          <w:szCs w:val="28"/>
        </w:rPr>
        <w:t xml:space="preserve">ЕНВД и патент.  </w:t>
      </w:r>
    </w:p>
    <w:p w14:paraId="05E70A3D" w14:textId="77777777" w:rsidR="00811125" w:rsidRDefault="00811125" w:rsidP="0081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Единый налог на вмененный доход. Данный режим налогообложения является наиболее предпочтительным для деятельности пекарен, но условия его применения возможны если реализация хлебобулочных изделий собственного производства рассматривается в качестве общественного питания, то есть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пекарне должны быть созданы условия для потребления производимой продукции. О создании таких условий могут свидетельствовать наличие в пекарне одного или нескольких столов для посетителей, продажа напитков, обеспечение покупателей столовыми приборами. </w:t>
      </w:r>
    </w:p>
    <w:p w14:paraId="0B8083AE" w14:textId="77777777" w:rsidR="00811125" w:rsidRDefault="00811125" w:rsidP="00811125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Патентная система налогообложения. Данный вариант выгоден для индивидуального предпринимателя. Юридическим лицам данный режим недоступен. </w:t>
      </w:r>
      <w:r w:rsidR="00366D44">
        <w:rPr>
          <w:rFonts w:ascii="Times New Roman" w:hAnsi="Times New Roman" w:cs="Times New Roman"/>
          <w:sz w:val="28"/>
          <w:szCs w:val="28"/>
        </w:rPr>
        <w:t xml:space="preserve">Основными условиями применения патента являются следующие: площадь зала (при наличии) не более 50 кв. м, численность наемных сотрудников не более 15 человек, доходы с начала года не превышают 60 млн. руб. </w:t>
      </w:r>
      <w:r w:rsidR="009229F9">
        <w:rPr>
          <w:rFonts w:ascii="Times New Roman" w:hAnsi="Times New Roman" w:cs="Times New Roman"/>
          <w:sz w:val="28"/>
          <w:szCs w:val="28"/>
        </w:rPr>
        <w:t>Для вновь созданных субъектов установлены налоговые каникулы.</w:t>
      </w:r>
    </w:p>
    <w:p w14:paraId="5C48628E" w14:textId="77777777" w:rsidR="00811125" w:rsidRDefault="00811125" w:rsidP="00811125">
      <w:pPr>
        <w:tabs>
          <w:tab w:val="left" w:pos="35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проекте в качестве си</w:t>
      </w:r>
      <w:r w:rsidR="00366D44">
        <w:rPr>
          <w:rFonts w:ascii="Times New Roman" w:hAnsi="Times New Roman" w:cs="Times New Roman"/>
          <w:sz w:val="28"/>
          <w:szCs w:val="28"/>
        </w:rPr>
        <w:t>стемы налогообложения выбран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44">
        <w:rPr>
          <w:rFonts w:ascii="Times New Roman" w:hAnsi="Times New Roman" w:cs="Times New Roman"/>
          <w:sz w:val="28"/>
          <w:szCs w:val="28"/>
        </w:rPr>
        <w:t>патент</w:t>
      </w:r>
      <w:r w:rsidR="00001413">
        <w:rPr>
          <w:rFonts w:ascii="Times New Roman" w:hAnsi="Times New Roman" w:cs="Times New Roman"/>
          <w:sz w:val="28"/>
          <w:szCs w:val="28"/>
        </w:rPr>
        <w:t xml:space="preserve"> (см. табл. 5-1)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F9D234" w14:textId="77777777" w:rsidR="00001413" w:rsidRDefault="00001413" w:rsidP="00001413">
      <w:pPr>
        <w:tabs>
          <w:tab w:val="left" w:pos="3550"/>
        </w:tabs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5-1. Годовая сумма налоговых отчислений, тыс.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6"/>
        <w:gridCol w:w="1629"/>
        <w:gridCol w:w="1608"/>
        <w:gridCol w:w="1608"/>
        <w:gridCol w:w="1640"/>
        <w:gridCol w:w="1640"/>
      </w:tblGrid>
      <w:tr w:rsidR="00001413" w14:paraId="186088F9" w14:textId="77777777" w:rsidTr="00001413">
        <w:tc>
          <w:tcPr>
            <w:tcW w:w="1690" w:type="dxa"/>
          </w:tcPr>
          <w:p w14:paraId="0E01EEF5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</w:p>
        </w:tc>
        <w:tc>
          <w:tcPr>
            <w:tcW w:w="1689" w:type="dxa"/>
          </w:tcPr>
          <w:p w14:paraId="7B38ED37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кв.</w:t>
            </w:r>
          </w:p>
        </w:tc>
        <w:tc>
          <w:tcPr>
            <w:tcW w:w="1689" w:type="dxa"/>
          </w:tcPr>
          <w:p w14:paraId="51F14A5F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689" w:type="dxa"/>
          </w:tcPr>
          <w:p w14:paraId="30BEEDDD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690" w:type="dxa"/>
          </w:tcPr>
          <w:p w14:paraId="27B7F879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кв.</w:t>
            </w:r>
          </w:p>
        </w:tc>
        <w:tc>
          <w:tcPr>
            <w:tcW w:w="1690" w:type="dxa"/>
          </w:tcPr>
          <w:p w14:paraId="57C414D8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01413" w14:paraId="7C0FE8E3" w14:textId="77777777" w:rsidTr="00001413">
        <w:tc>
          <w:tcPr>
            <w:tcW w:w="1690" w:type="dxa"/>
          </w:tcPr>
          <w:p w14:paraId="4A737E84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Патент</w:t>
            </w:r>
          </w:p>
        </w:tc>
        <w:tc>
          <w:tcPr>
            <w:tcW w:w="1689" w:type="dxa"/>
          </w:tcPr>
          <w:p w14:paraId="4BC9616C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7,945</w:t>
            </w:r>
          </w:p>
        </w:tc>
        <w:tc>
          <w:tcPr>
            <w:tcW w:w="1689" w:type="dxa"/>
          </w:tcPr>
          <w:p w14:paraId="07AB536A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2ABC18E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22D3955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15,890</w:t>
            </w:r>
          </w:p>
        </w:tc>
        <w:tc>
          <w:tcPr>
            <w:tcW w:w="1690" w:type="dxa"/>
          </w:tcPr>
          <w:p w14:paraId="3BFD3610" w14:textId="77777777" w:rsidR="00001413" w:rsidRDefault="00001413" w:rsidP="00001413">
            <w:pPr>
              <w:tabs>
                <w:tab w:val="left" w:pos="3550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23,835</w:t>
            </w:r>
          </w:p>
        </w:tc>
      </w:tr>
    </w:tbl>
    <w:p w14:paraId="09664DF2" w14:textId="77777777" w:rsidR="003004C7" w:rsidRPr="00DD5F3A" w:rsidRDefault="003004C7" w:rsidP="003004C7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6" w:name="_Toc19930565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>5.2. Варианты источников финансирования</w:t>
      </w:r>
      <w:bookmarkEnd w:id="36"/>
      <w:r w:rsidRPr="00DD5F3A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34C8EB98" w14:textId="77777777" w:rsidR="00820BAC" w:rsidRDefault="00820BAC" w:rsidP="00025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настоящего проекта доступны следующие механизмы финансирования:</w:t>
      </w:r>
    </w:p>
    <w:p w14:paraId="1B030648" w14:textId="77777777" w:rsidR="00820BAC" w:rsidRDefault="00820BAC" w:rsidP="00025213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льготное бюджетное кредитование в рамках программы микрофинансирования, реализуемой Фондом развития предпринимательства Республики Саха (Якутия). Условия: срок – до 5 лет, сумма – до 5 млн. руб., процентная</w:t>
      </w:r>
      <w:r w:rsidR="003C69BD">
        <w:rPr>
          <w:rFonts w:ascii="Times New Roman" w:hAnsi="Times New Roman" w:cs="Times New Roman"/>
          <w:color w:val="000000"/>
          <w:sz w:val="28"/>
          <w:szCs w:val="28"/>
        </w:rPr>
        <w:t xml:space="preserve"> ставка – 8</w:t>
      </w:r>
      <w:r>
        <w:rPr>
          <w:rFonts w:ascii="Times New Roman" w:hAnsi="Times New Roman" w:cs="Times New Roman"/>
          <w:color w:val="000000"/>
          <w:sz w:val="28"/>
          <w:szCs w:val="28"/>
        </w:rPr>
        <w:t>% годовых, возможность отсрочки по выплате основного долга: имеется;</w:t>
      </w:r>
    </w:p>
    <w:p w14:paraId="5E14A663" w14:textId="77777777" w:rsidR="00810897" w:rsidRPr="00820BAC" w:rsidRDefault="00820BAC" w:rsidP="00025213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лизинг оборудования в рамках программы поддержки субъектом малого и среднего предпринимательства, реализуемой Региональной лизинговой компанией Республики Саха (Якутия). Условия: срок – до 5 лет, сумма – до 5 млн. руб., процентная ставка – 6% годовых, возможность отсрочки по выплате основного долга: имеется</w:t>
      </w:r>
      <w:r w:rsidR="008108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400093" w14:textId="77777777" w:rsidR="00820BAC" w:rsidRPr="00820BAC" w:rsidRDefault="00820BAC" w:rsidP="00025213">
      <w:pPr>
        <w:pStyle w:val="a5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кредит банка в рамках программы поддержки субъектов малого и среднего предпринимательства</w:t>
      </w:r>
      <w:r w:rsidR="00810897"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реализуемые </w:t>
      </w:r>
      <w:r w:rsidR="00CD201E">
        <w:rPr>
          <w:rFonts w:ascii="Times New Roman" w:hAnsi="Times New Roman" w:cs="Times New Roman"/>
          <w:color w:val="000000"/>
          <w:sz w:val="28"/>
          <w:szCs w:val="28"/>
        </w:rPr>
        <w:t>АО «МСП Банк».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897">
        <w:rPr>
          <w:rFonts w:ascii="Times New Roman" w:hAnsi="Times New Roman" w:cs="Times New Roman"/>
          <w:color w:val="000000"/>
          <w:sz w:val="28"/>
          <w:szCs w:val="28"/>
        </w:rPr>
        <w:t xml:space="preserve">Условия: срок – до </w:t>
      </w:r>
      <w:r w:rsidR="00CD201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810897">
        <w:rPr>
          <w:rFonts w:ascii="Times New Roman" w:hAnsi="Times New Roman" w:cs="Times New Roman"/>
          <w:color w:val="000000"/>
          <w:sz w:val="28"/>
          <w:szCs w:val="28"/>
        </w:rPr>
        <w:t xml:space="preserve">лет, сумма – до </w:t>
      </w:r>
      <w:r w:rsidR="00CD201E">
        <w:rPr>
          <w:rFonts w:ascii="Times New Roman" w:hAnsi="Times New Roman" w:cs="Times New Roman"/>
          <w:color w:val="000000"/>
          <w:sz w:val="28"/>
          <w:szCs w:val="28"/>
        </w:rPr>
        <w:t xml:space="preserve">0,5 </w:t>
      </w:r>
      <w:r w:rsidR="00810897">
        <w:rPr>
          <w:rFonts w:ascii="Times New Roman" w:hAnsi="Times New Roman" w:cs="Times New Roman"/>
          <w:color w:val="000000"/>
          <w:sz w:val="28"/>
          <w:szCs w:val="28"/>
        </w:rPr>
        <w:t>млн. руб., процентная ставка – 8,5% годовых, возможность отсрочки по выплате основного долга: имеется.</w:t>
      </w:r>
    </w:p>
    <w:p w14:paraId="0762F4BA" w14:textId="77777777" w:rsidR="00192F0F" w:rsidRDefault="00810897" w:rsidP="000252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проектной схемы выбрано </w:t>
      </w:r>
      <w:r w:rsidR="00B906B8">
        <w:rPr>
          <w:rFonts w:ascii="Times New Roman" w:hAnsi="Times New Roman" w:cs="Times New Roman"/>
          <w:color w:val="000000"/>
          <w:sz w:val="28"/>
          <w:szCs w:val="28"/>
        </w:rPr>
        <w:t xml:space="preserve">смешанное финансирование на основе вложения в проект собственных средств и </w:t>
      </w:r>
      <w:r>
        <w:rPr>
          <w:rFonts w:ascii="Times New Roman" w:hAnsi="Times New Roman" w:cs="Times New Roman"/>
          <w:color w:val="000000"/>
          <w:sz w:val="28"/>
          <w:szCs w:val="28"/>
        </w:rPr>
        <w:t>микрофинансировани</w:t>
      </w:r>
      <w:r w:rsidR="00B906B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Фонде </w:t>
      </w:r>
      <w:r w:rsidR="00CD201E">
        <w:rPr>
          <w:rFonts w:ascii="Times New Roman" w:hAnsi="Times New Roman" w:cs="Times New Roman"/>
          <w:color w:val="000000"/>
          <w:sz w:val="28"/>
          <w:szCs w:val="28"/>
        </w:rPr>
        <w:t>развития предпринимательства Республики Саха (Якутия)</w:t>
      </w:r>
      <w:r w:rsidR="00192F0F">
        <w:rPr>
          <w:rFonts w:ascii="Times New Roman" w:hAnsi="Times New Roman" w:cs="Times New Roman"/>
          <w:color w:val="000000"/>
          <w:sz w:val="28"/>
          <w:szCs w:val="28"/>
        </w:rPr>
        <w:t xml:space="preserve"> (см. табл. 5-2)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33791" w14:textId="77777777" w:rsidR="00192F0F" w:rsidRDefault="00192F0F" w:rsidP="00192F0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5-2. Источники финансирования проекта</w:t>
      </w:r>
    </w:p>
    <w:tbl>
      <w:tblPr>
        <w:tblStyle w:val="a4"/>
        <w:tblW w:w="10092" w:type="dxa"/>
        <w:tblLook w:val="04A0" w:firstRow="1" w:lastRow="0" w:firstColumn="1" w:lastColumn="0" w:noHBand="0" w:noVBand="1"/>
      </w:tblPr>
      <w:tblGrid>
        <w:gridCol w:w="7137"/>
        <w:gridCol w:w="2955"/>
      </w:tblGrid>
      <w:tr w:rsidR="000C1024" w:rsidRPr="009229F9" w14:paraId="42CBC020" w14:textId="77777777" w:rsidTr="00BA38BE">
        <w:trPr>
          <w:trHeight w:val="329"/>
          <w:tblHeader/>
        </w:trPr>
        <w:tc>
          <w:tcPr>
            <w:tcW w:w="7137" w:type="dxa"/>
            <w:hideMark/>
          </w:tcPr>
          <w:p w14:paraId="6587B820" w14:textId="77777777" w:rsidR="000C1024" w:rsidRPr="009229F9" w:rsidRDefault="000C1024" w:rsidP="00BA3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955" w:type="dxa"/>
            <w:hideMark/>
          </w:tcPr>
          <w:p w14:paraId="22AF869B" w14:textId="77777777" w:rsidR="000C1024" w:rsidRPr="009229F9" w:rsidRDefault="000C1024" w:rsidP="00BA3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9229F9" w:rsidRPr="009229F9" w14:paraId="481B40DE" w14:textId="77777777" w:rsidTr="009229F9">
        <w:trPr>
          <w:trHeight w:val="256"/>
        </w:trPr>
        <w:tc>
          <w:tcPr>
            <w:tcW w:w="7137" w:type="dxa"/>
            <w:hideMark/>
          </w:tcPr>
          <w:p w14:paraId="1D9660F9" w14:textId="77777777" w:rsidR="009229F9" w:rsidRPr="009229F9" w:rsidRDefault="009229F9" w:rsidP="00BA38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долгового финансирования</w:t>
            </w:r>
          </w:p>
        </w:tc>
        <w:tc>
          <w:tcPr>
            <w:tcW w:w="2955" w:type="dxa"/>
            <w:hideMark/>
          </w:tcPr>
          <w:p w14:paraId="2D12DFAA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2 140</w:t>
            </w:r>
          </w:p>
        </w:tc>
      </w:tr>
      <w:tr w:rsidR="009229F9" w:rsidRPr="009229F9" w14:paraId="6A0599C9" w14:textId="77777777" w:rsidTr="00BA38BE">
        <w:trPr>
          <w:trHeight w:val="273"/>
        </w:trPr>
        <w:tc>
          <w:tcPr>
            <w:tcW w:w="7137" w:type="dxa"/>
            <w:hideMark/>
          </w:tcPr>
          <w:p w14:paraId="589462C2" w14:textId="77777777" w:rsidR="009229F9" w:rsidRPr="009229F9" w:rsidRDefault="009229F9" w:rsidP="00BA38B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Заемное финансирование в Фонде РП РС(Я)</w:t>
            </w:r>
          </w:p>
        </w:tc>
        <w:tc>
          <w:tcPr>
            <w:tcW w:w="2955" w:type="dxa"/>
            <w:hideMark/>
          </w:tcPr>
          <w:p w14:paraId="4F9D8BB6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2 140</w:t>
            </w:r>
          </w:p>
        </w:tc>
      </w:tr>
      <w:tr w:rsidR="009229F9" w:rsidRPr="009229F9" w14:paraId="68D62064" w14:textId="77777777" w:rsidTr="00BA38BE">
        <w:trPr>
          <w:trHeight w:val="273"/>
        </w:trPr>
        <w:tc>
          <w:tcPr>
            <w:tcW w:w="7137" w:type="dxa"/>
            <w:hideMark/>
          </w:tcPr>
          <w:p w14:paraId="73E99799" w14:textId="77777777" w:rsidR="009229F9" w:rsidRPr="009229F9" w:rsidRDefault="009229F9" w:rsidP="00BA38B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Лизинг в Региональной лизинговой компании</w:t>
            </w:r>
          </w:p>
        </w:tc>
        <w:tc>
          <w:tcPr>
            <w:tcW w:w="2955" w:type="dxa"/>
            <w:hideMark/>
          </w:tcPr>
          <w:p w14:paraId="6369B1C8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29F9" w:rsidRPr="009229F9" w14:paraId="3C37D397" w14:textId="77777777" w:rsidTr="00BA38BE">
        <w:trPr>
          <w:trHeight w:val="235"/>
        </w:trPr>
        <w:tc>
          <w:tcPr>
            <w:tcW w:w="7137" w:type="dxa"/>
            <w:hideMark/>
          </w:tcPr>
          <w:p w14:paraId="79A59B41" w14:textId="77777777" w:rsidR="009229F9" w:rsidRPr="009229F9" w:rsidRDefault="009229F9" w:rsidP="00BA38B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Банковское (или иное) кредитование</w:t>
            </w:r>
          </w:p>
        </w:tc>
        <w:tc>
          <w:tcPr>
            <w:tcW w:w="2955" w:type="dxa"/>
            <w:hideMark/>
          </w:tcPr>
          <w:p w14:paraId="61420146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29F9" w:rsidRPr="009229F9" w14:paraId="3B939DB4" w14:textId="77777777" w:rsidTr="009229F9">
        <w:trPr>
          <w:trHeight w:val="297"/>
        </w:trPr>
        <w:tc>
          <w:tcPr>
            <w:tcW w:w="7137" w:type="dxa"/>
            <w:hideMark/>
          </w:tcPr>
          <w:p w14:paraId="44BD16AE" w14:textId="77777777" w:rsidR="009229F9" w:rsidRPr="009229F9" w:rsidRDefault="009229F9" w:rsidP="00BA38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собственного капитала</w:t>
            </w:r>
          </w:p>
        </w:tc>
        <w:tc>
          <w:tcPr>
            <w:tcW w:w="2955" w:type="dxa"/>
            <w:hideMark/>
          </w:tcPr>
          <w:p w14:paraId="251BEE59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9229F9" w:rsidRPr="009229F9" w14:paraId="6B76738B" w14:textId="77777777" w:rsidTr="009229F9">
        <w:trPr>
          <w:trHeight w:val="256"/>
        </w:trPr>
        <w:tc>
          <w:tcPr>
            <w:tcW w:w="7137" w:type="dxa"/>
            <w:hideMark/>
          </w:tcPr>
          <w:p w14:paraId="2915E646" w14:textId="77777777" w:rsidR="009229F9" w:rsidRPr="009229F9" w:rsidRDefault="009229F9" w:rsidP="00BA38B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2955" w:type="dxa"/>
            <w:hideMark/>
          </w:tcPr>
          <w:p w14:paraId="482FC3C7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250</w:t>
            </w:r>
          </w:p>
        </w:tc>
      </w:tr>
      <w:tr w:rsidR="009229F9" w:rsidRPr="009229F9" w14:paraId="04FAF0D6" w14:textId="77777777" w:rsidTr="009229F9">
        <w:trPr>
          <w:trHeight w:val="256"/>
        </w:trPr>
        <w:tc>
          <w:tcPr>
            <w:tcW w:w="7137" w:type="dxa"/>
            <w:hideMark/>
          </w:tcPr>
          <w:p w14:paraId="3A3B9BED" w14:textId="77777777" w:rsidR="009229F9" w:rsidRPr="009229F9" w:rsidRDefault="00BA38BE" w:rsidP="00BA38BE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Иное: гранты и т.п. </w:t>
            </w:r>
          </w:p>
        </w:tc>
        <w:tc>
          <w:tcPr>
            <w:tcW w:w="2955" w:type="dxa"/>
            <w:hideMark/>
          </w:tcPr>
          <w:p w14:paraId="1BD99377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BA38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229F9" w:rsidRPr="009229F9" w14:paraId="3A01052D" w14:textId="77777777" w:rsidTr="009229F9">
        <w:trPr>
          <w:trHeight w:val="256"/>
        </w:trPr>
        <w:tc>
          <w:tcPr>
            <w:tcW w:w="7137" w:type="dxa"/>
            <w:hideMark/>
          </w:tcPr>
          <w:p w14:paraId="29F5E27D" w14:textId="77777777" w:rsidR="009229F9" w:rsidRPr="009229F9" w:rsidRDefault="009229F9" w:rsidP="00BA38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55" w:type="dxa"/>
            <w:hideMark/>
          </w:tcPr>
          <w:p w14:paraId="58FE9759" w14:textId="77777777" w:rsidR="009229F9" w:rsidRPr="009229F9" w:rsidRDefault="009229F9" w:rsidP="00BA38B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9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2 390</w:t>
            </w:r>
          </w:p>
        </w:tc>
      </w:tr>
    </w:tbl>
    <w:p w14:paraId="54307300" w14:textId="77777777" w:rsidR="00483C1B" w:rsidRDefault="00810897" w:rsidP="000C102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1B8B72A" w14:textId="77777777" w:rsidR="003004C7" w:rsidRPr="00634FD1" w:rsidRDefault="003004C7" w:rsidP="00CD201E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7" w:name="_Toc19930566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>5.3. Объемы инвестиций</w:t>
      </w:r>
      <w:bookmarkEnd w:id="3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657C33E" w14:textId="77777777" w:rsidR="00634FD1" w:rsidRDefault="00634FD1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первоначальных инвестиций составляет </w:t>
      </w:r>
      <w:r w:rsidR="00CD201E">
        <w:rPr>
          <w:rFonts w:ascii="Times New Roman" w:hAnsi="Times New Roman" w:cs="Times New Roman"/>
          <w:sz w:val="28"/>
          <w:szCs w:val="28"/>
        </w:rPr>
        <w:t>2 </w:t>
      </w:r>
      <w:r w:rsidR="00526DAB">
        <w:rPr>
          <w:rFonts w:ascii="Times New Roman" w:hAnsi="Times New Roman" w:cs="Times New Roman"/>
          <w:sz w:val="28"/>
          <w:szCs w:val="28"/>
        </w:rPr>
        <w:t>390</w:t>
      </w:r>
      <w:r w:rsidR="00CD201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025213">
        <w:rPr>
          <w:rFonts w:ascii="Times New Roman" w:hAnsi="Times New Roman" w:cs="Times New Roman"/>
          <w:sz w:val="28"/>
          <w:szCs w:val="28"/>
        </w:rPr>
        <w:t>(см. табл. 5-</w:t>
      </w:r>
      <w:r w:rsidR="00CD201E">
        <w:rPr>
          <w:rFonts w:ascii="Times New Roman" w:hAnsi="Times New Roman" w:cs="Times New Roman"/>
          <w:sz w:val="28"/>
          <w:szCs w:val="28"/>
        </w:rPr>
        <w:t>3</w:t>
      </w:r>
      <w:r w:rsidR="0002521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9D419" w14:textId="77777777" w:rsidR="003226A9" w:rsidRDefault="003226A9" w:rsidP="003226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5-</w:t>
      </w:r>
      <w:r w:rsidR="00CD20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Инвестиции в проект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0"/>
        <w:gridCol w:w="2569"/>
        <w:gridCol w:w="2832"/>
      </w:tblGrid>
      <w:tr w:rsidR="003226A9" w14:paraId="3FF3CEEC" w14:textId="77777777" w:rsidTr="00526DAB">
        <w:trPr>
          <w:tblHeader/>
        </w:trPr>
        <w:tc>
          <w:tcPr>
            <w:tcW w:w="4503" w:type="dxa"/>
            <w:vAlign w:val="center"/>
          </w:tcPr>
          <w:p w14:paraId="787AB438" w14:textId="77777777" w:rsidR="003226A9" w:rsidRPr="003226A9" w:rsidRDefault="003226A9" w:rsidP="00C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693" w:type="dxa"/>
            <w:vAlign w:val="center"/>
          </w:tcPr>
          <w:p w14:paraId="1660D357" w14:textId="77777777" w:rsidR="003226A9" w:rsidRPr="003226A9" w:rsidRDefault="003226A9" w:rsidP="00C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941" w:type="dxa"/>
            <w:vAlign w:val="center"/>
          </w:tcPr>
          <w:p w14:paraId="1B9861FC" w14:textId="77777777" w:rsidR="003226A9" w:rsidRPr="003226A9" w:rsidRDefault="000C1024" w:rsidP="000C1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Структура, в процентах </w:t>
            </w:r>
            <w:r w:rsidR="00526DAB">
              <w:rPr>
                <w:rFonts w:ascii="Times New Roman" w:hAnsi="Times New Roman" w:cs="Times New Roman"/>
                <w:sz w:val="28"/>
                <w:szCs w:val="28"/>
              </w:rPr>
              <w:t>к итогу</w:t>
            </w:r>
          </w:p>
        </w:tc>
      </w:tr>
      <w:tr w:rsidR="00526DAB" w14:paraId="4306B711" w14:textId="77777777" w:rsidTr="00526DAB">
        <w:tc>
          <w:tcPr>
            <w:tcW w:w="4503" w:type="dxa"/>
            <w:vAlign w:val="center"/>
          </w:tcPr>
          <w:p w14:paraId="07560D6D" w14:textId="77777777" w:rsidR="00526DAB" w:rsidRPr="003226A9" w:rsidRDefault="00526DAB" w:rsidP="00C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Основные фонды</w:t>
            </w:r>
          </w:p>
        </w:tc>
        <w:tc>
          <w:tcPr>
            <w:tcW w:w="2693" w:type="dxa"/>
            <w:vAlign w:val="center"/>
          </w:tcPr>
          <w:p w14:paraId="0B4DD256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1 977</w:t>
            </w:r>
          </w:p>
        </w:tc>
        <w:tc>
          <w:tcPr>
            <w:tcW w:w="2941" w:type="dxa"/>
            <w:vAlign w:val="center"/>
          </w:tcPr>
          <w:p w14:paraId="438AE883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26DAB" w14:paraId="40904D9E" w14:textId="77777777" w:rsidTr="00526DAB">
        <w:tc>
          <w:tcPr>
            <w:tcW w:w="4503" w:type="dxa"/>
            <w:vAlign w:val="center"/>
          </w:tcPr>
          <w:p w14:paraId="73A9D9F8" w14:textId="77777777" w:rsidR="00526DAB" w:rsidRPr="003226A9" w:rsidRDefault="00526DAB" w:rsidP="00CD20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Здания</w:t>
            </w:r>
          </w:p>
        </w:tc>
        <w:tc>
          <w:tcPr>
            <w:tcW w:w="2693" w:type="dxa"/>
            <w:vAlign w:val="center"/>
          </w:tcPr>
          <w:p w14:paraId="561BF448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</w:t>
            </w:r>
          </w:p>
        </w:tc>
        <w:tc>
          <w:tcPr>
            <w:tcW w:w="2941" w:type="dxa"/>
            <w:vAlign w:val="center"/>
          </w:tcPr>
          <w:p w14:paraId="09774B4C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526DAB" w14:paraId="598E5FF6" w14:textId="77777777" w:rsidTr="00526DAB">
        <w:tc>
          <w:tcPr>
            <w:tcW w:w="4503" w:type="dxa"/>
            <w:vAlign w:val="center"/>
          </w:tcPr>
          <w:p w14:paraId="7AFE8A46" w14:textId="77777777" w:rsidR="00526DAB" w:rsidRPr="003226A9" w:rsidRDefault="00526DAB" w:rsidP="00CD20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Оборудование</w:t>
            </w:r>
          </w:p>
        </w:tc>
        <w:tc>
          <w:tcPr>
            <w:tcW w:w="2693" w:type="dxa"/>
            <w:vAlign w:val="center"/>
          </w:tcPr>
          <w:p w14:paraId="120BA481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1 727</w:t>
            </w:r>
          </w:p>
        </w:tc>
        <w:tc>
          <w:tcPr>
            <w:tcW w:w="2941" w:type="dxa"/>
            <w:vAlign w:val="center"/>
          </w:tcPr>
          <w:p w14:paraId="63B2B31E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526DAB" w14:paraId="2818091B" w14:textId="77777777" w:rsidTr="00526DAB">
        <w:tc>
          <w:tcPr>
            <w:tcW w:w="4503" w:type="dxa"/>
            <w:vAlign w:val="center"/>
          </w:tcPr>
          <w:p w14:paraId="460446F2" w14:textId="77777777" w:rsidR="00526DAB" w:rsidRPr="003226A9" w:rsidRDefault="00526DAB" w:rsidP="00C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Оборотные активы (сырье)</w:t>
            </w:r>
          </w:p>
        </w:tc>
        <w:tc>
          <w:tcPr>
            <w:tcW w:w="2693" w:type="dxa"/>
            <w:vAlign w:val="center"/>
          </w:tcPr>
          <w:p w14:paraId="2D227EF1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941" w:type="dxa"/>
            <w:vAlign w:val="center"/>
          </w:tcPr>
          <w:p w14:paraId="1F6CB2E7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6DAB" w14:paraId="562823AE" w14:textId="77777777" w:rsidTr="00526DAB">
        <w:tc>
          <w:tcPr>
            <w:tcW w:w="4503" w:type="dxa"/>
            <w:vAlign w:val="center"/>
          </w:tcPr>
          <w:p w14:paraId="3D222BB2" w14:textId="77777777" w:rsidR="00526DAB" w:rsidRPr="003226A9" w:rsidRDefault="00526DAB" w:rsidP="00C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Некапитализируемые расходы</w:t>
            </w:r>
          </w:p>
        </w:tc>
        <w:tc>
          <w:tcPr>
            <w:tcW w:w="2693" w:type="dxa"/>
            <w:vAlign w:val="center"/>
          </w:tcPr>
          <w:p w14:paraId="62F3322A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14:paraId="26D861AE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6DAB" w14:paraId="6CC25BF2" w14:textId="77777777" w:rsidTr="00526DAB">
        <w:tc>
          <w:tcPr>
            <w:tcW w:w="4503" w:type="dxa"/>
            <w:vAlign w:val="center"/>
          </w:tcPr>
          <w:p w14:paraId="5CEDB163" w14:textId="77777777" w:rsidR="00526DAB" w:rsidRPr="003226A9" w:rsidRDefault="00526DAB" w:rsidP="00C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25BB0160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2 390</w:t>
            </w:r>
          </w:p>
        </w:tc>
        <w:tc>
          <w:tcPr>
            <w:tcW w:w="2941" w:type="dxa"/>
            <w:vAlign w:val="center"/>
          </w:tcPr>
          <w:p w14:paraId="1230949F" w14:textId="77777777" w:rsidR="00526DAB" w:rsidRPr="00526DAB" w:rsidRDefault="00526D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6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74E37FD" w14:textId="77777777" w:rsidR="003004C7" w:rsidRPr="00634FD1" w:rsidRDefault="003004C7" w:rsidP="0014377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8" w:name="_Toc19930567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lastRenderedPageBreak/>
        <w:t>5.4. График погашения заемных средств</w:t>
      </w:r>
      <w:bookmarkEnd w:id="38"/>
      <w:r w:rsidRPr="00634FD1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EC6E677" w14:textId="77777777" w:rsidR="00634FD1" w:rsidRDefault="00634FD1" w:rsidP="001437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BAC">
        <w:rPr>
          <w:rFonts w:ascii="Times New Roman" w:hAnsi="Times New Roman" w:cs="Times New Roman"/>
          <w:color w:val="000000"/>
          <w:sz w:val="28"/>
          <w:szCs w:val="28"/>
        </w:rPr>
        <w:t>График выпл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  по долговым обязательствам, планируемым к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color w:val="000000"/>
          <w:sz w:val="28"/>
          <w:szCs w:val="28"/>
        </w:rPr>
        <w:t>лечению на финансирование настоящего проекта,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 xml:space="preserve">в таблице </w:t>
      </w:r>
      <w:r w:rsidR="00CD201E">
        <w:rPr>
          <w:rFonts w:ascii="Times New Roman" w:hAnsi="Times New Roman" w:cs="Times New Roman"/>
          <w:color w:val="000000"/>
          <w:sz w:val="28"/>
          <w:szCs w:val="28"/>
        </w:rPr>
        <w:t>5-4</w:t>
      </w:r>
      <w:r w:rsidRPr="00820B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8418F3" w14:textId="77777777" w:rsidR="00CD201E" w:rsidRDefault="00CD201E" w:rsidP="00143776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5-4. График гашения и обслуживания долговых обязательств</w:t>
      </w:r>
    </w:p>
    <w:tbl>
      <w:tblPr>
        <w:tblStyle w:val="a4"/>
        <w:tblW w:w="10092" w:type="dxa"/>
        <w:tblLook w:val="04A0" w:firstRow="1" w:lastRow="0" w:firstColumn="1" w:lastColumn="0" w:noHBand="0" w:noVBand="1"/>
      </w:tblPr>
      <w:tblGrid>
        <w:gridCol w:w="5211"/>
        <w:gridCol w:w="399"/>
        <w:gridCol w:w="377"/>
        <w:gridCol w:w="332"/>
        <w:gridCol w:w="709"/>
        <w:gridCol w:w="1134"/>
        <w:gridCol w:w="850"/>
        <w:gridCol w:w="1080"/>
      </w:tblGrid>
      <w:tr w:rsidR="00143776" w:rsidRPr="00143776" w14:paraId="5F996AB5" w14:textId="77777777" w:rsidTr="00143776">
        <w:trPr>
          <w:gridAfter w:val="4"/>
          <w:wAfter w:w="3773" w:type="dxa"/>
          <w:trHeight w:val="141"/>
        </w:trPr>
        <w:tc>
          <w:tcPr>
            <w:tcW w:w="6319" w:type="dxa"/>
            <w:gridSpan w:val="4"/>
            <w:noWrap/>
            <w:hideMark/>
          </w:tcPr>
          <w:p w14:paraId="09BE2B8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привлечения средств:</w:t>
            </w:r>
          </w:p>
        </w:tc>
      </w:tr>
      <w:tr w:rsidR="00143776" w:rsidRPr="00143776" w14:paraId="4B53BDC4" w14:textId="77777777" w:rsidTr="00143776">
        <w:trPr>
          <w:gridAfter w:val="4"/>
          <w:wAfter w:w="3773" w:type="dxa"/>
          <w:trHeight w:val="232"/>
        </w:trPr>
        <w:tc>
          <w:tcPr>
            <w:tcW w:w="5610" w:type="dxa"/>
            <w:gridSpan w:val="2"/>
            <w:noWrap/>
            <w:hideMark/>
          </w:tcPr>
          <w:p w14:paraId="1B9F7B39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Процентная ставка, %</w:t>
            </w:r>
          </w:p>
        </w:tc>
        <w:tc>
          <w:tcPr>
            <w:tcW w:w="709" w:type="dxa"/>
            <w:gridSpan w:val="2"/>
            <w:noWrap/>
            <w:hideMark/>
          </w:tcPr>
          <w:p w14:paraId="5046E88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43776" w:rsidRPr="00143776" w14:paraId="3E15B231" w14:textId="77777777" w:rsidTr="00143776">
        <w:trPr>
          <w:gridAfter w:val="4"/>
          <w:wAfter w:w="3773" w:type="dxa"/>
          <w:trHeight w:val="255"/>
        </w:trPr>
        <w:tc>
          <w:tcPr>
            <w:tcW w:w="5610" w:type="dxa"/>
            <w:gridSpan w:val="2"/>
            <w:noWrap/>
            <w:hideMark/>
          </w:tcPr>
          <w:p w14:paraId="66A3D48E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Срок, лет</w:t>
            </w:r>
          </w:p>
        </w:tc>
        <w:tc>
          <w:tcPr>
            <w:tcW w:w="709" w:type="dxa"/>
            <w:gridSpan w:val="2"/>
            <w:noWrap/>
            <w:hideMark/>
          </w:tcPr>
          <w:p w14:paraId="361E28F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3776" w:rsidRPr="00143776" w14:paraId="43A74207" w14:textId="77777777" w:rsidTr="00143776">
        <w:trPr>
          <w:gridAfter w:val="4"/>
          <w:wAfter w:w="3773" w:type="dxa"/>
          <w:trHeight w:val="255"/>
        </w:trPr>
        <w:tc>
          <w:tcPr>
            <w:tcW w:w="5610" w:type="dxa"/>
            <w:gridSpan w:val="2"/>
            <w:noWrap/>
            <w:hideMark/>
          </w:tcPr>
          <w:p w14:paraId="6161D951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Отсрочка по выплате долга, мес.</w:t>
            </w:r>
          </w:p>
        </w:tc>
        <w:tc>
          <w:tcPr>
            <w:tcW w:w="709" w:type="dxa"/>
            <w:gridSpan w:val="2"/>
            <w:noWrap/>
            <w:hideMark/>
          </w:tcPr>
          <w:p w14:paraId="01DAD84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43776" w:rsidRPr="00143776" w14:paraId="0EC91A09" w14:textId="77777777" w:rsidTr="00143776">
        <w:trPr>
          <w:trHeight w:val="96"/>
        </w:trPr>
        <w:tc>
          <w:tcPr>
            <w:tcW w:w="5211" w:type="dxa"/>
            <w:vMerge w:val="restart"/>
            <w:noWrap/>
            <w:hideMark/>
          </w:tcPr>
          <w:p w14:paraId="029CEF86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81" w:type="dxa"/>
            <w:gridSpan w:val="7"/>
            <w:noWrap/>
            <w:hideMark/>
          </w:tcPr>
          <w:p w14:paraId="599D9E2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143776" w:rsidRPr="00143776" w14:paraId="159B5E11" w14:textId="77777777" w:rsidTr="00143776">
        <w:trPr>
          <w:trHeight w:val="300"/>
        </w:trPr>
        <w:tc>
          <w:tcPr>
            <w:tcW w:w="5211" w:type="dxa"/>
            <w:vMerge/>
            <w:hideMark/>
          </w:tcPr>
          <w:p w14:paraId="53F889E9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noWrap/>
            <w:hideMark/>
          </w:tcPr>
          <w:p w14:paraId="00CF83C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41" w:type="dxa"/>
            <w:gridSpan w:val="2"/>
            <w:noWrap/>
            <w:hideMark/>
          </w:tcPr>
          <w:p w14:paraId="33FFB58C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73E49B8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850" w:type="dxa"/>
            <w:noWrap/>
            <w:hideMark/>
          </w:tcPr>
          <w:p w14:paraId="2430071E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618DBD13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3776" w:rsidRPr="00143776" w14:paraId="3355430B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047475B1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776" w:type="dxa"/>
            <w:gridSpan w:val="2"/>
            <w:noWrap/>
            <w:hideMark/>
          </w:tcPr>
          <w:p w14:paraId="02D3ADA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41" w:type="dxa"/>
            <w:gridSpan w:val="2"/>
            <w:noWrap/>
            <w:hideMark/>
          </w:tcPr>
          <w:p w14:paraId="0DBA2C9A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3A4DBB42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53159D01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7F351AE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776" w:rsidRPr="00143776" w14:paraId="190AC6E0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68F9C90C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776" w:type="dxa"/>
            <w:gridSpan w:val="2"/>
            <w:noWrap/>
            <w:hideMark/>
          </w:tcPr>
          <w:p w14:paraId="51A2B936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1041" w:type="dxa"/>
            <w:gridSpan w:val="2"/>
            <w:noWrap/>
            <w:hideMark/>
          </w:tcPr>
          <w:p w14:paraId="6AA81D0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1134" w:type="dxa"/>
            <w:noWrap/>
            <w:hideMark/>
          </w:tcPr>
          <w:p w14:paraId="4E6DF87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50" w:type="dxa"/>
            <w:noWrap/>
            <w:hideMark/>
          </w:tcPr>
          <w:p w14:paraId="6BE2018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080" w:type="dxa"/>
            <w:noWrap/>
            <w:hideMark/>
          </w:tcPr>
          <w:p w14:paraId="5860EA56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143776" w:rsidRPr="00143776" w14:paraId="1EAD54E0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4D7C4CD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776" w:type="dxa"/>
            <w:gridSpan w:val="2"/>
            <w:noWrap/>
            <w:hideMark/>
          </w:tcPr>
          <w:p w14:paraId="349D19FE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gridSpan w:val="2"/>
            <w:noWrap/>
            <w:hideMark/>
          </w:tcPr>
          <w:p w14:paraId="09FAF41A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7B73403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" w:type="dxa"/>
            <w:noWrap/>
            <w:hideMark/>
          </w:tcPr>
          <w:p w14:paraId="0F7375B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80" w:type="dxa"/>
            <w:noWrap/>
            <w:hideMark/>
          </w:tcPr>
          <w:p w14:paraId="5B77D18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143776" w:rsidRPr="00143776" w14:paraId="2F686380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7A9DD76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776" w:type="dxa"/>
            <w:gridSpan w:val="2"/>
            <w:noWrap/>
            <w:hideMark/>
          </w:tcPr>
          <w:p w14:paraId="145CCBC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1" w:type="dxa"/>
            <w:gridSpan w:val="2"/>
            <w:noWrap/>
            <w:hideMark/>
          </w:tcPr>
          <w:p w14:paraId="470270D4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43AF3F3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0" w:type="dxa"/>
            <w:noWrap/>
            <w:hideMark/>
          </w:tcPr>
          <w:p w14:paraId="3518344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80" w:type="dxa"/>
            <w:noWrap/>
            <w:hideMark/>
          </w:tcPr>
          <w:p w14:paraId="7C99B2A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</w:tr>
      <w:tr w:rsidR="00143776" w:rsidRPr="00143776" w14:paraId="609599AE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52BDF87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5CF10A2D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gridSpan w:val="2"/>
            <w:noWrap/>
            <w:hideMark/>
          </w:tcPr>
          <w:p w14:paraId="2620353E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3CA75DA5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7BC05FC6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80" w:type="dxa"/>
            <w:noWrap/>
            <w:hideMark/>
          </w:tcPr>
          <w:p w14:paraId="1E27312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</w:tr>
      <w:tr w:rsidR="00143776" w:rsidRPr="00143776" w14:paraId="6117CED3" w14:textId="77777777" w:rsidTr="00143776">
        <w:trPr>
          <w:trHeight w:val="300"/>
        </w:trPr>
        <w:tc>
          <w:tcPr>
            <w:tcW w:w="5211" w:type="dxa"/>
            <w:vMerge w:val="restart"/>
            <w:noWrap/>
            <w:hideMark/>
          </w:tcPr>
          <w:p w14:paraId="6635935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881" w:type="dxa"/>
            <w:gridSpan w:val="7"/>
            <w:noWrap/>
            <w:hideMark/>
          </w:tcPr>
          <w:p w14:paraId="30630086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43776" w:rsidRPr="00143776" w14:paraId="3C1B0ED8" w14:textId="77777777" w:rsidTr="00143776">
        <w:trPr>
          <w:trHeight w:val="300"/>
        </w:trPr>
        <w:tc>
          <w:tcPr>
            <w:tcW w:w="5211" w:type="dxa"/>
            <w:vMerge/>
            <w:hideMark/>
          </w:tcPr>
          <w:p w14:paraId="69664CB1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noWrap/>
            <w:hideMark/>
          </w:tcPr>
          <w:p w14:paraId="14990C8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41" w:type="dxa"/>
            <w:gridSpan w:val="2"/>
            <w:noWrap/>
            <w:hideMark/>
          </w:tcPr>
          <w:p w14:paraId="4E83466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1D31AF32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850" w:type="dxa"/>
            <w:noWrap/>
            <w:hideMark/>
          </w:tcPr>
          <w:p w14:paraId="161AE4B6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20C4E1E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3776" w:rsidRPr="00143776" w14:paraId="4A186B99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75154996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776" w:type="dxa"/>
            <w:gridSpan w:val="2"/>
            <w:noWrap/>
            <w:hideMark/>
          </w:tcPr>
          <w:p w14:paraId="4CB4E685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41" w:type="dxa"/>
            <w:gridSpan w:val="2"/>
            <w:noWrap/>
            <w:hideMark/>
          </w:tcPr>
          <w:p w14:paraId="52FC4CD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341D9E3E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6F4C6FD6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626B513D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776" w:rsidRPr="00143776" w14:paraId="4F735BCA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25E4AFA4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776" w:type="dxa"/>
            <w:gridSpan w:val="2"/>
            <w:noWrap/>
            <w:hideMark/>
          </w:tcPr>
          <w:p w14:paraId="5132DF0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1041" w:type="dxa"/>
            <w:gridSpan w:val="2"/>
            <w:noWrap/>
            <w:hideMark/>
          </w:tcPr>
          <w:p w14:paraId="27A1D43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1134" w:type="dxa"/>
            <w:noWrap/>
            <w:hideMark/>
          </w:tcPr>
          <w:p w14:paraId="065764A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50" w:type="dxa"/>
            <w:noWrap/>
            <w:hideMark/>
          </w:tcPr>
          <w:p w14:paraId="61BD1B41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1080" w:type="dxa"/>
            <w:noWrap/>
            <w:hideMark/>
          </w:tcPr>
          <w:p w14:paraId="2ECB7C7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143776" w:rsidRPr="00143776" w14:paraId="1F6BFBF1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17953DCF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776" w:type="dxa"/>
            <w:gridSpan w:val="2"/>
            <w:noWrap/>
            <w:hideMark/>
          </w:tcPr>
          <w:p w14:paraId="5370F77A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41" w:type="dxa"/>
            <w:gridSpan w:val="2"/>
            <w:noWrap/>
            <w:hideMark/>
          </w:tcPr>
          <w:p w14:paraId="2FD2F5E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4B2FD4E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0506F6FD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80" w:type="dxa"/>
            <w:noWrap/>
            <w:hideMark/>
          </w:tcPr>
          <w:p w14:paraId="773DF85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143776" w:rsidRPr="00143776" w14:paraId="2EC05822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0CAD0F2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776" w:type="dxa"/>
            <w:gridSpan w:val="2"/>
            <w:noWrap/>
            <w:hideMark/>
          </w:tcPr>
          <w:p w14:paraId="662B841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41" w:type="dxa"/>
            <w:gridSpan w:val="2"/>
            <w:noWrap/>
            <w:hideMark/>
          </w:tcPr>
          <w:p w14:paraId="2E774B4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4" w:type="dxa"/>
            <w:noWrap/>
            <w:hideMark/>
          </w:tcPr>
          <w:p w14:paraId="318FFCB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7BDE15F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80" w:type="dxa"/>
            <w:noWrap/>
            <w:hideMark/>
          </w:tcPr>
          <w:p w14:paraId="11FCEA9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</w:tr>
      <w:tr w:rsidR="00143776" w:rsidRPr="00143776" w14:paraId="499A1D93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2401C973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739A03F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41" w:type="dxa"/>
            <w:gridSpan w:val="2"/>
            <w:noWrap/>
            <w:hideMark/>
          </w:tcPr>
          <w:p w14:paraId="7697D82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3A4B2DF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712E9386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80" w:type="dxa"/>
            <w:noWrap/>
            <w:hideMark/>
          </w:tcPr>
          <w:p w14:paraId="22DE6A2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</w:tr>
      <w:tr w:rsidR="00143776" w:rsidRPr="00143776" w14:paraId="24805B25" w14:textId="77777777" w:rsidTr="00143776">
        <w:trPr>
          <w:trHeight w:val="255"/>
        </w:trPr>
        <w:tc>
          <w:tcPr>
            <w:tcW w:w="5211" w:type="dxa"/>
            <w:vMerge w:val="restart"/>
            <w:noWrap/>
            <w:hideMark/>
          </w:tcPr>
          <w:p w14:paraId="386D62F9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01" w:type="dxa"/>
            <w:gridSpan w:val="6"/>
            <w:noWrap/>
            <w:hideMark/>
          </w:tcPr>
          <w:p w14:paraId="577ACAB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80" w:type="dxa"/>
            <w:noWrap/>
            <w:hideMark/>
          </w:tcPr>
          <w:p w14:paraId="1CC09E29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776" w:rsidRPr="00143776" w14:paraId="73A5263D" w14:textId="77777777" w:rsidTr="00143776">
        <w:trPr>
          <w:trHeight w:val="255"/>
        </w:trPr>
        <w:tc>
          <w:tcPr>
            <w:tcW w:w="5211" w:type="dxa"/>
            <w:vMerge/>
            <w:hideMark/>
          </w:tcPr>
          <w:p w14:paraId="6B356285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noWrap/>
            <w:hideMark/>
          </w:tcPr>
          <w:p w14:paraId="7A117E7A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41" w:type="dxa"/>
            <w:gridSpan w:val="2"/>
            <w:noWrap/>
            <w:hideMark/>
          </w:tcPr>
          <w:p w14:paraId="0C2DF965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AC560E5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850" w:type="dxa"/>
            <w:noWrap/>
            <w:hideMark/>
          </w:tcPr>
          <w:p w14:paraId="61231CC9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1B1444EE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3776" w:rsidRPr="00143776" w14:paraId="6D02073C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21B8F2D0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776" w:type="dxa"/>
            <w:gridSpan w:val="2"/>
            <w:noWrap/>
            <w:hideMark/>
          </w:tcPr>
          <w:p w14:paraId="4F47EAC1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41" w:type="dxa"/>
            <w:gridSpan w:val="2"/>
            <w:noWrap/>
            <w:hideMark/>
          </w:tcPr>
          <w:p w14:paraId="1505DC1C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1CD9EA8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6F06F40A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78CD09E8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776" w:rsidRPr="00143776" w14:paraId="0D39E40F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01DC6FAD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776" w:type="dxa"/>
            <w:gridSpan w:val="2"/>
            <w:noWrap/>
            <w:hideMark/>
          </w:tcPr>
          <w:p w14:paraId="00B5027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1041" w:type="dxa"/>
            <w:gridSpan w:val="2"/>
            <w:noWrap/>
            <w:hideMark/>
          </w:tcPr>
          <w:p w14:paraId="3B2C2EB4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1134" w:type="dxa"/>
            <w:noWrap/>
            <w:hideMark/>
          </w:tcPr>
          <w:p w14:paraId="290884F4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50" w:type="dxa"/>
            <w:noWrap/>
            <w:hideMark/>
          </w:tcPr>
          <w:p w14:paraId="46E15C0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1080" w:type="dxa"/>
            <w:noWrap/>
            <w:hideMark/>
          </w:tcPr>
          <w:p w14:paraId="4E938A9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143776" w:rsidRPr="00143776" w14:paraId="42121225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00EED551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776" w:type="dxa"/>
            <w:gridSpan w:val="2"/>
            <w:noWrap/>
            <w:hideMark/>
          </w:tcPr>
          <w:p w14:paraId="657A2AF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1" w:type="dxa"/>
            <w:gridSpan w:val="2"/>
            <w:noWrap/>
            <w:hideMark/>
          </w:tcPr>
          <w:p w14:paraId="1ACE20F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70D3789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7BC7643E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2B5DA1B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143776" w:rsidRPr="00143776" w14:paraId="00161C3E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4A4EEA69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776" w:type="dxa"/>
            <w:gridSpan w:val="2"/>
            <w:noWrap/>
            <w:hideMark/>
          </w:tcPr>
          <w:p w14:paraId="5083973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1" w:type="dxa"/>
            <w:gridSpan w:val="2"/>
            <w:noWrap/>
            <w:hideMark/>
          </w:tcPr>
          <w:p w14:paraId="634DB18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34" w:type="dxa"/>
            <w:noWrap/>
            <w:hideMark/>
          </w:tcPr>
          <w:p w14:paraId="369FCAD4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50" w:type="dxa"/>
            <w:noWrap/>
            <w:hideMark/>
          </w:tcPr>
          <w:p w14:paraId="2B34F17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80" w:type="dxa"/>
            <w:noWrap/>
            <w:hideMark/>
          </w:tcPr>
          <w:p w14:paraId="29215DBE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</w:tr>
      <w:tr w:rsidR="00143776" w:rsidRPr="00143776" w14:paraId="4222EE53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6B461E4F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7C05A7D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41" w:type="dxa"/>
            <w:gridSpan w:val="2"/>
            <w:noWrap/>
            <w:hideMark/>
          </w:tcPr>
          <w:p w14:paraId="00050DB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5CEC163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681E56E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80" w:type="dxa"/>
            <w:noWrap/>
            <w:hideMark/>
          </w:tcPr>
          <w:p w14:paraId="6EF82EA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</w:tr>
      <w:tr w:rsidR="00143776" w:rsidRPr="00143776" w14:paraId="2605C993" w14:textId="77777777" w:rsidTr="00143776">
        <w:trPr>
          <w:trHeight w:val="217"/>
        </w:trPr>
        <w:tc>
          <w:tcPr>
            <w:tcW w:w="5211" w:type="dxa"/>
            <w:vMerge w:val="restart"/>
            <w:noWrap/>
            <w:hideMark/>
          </w:tcPr>
          <w:p w14:paraId="511DB36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01" w:type="dxa"/>
            <w:gridSpan w:val="6"/>
            <w:noWrap/>
            <w:hideMark/>
          </w:tcPr>
          <w:p w14:paraId="7B785AA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80" w:type="dxa"/>
            <w:noWrap/>
            <w:hideMark/>
          </w:tcPr>
          <w:p w14:paraId="533B53AC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776" w:rsidRPr="00143776" w14:paraId="014267E9" w14:textId="77777777" w:rsidTr="00143776">
        <w:trPr>
          <w:trHeight w:val="255"/>
        </w:trPr>
        <w:tc>
          <w:tcPr>
            <w:tcW w:w="5211" w:type="dxa"/>
            <w:vMerge/>
            <w:hideMark/>
          </w:tcPr>
          <w:p w14:paraId="4712C8F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noWrap/>
            <w:hideMark/>
          </w:tcPr>
          <w:p w14:paraId="36B3BCC3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41" w:type="dxa"/>
            <w:gridSpan w:val="2"/>
            <w:noWrap/>
            <w:hideMark/>
          </w:tcPr>
          <w:p w14:paraId="285D5E4E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20F7AB88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850" w:type="dxa"/>
            <w:noWrap/>
            <w:hideMark/>
          </w:tcPr>
          <w:p w14:paraId="587C4809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32E473FC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3776" w:rsidRPr="00143776" w14:paraId="45CB94F1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6B99158E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 в периоде</w:t>
            </w:r>
          </w:p>
        </w:tc>
        <w:tc>
          <w:tcPr>
            <w:tcW w:w="776" w:type="dxa"/>
            <w:gridSpan w:val="2"/>
            <w:noWrap/>
            <w:hideMark/>
          </w:tcPr>
          <w:p w14:paraId="6ADCE67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41" w:type="dxa"/>
            <w:gridSpan w:val="2"/>
            <w:noWrap/>
            <w:hideMark/>
          </w:tcPr>
          <w:p w14:paraId="37824E9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1D0E4F0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48FA744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4B4C364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776" w:rsidRPr="00143776" w14:paraId="38430A33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2E1DB625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776" w:type="dxa"/>
            <w:gridSpan w:val="2"/>
            <w:noWrap/>
            <w:hideMark/>
          </w:tcPr>
          <w:p w14:paraId="44E1860E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1041" w:type="dxa"/>
            <w:gridSpan w:val="2"/>
            <w:noWrap/>
            <w:hideMark/>
          </w:tcPr>
          <w:p w14:paraId="1AE08E0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134" w:type="dxa"/>
            <w:noWrap/>
            <w:hideMark/>
          </w:tcPr>
          <w:p w14:paraId="33B6165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50" w:type="dxa"/>
            <w:noWrap/>
            <w:hideMark/>
          </w:tcPr>
          <w:p w14:paraId="6B84A38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1080" w:type="dxa"/>
            <w:noWrap/>
            <w:hideMark/>
          </w:tcPr>
          <w:p w14:paraId="5A819521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143776" w:rsidRPr="00143776" w14:paraId="7324A805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7EEB1FFD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776" w:type="dxa"/>
            <w:gridSpan w:val="2"/>
            <w:noWrap/>
            <w:hideMark/>
          </w:tcPr>
          <w:p w14:paraId="1D37287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1" w:type="dxa"/>
            <w:gridSpan w:val="2"/>
            <w:noWrap/>
            <w:hideMark/>
          </w:tcPr>
          <w:p w14:paraId="68184B4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70D9C4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3031C27D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7FFEF5B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43776" w:rsidRPr="00143776" w14:paraId="7F4E45BF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604EB97B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776" w:type="dxa"/>
            <w:gridSpan w:val="2"/>
            <w:noWrap/>
            <w:hideMark/>
          </w:tcPr>
          <w:p w14:paraId="472E92A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41" w:type="dxa"/>
            <w:gridSpan w:val="2"/>
            <w:noWrap/>
            <w:hideMark/>
          </w:tcPr>
          <w:p w14:paraId="60BCEAE1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noWrap/>
            <w:hideMark/>
          </w:tcPr>
          <w:p w14:paraId="4A8BAE4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50" w:type="dxa"/>
            <w:noWrap/>
            <w:hideMark/>
          </w:tcPr>
          <w:p w14:paraId="6BA8B865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0" w:type="dxa"/>
            <w:noWrap/>
            <w:hideMark/>
          </w:tcPr>
          <w:p w14:paraId="42B6F12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</w:tr>
      <w:tr w:rsidR="00143776" w:rsidRPr="00143776" w14:paraId="2DF378E4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78D6B5C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6007B99A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41" w:type="dxa"/>
            <w:gridSpan w:val="2"/>
            <w:noWrap/>
            <w:hideMark/>
          </w:tcPr>
          <w:p w14:paraId="236838F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705E246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66A7B15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80" w:type="dxa"/>
            <w:noWrap/>
            <w:hideMark/>
          </w:tcPr>
          <w:p w14:paraId="4A4AAD9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</w:tr>
      <w:tr w:rsidR="00143776" w:rsidRPr="00143776" w14:paraId="7298F3A3" w14:textId="77777777" w:rsidTr="00143776">
        <w:trPr>
          <w:trHeight w:val="255"/>
        </w:trPr>
        <w:tc>
          <w:tcPr>
            <w:tcW w:w="5211" w:type="dxa"/>
            <w:vMerge w:val="restart"/>
            <w:noWrap/>
            <w:hideMark/>
          </w:tcPr>
          <w:p w14:paraId="70718B48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01" w:type="dxa"/>
            <w:gridSpan w:val="6"/>
            <w:noWrap/>
            <w:hideMark/>
          </w:tcPr>
          <w:p w14:paraId="4EF93BCC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80" w:type="dxa"/>
            <w:noWrap/>
            <w:hideMark/>
          </w:tcPr>
          <w:p w14:paraId="4A77D7A7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3776" w:rsidRPr="00143776" w14:paraId="0EB31A6D" w14:textId="77777777" w:rsidTr="00143776">
        <w:trPr>
          <w:trHeight w:val="255"/>
        </w:trPr>
        <w:tc>
          <w:tcPr>
            <w:tcW w:w="5211" w:type="dxa"/>
            <w:vMerge/>
            <w:hideMark/>
          </w:tcPr>
          <w:p w14:paraId="70C7A97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gridSpan w:val="2"/>
            <w:noWrap/>
            <w:hideMark/>
          </w:tcPr>
          <w:p w14:paraId="36BD9180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</w:t>
            </w:r>
          </w:p>
        </w:tc>
        <w:tc>
          <w:tcPr>
            <w:tcW w:w="1041" w:type="dxa"/>
            <w:gridSpan w:val="2"/>
            <w:noWrap/>
            <w:hideMark/>
          </w:tcPr>
          <w:p w14:paraId="2183AFCC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</w:t>
            </w:r>
          </w:p>
        </w:tc>
        <w:tc>
          <w:tcPr>
            <w:tcW w:w="1134" w:type="dxa"/>
            <w:noWrap/>
            <w:hideMark/>
          </w:tcPr>
          <w:p w14:paraId="53FBE5D9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</w:t>
            </w:r>
          </w:p>
        </w:tc>
        <w:tc>
          <w:tcPr>
            <w:tcW w:w="850" w:type="dxa"/>
            <w:noWrap/>
            <w:hideMark/>
          </w:tcPr>
          <w:p w14:paraId="01AD8D47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</w:t>
            </w:r>
          </w:p>
        </w:tc>
        <w:tc>
          <w:tcPr>
            <w:tcW w:w="1080" w:type="dxa"/>
            <w:vMerge w:val="restart"/>
            <w:noWrap/>
            <w:hideMark/>
          </w:tcPr>
          <w:p w14:paraId="7A118F4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143776" w:rsidRPr="00143776" w14:paraId="6844CC24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08097A7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дней в периоде</w:t>
            </w:r>
          </w:p>
        </w:tc>
        <w:tc>
          <w:tcPr>
            <w:tcW w:w="776" w:type="dxa"/>
            <w:gridSpan w:val="2"/>
            <w:noWrap/>
            <w:hideMark/>
          </w:tcPr>
          <w:p w14:paraId="6EAC5A9B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41" w:type="dxa"/>
            <w:gridSpan w:val="2"/>
            <w:noWrap/>
            <w:hideMark/>
          </w:tcPr>
          <w:p w14:paraId="651CE6AA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  <w:noWrap/>
            <w:hideMark/>
          </w:tcPr>
          <w:p w14:paraId="20C9F96D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noWrap/>
            <w:hideMark/>
          </w:tcPr>
          <w:p w14:paraId="7F729320" w14:textId="77777777" w:rsidR="00143776" w:rsidRPr="00143776" w:rsidRDefault="00143776" w:rsidP="00143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080" w:type="dxa"/>
            <w:vMerge/>
            <w:hideMark/>
          </w:tcPr>
          <w:p w14:paraId="69832C3B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776" w:rsidRPr="00143776" w14:paraId="2D8BB45C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325872D2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Остаточная стоимость</w:t>
            </w:r>
          </w:p>
        </w:tc>
        <w:tc>
          <w:tcPr>
            <w:tcW w:w="776" w:type="dxa"/>
            <w:gridSpan w:val="2"/>
            <w:noWrap/>
            <w:hideMark/>
          </w:tcPr>
          <w:p w14:paraId="0639B1CB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1041" w:type="dxa"/>
            <w:gridSpan w:val="2"/>
            <w:noWrap/>
            <w:hideMark/>
          </w:tcPr>
          <w:p w14:paraId="6E666181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1134" w:type="dxa"/>
            <w:noWrap/>
            <w:hideMark/>
          </w:tcPr>
          <w:p w14:paraId="68B78ADF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50" w:type="dxa"/>
            <w:noWrap/>
            <w:hideMark/>
          </w:tcPr>
          <w:p w14:paraId="64577456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080" w:type="dxa"/>
            <w:noWrap/>
            <w:hideMark/>
          </w:tcPr>
          <w:p w14:paraId="0A16F39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143776" w:rsidRPr="00143776" w14:paraId="6146C2B1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6392F25B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</w:t>
            </w:r>
          </w:p>
        </w:tc>
        <w:tc>
          <w:tcPr>
            <w:tcW w:w="776" w:type="dxa"/>
            <w:gridSpan w:val="2"/>
            <w:noWrap/>
            <w:hideMark/>
          </w:tcPr>
          <w:p w14:paraId="17686B19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1" w:type="dxa"/>
            <w:gridSpan w:val="2"/>
            <w:noWrap/>
            <w:hideMark/>
          </w:tcPr>
          <w:p w14:paraId="1BE14FFD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DC64F57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2BDE797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10E5F72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43776" w:rsidRPr="00143776" w14:paraId="3C415E5B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72A7FD5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</w:t>
            </w:r>
          </w:p>
        </w:tc>
        <w:tc>
          <w:tcPr>
            <w:tcW w:w="776" w:type="dxa"/>
            <w:gridSpan w:val="2"/>
            <w:noWrap/>
            <w:hideMark/>
          </w:tcPr>
          <w:p w14:paraId="31AF6BF8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041" w:type="dxa"/>
            <w:gridSpan w:val="2"/>
            <w:noWrap/>
            <w:hideMark/>
          </w:tcPr>
          <w:p w14:paraId="31CDCFC1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noWrap/>
            <w:hideMark/>
          </w:tcPr>
          <w:p w14:paraId="3FA7DD9B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50" w:type="dxa"/>
            <w:noWrap/>
            <w:hideMark/>
          </w:tcPr>
          <w:p w14:paraId="25ED4985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080" w:type="dxa"/>
            <w:noWrap/>
            <w:hideMark/>
          </w:tcPr>
          <w:p w14:paraId="1B2A2E5D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</w:tr>
      <w:tr w:rsidR="00143776" w:rsidRPr="00143776" w14:paraId="4287DB6A" w14:textId="77777777" w:rsidTr="00143776">
        <w:trPr>
          <w:trHeight w:val="255"/>
        </w:trPr>
        <w:tc>
          <w:tcPr>
            <w:tcW w:w="5211" w:type="dxa"/>
            <w:noWrap/>
            <w:hideMark/>
          </w:tcPr>
          <w:p w14:paraId="32CDA838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16BB3A0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041" w:type="dxa"/>
            <w:gridSpan w:val="2"/>
            <w:noWrap/>
            <w:hideMark/>
          </w:tcPr>
          <w:p w14:paraId="27AE9FB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7131587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50" w:type="dxa"/>
            <w:noWrap/>
            <w:hideMark/>
          </w:tcPr>
          <w:p w14:paraId="0D1C91AC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080" w:type="dxa"/>
            <w:noWrap/>
            <w:hideMark/>
          </w:tcPr>
          <w:p w14:paraId="1C0D3A7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</w:tr>
      <w:tr w:rsidR="00143776" w:rsidRPr="00143776" w14:paraId="76D8D378" w14:textId="77777777" w:rsidTr="00143776">
        <w:trPr>
          <w:gridAfter w:val="5"/>
          <w:wAfter w:w="4105" w:type="dxa"/>
          <w:trHeight w:val="255"/>
        </w:trPr>
        <w:tc>
          <w:tcPr>
            <w:tcW w:w="5211" w:type="dxa"/>
            <w:noWrap/>
            <w:hideMark/>
          </w:tcPr>
          <w:p w14:paraId="70F94D98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процентов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2722A320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</w:tr>
      <w:tr w:rsidR="00143776" w:rsidRPr="00143776" w14:paraId="52FBA968" w14:textId="77777777" w:rsidTr="00143776">
        <w:trPr>
          <w:gridAfter w:val="5"/>
          <w:wAfter w:w="4105" w:type="dxa"/>
          <w:trHeight w:val="255"/>
        </w:trPr>
        <w:tc>
          <w:tcPr>
            <w:tcW w:w="5211" w:type="dxa"/>
            <w:noWrap/>
            <w:hideMark/>
          </w:tcPr>
          <w:p w14:paraId="7735A26B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основного долга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5FA4DE93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</w:tr>
      <w:tr w:rsidR="00143776" w:rsidRPr="00143776" w14:paraId="36C82C46" w14:textId="77777777" w:rsidTr="00143776">
        <w:trPr>
          <w:gridAfter w:val="5"/>
          <w:wAfter w:w="4105" w:type="dxa"/>
          <w:trHeight w:val="255"/>
        </w:trPr>
        <w:tc>
          <w:tcPr>
            <w:tcW w:w="5211" w:type="dxa"/>
            <w:noWrap/>
            <w:hideMark/>
          </w:tcPr>
          <w:p w14:paraId="1B9EEC3A" w14:textId="77777777" w:rsidR="00143776" w:rsidRPr="00143776" w:rsidRDefault="00143776" w:rsidP="001437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всего</w:t>
            </w:r>
          </w:p>
        </w:tc>
        <w:tc>
          <w:tcPr>
            <w:tcW w:w="776" w:type="dxa"/>
            <w:gridSpan w:val="2"/>
            <w:noWrap/>
            <w:hideMark/>
          </w:tcPr>
          <w:p w14:paraId="3AD920B2" w14:textId="77777777" w:rsidR="00143776" w:rsidRPr="00143776" w:rsidRDefault="00143776" w:rsidP="0014377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</w:t>
            </w:r>
          </w:p>
        </w:tc>
      </w:tr>
    </w:tbl>
    <w:p w14:paraId="38574A94" w14:textId="77777777" w:rsidR="000C1024" w:rsidRPr="00820BAC" w:rsidRDefault="000C1024" w:rsidP="000725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4DEBE" w14:textId="77777777" w:rsidR="009B1DD6" w:rsidRPr="000F3E87" w:rsidRDefault="009B1DD6" w:rsidP="009B1DD6">
      <w:pPr>
        <w:pStyle w:val="1"/>
        <w:tabs>
          <w:tab w:val="left" w:pos="2054"/>
          <w:tab w:val="center" w:pos="4960"/>
        </w:tabs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39" w:name="_Toc19930568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5.5. Отчет о прибылях и убытках</w:t>
      </w:r>
      <w:bookmarkEnd w:id="39"/>
    </w:p>
    <w:p w14:paraId="0C71E3BC" w14:textId="77777777" w:rsidR="009B1DD6" w:rsidRPr="00E90FFF" w:rsidRDefault="009B1DD6" w:rsidP="009B1D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FFF">
        <w:rPr>
          <w:rFonts w:ascii="Times New Roman" w:hAnsi="Times New Roman"/>
          <w:sz w:val="28"/>
          <w:szCs w:val="28"/>
        </w:rPr>
        <w:t xml:space="preserve">План по прибыли представлен в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0FFF">
        <w:rPr>
          <w:rFonts w:ascii="Times New Roman" w:hAnsi="Times New Roman"/>
          <w:sz w:val="28"/>
          <w:szCs w:val="28"/>
        </w:rPr>
        <w:t>к бизнес-плану.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FFF">
        <w:rPr>
          <w:rFonts w:ascii="Times New Roman" w:hAnsi="Times New Roman"/>
          <w:sz w:val="28"/>
          <w:szCs w:val="28"/>
        </w:rPr>
        <w:t xml:space="preserve"> Динамика показателей прибыли свидетельствует о финансовой состоятельности проекта. </w:t>
      </w:r>
    </w:p>
    <w:p w14:paraId="083A6C6E" w14:textId="77777777" w:rsidR="009B1DD6" w:rsidRPr="000F3E87" w:rsidRDefault="009B1DD6" w:rsidP="009B1DD6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0" w:name="_Toc18426282"/>
      <w:bookmarkStart w:id="41" w:name="_Toc19930569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5.6. Отчет о движении денежных средств</w:t>
      </w:r>
      <w:bookmarkEnd w:id="40"/>
      <w:bookmarkEnd w:id="41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45E763A" w14:textId="77777777" w:rsidR="009B1DD6" w:rsidRDefault="009B1DD6" w:rsidP="009B1DD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Прогнозный отчет о движении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F644B">
        <w:rPr>
          <w:rFonts w:ascii="Times New Roman" w:hAnsi="Times New Roman" w:cs="Times New Roman"/>
          <w:sz w:val="28"/>
          <w:szCs w:val="28"/>
        </w:rPr>
        <w:t xml:space="preserve">приведен </w:t>
      </w:r>
      <w:r>
        <w:rPr>
          <w:rFonts w:ascii="Times New Roman" w:hAnsi="Times New Roman" w:cs="Times New Roman"/>
          <w:sz w:val="28"/>
          <w:szCs w:val="28"/>
        </w:rPr>
        <w:t>в приложении 2 к бизнес-плану</w:t>
      </w:r>
      <w:r w:rsidRPr="003F64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A66BC" w14:textId="77777777" w:rsidR="009B1DD6" w:rsidRDefault="009B1DD6" w:rsidP="009B1DD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44B">
        <w:rPr>
          <w:rFonts w:ascii="Times New Roman" w:hAnsi="Times New Roman" w:cs="Times New Roman"/>
          <w:sz w:val="28"/>
          <w:szCs w:val="28"/>
        </w:rPr>
        <w:t xml:space="preserve">Видно, что проект ликвиден, </w:t>
      </w:r>
      <w:r>
        <w:rPr>
          <w:rFonts w:ascii="Times New Roman" w:hAnsi="Times New Roman" w:cs="Times New Roman"/>
          <w:sz w:val="28"/>
          <w:szCs w:val="28"/>
        </w:rPr>
        <w:t xml:space="preserve">т.к. </w:t>
      </w:r>
      <w:r w:rsidRPr="003F644B">
        <w:rPr>
          <w:rFonts w:ascii="Times New Roman" w:hAnsi="Times New Roman" w:cs="Times New Roman"/>
          <w:sz w:val="28"/>
          <w:szCs w:val="28"/>
        </w:rPr>
        <w:t>на каждом интервале его жизни соблюдено положительное сальдо денежных потоков. Данное условие является обязательным условием для положительной оценки состоятельности проекта, поскольку свидетельствует о том, что при реализации проекта смогут быть выполнены все обязательства: осуществлены текущие расчеты, обслужен и погашен заемный капитал, выполнены необходимые налоговые отчисления.</w:t>
      </w:r>
    </w:p>
    <w:p w14:paraId="19742812" w14:textId="77777777" w:rsidR="009B1DD6" w:rsidRPr="000F3E87" w:rsidRDefault="009B1DD6" w:rsidP="009B1DD6">
      <w:pPr>
        <w:pStyle w:val="1"/>
        <w:spacing w:beforeLines="160" w:before="384" w:after="16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2" w:name="_Toc18426283"/>
      <w:bookmarkStart w:id="43" w:name="_Toc19930570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>5.7. Расчет точки безубыточности</w:t>
      </w:r>
      <w:bookmarkEnd w:id="42"/>
      <w:bookmarkEnd w:id="43"/>
      <w:r w:rsidRPr="000F3E8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1831F210" w14:textId="77777777" w:rsidR="009B1DD6" w:rsidRDefault="009B1DD6" w:rsidP="009B1D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начение объема продаж (в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стоимостном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 выражении), при котором проект не приносит ни прибыли, ни убытка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, называется порогом рентабельности (или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точкой безубыточности проекта</w:t>
      </w:r>
      <w:r>
        <w:rPr>
          <w:rFonts w:ascii="Times New Roman" w:eastAsia="TimesNewRoman" w:hAnsi="Times New Roman" w:cs="Times New Roman"/>
          <w:sz w:val="28"/>
          <w:szCs w:val="28"/>
        </w:rPr>
        <w:t>)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>.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03038">
        <w:rPr>
          <w:rFonts w:ascii="Times New Roman" w:eastAsia="TimesNewRoman" w:hAnsi="Times New Roman" w:cs="Times New Roman"/>
          <w:sz w:val="28"/>
          <w:szCs w:val="28"/>
        </w:rPr>
        <w:t xml:space="preserve">рамках данного проекта </w:t>
      </w:r>
      <w:r>
        <w:rPr>
          <w:rFonts w:ascii="Times New Roman" w:eastAsia="TimesNewRoman" w:hAnsi="Times New Roman" w:cs="Times New Roman"/>
          <w:sz w:val="28"/>
          <w:szCs w:val="28"/>
        </w:rPr>
        <w:t>объемы выручки выше порога рентабельности, что характеризует проект, как эффективный (см. табл. 5-</w:t>
      </w:r>
      <w:r w:rsidR="00845E3D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14:paraId="4F201A24" w14:textId="77777777" w:rsidR="009B1DD6" w:rsidRDefault="009B1DD6" w:rsidP="009B1DD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Таблица 5-</w:t>
      </w:r>
      <w:r w:rsidR="00845E3D">
        <w:rPr>
          <w:rFonts w:ascii="Times New Roman" w:eastAsia="TimesNewRoman" w:hAnsi="Times New Roman" w:cs="Times New Roman"/>
          <w:sz w:val="28"/>
          <w:szCs w:val="28"/>
        </w:rPr>
        <w:t>5</w:t>
      </w:r>
      <w:r>
        <w:rPr>
          <w:rFonts w:ascii="Times New Roman" w:eastAsia="TimesNewRoman" w:hAnsi="Times New Roman" w:cs="Times New Roman"/>
          <w:sz w:val="28"/>
          <w:szCs w:val="28"/>
        </w:rPr>
        <w:t>. Оценка безубыточности проекта, тыс. руб.</w:t>
      </w:r>
    </w:p>
    <w:tbl>
      <w:tblPr>
        <w:tblStyle w:val="a4"/>
        <w:tblW w:w="1018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993"/>
        <w:gridCol w:w="1141"/>
      </w:tblGrid>
      <w:tr w:rsidR="009B1DD6" w:rsidRPr="00845E3D" w14:paraId="276C1511" w14:textId="77777777" w:rsidTr="000725A8">
        <w:trPr>
          <w:trHeight w:val="255"/>
          <w:tblHeader/>
        </w:trPr>
        <w:tc>
          <w:tcPr>
            <w:tcW w:w="4644" w:type="dxa"/>
            <w:hideMark/>
          </w:tcPr>
          <w:p w14:paraId="1D97B81D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34" w:type="dxa"/>
            <w:hideMark/>
          </w:tcPr>
          <w:p w14:paraId="607EECA0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14:paraId="0048A9E5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34" w:type="dxa"/>
            <w:hideMark/>
          </w:tcPr>
          <w:p w14:paraId="7EAA5BA7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3" w:type="dxa"/>
            <w:hideMark/>
          </w:tcPr>
          <w:p w14:paraId="688B0EFA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41" w:type="dxa"/>
            <w:hideMark/>
          </w:tcPr>
          <w:p w14:paraId="39CA780B" w14:textId="77777777" w:rsidR="009B1DD6" w:rsidRPr="00845E3D" w:rsidRDefault="009B1DD6" w:rsidP="00EE67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845E3D" w:rsidRPr="00845E3D" w14:paraId="48E52DCE" w14:textId="77777777" w:rsidTr="00EE6758">
        <w:trPr>
          <w:trHeight w:val="255"/>
        </w:trPr>
        <w:tc>
          <w:tcPr>
            <w:tcW w:w="4644" w:type="dxa"/>
            <w:hideMark/>
          </w:tcPr>
          <w:p w14:paraId="7870E332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Выручка </w:t>
            </w:r>
          </w:p>
        </w:tc>
        <w:tc>
          <w:tcPr>
            <w:tcW w:w="1134" w:type="dxa"/>
            <w:hideMark/>
          </w:tcPr>
          <w:p w14:paraId="1DC8F3F2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10 326</w:t>
            </w:r>
          </w:p>
        </w:tc>
        <w:tc>
          <w:tcPr>
            <w:tcW w:w="1134" w:type="dxa"/>
            <w:hideMark/>
          </w:tcPr>
          <w:p w14:paraId="41434B47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14 146</w:t>
            </w:r>
          </w:p>
        </w:tc>
        <w:tc>
          <w:tcPr>
            <w:tcW w:w="1134" w:type="dxa"/>
            <w:hideMark/>
          </w:tcPr>
          <w:p w14:paraId="4DABBDC1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14 429</w:t>
            </w:r>
          </w:p>
        </w:tc>
        <w:tc>
          <w:tcPr>
            <w:tcW w:w="993" w:type="dxa"/>
            <w:hideMark/>
          </w:tcPr>
          <w:p w14:paraId="509B8295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14 718</w:t>
            </w:r>
          </w:p>
        </w:tc>
        <w:tc>
          <w:tcPr>
            <w:tcW w:w="1141" w:type="dxa"/>
            <w:hideMark/>
          </w:tcPr>
          <w:p w14:paraId="78ED766D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15 012</w:t>
            </w:r>
          </w:p>
        </w:tc>
      </w:tr>
      <w:tr w:rsidR="00845E3D" w:rsidRPr="00845E3D" w14:paraId="54B4B6BB" w14:textId="77777777" w:rsidTr="00EE6758">
        <w:trPr>
          <w:trHeight w:val="255"/>
        </w:trPr>
        <w:tc>
          <w:tcPr>
            <w:tcW w:w="4644" w:type="dxa"/>
            <w:hideMark/>
          </w:tcPr>
          <w:p w14:paraId="1B1B1B91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расходы</w:t>
            </w:r>
          </w:p>
        </w:tc>
        <w:tc>
          <w:tcPr>
            <w:tcW w:w="1134" w:type="dxa"/>
            <w:hideMark/>
          </w:tcPr>
          <w:p w14:paraId="79FD5A72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3 842</w:t>
            </w:r>
          </w:p>
        </w:tc>
        <w:tc>
          <w:tcPr>
            <w:tcW w:w="1134" w:type="dxa"/>
            <w:hideMark/>
          </w:tcPr>
          <w:p w14:paraId="0783C047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5 264</w:t>
            </w:r>
          </w:p>
        </w:tc>
        <w:tc>
          <w:tcPr>
            <w:tcW w:w="1134" w:type="dxa"/>
            <w:hideMark/>
          </w:tcPr>
          <w:p w14:paraId="647416D1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5 369</w:t>
            </w:r>
          </w:p>
        </w:tc>
        <w:tc>
          <w:tcPr>
            <w:tcW w:w="993" w:type="dxa"/>
            <w:hideMark/>
          </w:tcPr>
          <w:p w14:paraId="549C4483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5 476</w:t>
            </w:r>
          </w:p>
        </w:tc>
        <w:tc>
          <w:tcPr>
            <w:tcW w:w="1141" w:type="dxa"/>
            <w:hideMark/>
          </w:tcPr>
          <w:p w14:paraId="09FD47B6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5 586</w:t>
            </w:r>
          </w:p>
        </w:tc>
      </w:tr>
      <w:tr w:rsidR="00845E3D" w:rsidRPr="00845E3D" w14:paraId="57A81308" w14:textId="77777777" w:rsidTr="00EE6758">
        <w:trPr>
          <w:trHeight w:val="255"/>
        </w:trPr>
        <w:tc>
          <w:tcPr>
            <w:tcW w:w="4644" w:type="dxa"/>
            <w:hideMark/>
          </w:tcPr>
          <w:p w14:paraId="33D304D1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134" w:type="dxa"/>
            <w:hideMark/>
          </w:tcPr>
          <w:p w14:paraId="416C9A72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6 484</w:t>
            </w:r>
          </w:p>
        </w:tc>
        <w:tc>
          <w:tcPr>
            <w:tcW w:w="1134" w:type="dxa"/>
            <w:hideMark/>
          </w:tcPr>
          <w:p w14:paraId="7E6DDD0E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8 883</w:t>
            </w:r>
          </w:p>
        </w:tc>
        <w:tc>
          <w:tcPr>
            <w:tcW w:w="1134" w:type="dxa"/>
            <w:hideMark/>
          </w:tcPr>
          <w:p w14:paraId="57C65387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9 060</w:t>
            </w:r>
          </w:p>
        </w:tc>
        <w:tc>
          <w:tcPr>
            <w:tcW w:w="993" w:type="dxa"/>
            <w:hideMark/>
          </w:tcPr>
          <w:p w14:paraId="6E7F3C2E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9 241</w:t>
            </w:r>
          </w:p>
        </w:tc>
        <w:tc>
          <w:tcPr>
            <w:tcW w:w="1141" w:type="dxa"/>
            <w:hideMark/>
          </w:tcPr>
          <w:p w14:paraId="22349E42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9 426</w:t>
            </w:r>
          </w:p>
        </w:tc>
      </w:tr>
      <w:tr w:rsidR="00845E3D" w:rsidRPr="00845E3D" w14:paraId="21914DC7" w14:textId="77777777" w:rsidTr="00EE6758">
        <w:trPr>
          <w:trHeight w:val="255"/>
        </w:trPr>
        <w:tc>
          <w:tcPr>
            <w:tcW w:w="4644" w:type="dxa"/>
            <w:hideMark/>
          </w:tcPr>
          <w:p w14:paraId="65EEF791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расходы</w:t>
            </w:r>
          </w:p>
        </w:tc>
        <w:tc>
          <w:tcPr>
            <w:tcW w:w="1134" w:type="dxa"/>
            <w:hideMark/>
          </w:tcPr>
          <w:p w14:paraId="1B9C5177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4 554</w:t>
            </w:r>
          </w:p>
        </w:tc>
        <w:tc>
          <w:tcPr>
            <w:tcW w:w="1134" w:type="dxa"/>
            <w:hideMark/>
          </w:tcPr>
          <w:p w14:paraId="56EE0943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6 086</w:t>
            </w:r>
          </w:p>
        </w:tc>
        <w:tc>
          <w:tcPr>
            <w:tcW w:w="1134" w:type="dxa"/>
            <w:hideMark/>
          </w:tcPr>
          <w:p w14:paraId="04E630AD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6 063</w:t>
            </w:r>
          </w:p>
        </w:tc>
        <w:tc>
          <w:tcPr>
            <w:tcW w:w="993" w:type="dxa"/>
            <w:hideMark/>
          </w:tcPr>
          <w:p w14:paraId="0DE60E74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6 030</w:t>
            </w:r>
          </w:p>
        </w:tc>
        <w:tc>
          <w:tcPr>
            <w:tcW w:w="1141" w:type="dxa"/>
            <w:hideMark/>
          </w:tcPr>
          <w:p w14:paraId="4DC5350F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5 993</w:t>
            </w:r>
          </w:p>
        </w:tc>
      </w:tr>
      <w:tr w:rsidR="00845E3D" w:rsidRPr="00845E3D" w14:paraId="7D7F9D51" w14:textId="77777777" w:rsidTr="00657176">
        <w:trPr>
          <w:trHeight w:val="272"/>
        </w:trPr>
        <w:tc>
          <w:tcPr>
            <w:tcW w:w="4644" w:type="dxa"/>
            <w:hideMark/>
          </w:tcPr>
          <w:p w14:paraId="5E619027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 безубыточн</w:t>
            </w:r>
            <w:r w:rsidR="0065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ости </w:t>
            </w:r>
          </w:p>
        </w:tc>
        <w:tc>
          <w:tcPr>
            <w:tcW w:w="1134" w:type="dxa"/>
            <w:hideMark/>
          </w:tcPr>
          <w:p w14:paraId="5FE3FF3C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7 253</w:t>
            </w:r>
          </w:p>
        </w:tc>
        <w:tc>
          <w:tcPr>
            <w:tcW w:w="1134" w:type="dxa"/>
            <w:hideMark/>
          </w:tcPr>
          <w:p w14:paraId="48C37D2F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9 693</w:t>
            </w:r>
          </w:p>
        </w:tc>
        <w:tc>
          <w:tcPr>
            <w:tcW w:w="1134" w:type="dxa"/>
            <w:hideMark/>
          </w:tcPr>
          <w:p w14:paraId="0EA64C7E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9 656</w:t>
            </w:r>
          </w:p>
        </w:tc>
        <w:tc>
          <w:tcPr>
            <w:tcW w:w="993" w:type="dxa"/>
            <w:hideMark/>
          </w:tcPr>
          <w:p w14:paraId="1CD13E24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9 603</w:t>
            </w:r>
          </w:p>
        </w:tc>
        <w:tc>
          <w:tcPr>
            <w:tcW w:w="1141" w:type="dxa"/>
            <w:hideMark/>
          </w:tcPr>
          <w:p w14:paraId="22499FAE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9 545</w:t>
            </w:r>
          </w:p>
        </w:tc>
      </w:tr>
      <w:tr w:rsidR="00845E3D" w:rsidRPr="00845E3D" w14:paraId="5AEEC2B2" w14:textId="77777777" w:rsidTr="00EE6758">
        <w:trPr>
          <w:trHeight w:val="255"/>
        </w:trPr>
        <w:tc>
          <w:tcPr>
            <w:tcW w:w="4644" w:type="dxa"/>
            <w:hideMark/>
          </w:tcPr>
          <w:p w14:paraId="23C314BA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</w:t>
            </w:r>
          </w:p>
        </w:tc>
        <w:tc>
          <w:tcPr>
            <w:tcW w:w="1134" w:type="dxa"/>
            <w:hideMark/>
          </w:tcPr>
          <w:p w14:paraId="0DFEF76B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3 073</w:t>
            </w:r>
          </w:p>
        </w:tc>
        <w:tc>
          <w:tcPr>
            <w:tcW w:w="1134" w:type="dxa"/>
            <w:hideMark/>
          </w:tcPr>
          <w:p w14:paraId="0966812B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4 453</w:t>
            </w:r>
          </w:p>
        </w:tc>
        <w:tc>
          <w:tcPr>
            <w:tcW w:w="1134" w:type="dxa"/>
            <w:hideMark/>
          </w:tcPr>
          <w:p w14:paraId="3C75F210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4 773</w:t>
            </w:r>
          </w:p>
        </w:tc>
        <w:tc>
          <w:tcPr>
            <w:tcW w:w="993" w:type="dxa"/>
            <w:hideMark/>
          </w:tcPr>
          <w:p w14:paraId="13D4266F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5 115</w:t>
            </w:r>
          </w:p>
        </w:tc>
        <w:tc>
          <w:tcPr>
            <w:tcW w:w="1141" w:type="dxa"/>
            <w:hideMark/>
          </w:tcPr>
          <w:p w14:paraId="4CD322E6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5 468</w:t>
            </w:r>
          </w:p>
        </w:tc>
      </w:tr>
      <w:tr w:rsidR="00845E3D" w:rsidRPr="00845E3D" w14:paraId="05F37AC8" w14:textId="77777777" w:rsidTr="00EE6758">
        <w:trPr>
          <w:trHeight w:val="510"/>
        </w:trPr>
        <w:tc>
          <w:tcPr>
            <w:tcW w:w="4644" w:type="dxa"/>
            <w:hideMark/>
          </w:tcPr>
          <w:p w14:paraId="14B00B25" w14:textId="77777777" w:rsidR="00845E3D" w:rsidRPr="00845E3D" w:rsidRDefault="00845E3D" w:rsidP="00EE67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 финансовой прочности, в процентах</w:t>
            </w:r>
          </w:p>
        </w:tc>
        <w:tc>
          <w:tcPr>
            <w:tcW w:w="1134" w:type="dxa"/>
            <w:hideMark/>
          </w:tcPr>
          <w:p w14:paraId="40A8542C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hideMark/>
          </w:tcPr>
          <w:p w14:paraId="14B1EBA3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hideMark/>
          </w:tcPr>
          <w:p w14:paraId="08A982EB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hideMark/>
          </w:tcPr>
          <w:p w14:paraId="6A101569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41" w:type="dxa"/>
            <w:hideMark/>
          </w:tcPr>
          <w:p w14:paraId="06124526" w14:textId="77777777" w:rsidR="00845E3D" w:rsidRPr="00845E3D" w:rsidRDefault="00845E3D" w:rsidP="00EE67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5E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68B9F211" w14:textId="77777777" w:rsidR="009B1DD6" w:rsidRDefault="009B1DD6" w:rsidP="009B1DD6">
      <w:pPr>
        <w:tabs>
          <w:tab w:val="left" w:pos="6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</w:p>
    <w:p w14:paraId="408864D8" w14:textId="77777777" w:rsidR="009B1DD6" w:rsidRPr="007B7625" w:rsidRDefault="009B1DD6" w:rsidP="009B1DD6">
      <w:pPr>
        <w:pStyle w:val="1"/>
        <w:spacing w:beforeLines="160" w:before="384" w:after="160" w:line="360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bookmarkStart w:id="44" w:name="_Toc18426284"/>
      <w:bookmarkStart w:id="45" w:name="_Toc19930571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>5.8. Основные экономические показатели</w:t>
      </w:r>
      <w:bookmarkEnd w:id="44"/>
      <w:bookmarkEnd w:id="45"/>
      <w:r w:rsidRPr="007B7625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4B91972C" w14:textId="77777777" w:rsidR="009B1DD6" w:rsidRDefault="009B1DD6" w:rsidP="009B1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следует признать экономически</w:t>
      </w:r>
      <w:r w:rsidRPr="009F24DD">
        <w:rPr>
          <w:rFonts w:ascii="Times New Roman" w:hAnsi="Times New Roman" w:cs="Times New Roman"/>
          <w:sz w:val="28"/>
        </w:rPr>
        <w:t xml:space="preserve"> эффективным </w:t>
      </w:r>
      <w:r>
        <w:rPr>
          <w:rFonts w:ascii="Times New Roman" w:hAnsi="Times New Roman" w:cs="Times New Roman"/>
          <w:sz w:val="28"/>
        </w:rPr>
        <w:t>по</w:t>
      </w:r>
      <w:r w:rsidRPr="009F24DD">
        <w:rPr>
          <w:rFonts w:ascii="Times New Roman" w:hAnsi="Times New Roman" w:cs="Times New Roman"/>
          <w:sz w:val="28"/>
        </w:rPr>
        <w:t xml:space="preserve"> результат</w:t>
      </w:r>
      <w:r>
        <w:rPr>
          <w:rFonts w:ascii="Times New Roman" w:hAnsi="Times New Roman" w:cs="Times New Roman"/>
          <w:sz w:val="28"/>
        </w:rPr>
        <w:t>ам</w:t>
      </w:r>
      <w:r w:rsidRPr="009F24DD">
        <w:rPr>
          <w:rFonts w:ascii="Times New Roman" w:hAnsi="Times New Roman" w:cs="Times New Roman"/>
          <w:sz w:val="28"/>
        </w:rPr>
        <w:t xml:space="preserve"> расчета </w:t>
      </w:r>
      <w:r>
        <w:rPr>
          <w:rFonts w:ascii="Times New Roman" w:hAnsi="Times New Roman" w:cs="Times New Roman"/>
          <w:sz w:val="28"/>
        </w:rPr>
        <w:t xml:space="preserve">его </w:t>
      </w:r>
      <w:proofErr w:type="spellStart"/>
      <w:r>
        <w:rPr>
          <w:rFonts w:ascii="Times New Roman" w:hAnsi="Times New Roman" w:cs="Times New Roman"/>
          <w:sz w:val="28"/>
        </w:rPr>
        <w:t>критериальных</w:t>
      </w:r>
      <w:proofErr w:type="spellEnd"/>
      <w:r>
        <w:rPr>
          <w:rFonts w:ascii="Times New Roman" w:hAnsi="Times New Roman" w:cs="Times New Roman"/>
          <w:sz w:val="28"/>
        </w:rPr>
        <w:t xml:space="preserve"> показателей</w:t>
      </w:r>
      <w:r w:rsidRPr="009F24DD">
        <w:rPr>
          <w:rFonts w:ascii="Times New Roman" w:hAnsi="Times New Roman" w:cs="Times New Roman"/>
          <w:sz w:val="28"/>
        </w:rPr>
        <w:t xml:space="preserve"> </w:t>
      </w:r>
      <w:r w:rsidR="00595295">
        <w:rPr>
          <w:rFonts w:ascii="Times New Roman" w:hAnsi="Times New Roman" w:cs="Times New Roman"/>
          <w:sz w:val="28"/>
        </w:rPr>
        <w:t>(см. табл. 5-6</w:t>
      </w:r>
      <w:r>
        <w:rPr>
          <w:rFonts w:ascii="Times New Roman" w:hAnsi="Times New Roman" w:cs="Times New Roman"/>
          <w:sz w:val="28"/>
        </w:rPr>
        <w:t>)</w:t>
      </w:r>
      <w:r w:rsidRPr="009F24DD">
        <w:rPr>
          <w:rFonts w:ascii="Times New Roman" w:hAnsi="Times New Roman" w:cs="Times New Roman"/>
          <w:sz w:val="28"/>
        </w:rPr>
        <w:t xml:space="preserve">. </w:t>
      </w:r>
    </w:p>
    <w:p w14:paraId="2B61519F" w14:textId="77777777" w:rsidR="009B1DD6" w:rsidRDefault="009B1DD6" w:rsidP="009B1DD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</w:t>
      </w:r>
      <w:r w:rsidR="0059529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Расчет показателей эффективности проекта</w:t>
      </w:r>
    </w:p>
    <w:tbl>
      <w:tblPr>
        <w:tblStyle w:val="a4"/>
        <w:tblW w:w="10185" w:type="dxa"/>
        <w:tblLook w:val="04A0" w:firstRow="1" w:lastRow="0" w:firstColumn="1" w:lastColumn="0" w:noHBand="0" w:noVBand="1"/>
      </w:tblPr>
      <w:tblGrid>
        <w:gridCol w:w="4273"/>
        <w:gridCol w:w="1723"/>
        <w:gridCol w:w="1489"/>
        <w:gridCol w:w="2700"/>
      </w:tblGrid>
      <w:tr w:rsidR="00595295" w:rsidRPr="00595295" w14:paraId="5ED5C25B" w14:textId="77777777" w:rsidTr="00595295">
        <w:trPr>
          <w:trHeight w:val="506"/>
        </w:trPr>
        <w:tc>
          <w:tcPr>
            <w:tcW w:w="4273" w:type="dxa"/>
            <w:hideMark/>
          </w:tcPr>
          <w:p w14:paraId="4F85040C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23" w:type="dxa"/>
            <w:hideMark/>
          </w:tcPr>
          <w:p w14:paraId="3CF91E8B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489" w:type="dxa"/>
            <w:hideMark/>
          </w:tcPr>
          <w:p w14:paraId="3C15A0B3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700" w:type="dxa"/>
            <w:hideMark/>
          </w:tcPr>
          <w:p w14:paraId="24C2C394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приемлемости</w:t>
            </w:r>
          </w:p>
        </w:tc>
      </w:tr>
      <w:tr w:rsidR="00595295" w:rsidRPr="00595295" w14:paraId="429656C6" w14:textId="77777777" w:rsidTr="00595295">
        <w:trPr>
          <w:trHeight w:val="253"/>
        </w:trPr>
        <w:tc>
          <w:tcPr>
            <w:tcW w:w="4273" w:type="dxa"/>
            <w:hideMark/>
          </w:tcPr>
          <w:p w14:paraId="498E02BC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денежный доход (NPV)</w:t>
            </w:r>
          </w:p>
        </w:tc>
        <w:tc>
          <w:tcPr>
            <w:tcW w:w="1723" w:type="dxa"/>
            <w:hideMark/>
          </w:tcPr>
          <w:p w14:paraId="680BD2CA" w14:textId="77777777" w:rsidR="00595295" w:rsidRPr="00595295" w:rsidRDefault="00595295" w:rsidP="005952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10 841</w:t>
            </w:r>
          </w:p>
        </w:tc>
        <w:tc>
          <w:tcPr>
            <w:tcW w:w="1489" w:type="dxa"/>
            <w:hideMark/>
          </w:tcPr>
          <w:p w14:paraId="28A29030" w14:textId="77777777" w:rsidR="00595295" w:rsidRPr="00397DF4" w:rsidRDefault="00397DF4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2700" w:type="dxa"/>
            <w:hideMark/>
          </w:tcPr>
          <w:p w14:paraId="7F823E20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&gt;0</w:t>
            </w:r>
          </w:p>
        </w:tc>
      </w:tr>
      <w:tr w:rsidR="00595295" w:rsidRPr="00595295" w14:paraId="09B37D78" w14:textId="77777777" w:rsidTr="00595295">
        <w:trPr>
          <w:trHeight w:val="253"/>
        </w:trPr>
        <w:tc>
          <w:tcPr>
            <w:tcW w:w="4273" w:type="dxa"/>
            <w:hideMark/>
          </w:tcPr>
          <w:p w14:paraId="1C8BBB3B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доходности инвестиций</w:t>
            </w:r>
          </w:p>
        </w:tc>
        <w:tc>
          <w:tcPr>
            <w:tcW w:w="1723" w:type="dxa"/>
            <w:hideMark/>
          </w:tcPr>
          <w:p w14:paraId="379A7CFB" w14:textId="77777777" w:rsidR="00595295" w:rsidRPr="00595295" w:rsidRDefault="00595295" w:rsidP="005952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89" w:type="dxa"/>
            <w:hideMark/>
          </w:tcPr>
          <w:p w14:paraId="3CB98C04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00" w:type="dxa"/>
            <w:hideMark/>
          </w:tcPr>
          <w:p w14:paraId="353D3F55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</w:t>
            </w:r>
          </w:p>
        </w:tc>
      </w:tr>
      <w:tr w:rsidR="00595295" w:rsidRPr="00595295" w14:paraId="3CEFD5AC" w14:textId="77777777" w:rsidTr="000725A8">
        <w:trPr>
          <w:trHeight w:val="221"/>
        </w:trPr>
        <w:tc>
          <w:tcPr>
            <w:tcW w:w="4273" w:type="dxa"/>
            <w:hideMark/>
          </w:tcPr>
          <w:p w14:paraId="45E1130D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норма доходности</w:t>
            </w:r>
          </w:p>
        </w:tc>
        <w:tc>
          <w:tcPr>
            <w:tcW w:w="1723" w:type="dxa"/>
            <w:hideMark/>
          </w:tcPr>
          <w:p w14:paraId="66A4A4E0" w14:textId="77777777" w:rsidR="00595295" w:rsidRPr="00595295" w:rsidRDefault="00657176" w:rsidP="0059529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9" w:type="dxa"/>
            <w:hideMark/>
          </w:tcPr>
          <w:p w14:paraId="55560655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00" w:type="dxa"/>
            <w:hideMark/>
          </w:tcPr>
          <w:p w14:paraId="603DC65D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ставки по кредиту</w:t>
            </w:r>
          </w:p>
        </w:tc>
      </w:tr>
      <w:tr w:rsidR="00595295" w:rsidRPr="00595295" w14:paraId="2911419D" w14:textId="77777777" w:rsidTr="000725A8">
        <w:trPr>
          <w:trHeight w:val="272"/>
        </w:trPr>
        <w:tc>
          <w:tcPr>
            <w:tcW w:w="4273" w:type="dxa"/>
            <w:vMerge w:val="restart"/>
            <w:hideMark/>
          </w:tcPr>
          <w:p w14:paraId="57E4F2F0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окупаемости (от начала эксплуатации проекта)</w:t>
            </w:r>
          </w:p>
        </w:tc>
        <w:tc>
          <w:tcPr>
            <w:tcW w:w="1723" w:type="dxa"/>
            <w:noWrap/>
            <w:hideMark/>
          </w:tcPr>
          <w:p w14:paraId="0548B7A9" w14:textId="77777777" w:rsidR="00595295" w:rsidRPr="00595295" w:rsidRDefault="00595295" w:rsidP="00397DF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9" w:type="dxa"/>
            <w:noWrap/>
            <w:hideMark/>
          </w:tcPr>
          <w:p w14:paraId="51BA7309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2700" w:type="dxa"/>
            <w:vMerge w:val="restart"/>
            <w:hideMark/>
          </w:tcPr>
          <w:p w14:paraId="78DBF349" w14:textId="77777777" w:rsidR="00595295" w:rsidRPr="00595295" w:rsidRDefault="00595295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срока проекта</w:t>
            </w:r>
          </w:p>
        </w:tc>
      </w:tr>
      <w:tr w:rsidR="00595295" w:rsidRPr="00595295" w14:paraId="3B51BE4B" w14:textId="77777777" w:rsidTr="000725A8">
        <w:trPr>
          <w:trHeight w:val="180"/>
        </w:trPr>
        <w:tc>
          <w:tcPr>
            <w:tcW w:w="4273" w:type="dxa"/>
            <w:vMerge/>
            <w:hideMark/>
          </w:tcPr>
          <w:p w14:paraId="160EF4E3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noWrap/>
            <w:hideMark/>
          </w:tcPr>
          <w:p w14:paraId="56D55B91" w14:textId="77777777" w:rsidR="00595295" w:rsidRPr="000D3270" w:rsidRDefault="00595295" w:rsidP="00397DF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7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9" w:type="dxa"/>
            <w:noWrap/>
            <w:hideMark/>
          </w:tcPr>
          <w:p w14:paraId="52269EDE" w14:textId="77777777" w:rsidR="00595295" w:rsidRPr="00595295" w:rsidRDefault="000725A8" w:rsidP="00595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5295" w:rsidRPr="00595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vMerge/>
            <w:hideMark/>
          </w:tcPr>
          <w:p w14:paraId="2EA998A5" w14:textId="77777777" w:rsidR="00595295" w:rsidRPr="00595295" w:rsidRDefault="00595295" w:rsidP="00595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FE209B" w14:textId="77777777" w:rsidR="00595295" w:rsidRDefault="00595295" w:rsidP="000725A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535C096" w14:textId="77777777" w:rsidR="00595295" w:rsidRDefault="00595295" w:rsidP="000725A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2A1202" w14:textId="77777777" w:rsidR="003004C7" w:rsidRPr="00634FD1" w:rsidRDefault="003004C7" w:rsidP="00634FD1">
      <w:pPr>
        <w:pStyle w:val="2"/>
        <w:spacing w:beforeLines="160" w:before="384" w:after="160" w:line="36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46" w:name="_Toc19930572"/>
      <w:r w:rsidRPr="00634FD1">
        <w:rPr>
          <w:rFonts w:ascii="Times New Roman" w:hAnsi="Times New Roman" w:cs="Times New Roman"/>
          <w:caps/>
          <w:color w:val="auto"/>
          <w:sz w:val="28"/>
          <w:szCs w:val="28"/>
        </w:rPr>
        <w:t>6. Оценка проектных рисков, меры по их снижению</w:t>
      </w:r>
      <w:bookmarkEnd w:id="46"/>
    </w:p>
    <w:p w14:paraId="6B01B68F" w14:textId="77777777" w:rsidR="008F783C" w:rsidRDefault="00634FD1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связанны</w:t>
      </w:r>
      <w:r w:rsidR="001D5BA7">
        <w:rPr>
          <w:rFonts w:ascii="Times New Roman" w:hAnsi="Times New Roman" w:cs="Times New Roman"/>
          <w:sz w:val="28"/>
          <w:szCs w:val="28"/>
        </w:rPr>
        <w:t>е с</w:t>
      </w:r>
      <w:r>
        <w:rPr>
          <w:rFonts w:ascii="Times New Roman" w:hAnsi="Times New Roman" w:cs="Times New Roman"/>
          <w:sz w:val="28"/>
          <w:szCs w:val="28"/>
        </w:rPr>
        <w:t xml:space="preserve"> реализацией проекта, можно разделить на</w:t>
      </w:r>
      <w:r w:rsidR="00766DDA">
        <w:rPr>
          <w:rFonts w:ascii="Times New Roman" w:hAnsi="Times New Roman" w:cs="Times New Roman"/>
          <w:sz w:val="28"/>
          <w:szCs w:val="28"/>
        </w:rPr>
        <w:t xml:space="preserve"> две группы</w:t>
      </w:r>
      <w:r w:rsidR="008F783C">
        <w:rPr>
          <w:rFonts w:ascii="Times New Roman" w:hAnsi="Times New Roman" w:cs="Times New Roman"/>
          <w:sz w:val="28"/>
          <w:szCs w:val="28"/>
        </w:rPr>
        <w:t>:</w:t>
      </w:r>
    </w:p>
    <w:p w14:paraId="3BC57201" w14:textId="77777777" w:rsidR="008F783C" w:rsidRDefault="008F783C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34FD1">
        <w:rPr>
          <w:rFonts w:ascii="Times New Roman" w:hAnsi="Times New Roman" w:cs="Times New Roman"/>
          <w:sz w:val="28"/>
          <w:szCs w:val="28"/>
        </w:rPr>
        <w:t xml:space="preserve"> внешние</w:t>
      </w:r>
      <w:r w:rsidR="005D5092" w:rsidRPr="00634FD1">
        <w:rPr>
          <w:rFonts w:ascii="Times New Roman" w:hAnsi="Times New Roman" w:cs="Times New Roman"/>
          <w:sz w:val="28"/>
          <w:szCs w:val="28"/>
        </w:rPr>
        <w:t xml:space="preserve">, где особенно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5D5092" w:rsidRPr="00634FD1">
        <w:rPr>
          <w:rFonts w:ascii="Times New Roman" w:hAnsi="Times New Roman" w:cs="Times New Roman"/>
          <w:sz w:val="28"/>
          <w:szCs w:val="28"/>
        </w:rPr>
        <w:t xml:space="preserve">ощутимо влияние общей экономической ситуации и событий, не связанных с </w:t>
      </w:r>
      <w:r>
        <w:rPr>
          <w:rFonts w:ascii="Times New Roman" w:hAnsi="Times New Roman" w:cs="Times New Roman"/>
          <w:sz w:val="28"/>
          <w:szCs w:val="28"/>
        </w:rPr>
        <w:t>процессом управления бизнесом (см. табл. 6-1);</w:t>
      </w:r>
    </w:p>
    <w:p w14:paraId="20B35320" w14:textId="77777777" w:rsidR="005D5092" w:rsidRDefault="008F783C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5092" w:rsidRPr="00634FD1">
        <w:rPr>
          <w:rFonts w:ascii="Times New Roman" w:hAnsi="Times New Roman" w:cs="Times New Roman"/>
          <w:sz w:val="28"/>
          <w:szCs w:val="28"/>
        </w:rPr>
        <w:t xml:space="preserve"> внутренн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5D5092" w:rsidRPr="00634FD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D5092" w:rsidRPr="00634FD1">
        <w:rPr>
          <w:rFonts w:ascii="Times New Roman" w:hAnsi="Times New Roman" w:cs="Times New Roman"/>
          <w:sz w:val="28"/>
          <w:szCs w:val="28"/>
        </w:rPr>
        <w:t xml:space="preserve"> напрямую завис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5092" w:rsidRPr="00634FD1">
        <w:rPr>
          <w:rFonts w:ascii="Times New Roman" w:hAnsi="Times New Roman" w:cs="Times New Roman"/>
          <w:sz w:val="28"/>
          <w:szCs w:val="28"/>
        </w:rPr>
        <w:t>т от эффективности организации управления и реализации бизнеса</w:t>
      </w:r>
      <w:r>
        <w:rPr>
          <w:rFonts w:ascii="Times New Roman" w:hAnsi="Times New Roman" w:cs="Times New Roman"/>
          <w:sz w:val="28"/>
          <w:szCs w:val="28"/>
        </w:rPr>
        <w:t xml:space="preserve"> (см. табл. 6-2)</w:t>
      </w:r>
      <w:r w:rsidR="005D5092" w:rsidRPr="00634FD1">
        <w:rPr>
          <w:rFonts w:ascii="Times New Roman" w:hAnsi="Times New Roman" w:cs="Times New Roman"/>
          <w:sz w:val="28"/>
          <w:szCs w:val="28"/>
        </w:rPr>
        <w:t>.</w:t>
      </w:r>
    </w:p>
    <w:p w14:paraId="1A88C666" w14:textId="77777777" w:rsidR="00DC37BE" w:rsidRDefault="00DC37BE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FED62" w14:textId="77777777" w:rsidR="00DC37BE" w:rsidRDefault="00DC37BE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2702A" w14:textId="77777777" w:rsidR="00DC37BE" w:rsidRDefault="00DC37BE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5D180" w14:textId="77777777" w:rsidR="00DC37BE" w:rsidRDefault="00DC37BE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2F7F7" w14:textId="77777777" w:rsidR="005D5092" w:rsidRPr="00634FD1" w:rsidRDefault="005D5092" w:rsidP="008F783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FD1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8F783C">
        <w:rPr>
          <w:rFonts w:ascii="Times New Roman" w:hAnsi="Times New Roman" w:cs="Times New Roman"/>
          <w:bCs/>
          <w:sz w:val="28"/>
          <w:szCs w:val="28"/>
        </w:rPr>
        <w:t>6-1</w:t>
      </w:r>
      <w:r w:rsidRPr="00634FD1">
        <w:rPr>
          <w:rFonts w:ascii="Times New Roman" w:hAnsi="Times New Roman" w:cs="Times New Roman"/>
          <w:bCs/>
          <w:sz w:val="28"/>
          <w:szCs w:val="28"/>
        </w:rPr>
        <w:t>. Возможные внешние риски проекта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992"/>
        <w:gridCol w:w="6128"/>
      </w:tblGrid>
      <w:tr w:rsidR="005D5092" w:rsidRPr="00634FD1" w14:paraId="53920DA4" w14:textId="77777777" w:rsidTr="000725A8">
        <w:trPr>
          <w:trHeight w:val="650"/>
          <w:tblHeader/>
        </w:trPr>
        <w:tc>
          <w:tcPr>
            <w:tcW w:w="2992" w:type="dxa"/>
            <w:hideMark/>
          </w:tcPr>
          <w:p w14:paraId="2BAF77C1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992" w:type="dxa"/>
            <w:vAlign w:val="center"/>
            <w:hideMark/>
          </w:tcPr>
          <w:p w14:paraId="0591E35C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Оценка риска</w:t>
            </w:r>
          </w:p>
        </w:tc>
        <w:tc>
          <w:tcPr>
            <w:tcW w:w="6128" w:type="dxa"/>
            <w:hideMark/>
          </w:tcPr>
          <w:p w14:paraId="48CBF565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Характеристика риска и способы реагирования</w:t>
            </w:r>
          </w:p>
        </w:tc>
      </w:tr>
      <w:tr w:rsidR="005D5092" w:rsidRPr="00634FD1" w14:paraId="5D9AE310" w14:textId="77777777" w:rsidTr="000725A8">
        <w:trPr>
          <w:cantSplit/>
          <w:trHeight w:val="1142"/>
        </w:trPr>
        <w:tc>
          <w:tcPr>
            <w:tcW w:w="2992" w:type="dxa"/>
            <w:hideMark/>
          </w:tcPr>
          <w:p w14:paraId="25222046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Повышение сырьевой себестоимости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293CF326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128" w:type="dxa"/>
            <w:hideMark/>
          </w:tcPr>
          <w:p w14:paraId="2248CADA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Риск приведет к увеличению стоимости продукции и снижению маржинальной части дохода. </w:t>
            </w:r>
            <w:r w:rsidR="0007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Компенсация риска происходит увеличением отпускной цены продукции или пересмотром весовых требований. Риск</w:t>
            </w:r>
            <w:r w:rsidR="00DC37BE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</w:t>
            </w: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 нивелирован наличием постоянных поставщиков сырья и долгосрочными договоренностями с ними</w:t>
            </w:r>
          </w:p>
        </w:tc>
      </w:tr>
      <w:tr w:rsidR="005D5092" w:rsidRPr="00634FD1" w14:paraId="3D12F57D" w14:textId="77777777" w:rsidTr="000725A8">
        <w:trPr>
          <w:cantSplit/>
          <w:trHeight w:val="1142"/>
        </w:trPr>
        <w:tc>
          <w:tcPr>
            <w:tcW w:w="2992" w:type="dxa"/>
            <w:hideMark/>
          </w:tcPr>
          <w:p w14:paraId="1A05BCCC" w14:textId="77777777" w:rsidR="005D5092" w:rsidRPr="00634FD1" w:rsidRDefault="001D5BA7" w:rsidP="001D5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</w:t>
            </w:r>
            <w:r w:rsidR="005D5092"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 прямых конкурентов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6928ABBC" w14:textId="77777777" w:rsidR="005D5092" w:rsidRPr="00634FD1" w:rsidRDefault="00DC37BE" w:rsidP="00DC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6128" w:type="dxa"/>
            <w:hideMark/>
          </w:tcPr>
          <w:p w14:paraId="58512C07" w14:textId="77777777" w:rsidR="005D5092" w:rsidRPr="00634FD1" w:rsidRDefault="00DC37BE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приведет к снижению выручки. Риск может быть минимизирован путем внедрения различных методов удержания постоянных клиентов и привлечения новых (бонусы, акции, установление цен ниже среднерыночных)</w:t>
            </w:r>
          </w:p>
        </w:tc>
      </w:tr>
      <w:tr w:rsidR="005D5092" w:rsidRPr="00634FD1" w14:paraId="5D4B15CC" w14:textId="77777777" w:rsidTr="000725A8">
        <w:trPr>
          <w:cantSplit/>
          <w:trHeight w:val="1142"/>
        </w:trPr>
        <w:tc>
          <w:tcPr>
            <w:tcW w:w="2992" w:type="dxa"/>
            <w:hideMark/>
          </w:tcPr>
          <w:p w14:paraId="1B609A4C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Изменение на государственном уровне нормативных требований к хлебобулочной продукции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640C1FF0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128" w:type="dxa"/>
            <w:hideMark/>
          </w:tcPr>
          <w:p w14:paraId="40321B38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Риск может привести к пересмотру технологических карт производства и ассортиментной базы</w:t>
            </w:r>
          </w:p>
        </w:tc>
      </w:tr>
    </w:tbl>
    <w:p w14:paraId="249026E0" w14:textId="77777777" w:rsidR="005D5092" w:rsidRPr="00634FD1" w:rsidRDefault="005D5092" w:rsidP="008F7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02B34" w14:textId="77777777" w:rsidR="005D5092" w:rsidRPr="00634FD1" w:rsidRDefault="005D5092" w:rsidP="0063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D1">
        <w:rPr>
          <w:rFonts w:ascii="Times New Roman" w:hAnsi="Times New Roman" w:cs="Times New Roman"/>
          <w:sz w:val="28"/>
          <w:szCs w:val="28"/>
        </w:rPr>
        <w:t>Все внешние риски можно смягчить, если на организационном этапе бизнеса разработать стратегию кризисного управления, удерживать грамотное позиционирование и постоянный контакт с покупателем.</w:t>
      </w:r>
    </w:p>
    <w:p w14:paraId="57F63CD6" w14:textId="77777777" w:rsidR="005D5092" w:rsidRPr="00634FD1" w:rsidRDefault="005D5092" w:rsidP="008F783C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4FD1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8F783C">
        <w:rPr>
          <w:rFonts w:ascii="Times New Roman" w:hAnsi="Times New Roman" w:cs="Times New Roman"/>
          <w:bCs/>
          <w:sz w:val="28"/>
          <w:szCs w:val="28"/>
        </w:rPr>
        <w:t>6-</w:t>
      </w:r>
      <w:r w:rsidRPr="00634FD1">
        <w:rPr>
          <w:rFonts w:ascii="Times New Roman" w:hAnsi="Times New Roman" w:cs="Times New Roman"/>
          <w:bCs/>
          <w:sz w:val="28"/>
          <w:szCs w:val="28"/>
        </w:rPr>
        <w:t>2. Возможные внутренние риски проекта</w:t>
      </w: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942"/>
        <w:gridCol w:w="6228"/>
      </w:tblGrid>
      <w:tr w:rsidR="005D5092" w:rsidRPr="00634FD1" w14:paraId="00B4716C" w14:textId="77777777" w:rsidTr="000725A8">
        <w:trPr>
          <w:trHeight w:val="629"/>
          <w:tblHeader/>
        </w:trPr>
        <w:tc>
          <w:tcPr>
            <w:tcW w:w="0" w:type="auto"/>
            <w:vAlign w:val="center"/>
            <w:hideMark/>
          </w:tcPr>
          <w:p w14:paraId="1C88BA82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  <w:vAlign w:val="center"/>
            <w:hideMark/>
          </w:tcPr>
          <w:p w14:paraId="4467BBC2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Оценка риска</w:t>
            </w:r>
          </w:p>
        </w:tc>
        <w:tc>
          <w:tcPr>
            <w:tcW w:w="0" w:type="auto"/>
            <w:vAlign w:val="center"/>
            <w:hideMark/>
          </w:tcPr>
          <w:p w14:paraId="5A9AD399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Характеристика риска и способы реагирования</w:t>
            </w:r>
          </w:p>
        </w:tc>
      </w:tr>
      <w:tr w:rsidR="005D5092" w:rsidRPr="00634FD1" w14:paraId="7A6ACBBD" w14:textId="77777777" w:rsidTr="000725A8">
        <w:trPr>
          <w:cantSplit/>
          <w:trHeight w:val="1145"/>
        </w:trPr>
        <w:tc>
          <w:tcPr>
            <w:tcW w:w="2997" w:type="dxa"/>
            <w:vAlign w:val="center"/>
            <w:hideMark/>
          </w:tcPr>
          <w:p w14:paraId="256FF1BC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r w:rsidR="008F783C">
              <w:rPr>
                <w:rFonts w:ascii="Times New Roman" w:hAnsi="Times New Roman" w:cs="Times New Roman"/>
                <w:sz w:val="28"/>
                <w:szCs w:val="28"/>
              </w:rPr>
              <w:t>уровень компетенции</w:t>
            </w: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и контрагентов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14:paraId="5299874C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0" w:type="auto"/>
            <w:vAlign w:val="center"/>
            <w:hideMark/>
          </w:tcPr>
          <w:p w14:paraId="66E85752" w14:textId="77777777" w:rsidR="005D5092" w:rsidRPr="00634FD1" w:rsidRDefault="005D5092" w:rsidP="00DC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Риск может привести к снижению продаж, низкой степени</w:t>
            </w:r>
            <w:r w:rsidR="00DC37BE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удовлетворённости покупателя. Риск может быть н</w:t>
            </w: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ивелир</w:t>
            </w:r>
            <w:r w:rsidR="00DC37BE">
              <w:rPr>
                <w:rFonts w:ascii="Times New Roman" w:hAnsi="Times New Roman" w:cs="Times New Roman"/>
                <w:sz w:val="28"/>
                <w:szCs w:val="28"/>
              </w:rPr>
              <w:t>ован на основе тщательного подбора кадров и контрагентов.</w:t>
            </w:r>
          </w:p>
        </w:tc>
      </w:tr>
      <w:tr w:rsidR="005D5092" w:rsidRPr="00634FD1" w14:paraId="37093A7A" w14:textId="77777777" w:rsidTr="000725A8">
        <w:trPr>
          <w:cantSplit/>
          <w:trHeight w:val="1145"/>
        </w:trPr>
        <w:tc>
          <w:tcPr>
            <w:tcW w:w="2997" w:type="dxa"/>
            <w:vAlign w:val="center"/>
            <w:hideMark/>
          </w:tcPr>
          <w:p w14:paraId="6E170187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Технологически</w:t>
            </w:r>
            <w:r w:rsidR="008F783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14:paraId="03A2793B" w14:textId="77777777" w:rsidR="005D5092" w:rsidRPr="00634FD1" w:rsidRDefault="005D5092" w:rsidP="008F7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Низкие</w:t>
            </w:r>
          </w:p>
        </w:tc>
        <w:tc>
          <w:tcPr>
            <w:tcW w:w="0" w:type="auto"/>
            <w:vAlign w:val="center"/>
            <w:hideMark/>
          </w:tcPr>
          <w:p w14:paraId="0B11702E" w14:textId="77777777" w:rsidR="005D5092" w:rsidRPr="00634FD1" w:rsidRDefault="005D5092" w:rsidP="008F7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FD1">
              <w:rPr>
                <w:rFonts w:ascii="Times New Roman" w:hAnsi="Times New Roman" w:cs="Times New Roman"/>
                <w:sz w:val="28"/>
                <w:szCs w:val="28"/>
              </w:rPr>
              <w:t>Выбранная технология и ассортимент не влекут сложностей с процессом производства и технологическим обеспечением бизнеса</w:t>
            </w:r>
          </w:p>
        </w:tc>
      </w:tr>
    </w:tbl>
    <w:p w14:paraId="781522C6" w14:textId="77777777" w:rsidR="0097532B" w:rsidRDefault="0097532B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32"/>
        </w:rPr>
      </w:pPr>
    </w:p>
    <w:p w14:paraId="5DE3F892" w14:textId="77777777" w:rsidR="0097532B" w:rsidRDefault="0097532B">
      <w:pPr>
        <w:rPr>
          <w:rFonts w:ascii="Times New Roman" w:eastAsiaTheme="majorEastAsia" w:hAnsi="Times New Roman" w:cs="Times New Roman"/>
          <w:caps/>
          <w:sz w:val="28"/>
          <w:szCs w:val="32"/>
        </w:rPr>
      </w:pPr>
      <w:r>
        <w:rPr>
          <w:rFonts w:ascii="Times New Roman" w:hAnsi="Times New Roman" w:cs="Times New Roman"/>
          <w:caps/>
          <w:sz w:val="28"/>
          <w:szCs w:val="32"/>
        </w:rPr>
        <w:br w:type="page"/>
      </w:r>
    </w:p>
    <w:p w14:paraId="0DC3CF96" w14:textId="77777777" w:rsidR="00600698" w:rsidRPr="003B7431" w:rsidRDefault="00600698" w:rsidP="00600698">
      <w:pPr>
        <w:pStyle w:val="2"/>
        <w:jc w:val="center"/>
        <w:rPr>
          <w:rFonts w:ascii="Times New Roman" w:hAnsi="Times New Roman" w:cs="Times New Roman"/>
          <w:caps/>
          <w:color w:val="auto"/>
          <w:sz w:val="28"/>
          <w:szCs w:val="32"/>
        </w:rPr>
      </w:pPr>
      <w:bookmarkStart w:id="47" w:name="_Toc19930573"/>
      <w:r w:rsidRPr="003B7431">
        <w:rPr>
          <w:rFonts w:ascii="Times New Roman" w:hAnsi="Times New Roman" w:cs="Times New Roman"/>
          <w:caps/>
          <w:color w:val="auto"/>
          <w:sz w:val="28"/>
          <w:szCs w:val="32"/>
        </w:rPr>
        <w:lastRenderedPageBreak/>
        <w:t>ПРИЛОЖЕНИЯ К ПРОЕКТУ</w:t>
      </w:r>
      <w:bookmarkEnd w:id="47"/>
    </w:p>
    <w:p w14:paraId="2BFF591A" w14:textId="77777777" w:rsidR="00CA4B2E" w:rsidRPr="00CA4B2E" w:rsidRDefault="00CA4B2E" w:rsidP="00CA4B2E"/>
    <w:p w14:paraId="7E0A0957" w14:textId="77777777" w:rsidR="00966B38" w:rsidRDefault="00966B38" w:rsidP="00966B38"/>
    <w:sectPr w:rsidR="00966B38" w:rsidSect="00CC5102">
      <w:footerReference w:type="default" r:id="rId9"/>
      <w:pgSz w:w="11906" w:h="16838"/>
      <w:pgMar w:top="1134" w:right="99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8068" w14:textId="77777777" w:rsidR="00204679" w:rsidRDefault="00204679" w:rsidP="007A474E">
      <w:pPr>
        <w:spacing w:after="0" w:line="240" w:lineRule="auto"/>
      </w:pPr>
      <w:r>
        <w:separator/>
      </w:r>
    </w:p>
  </w:endnote>
  <w:endnote w:type="continuationSeparator" w:id="0">
    <w:p w14:paraId="2DEF649C" w14:textId="77777777" w:rsidR="00204679" w:rsidRDefault="00204679" w:rsidP="007A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60"/>
      <w:gridCol w:w="421"/>
    </w:tblGrid>
    <w:tr w:rsidR="00107533" w14:paraId="0AA67CBD" w14:textId="77777777" w:rsidTr="00C26785">
      <w:trPr>
        <w:trHeight w:hRule="exact" w:val="115"/>
        <w:jc w:val="center"/>
      </w:trPr>
      <w:tc>
        <w:tcPr>
          <w:tcW w:w="9498" w:type="dxa"/>
          <w:shd w:val="clear" w:color="auto" w:fill="000000" w:themeFill="text1"/>
          <w:tcMar>
            <w:top w:w="0" w:type="dxa"/>
            <w:bottom w:w="0" w:type="dxa"/>
          </w:tcMar>
        </w:tcPr>
        <w:p w14:paraId="1F3ECE48" w14:textId="77777777" w:rsidR="00107533" w:rsidRDefault="00107533">
          <w:pPr>
            <w:pStyle w:val="aa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23" w:type="dxa"/>
          <w:shd w:val="clear" w:color="auto" w:fill="000000" w:themeFill="text1"/>
          <w:tcMar>
            <w:top w:w="0" w:type="dxa"/>
            <w:bottom w:w="0" w:type="dxa"/>
          </w:tcMar>
        </w:tcPr>
        <w:p w14:paraId="477C67CA" w14:textId="77777777" w:rsidR="00107533" w:rsidRDefault="00107533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107533" w14:paraId="6EBD1237" w14:textId="77777777" w:rsidTr="007A474E">
      <w:trPr>
        <w:jc w:val="center"/>
      </w:trPr>
      <w:tc>
        <w:tcPr>
          <w:tcW w:w="9498" w:type="dxa"/>
          <w:shd w:val="clear" w:color="auto" w:fill="auto"/>
          <w:vAlign w:val="center"/>
        </w:tcPr>
        <w:p w14:paraId="300C15A9" w14:textId="77777777" w:rsidR="00107533" w:rsidRDefault="00107533" w:rsidP="007A474E">
          <w:pPr>
            <w:pStyle w:val="ac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23" w:type="dxa"/>
          <w:shd w:val="clear" w:color="auto" w:fill="auto"/>
          <w:vAlign w:val="center"/>
        </w:tcPr>
        <w:p w14:paraId="5AA7B44F" w14:textId="77777777" w:rsidR="00107533" w:rsidRDefault="00107533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918E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670A7D0" w14:textId="77777777" w:rsidR="00107533" w:rsidRDefault="001075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2A94" w14:textId="77777777" w:rsidR="00204679" w:rsidRDefault="00204679" w:rsidP="007A474E">
      <w:pPr>
        <w:spacing w:after="0" w:line="240" w:lineRule="auto"/>
      </w:pPr>
      <w:r>
        <w:separator/>
      </w:r>
    </w:p>
  </w:footnote>
  <w:footnote w:type="continuationSeparator" w:id="0">
    <w:p w14:paraId="1DF6A8D6" w14:textId="77777777" w:rsidR="00204679" w:rsidRDefault="00204679" w:rsidP="007A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8D8"/>
    <w:multiLevelType w:val="hybridMultilevel"/>
    <w:tmpl w:val="BB228054"/>
    <w:lvl w:ilvl="0" w:tplc="11B0F3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16460"/>
    <w:multiLevelType w:val="hybridMultilevel"/>
    <w:tmpl w:val="29C4CFFC"/>
    <w:lvl w:ilvl="0" w:tplc="21E6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839AC"/>
    <w:multiLevelType w:val="multilevel"/>
    <w:tmpl w:val="85F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93CD0"/>
    <w:multiLevelType w:val="multilevel"/>
    <w:tmpl w:val="8C32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D123C"/>
    <w:multiLevelType w:val="multilevel"/>
    <w:tmpl w:val="334684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E44360"/>
    <w:multiLevelType w:val="multilevel"/>
    <w:tmpl w:val="8182EA3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2F3"/>
    <w:multiLevelType w:val="hybridMultilevel"/>
    <w:tmpl w:val="1BF86E70"/>
    <w:lvl w:ilvl="0" w:tplc="20501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FA7D43"/>
    <w:multiLevelType w:val="multilevel"/>
    <w:tmpl w:val="6DF838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06A60D1"/>
    <w:multiLevelType w:val="hybridMultilevel"/>
    <w:tmpl w:val="F552D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964467"/>
    <w:multiLevelType w:val="hybridMultilevel"/>
    <w:tmpl w:val="F40E5F52"/>
    <w:lvl w:ilvl="0" w:tplc="59129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4A38B0"/>
    <w:multiLevelType w:val="multilevel"/>
    <w:tmpl w:val="DD2EB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4225CD7"/>
    <w:multiLevelType w:val="multilevel"/>
    <w:tmpl w:val="30CE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 w15:restartNumberingAfterBreak="0">
    <w:nsid w:val="63FE4275"/>
    <w:multiLevelType w:val="multilevel"/>
    <w:tmpl w:val="A9A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D1613"/>
    <w:multiLevelType w:val="multilevel"/>
    <w:tmpl w:val="EE8CF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F95474E"/>
    <w:multiLevelType w:val="multilevel"/>
    <w:tmpl w:val="808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4352348">
    <w:abstractNumId w:val="5"/>
  </w:num>
  <w:num w:numId="2" w16cid:durableId="164176255">
    <w:abstractNumId w:val="1"/>
  </w:num>
  <w:num w:numId="3" w16cid:durableId="609288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72335">
    <w:abstractNumId w:val="8"/>
  </w:num>
  <w:num w:numId="5" w16cid:durableId="778839079">
    <w:abstractNumId w:val="9"/>
  </w:num>
  <w:num w:numId="6" w16cid:durableId="1175265760">
    <w:abstractNumId w:val="0"/>
  </w:num>
  <w:num w:numId="7" w16cid:durableId="1944148701">
    <w:abstractNumId w:val="2"/>
  </w:num>
  <w:num w:numId="8" w16cid:durableId="609439148">
    <w:abstractNumId w:val="14"/>
  </w:num>
  <w:num w:numId="9" w16cid:durableId="863252673">
    <w:abstractNumId w:val="10"/>
  </w:num>
  <w:num w:numId="10" w16cid:durableId="413627123">
    <w:abstractNumId w:val="12"/>
  </w:num>
  <w:num w:numId="11" w16cid:durableId="985932774">
    <w:abstractNumId w:val="3"/>
  </w:num>
  <w:num w:numId="12" w16cid:durableId="791096219">
    <w:abstractNumId w:val="6"/>
  </w:num>
  <w:num w:numId="13" w16cid:durableId="865219853">
    <w:abstractNumId w:val="11"/>
  </w:num>
  <w:num w:numId="14" w16cid:durableId="1912544561">
    <w:abstractNumId w:val="13"/>
  </w:num>
  <w:num w:numId="15" w16cid:durableId="21825365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47"/>
    <w:rsid w:val="00001413"/>
    <w:rsid w:val="0000297D"/>
    <w:rsid w:val="00002A6E"/>
    <w:rsid w:val="00004FC7"/>
    <w:rsid w:val="00005130"/>
    <w:rsid w:val="0001079A"/>
    <w:rsid w:val="000133D4"/>
    <w:rsid w:val="00013DB3"/>
    <w:rsid w:val="0001410A"/>
    <w:rsid w:val="00016811"/>
    <w:rsid w:val="00016F89"/>
    <w:rsid w:val="000173BB"/>
    <w:rsid w:val="00025213"/>
    <w:rsid w:val="00025F22"/>
    <w:rsid w:val="000323B6"/>
    <w:rsid w:val="00036540"/>
    <w:rsid w:val="000379D9"/>
    <w:rsid w:val="0004329C"/>
    <w:rsid w:val="000463BF"/>
    <w:rsid w:val="00046A67"/>
    <w:rsid w:val="000533E2"/>
    <w:rsid w:val="00053AA7"/>
    <w:rsid w:val="000546A2"/>
    <w:rsid w:val="00057167"/>
    <w:rsid w:val="00061782"/>
    <w:rsid w:val="00062A72"/>
    <w:rsid w:val="0006307B"/>
    <w:rsid w:val="00064685"/>
    <w:rsid w:val="000676EE"/>
    <w:rsid w:val="00070305"/>
    <w:rsid w:val="00070DEE"/>
    <w:rsid w:val="000725A8"/>
    <w:rsid w:val="00073227"/>
    <w:rsid w:val="00074D1D"/>
    <w:rsid w:val="00074D55"/>
    <w:rsid w:val="00081F11"/>
    <w:rsid w:val="0008202F"/>
    <w:rsid w:val="000844CA"/>
    <w:rsid w:val="000851F9"/>
    <w:rsid w:val="0008554A"/>
    <w:rsid w:val="00085619"/>
    <w:rsid w:val="000856FC"/>
    <w:rsid w:val="0008684C"/>
    <w:rsid w:val="00086C81"/>
    <w:rsid w:val="00090740"/>
    <w:rsid w:val="00091A19"/>
    <w:rsid w:val="000925F0"/>
    <w:rsid w:val="00095E6E"/>
    <w:rsid w:val="000A2CBC"/>
    <w:rsid w:val="000A412E"/>
    <w:rsid w:val="000A44DF"/>
    <w:rsid w:val="000A4C78"/>
    <w:rsid w:val="000A5939"/>
    <w:rsid w:val="000A74FC"/>
    <w:rsid w:val="000B175E"/>
    <w:rsid w:val="000B34F1"/>
    <w:rsid w:val="000B689B"/>
    <w:rsid w:val="000C1024"/>
    <w:rsid w:val="000C11DC"/>
    <w:rsid w:val="000C22A3"/>
    <w:rsid w:val="000C3C95"/>
    <w:rsid w:val="000D3270"/>
    <w:rsid w:val="000D45CA"/>
    <w:rsid w:val="000D5E9C"/>
    <w:rsid w:val="000E4ADB"/>
    <w:rsid w:val="000E5CF5"/>
    <w:rsid w:val="000F5B29"/>
    <w:rsid w:val="00101DD9"/>
    <w:rsid w:val="0010294D"/>
    <w:rsid w:val="00106C0B"/>
    <w:rsid w:val="00107533"/>
    <w:rsid w:val="00110CF3"/>
    <w:rsid w:val="00111D91"/>
    <w:rsid w:val="00116001"/>
    <w:rsid w:val="001205F4"/>
    <w:rsid w:val="00124D16"/>
    <w:rsid w:val="00125727"/>
    <w:rsid w:val="00126042"/>
    <w:rsid w:val="00127B1A"/>
    <w:rsid w:val="001332DB"/>
    <w:rsid w:val="001362FB"/>
    <w:rsid w:val="0014241C"/>
    <w:rsid w:val="00142FAD"/>
    <w:rsid w:val="00143776"/>
    <w:rsid w:val="0014783B"/>
    <w:rsid w:val="00152FEB"/>
    <w:rsid w:val="00155646"/>
    <w:rsid w:val="001559AE"/>
    <w:rsid w:val="00160B07"/>
    <w:rsid w:val="00165926"/>
    <w:rsid w:val="00166300"/>
    <w:rsid w:val="00170904"/>
    <w:rsid w:val="00170F73"/>
    <w:rsid w:val="001729E3"/>
    <w:rsid w:val="00172AE0"/>
    <w:rsid w:val="00180804"/>
    <w:rsid w:val="001818A5"/>
    <w:rsid w:val="00181D4C"/>
    <w:rsid w:val="00186F68"/>
    <w:rsid w:val="00192F0F"/>
    <w:rsid w:val="00196481"/>
    <w:rsid w:val="00197AEF"/>
    <w:rsid w:val="001A04B7"/>
    <w:rsid w:val="001A2F20"/>
    <w:rsid w:val="001A63A4"/>
    <w:rsid w:val="001B03F4"/>
    <w:rsid w:val="001B16F9"/>
    <w:rsid w:val="001B60BF"/>
    <w:rsid w:val="001B6110"/>
    <w:rsid w:val="001C643A"/>
    <w:rsid w:val="001C6EE3"/>
    <w:rsid w:val="001D1371"/>
    <w:rsid w:val="001D5BA7"/>
    <w:rsid w:val="001D682E"/>
    <w:rsid w:val="001E0039"/>
    <w:rsid w:val="001E05C4"/>
    <w:rsid w:val="001E2974"/>
    <w:rsid w:val="001E39F6"/>
    <w:rsid w:val="001E6E3C"/>
    <w:rsid w:val="001E7166"/>
    <w:rsid w:val="001F124D"/>
    <w:rsid w:val="001F1A2C"/>
    <w:rsid w:val="001F4232"/>
    <w:rsid w:val="001F4A4B"/>
    <w:rsid w:val="001F6304"/>
    <w:rsid w:val="001F65FA"/>
    <w:rsid w:val="002003B7"/>
    <w:rsid w:val="00204679"/>
    <w:rsid w:val="00205E48"/>
    <w:rsid w:val="00213CD7"/>
    <w:rsid w:val="00215427"/>
    <w:rsid w:val="002156B1"/>
    <w:rsid w:val="00215BFF"/>
    <w:rsid w:val="002179D1"/>
    <w:rsid w:val="00217C2B"/>
    <w:rsid w:val="00221A3D"/>
    <w:rsid w:val="002239B1"/>
    <w:rsid w:val="002256A5"/>
    <w:rsid w:val="00231F8F"/>
    <w:rsid w:val="00232861"/>
    <w:rsid w:val="0023575D"/>
    <w:rsid w:val="002431CC"/>
    <w:rsid w:val="00247178"/>
    <w:rsid w:val="002513D8"/>
    <w:rsid w:val="00255022"/>
    <w:rsid w:val="00256688"/>
    <w:rsid w:val="0025764F"/>
    <w:rsid w:val="0026189F"/>
    <w:rsid w:val="00262E0F"/>
    <w:rsid w:val="002634C7"/>
    <w:rsid w:val="0026370B"/>
    <w:rsid w:val="00264ACF"/>
    <w:rsid w:val="002668C6"/>
    <w:rsid w:val="002759A2"/>
    <w:rsid w:val="00281969"/>
    <w:rsid w:val="00284A04"/>
    <w:rsid w:val="00285305"/>
    <w:rsid w:val="00285FBE"/>
    <w:rsid w:val="00286598"/>
    <w:rsid w:val="00290B46"/>
    <w:rsid w:val="002924C4"/>
    <w:rsid w:val="00294FCE"/>
    <w:rsid w:val="00297889"/>
    <w:rsid w:val="002B0B3E"/>
    <w:rsid w:val="002B1E66"/>
    <w:rsid w:val="002B4403"/>
    <w:rsid w:val="002C0DEE"/>
    <w:rsid w:val="002C1372"/>
    <w:rsid w:val="002D423A"/>
    <w:rsid w:val="002E0BB6"/>
    <w:rsid w:val="002E156E"/>
    <w:rsid w:val="002E47C9"/>
    <w:rsid w:val="002E6004"/>
    <w:rsid w:val="002E614E"/>
    <w:rsid w:val="002E6D27"/>
    <w:rsid w:val="002E6D8E"/>
    <w:rsid w:val="002F141E"/>
    <w:rsid w:val="002F1C35"/>
    <w:rsid w:val="002F1DB6"/>
    <w:rsid w:val="002F7C23"/>
    <w:rsid w:val="003004C7"/>
    <w:rsid w:val="00305569"/>
    <w:rsid w:val="003072C4"/>
    <w:rsid w:val="00307ED5"/>
    <w:rsid w:val="003121E9"/>
    <w:rsid w:val="003130CE"/>
    <w:rsid w:val="00320E91"/>
    <w:rsid w:val="003226A9"/>
    <w:rsid w:val="00323909"/>
    <w:rsid w:val="00326FCD"/>
    <w:rsid w:val="0033345D"/>
    <w:rsid w:val="0033354F"/>
    <w:rsid w:val="003341A2"/>
    <w:rsid w:val="00336862"/>
    <w:rsid w:val="00336ED3"/>
    <w:rsid w:val="00337BD1"/>
    <w:rsid w:val="00343688"/>
    <w:rsid w:val="00343BAC"/>
    <w:rsid w:val="00344DA1"/>
    <w:rsid w:val="003468C5"/>
    <w:rsid w:val="003468E3"/>
    <w:rsid w:val="0035224C"/>
    <w:rsid w:val="003533ED"/>
    <w:rsid w:val="00354940"/>
    <w:rsid w:val="00355869"/>
    <w:rsid w:val="00362E6E"/>
    <w:rsid w:val="00364AA9"/>
    <w:rsid w:val="00366D44"/>
    <w:rsid w:val="00367374"/>
    <w:rsid w:val="003722D5"/>
    <w:rsid w:val="00373A0F"/>
    <w:rsid w:val="00376A84"/>
    <w:rsid w:val="0038144B"/>
    <w:rsid w:val="00383746"/>
    <w:rsid w:val="00383BEE"/>
    <w:rsid w:val="00386AD3"/>
    <w:rsid w:val="003903BF"/>
    <w:rsid w:val="00393D21"/>
    <w:rsid w:val="00395B0C"/>
    <w:rsid w:val="00397DF4"/>
    <w:rsid w:val="003A1BC8"/>
    <w:rsid w:val="003A2F06"/>
    <w:rsid w:val="003A37CA"/>
    <w:rsid w:val="003A3DA8"/>
    <w:rsid w:val="003A4883"/>
    <w:rsid w:val="003A48F5"/>
    <w:rsid w:val="003A61D8"/>
    <w:rsid w:val="003B0E28"/>
    <w:rsid w:val="003B10CA"/>
    <w:rsid w:val="003B7431"/>
    <w:rsid w:val="003B7B57"/>
    <w:rsid w:val="003C2378"/>
    <w:rsid w:val="003C2BDC"/>
    <w:rsid w:val="003C42F6"/>
    <w:rsid w:val="003C69BD"/>
    <w:rsid w:val="003D3BE9"/>
    <w:rsid w:val="003E10DB"/>
    <w:rsid w:val="003E2489"/>
    <w:rsid w:val="003E5180"/>
    <w:rsid w:val="003E71DD"/>
    <w:rsid w:val="003F0E01"/>
    <w:rsid w:val="004018F1"/>
    <w:rsid w:val="0040207D"/>
    <w:rsid w:val="00405148"/>
    <w:rsid w:val="00406058"/>
    <w:rsid w:val="00411A45"/>
    <w:rsid w:val="00412EC7"/>
    <w:rsid w:val="00413DDA"/>
    <w:rsid w:val="00413F92"/>
    <w:rsid w:val="004143DE"/>
    <w:rsid w:val="00414DA4"/>
    <w:rsid w:val="004161C7"/>
    <w:rsid w:val="00417C8E"/>
    <w:rsid w:val="004227F3"/>
    <w:rsid w:val="00423906"/>
    <w:rsid w:val="004246DF"/>
    <w:rsid w:val="00424881"/>
    <w:rsid w:val="004271AB"/>
    <w:rsid w:val="00432AD2"/>
    <w:rsid w:val="00440B18"/>
    <w:rsid w:val="00444FA7"/>
    <w:rsid w:val="00450E56"/>
    <w:rsid w:val="004518AC"/>
    <w:rsid w:val="00456485"/>
    <w:rsid w:val="00456505"/>
    <w:rsid w:val="0045772C"/>
    <w:rsid w:val="00462B9E"/>
    <w:rsid w:val="004646B2"/>
    <w:rsid w:val="0046577B"/>
    <w:rsid w:val="00471F83"/>
    <w:rsid w:val="00471FDB"/>
    <w:rsid w:val="00473B85"/>
    <w:rsid w:val="0047459A"/>
    <w:rsid w:val="00474E13"/>
    <w:rsid w:val="00475443"/>
    <w:rsid w:val="0047563A"/>
    <w:rsid w:val="00481B0D"/>
    <w:rsid w:val="00481C27"/>
    <w:rsid w:val="00483C1B"/>
    <w:rsid w:val="00486158"/>
    <w:rsid w:val="00486EC1"/>
    <w:rsid w:val="00492172"/>
    <w:rsid w:val="00494D53"/>
    <w:rsid w:val="004961F9"/>
    <w:rsid w:val="00496648"/>
    <w:rsid w:val="004A10CA"/>
    <w:rsid w:val="004A47D6"/>
    <w:rsid w:val="004A5CAA"/>
    <w:rsid w:val="004A63A6"/>
    <w:rsid w:val="004B2687"/>
    <w:rsid w:val="004B51C3"/>
    <w:rsid w:val="004C24BD"/>
    <w:rsid w:val="004C4722"/>
    <w:rsid w:val="004C6A8B"/>
    <w:rsid w:val="004C6B94"/>
    <w:rsid w:val="004D482B"/>
    <w:rsid w:val="004D4D4B"/>
    <w:rsid w:val="004D67A2"/>
    <w:rsid w:val="004E1B63"/>
    <w:rsid w:val="004E2212"/>
    <w:rsid w:val="004E34A1"/>
    <w:rsid w:val="004E5B72"/>
    <w:rsid w:val="004E7032"/>
    <w:rsid w:val="004F0850"/>
    <w:rsid w:val="004F1538"/>
    <w:rsid w:val="004F5B2B"/>
    <w:rsid w:val="004F7FA4"/>
    <w:rsid w:val="0050419F"/>
    <w:rsid w:val="00516D4D"/>
    <w:rsid w:val="0051780A"/>
    <w:rsid w:val="0052343B"/>
    <w:rsid w:val="00523451"/>
    <w:rsid w:val="005244AF"/>
    <w:rsid w:val="00524702"/>
    <w:rsid w:val="00526DAB"/>
    <w:rsid w:val="00527ACB"/>
    <w:rsid w:val="00527C24"/>
    <w:rsid w:val="00530EC2"/>
    <w:rsid w:val="005321E7"/>
    <w:rsid w:val="005340BD"/>
    <w:rsid w:val="0053423A"/>
    <w:rsid w:val="005371CC"/>
    <w:rsid w:val="005373DB"/>
    <w:rsid w:val="0053763E"/>
    <w:rsid w:val="00540C85"/>
    <w:rsid w:val="005444AA"/>
    <w:rsid w:val="00554A39"/>
    <w:rsid w:val="0056127A"/>
    <w:rsid w:val="005617A5"/>
    <w:rsid w:val="00564860"/>
    <w:rsid w:val="00567883"/>
    <w:rsid w:val="005719AB"/>
    <w:rsid w:val="005733F0"/>
    <w:rsid w:val="005736E3"/>
    <w:rsid w:val="00574165"/>
    <w:rsid w:val="0057531C"/>
    <w:rsid w:val="00575E76"/>
    <w:rsid w:val="00576D00"/>
    <w:rsid w:val="00580B58"/>
    <w:rsid w:val="00585C62"/>
    <w:rsid w:val="00585FBF"/>
    <w:rsid w:val="00590220"/>
    <w:rsid w:val="00592711"/>
    <w:rsid w:val="005940C4"/>
    <w:rsid w:val="00594221"/>
    <w:rsid w:val="0059508C"/>
    <w:rsid w:val="00595295"/>
    <w:rsid w:val="005973C3"/>
    <w:rsid w:val="00597616"/>
    <w:rsid w:val="00597D56"/>
    <w:rsid w:val="005A0044"/>
    <w:rsid w:val="005A24CD"/>
    <w:rsid w:val="005A5A77"/>
    <w:rsid w:val="005A6BE7"/>
    <w:rsid w:val="005B39F2"/>
    <w:rsid w:val="005C022C"/>
    <w:rsid w:val="005C1C24"/>
    <w:rsid w:val="005C2F75"/>
    <w:rsid w:val="005C485D"/>
    <w:rsid w:val="005C4B21"/>
    <w:rsid w:val="005C71B4"/>
    <w:rsid w:val="005D2748"/>
    <w:rsid w:val="005D30EA"/>
    <w:rsid w:val="005D37AF"/>
    <w:rsid w:val="005D5092"/>
    <w:rsid w:val="005D58B5"/>
    <w:rsid w:val="005D5BB5"/>
    <w:rsid w:val="005D69C1"/>
    <w:rsid w:val="005D6C10"/>
    <w:rsid w:val="005E2E12"/>
    <w:rsid w:val="005E5325"/>
    <w:rsid w:val="005E6B6C"/>
    <w:rsid w:val="005F299E"/>
    <w:rsid w:val="005F523B"/>
    <w:rsid w:val="005F5AB6"/>
    <w:rsid w:val="00600698"/>
    <w:rsid w:val="00616D1B"/>
    <w:rsid w:val="00621E84"/>
    <w:rsid w:val="00624AA2"/>
    <w:rsid w:val="00625201"/>
    <w:rsid w:val="00630DF2"/>
    <w:rsid w:val="0063193F"/>
    <w:rsid w:val="00632095"/>
    <w:rsid w:val="00634104"/>
    <w:rsid w:val="00634FD1"/>
    <w:rsid w:val="00640458"/>
    <w:rsid w:val="00642993"/>
    <w:rsid w:val="00645915"/>
    <w:rsid w:val="0065035B"/>
    <w:rsid w:val="00651814"/>
    <w:rsid w:val="0065415F"/>
    <w:rsid w:val="00655DF7"/>
    <w:rsid w:val="00655E2E"/>
    <w:rsid w:val="00656CDF"/>
    <w:rsid w:val="00657176"/>
    <w:rsid w:val="006604EB"/>
    <w:rsid w:val="00661667"/>
    <w:rsid w:val="00661EF7"/>
    <w:rsid w:val="0066348A"/>
    <w:rsid w:val="006648C9"/>
    <w:rsid w:val="00665CC9"/>
    <w:rsid w:val="0067339F"/>
    <w:rsid w:val="00673E09"/>
    <w:rsid w:val="0067559D"/>
    <w:rsid w:val="00680F9F"/>
    <w:rsid w:val="0068228A"/>
    <w:rsid w:val="00683952"/>
    <w:rsid w:val="006928AC"/>
    <w:rsid w:val="00692BA5"/>
    <w:rsid w:val="0069316C"/>
    <w:rsid w:val="006A3D1D"/>
    <w:rsid w:val="006A46D7"/>
    <w:rsid w:val="006A49F9"/>
    <w:rsid w:val="006A66B3"/>
    <w:rsid w:val="006B027E"/>
    <w:rsid w:val="006B0F7E"/>
    <w:rsid w:val="006B1DF7"/>
    <w:rsid w:val="006B2D9B"/>
    <w:rsid w:val="006B3DF8"/>
    <w:rsid w:val="006C1932"/>
    <w:rsid w:val="006C4C8C"/>
    <w:rsid w:val="006C61AF"/>
    <w:rsid w:val="006C65A6"/>
    <w:rsid w:val="006C6EAE"/>
    <w:rsid w:val="006C7449"/>
    <w:rsid w:val="006D021A"/>
    <w:rsid w:val="006D2017"/>
    <w:rsid w:val="006D229D"/>
    <w:rsid w:val="006D6505"/>
    <w:rsid w:val="006E0AA7"/>
    <w:rsid w:val="006E1B7F"/>
    <w:rsid w:val="006E22CD"/>
    <w:rsid w:val="006E240C"/>
    <w:rsid w:val="006F5838"/>
    <w:rsid w:val="006F7708"/>
    <w:rsid w:val="007070DA"/>
    <w:rsid w:val="00707F18"/>
    <w:rsid w:val="00710889"/>
    <w:rsid w:val="00712F97"/>
    <w:rsid w:val="00720D10"/>
    <w:rsid w:val="00731115"/>
    <w:rsid w:val="007345B6"/>
    <w:rsid w:val="00737731"/>
    <w:rsid w:val="00742AA4"/>
    <w:rsid w:val="00742B9D"/>
    <w:rsid w:val="00743255"/>
    <w:rsid w:val="00743278"/>
    <w:rsid w:val="00743919"/>
    <w:rsid w:val="00745738"/>
    <w:rsid w:val="0074613A"/>
    <w:rsid w:val="00755276"/>
    <w:rsid w:val="007560C8"/>
    <w:rsid w:val="007574B2"/>
    <w:rsid w:val="00760C7F"/>
    <w:rsid w:val="007617F2"/>
    <w:rsid w:val="00762AE1"/>
    <w:rsid w:val="007639F0"/>
    <w:rsid w:val="00765339"/>
    <w:rsid w:val="00766DDA"/>
    <w:rsid w:val="00771234"/>
    <w:rsid w:val="007760F7"/>
    <w:rsid w:val="00777DDD"/>
    <w:rsid w:val="00783B0F"/>
    <w:rsid w:val="00784D0C"/>
    <w:rsid w:val="0078656B"/>
    <w:rsid w:val="007877BC"/>
    <w:rsid w:val="00790C25"/>
    <w:rsid w:val="007910EA"/>
    <w:rsid w:val="00794BB5"/>
    <w:rsid w:val="007A0E04"/>
    <w:rsid w:val="007A363B"/>
    <w:rsid w:val="007A3936"/>
    <w:rsid w:val="007A474E"/>
    <w:rsid w:val="007B07EE"/>
    <w:rsid w:val="007B7E1D"/>
    <w:rsid w:val="007C0E02"/>
    <w:rsid w:val="007C2160"/>
    <w:rsid w:val="007C4C05"/>
    <w:rsid w:val="007C51AB"/>
    <w:rsid w:val="007C69BA"/>
    <w:rsid w:val="007D268F"/>
    <w:rsid w:val="007D4821"/>
    <w:rsid w:val="007D5657"/>
    <w:rsid w:val="007E2492"/>
    <w:rsid w:val="007E46B2"/>
    <w:rsid w:val="007E5557"/>
    <w:rsid w:val="007E64AD"/>
    <w:rsid w:val="007E64FF"/>
    <w:rsid w:val="007E65F8"/>
    <w:rsid w:val="007F361E"/>
    <w:rsid w:val="007F3F45"/>
    <w:rsid w:val="007F5499"/>
    <w:rsid w:val="007F75AD"/>
    <w:rsid w:val="007F7843"/>
    <w:rsid w:val="0080443B"/>
    <w:rsid w:val="008058CB"/>
    <w:rsid w:val="00810897"/>
    <w:rsid w:val="00811125"/>
    <w:rsid w:val="008114DA"/>
    <w:rsid w:val="0081424C"/>
    <w:rsid w:val="00817FB4"/>
    <w:rsid w:val="00820BAC"/>
    <w:rsid w:val="00820CC3"/>
    <w:rsid w:val="00833452"/>
    <w:rsid w:val="00837071"/>
    <w:rsid w:val="00837456"/>
    <w:rsid w:val="008402A4"/>
    <w:rsid w:val="008434D3"/>
    <w:rsid w:val="00845315"/>
    <w:rsid w:val="00845E3D"/>
    <w:rsid w:val="0085678B"/>
    <w:rsid w:val="00856812"/>
    <w:rsid w:val="00857A76"/>
    <w:rsid w:val="00860B7B"/>
    <w:rsid w:val="0086184F"/>
    <w:rsid w:val="008647CD"/>
    <w:rsid w:val="008706AF"/>
    <w:rsid w:val="00873D39"/>
    <w:rsid w:val="00873D83"/>
    <w:rsid w:val="00876064"/>
    <w:rsid w:val="00880DF4"/>
    <w:rsid w:val="00881C02"/>
    <w:rsid w:val="008833F1"/>
    <w:rsid w:val="00883E6F"/>
    <w:rsid w:val="0088452E"/>
    <w:rsid w:val="008906F6"/>
    <w:rsid w:val="008910E6"/>
    <w:rsid w:val="00895EAA"/>
    <w:rsid w:val="00896665"/>
    <w:rsid w:val="008A291F"/>
    <w:rsid w:val="008A2E83"/>
    <w:rsid w:val="008A34EE"/>
    <w:rsid w:val="008B0AAB"/>
    <w:rsid w:val="008B218F"/>
    <w:rsid w:val="008B4E4F"/>
    <w:rsid w:val="008C1A86"/>
    <w:rsid w:val="008C202B"/>
    <w:rsid w:val="008C661F"/>
    <w:rsid w:val="008C6F1C"/>
    <w:rsid w:val="008D0EB8"/>
    <w:rsid w:val="008D4104"/>
    <w:rsid w:val="008D500A"/>
    <w:rsid w:val="008D6A44"/>
    <w:rsid w:val="008E0EB8"/>
    <w:rsid w:val="008E2965"/>
    <w:rsid w:val="008E4838"/>
    <w:rsid w:val="008F0B34"/>
    <w:rsid w:val="008F2650"/>
    <w:rsid w:val="008F2A5E"/>
    <w:rsid w:val="008F44DC"/>
    <w:rsid w:val="008F4C48"/>
    <w:rsid w:val="008F6E6C"/>
    <w:rsid w:val="008F783C"/>
    <w:rsid w:val="00901A43"/>
    <w:rsid w:val="00903C9B"/>
    <w:rsid w:val="00905937"/>
    <w:rsid w:val="00905CD3"/>
    <w:rsid w:val="00907B95"/>
    <w:rsid w:val="0091324E"/>
    <w:rsid w:val="0091392C"/>
    <w:rsid w:val="009168BE"/>
    <w:rsid w:val="00917B79"/>
    <w:rsid w:val="00917C11"/>
    <w:rsid w:val="009210CB"/>
    <w:rsid w:val="00921213"/>
    <w:rsid w:val="009229F9"/>
    <w:rsid w:val="00923F08"/>
    <w:rsid w:val="00930DE3"/>
    <w:rsid w:val="009324E3"/>
    <w:rsid w:val="00932A75"/>
    <w:rsid w:val="009374E0"/>
    <w:rsid w:val="0094447A"/>
    <w:rsid w:val="009501E4"/>
    <w:rsid w:val="0095312D"/>
    <w:rsid w:val="00953514"/>
    <w:rsid w:val="0095672F"/>
    <w:rsid w:val="00956EF4"/>
    <w:rsid w:val="00963160"/>
    <w:rsid w:val="00963FD8"/>
    <w:rsid w:val="009644E8"/>
    <w:rsid w:val="00964F09"/>
    <w:rsid w:val="00965D0A"/>
    <w:rsid w:val="00966B38"/>
    <w:rsid w:val="00967BA6"/>
    <w:rsid w:val="00970169"/>
    <w:rsid w:val="009703D3"/>
    <w:rsid w:val="009731D2"/>
    <w:rsid w:val="009746FC"/>
    <w:rsid w:val="00974972"/>
    <w:rsid w:val="00974FE0"/>
    <w:rsid w:val="0097532B"/>
    <w:rsid w:val="00980044"/>
    <w:rsid w:val="009809AA"/>
    <w:rsid w:val="009835A7"/>
    <w:rsid w:val="009860E3"/>
    <w:rsid w:val="009906C5"/>
    <w:rsid w:val="009927EF"/>
    <w:rsid w:val="00992A8F"/>
    <w:rsid w:val="00993211"/>
    <w:rsid w:val="009A29FC"/>
    <w:rsid w:val="009A6CAA"/>
    <w:rsid w:val="009A75A5"/>
    <w:rsid w:val="009B1DD6"/>
    <w:rsid w:val="009B2357"/>
    <w:rsid w:val="009B55DA"/>
    <w:rsid w:val="009B6BDF"/>
    <w:rsid w:val="009C07D6"/>
    <w:rsid w:val="009C1258"/>
    <w:rsid w:val="009C34FC"/>
    <w:rsid w:val="009C39A3"/>
    <w:rsid w:val="009C3A02"/>
    <w:rsid w:val="009C5681"/>
    <w:rsid w:val="009C58C3"/>
    <w:rsid w:val="009D460A"/>
    <w:rsid w:val="009E550B"/>
    <w:rsid w:val="009E58C3"/>
    <w:rsid w:val="009F1ED9"/>
    <w:rsid w:val="009F7163"/>
    <w:rsid w:val="009F748A"/>
    <w:rsid w:val="00A01940"/>
    <w:rsid w:val="00A03038"/>
    <w:rsid w:val="00A04BF0"/>
    <w:rsid w:val="00A12C09"/>
    <w:rsid w:val="00A135B0"/>
    <w:rsid w:val="00A17114"/>
    <w:rsid w:val="00A20C4A"/>
    <w:rsid w:val="00A2137F"/>
    <w:rsid w:val="00A2340A"/>
    <w:rsid w:val="00A23A2B"/>
    <w:rsid w:val="00A26683"/>
    <w:rsid w:val="00A311F7"/>
    <w:rsid w:val="00A33AF3"/>
    <w:rsid w:val="00A35735"/>
    <w:rsid w:val="00A425BB"/>
    <w:rsid w:val="00A451DE"/>
    <w:rsid w:val="00A53D1E"/>
    <w:rsid w:val="00A56D13"/>
    <w:rsid w:val="00A57849"/>
    <w:rsid w:val="00A5796D"/>
    <w:rsid w:val="00A62A89"/>
    <w:rsid w:val="00A707E7"/>
    <w:rsid w:val="00A71769"/>
    <w:rsid w:val="00A807BE"/>
    <w:rsid w:val="00A81376"/>
    <w:rsid w:val="00A814BC"/>
    <w:rsid w:val="00A8326C"/>
    <w:rsid w:val="00A8566A"/>
    <w:rsid w:val="00A87C0A"/>
    <w:rsid w:val="00A90372"/>
    <w:rsid w:val="00A905E2"/>
    <w:rsid w:val="00A95442"/>
    <w:rsid w:val="00A95B3F"/>
    <w:rsid w:val="00A974E0"/>
    <w:rsid w:val="00AA1D15"/>
    <w:rsid w:val="00AA2E52"/>
    <w:rsid w:val="00AA7851"/>
    <w:rsid w:val="00AB0875"/>
    <w:rsid w:val="00AB1A9F"/>
    <w:rsid w:val="00AB1AC8"/>
    <w:rsid w:val="00AB5554"/>
    <w:rsid w:val="00AB58BA"/>
    <w:rsid w:val="00AB60DC"/>
    <w:rsid w:val="00AC7675"/>
    <w:rsid w:val="00AC7CB6"/>
    <w:rsid w:val="00AD71EA"/>
    <w:rsid w:val="00AD7255"/>
    <w:rsid w:val="00AD742C"/>
    <w:rsid w:val="00AE0606"/>
    <w:rsid w:val="00AE0D11"/>
    <w:rsid w:val="00AE2B0C"/>
    <w:rsid w:val="00AE2E57"/>
    <w:rsid w:val="00AF24AE"/>
    <w:rsid w:val="00AF391B"/>
    <w:rsid w:val="00AF50BF"/>
    <w:rsid w:val="00B036D4"/>
    <w:rsid w:val="00B0592A"/>
    <w:rsid w:val="00B06486"/>
    <w:rsid w:val="00B06D58"/>
    <w:rsid w:val="00B07049"/>
    <w:rsid w:val="00B138FC"/>
    <w:rsid w:val="00B13D51"/>
    <w:rsid w:val="00B14FF0"/>
    <w:rsid w:val="00B16C8D"/>
    <w:rsid w:val="00B2285F"/>
    <w:rsid w:val="00B22E0B"/>
    <w:rsid w:val="00B2534F"/>
    <w:rsid w:val="00B27304"/>
    <w:rsid w:val="00B3230D"/>
    <w:rsid w:val="00B33E46"/>
    <w:rsid w:val="00B33F3B"/>
    <w:rsid w:val="00B3753B"/>
    <w:rsid w:val="00B4537C"/>
    <w:rsid w:val="00B4602C"/>
    <w:rsid w:val="00B51605"/>
    <w:rsid w:val="00B53A75"/>
    <w:rsid w:val="00B54CD9"/>
    <w:rsid w:val="00B5538B"/>
    <w:rsid w:val="00B56CDF"/>
    <w:rsid w:val="00B577BB"/>
    <w:rsid w:val="00B578DE"/>
    <w:rsid w:val="00B57924"/>
    <w:rsid w:val="00B6367C"/>
    <w:rsid w:val="00B64DD1"/>
    <w:rsid w:val="00B6708E"/>
    <w:rsid w:val="00B707E6"/>
    <w:rsid w:val="00B70A7C"/>
    <w:rsid w:val="00B7160E"/>
    <w:rsid w:val="00B74F12"/>
    <w:rsid w:val="00B80BE5"/>
    <w:rsid w:val="00B871FF"/>
    <w:rsid w:val="00B906B8"/>
    <w:rsid w:val="00B93857"/>
    <w:rsid w:val="00B93E39"/>
    <w:rsid w:val="00BA048F"/>
    <w:rsid w:val="00BA0CFC"/>
    <w:rsid w:val="00BA210B"/>
    <w:rsid w:val="00BA2C1B"/>
    <w:rsid w:val="00BA38BE"/>
    <w:rsid w:val="00BA38DB"/>
    <w:rsid w:val="00BA56E0"/>
    <w:rsid w:val="00BA6130"/>
    <w:rsid w:val="00BB2D19"/>
    <w:rsid w:val="00BB2ED7"/>
    <w:rsid w:val="00BB4B0B"/>
    <w:rsid w:val="00BC2186"/>
    <w:rsid w:val="00BC3ECC"/>
    <w:rsid w:val="00BC417B"/>
    <w:rsid w:val="00BC500A"/>
    <w:rsid w:val="00BC52B9"/>
    <w:rsid w:val="00BC6D14"/>
    <w:rsid w:val="00BC7D06"/>
    <w:rsid w:val="00BD4EEB"/>
    <w:rsid w:val="00BE1D0D"/>
    <w:rsid w:val="00BE611E"/>
    <w:rsid w:val="00BF0A62"/>
    <w:rsid w:val="00BF12D5"/>
    <w:rsid w:val="00BF28C0"/>
    <w:rsid w:val="00BF43B6"/>
    <w:rsid w:val="00BF5262"/>
    <w:rsid w:val="00C04658"/>
    <w:rsid w:val="00C07FB7"/>
    <w:rsid w:val="00C11AAB"/>
    <w:rsid w:val="00C12658"/>
    <w:rsid w:val="00C141FC"/>
    <w:rsid w:val="00C21DC8"/>
    <w:rsid w:val="00C23568"/>
    <w:rsid w:val="00C23D6A"/>
    <w:rsid w:val="00C26785"/>
    <w:rsid w:val="00C30FAC"/>
    <w:rsid w:val="00C31C44"/>
    <w:rsid w:val="00C32E72"/>
    <w:rsid w:val="00C3547C"/>
    <w:rsid w:val="00C367C6"/>
    <w:rsid w:val="00C458BB"/>
    <w:rsid w:val="00C466FB"/>
    <w:rsid w:val="00C52649"/>
    <w:rsid w:val="00C54EC4"/>
    <w:rsid w:val="00C6271C"/>
    <w:rsid w:val="00C633AE"/>
    <w:rsid w:val="00C65615"/>
    <w:rsid w:val="00C71E34"/>
    <w:rsid w:val="00C7208C"/>
    <w:rsid w:val="00C74803"/>
    <w:rsid w:val="00C74BEF"/>
    <w:rsid w:val="00C76D62"/>
    <w:rsid w:val="00C83840"/>
    <w:rsid w:val="00C85949"/>
    <w:rsid w:val="00C96C8F"/>
    <w:rsid w:val="00CA114B"/>
    <w:rsid w:val="00CA3A10"/>
    <w:rsid w:val="00CA4B2E"/>
    <w:rsid w:val="00CA51D5"/>
    <w:rsid w:val="00CA7360"/>
    <w:rsid w:val="00CA7947"/>
    <w:rsid w:val="00CB1568"/>
    <w:rsid w:val="00CB3B25"/>
    <w:rsid w:val="00CB437C"/>
    <w:rsid w:val="00CC0368"/>
    <w:rsid w:val="00CC0ECD"/>
    <w:rsid w:val="00CC32EA"/>
    <w:rsid w:val="00CC39E6"/>
    <w:rsid w:val="00CC5102"/>
    <w:rsid w:val="00CC5B44"/>
    <w:rsid w:val="00CC7A66"/>
    <w:rsid w:val="00CD0303"/>
    <w:rsid w:val="00CD201E"/>
    <w:rsid w:val="00CD5797"/>
    <w:rsid w:val="00CD5C53"/>
    <w:rsid w:val="00CE2EEA"/>
    <w:rsid w:val="00CE355A"/>
    <w:rsid w:val="00CF117D"/>
    <w:rsid w:val="00CF2174"/>
    <w:rsid w:val="00CF7829"/>
    <w:rsid w:val="00D047DC"/>
    <w:rsid w:val="00D04957"/>
    <w:rsid w:val="00D06331"/>
    <w:rsid w:val="00D07E2B"/>
    <w:rsid w:val="00D122D8"/>
    <w:rsid w:val="00D125C3"/>
    <w:rsid w:val="00D12A25"/>
    <w:rsid w:val="00D1420F"/>
    <w:rsid w:val="00D1463E"/>
    <w:rsid w:val="00D239B2"/>
    <w:rsid w:val="00D3129C"/>
    <w:rsid w:val="00D319D4"/>
    <w:rsid w:val="00D31A68"/>
    <w:rsid w:val="00D3208B"/>
    <w:rsid w:val="00D32ED5"/>
    <w:rsid w:val="00D375FC"/>
    <w:rsid w:val="00D47F3F"/>
    <w:rsid w:val="00D50E1F"/>
    <w:rsid w:val="00D5143C"/>
    <w:rsid w:val="00D5418F"/>
    <w:rsid w:val="00D569F8"/>
    <w:rsid w:val="00D5722A"/>
    <w:rsid w:val="00D65557"/>
    <w:rsid w:val="00D676CE"/>
    <w:rsid w:val="00D7046C"/>
    <w:rsid w:val="00D71AF5"/>
    <w:rsid w:val="00D7478D"/>
    <w:rsid w:val="00D771BE"/>
    <w:rsid w:val="00D77979"/>
    <w:rsid w:val="00D81C54"/>
    <w:rsid w:val="00D838B5"/>
    <w:rsid w:val="00D84C94"/>
    <w:rsid w:val="00D90F53"/>
    <w:rsid w:val="00D93251"/>
    <w:rsid w:val="00D9514F"/>
    <w:rsid w:val="00DA4050"/>
    <w:rsid w:val="00DA6728"/>
    <w:rsid w:val="00DB1431"/>
    <w:rsid w:val="00DB41C4"/>
    <w:rsid w:val="00DB481C"/>
    <w:rsid w:val="00DC02EA"/>
    <w:rsid w:val="00DC37BE"/>
    <w:rsid w:val="00DC4C39"/>
    <w:rsid w:val="00DC67D1"/>
    <w:rsid w:val="00DD3678"/>
    <w:rsid w:val="00DD4A31"/>
    <w:rsid w:val="00DD5F3A"/>
    <w:rsid w:val="00DD6C7A"/>
    <w:rsid w:val="00DD7E88"/>
    <w:rsid w:val="00DE657F"/>
    <w:rsid w:val="00DE744E"/>
    <w:rsid w:val="00DF0279"/>
    <w:rsid w:val="00DF2BDD"/>
    <w:rsid w:val="00DF540D"/>
    <w:rsid w:val="00DF5FDF"/>
    <w:rsid w:val="00DF60FA"/>
    <w:rsid w:val="00DF6D2D"/>
    <w:rsid w:val="00DF6FEA"/>
    <w:rsid w:val="00DF7B13"/>
    <w:rsid w:val="00E008B5"/>
    <w:rsid w:val="00E02395"/>
    <w:rsid w:val="00E075EB"/>
    <w:rsid w:val="00E11662"/>
    <w:rsid w:val="00E11FC4"/>
    <w:rsid w:val="00E13047"/>
    <w:rsid w:val="00E14CCB"/>
    <w:rsid w:val="00E15175"/>
    <w:rsid w:val="00E16093"/>
    <w:rsid w:val="00E160E2"/>
    <w:rsid w:val="00E1630C"/>
    <w:rsid w:val="00E172D4"/>
    <w:rsid w:val="00E22C50"/>
    <w:rsid w:val="00E2395F"/>
    <w:rsid w:val="00E30233"/>
    <w:rsid w:val="00E3277E"/>
    <w:rsid w:val="00E33331"/>
    <w:rsid w:val="00E33764"/>
    <w:rsid w:val="00E34598"/>
    <w:rsid w:val="00E40C32"/>
    <w:rsid w:val="00E42055"/>
    <w:rsid w:val="00E4422B"/>
    <w:rsid w:val="00E52BC8"/>
    <w:rsid w:val="00E53D6A"/>
    <w:rsid w:val="00E53EE0"/>
    <w:rsid w:val="00E60055"/>
    <w:rsid w:val="00E64DFD"/>
    <w:rsid w:val="00E67EAB"/>
    <w:rsid w:val="00E71579"/>
    <w:rsid w:val="00E82952"/>
    <w:rsid w:val="00E854F2"/>
    <w:rsid w:val="00E8599D"/>
    <w:rsid w:val="00E91793"/>
    <w:rsid w:val="00E91BBB"/>
    <w:rsid w:val="00EA0130"/>
    <w:rsid w:val="00EA0704"/>
    <w:rsid w:val="00EA22C4"/>
    <w:rsid w:val="00EA639C"/>
    <w:rsid w:val="00EB0BE8"/>
    <w:rsid w:val="00EB3928"/>
    <w:rsid w:val="00EB59FA"/>
    <w:rsid w:val="00EC096F"/>
    <w:rsid w:val="00EC3D8C"/>
    <w:rsid w:val="00EC5EB8"/>
    <w:rsid w:val="00ED2E95"/>
    <w:rsid w:val="00EE254A"/>
    <w:rsid w:val="00EE3896"/>
    <w:rsid w:val="00EE6758"/>
    <w:rsid w:val="00EE7968"/>
    <w:rsid w:val="00EF2331"/>
    <w:rsid w:val="00EF2900"/>
    <w:rsid w:val="00EF49D1"/>
    <w:rsid w:val="00EF4DC3"/>
    <w:rsid w:val="00F029E9"/>
    <w:rsid w:val="00F03136"/>
    <w:rsid w:val="00F03159"/>
    <w:rsid w:val="00F07083"/>
    <w:rsid w:val="00F110A5"/>
    <w:rsid w:val="00F12E25"/>
    <w:rsid w:val="00F154D0"/>
    <w:rsid w:val="00F168F3"/>
    <w:rsid w:val="00F25128"/>
    <w:rsid w:val="00F37904"/>
    <w:rsid w:val="00F40589"/>
    <w:rsid w:val="00F520DB"/>
    <w:rsid w:val="00F528D5"/>
    <w:rsid w:val="00F53075"/>
    <w:rsid w:val="00F53872"/>
    <w:rsid w:val="00F54A88"/>
    <w:rsid w:val="00F56281"/>
    <w:rsid w:val="00F56DA8"/>
    <w:rsid w:val="00F60F84"/>
    <w:rsid w:val="00F61C98"/>
    <w:rsid w:val="00F631E4"/>
    <w:rsid w:val="00F6517F"/>
    <w:rsid w:val="00F71F45"/>
    <w:rsid w:val="00F7663A"/>
    <w:rsid w:val="00F8020D"/>
    <w:rsid w:val="00F80D05"/>
    <w:rsid w:val="00F87DC2"/>
    <w:rsid w:val="00F905F9"/>
    <w:rsid w:val="00F918E9"/>
    <w:rsid w:val="00F9490A"/>
    <w:rsid w:val="00FA052A"/>
    <w:rsid w:val="00FA0573"/>
    <w:rsid w:val="00FA2AEC"/>
    <w:rsid w:val="00FA640F"/>
    <w:rsid w:val="00FB54E0"/>
    <w:rsid w:val="00FB5EBE"/>
    <w:rsid w:val="00FB73A9"/>
    <w:rsid w:val="00FC33AD"/>
    <w:rsid w:val="00FC5FBA"/>
    <w:rsid w:val="00FC70AF"/>
    <w:rsid w:val="00FC7DC1"/>
    <w:rsid w:val="00FD1F0A"/>
    <w:rsid w:val="00FD32C9"/>
    <w:rsid w:val="00FD4DE7"/>
    <w:rsid w:val="00FD7142"/>
    <w:rsid w:val="00FE44B9"/>
    <w:rsid w:val="00FF0AC3"/>
    <w:rsid w:val="00FF12FD"/>
    <w:rsid w:val="00FF24E5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86DD"/>
  <w15:docId w15:val="{1B2727BC-59F3-4EE7-A463-F4840A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1DD9"/>
  </w:style>
  <w:style w:type="paragraph" w:styleId="1">
    <w:name w:val="heading 1"/>
    <w:basedOn w:val="a0"/>
    <w:next w:val="a0"/>
    <w:link w:val="10"/>
    <w:uiPriority w:val="9"/>
    <w:qFormat/>
    <w:rsid w:val="00573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7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7C2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111D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483C1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A7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2"/>
    <w:uiPriority w:val="39"/>
    <w:rsid w:val="00CA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73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736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63193F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B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458BB"/>
  </w:style>
  <w:style w:type="character" w:styleId="a8">
    <w:name w:val="Hyperlink"/>
    <w:basedOn w:val="a1"/>
    <w:uiPriority w:val="99"/>
    <w:unhideWhenUsed/>
    <w:rsid w:val="00F8020D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379D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1"/>
    <w:uiPriority w:val="22"/>
    <w:qFormat/>
    <w:rsid w:val="00344DA1"/>
    <w:rPr>
      <w:b/>
      <w:bCs/>
    </w:rPr>
  </w:style>
  <w:style w:type="paragraph" w:customStyle="1" w:styleId="FR1">
    <w:name w:val="FR1"/>
    <w:rsid w:val="00712F97"/>
    <w:pPr>
      <w:widowControl w:val="0"/>
      <w:autoSpaceDE w:val="0"/>
      <w:autoSpaceDN w:val="0"/>
      <w:adjustRightInd w:val="0"/>
      <w:spacing w:after="0" w:line="240" w:lineRule="auto"/>
      <w:ind w:left="252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R3">
    <w:name w:val="FR3"/>
    <w:rsid w:val="00712F97"/>
    <w:pPr>
      <w:widowControl w:val="0"/>
      <w:autoSpaceDE w:val="0"/>
      <w:autoSpaceDN w:val="0"/>
      <w:adjustRightInd w:val="0"/>
      <w:spacing w:before="480" w:after="0" w:line="240" w:lineRule="auto"/>
      <w:ind w:left="840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rsid w:val="00F110A5"/>
    <w:pPr>
      <w:widowControl w:val="0"/>
      <w:tabs>
        <w:tab w:val="left" w:pos="440"/>
        <w:tab w:val="right" w:leader="do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rsid w:val="004A63A6"/>
    <w:pPr>
      <w:widowControl w:val="0"/>
      <w:tabs>
        <w:tab w:val="right" w:leader="dot" w:pos="992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712F97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F12D5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BF12D5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BF12D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BF12D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BF12D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BF12D5"/>
    <w:pPr>
      <w:spacing w:after="100"/>
      <w:ind w:left="1760"/>
    </w:pPr>
    <w:rPr>
      <w:rFonts w:eastAsiaTheme="minorEastAsia"/>
      <w:lang w:eastAsia="ru-RU"/>
    </w:rPr>
  </w:style>
  <w:style w:type="paragraph" w:styleId="aa">
    <w:name w:val="header"/>
    <w:basedOn w:val="a0"/>
    <w:link w:val="ab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A474E"/>
  </w:style>
  <w:style w:type="paragraph" w:styleId="ac">
    <w:name w:val="footer"/>
    <w:basedOn w:val="a0"/>
    <w:link w:val="ad"/>
    <w:uiPriority w:val="99"/>
    <w:unhideWhenUsed/>
    <w:rsid w:val="007A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A474E"/>
  </w:style>
  <w:style w:type="paragraph" w:styleId="HTML">
    <w:name w:val="HTML Preformatted"/>
    <w:basedOn w:val="a0"/>
    <w:link w:val="HTML0"/>
    <w:rsid w:val="00AB0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B0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C2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22">
    <w:name w:val="Абзац списка2"/>
    <w:basedOn w:val="a0"/>
    <w:rsid w:val="001F42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0"/>
    <w:rsid w:val="0006468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ody Text"/>
    <w:basedOn w:val="a0"/>
    <w:link w:val="af0"/>
    <w:uiPriority w:val="99"/>
    <w:rsid w:val="00F53075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uiPriority w:val="99"/>
    <w:rsid w:val="00F53075"/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11D9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rsid w:val="005D2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0"/>
    <w:link w:val="af2"/>
    <w:unhideWhenUsed/>
    <w:rsid w:val="009B55DA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9B55DA"/>
  </w:style>
  <w:style w:type="paragraph" w:customStyle="1" w:styleId="ConsPlusNonformat">
    <w:name w:val="ConsPlusNonformat"/>
    <w:rsid w:val="003C4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481B0D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1"/>
    <w:link w:val="af3"/>
    <w:uiPriority w:val="1"/>
    <w:rsid w:val="00481B0D"/>
    <w:rPr>
      <w:rFonts w:eastAsiaTheme="minorEastAsia"/>
      <w:lang w:eastAsia="ru-RU"/>
    </w:rPr>
  </w:style>
  <w:style w:type="paragraph" w:customStyle="1" w:styleId="a">
    <w:name w:val="список"/>
    <w:basedOn w:val="a0"/>
    <w:rsid w:val="004018F1"/>
    <w:pPr>
      <w:numPr>
        <w:numId w:val="1"/>
      </w:numPr>
      <w:tabs>
        <w:tab w:val="clear" w:pos="72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0"/>
    <w:rsid w:val="001C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E6B6C"/>
    <w:rPr>
      <w:rFonts w:ascii="Tahoma" w:hAnsi="Tahoma" w:cs="Tahoma"/>
      <w:sz w:val="16"/>
      <w:szCs w:val="16"/>
    </w:rPr>
  </w:style>
  <w:style w:type="paragraph" w:customStyle="1" w:styleId="before">
    <w:name w:val="before"/>
    <w:basedOn w:val="a0"/>
    <w:rsid w:val="009501E4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adr">
    <w:name w:val="adr"/>
    <w:basedOn w:val="a0"/>
    <w:rsid w:val="0046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cality">
    <w:name w:val="locality"/>
    <w:basedOn w:val="a1"/>
    <w:rsid w:val="00462B9E"/>
  </w:style>
  <w:style w:type="character" w:customStyle="1" w:styleId="street-address">
    <w:name w:val="street-address"/>
    <w:basedOn w:val="a1"/>
    <w:rsid w:val="00462B9E"/>
  </w:style>
  <w:style w:type="character" w:customStyle="1" w:styleId="a6">
    <w:name w:val="Абзац списка Знак"/>
    <w:basedOn w:val="a1"/>
    <w:link w:val="a5"/>
    <w:rsid w:val="00483C1B"/>
  </w:style>
  <w:style w:type="character" w:customStyle="1" w:styleId="60">
    <w:name w:val="Заголовок 6 Знак"/>
    <w:basedOn w:val="a1"/>
    <w:link w:val="6"/>
    <w:uiPriority w:val="9"/>
    <w:rsid w:val="00483C1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23">
    <w:name w:val="Body Text Indent 2"/>
    <w:basedOn w:val="a0"/>
    <w:link w:val="24"/>
    <w:rsid w:val="00483C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48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1215">
    <w:name w:val="h1215"/>
    <w:basedOn w:val="a0"/>
    <w:rsid w:val="00483C1B"/>
    <w:pPr>
      <w:spacing w:before="288" w:after="144" w:line="324" w:lineRule="atLeast"/>
    </w:pPr>
    <w:rPr>
      <w:rFonts w:ascii="Arial" w:eastAsia="Times New Roman" w:hAnsi="Arial" w:cs="Times New Roman"/>
      <w:color w:val="000000"/>
      <w:sz w:val="25"/>
      <w:szCs w:val="25"/>
      <w:lang w:eastAsia="ru-RU"/>
    </w:rPr>
  </w:style>
  <w:style w:type="character" w:styleId="af7">
    <w:name w:val="Intense Emphasis"/>
    <w:uiPriority w:val="21"/>
    <w:qFormat/>
    <w:rsid w:val="00483C1B"/>
    <w:rPr>
      <w:b/>
      <w:bCs/>
      <w:i/>
      <w:iCs/>
      <w:color w:val="4F81BD"/>
    </w:rPr>
  </w:style>
  <w:style w:type="character" w:customStyle="1" w:styleId="af8">
    <w:name w:val="Основной текст_"/>
    <w:link w:val="25"/>
    <w:rsid w:val="00483C1B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8"/>
    <w:rsid w:val="00483C1B"/>
    <w:pPr>
      <w:widowControl w:val="0"/>
      <w:shd w:val="clear" w:color="auto" w:fill="FFFFFF"/>
      <w:spacing w:after="0" w:line="240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styleId="af9">
    <w:name w:val="Emphasis"/>
    <w:basedOn w:val="a1"/>
    <w:uiPriority w:val="20"/>
    <w:qFormat/>
    <w:rsid w:val="00483C1B"/>
    <w:rPr>
      <w:rFonts w:cs="Times New Roman"/>
      <w:i/>
      <w:iCs/>
    </w:rPr>
  </w:style>
  <w:style w:type="paragraph" w:styleId="26">
    <w:name w:val="Body Text 2"/>
    <w:basedOn w:val="a0"/>
    <w:link w:val="27"/>
    <w:uiPriority w:val="99"/>
    <w:unhideWhenUsed/>
    <w:rsid w:val="00483C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uiPriority w:val="99"/>
    <w:rsid w:val="00483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0"/>
    <w:rsid w:val="00483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content">
    <w:name w:val="content"/>
    <w:basedOn w:val="a0"/>
    <w:rsid w:val="004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азовый"/>
    <w:rsid w:val="00483C1B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normal">
    <w:name w:val="consnormal"/>
    <w:basedOn w:val="a0"/>
    <w:rsid w:val="004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48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4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77ECE3AEC4EA89A3EE6BB8A452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860B0-145D-4E13-B069-85EF4B78A867}"/>
      </w:docPartPr>
      <w:docPartBody>
        <w:p w:rsidR="009015F3" w:rsidRDefault="009015F3" w:rsidP="009015F3">
          <w:pPr>
            <w:pStyle w:val="16377ECE3AEC4EA89A3EE6BB8A45233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768"/>
    <w:rsid w:val="000951D4"/>
    <w:rsid w:val="00117BF1"/>
    <w:rsid w:val="00160F90"/>
    <w:rsid w:val="001E0AA1"/>
    <w:rsid w:val="002649F9"/>
    <w:rsid w:val="002C3774"/>
    <w:rsid w:val="00426442"/>
    <w:rsid w:val="0069255F"/>
    <w:rsid w:val="006A1F7D"/>
    <w:rsid w:val="00720E77"/>
    <w:rsid w:val="00747A6C"/>
    <w:rsid w:val="007532D9"/>
    <w:rsid w:val="00760994"/>
    <w:rsid w:val="007941A9"/>
    <w:rsid w:val="007F63BA"/>
    <w:rsid w:val="00884B67"/>
    <w:rsid w:val="009015F3"/>
    <w:rsid w:val="0099799B"/>
    <w:rsid w:val="00A1172C"/>
    <w:rsid w:val="00AA233B"/>
    <w:rsid w:val="00B933FA"/>
    <w:rsid w:val="00BB5F29"/>
    <w:rsid w:val="00C32768"/>
    <w:rsid w:val="00CC763D"/>
    <w:rsid w:val="00D95907"/>
    <w:rsid w:val="00DD28D9"/>
    <w:rsid w:val="00E3347D"/>
    <w:rsid w:val="00E6333B"/>
    <w:rsid w:val="00E84BD3"/>
    <w:rsid w:val="00E94FEE"/>
    <w:rsid w:val="00EC67DF"/>
    <w:rsid w:val="00F23D6D"/>
    <w:rsid w:val="00F5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768"/>
    <w:rPr>
      <w:color w:val="808080"/>
    </w:rPr>
  </w:style>
  <w:style w:type="paragraph" w:customStyle="1" w:styleId="16377ECE3AEC4EA89A3EE6BB8A452331">
    <w:name w:val="16377ECE3AEC4EA89A3EE6BB8A452331"/>
    <w:rsid w:val="0090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CC7645-8A22-4BD3-AD21-AD078FE5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6359</Words>
  <Characters>36248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                                                         Создание хлебопекарни                                                                             в п. ХХХ Республики Саха (Якутия)</vt:lpstr>
    </vt:vector>
  </TitlesOfParts>
  <Company/>
  <LinksUpToDate>false</LinksUpToDate>
  <CharactersWithSpaces>42522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Создание хлебопекарни                                                                             в п. ХХХ ХХХ района                                     Республики Саха (Якутия)</dc:title>
  <dc:creator>ИП Божевольная З.А. BiZinvest14</dc:creator>
  <cp:lastModifiedBy>Елена Павлова</cp:lastModifiedBy>
  <cp:revision>2</cp:revision>
  <cp:lastPrinted>2019-09-20T14:04:00Z</cp:lastPrinted>
  <dcterms:created xsi:type="dcterms:W3CDTF">2023-05-10T05:47:00Z</dcterms:created>
  <dcterms:modified xsi:type="dcterms:W3CDTF">2023-05-10T05:47:00Z</dcterms:modified>
</cp:coreProperties>
</file>