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E631" w14:textId="77777777" w:rsidR="00EF3D90" w:rsidRPr="00EF3D90" w:rsidRDefault="00EF3D90" w:rsidP="00C66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D90">
        <w:rPr>
          <w:rFonts w:ascii="Times New Roman" w:hAnsi="Times New Roman" w:cs="Times New Roman"/>
          <w:b/>
          <w:sz w:val="32"/>
          <w:szCs w:val="32"/>
        </w:rPr>
        <w:t xml:space="preserve">Виды микрозаймов </w:t>
      </w:r>
    </w:p>
    <w:p w14:paraId="356F95E8" w14:textId="77777777" w:rsidR="00BC6FF8" w:rsidRDefault="00EF3D90" w:rsidP="00C66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D90">
        <w:rPr>
          <w:rFonts w:ascii="Times New Roman" w:hAnsi="Times New Roman" w:cs="Times New Roman"/>
          <w:b/>
          <w:sz w:val="32"/>
          <w:szCs w:val="32"/>
        </w:rPr>
        <w:t xml:space="preserve">Муниципального фонда поддержки малого </w:t>
      </w:r>
      <w:r w:rsidR="006C6193">
        <w:rPr>
          <w:rFonts w:ascii="Times New Roman" w:hAnsi="Times New Roman" w:cs="Times New Roman"/>
          <w:b/>
          <w:sz w:val="32"/>
          <w:szCs w:val="32"/>
        </w:rPr>
        <w:t xml:space="preserve">и среднего </w:t>
      </w:r>
      <w:r w:rsidRPr="00EF3D90">
        <w:rPr>
          <w:rFonts w:ascii="Times New Roman" w:hAnsi="Times New Roman" w:cs="Times New Roman"/>
          <w:b/>
          <w:sz w:val="32"/>
          <w:szCs w:val="32"/>
        </w:rPr>
        <w:t>предпринимательства Ленского района</w:t>
      </w:r>
    </w:p>
    <w:tbl>
      <w:tblPr>
        <w:tblStyle w:val="a3"/>
        <w:tblpPr w:leftFromText="180" w:rightFromText="180" w:vertAnchor="text" w:horzAnchor="margin" w:tblpY="120"/>
        <w:tblW w:w="101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3"/>
        <w:gridCol w:w="7651"/>
      </w:tblGrid>
      <w:tr w:rsidR="00FC2A5B" w:rsidRPr="00C6618F" w14:paraId="263598DD" w14:textId="77777777" w:rsidTr="00FC2A5B">
        <w:trPr>
          <w:trHeight w:val="305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6B04A" w14:textId="77777777" w:rsidR="00FC2A5B" w:rsidRDefault="00FC2A5B" w:rsidP="006C61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35B38B" w14:textId="77777777" w:rsidR="00FC2A5B" w:rsidRPr="00C6618F" w:rsidRDefault="00FC2A5B" w:rsidP="006C61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«СТАРТАП» (начинающие СМП)</w:t>
            </w:r>
          </w:p>
        </w:tc>
      </w:tr>
      <w:tr w:rsidR="00FC2A5B" w:rsidRPr="00C6618F" w14:paraId="237FE94E" w14:textId="77777777" w:rsidTr="00FC2A5B">
        <w:trPr>
          <w:trHeight w:val="29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6270E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53CF2" w14:textId="77777777" w:rsidR="00FC2A5B" w:rsidRPr="00C6618F" w:rsidRDefault="00FC2A5B" w:rsidP="006C6193">
            <w:pPr>
              <w:shd w:val="clear" w:color="auto" w:fill="FFFFFF" w:themeFill="background1"/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Пополнение оборотных средств</w:t>
            </w:r>
          </w:p>
        </w:tc>
      </w:tr>
      <w:tr w:rsidR="00FC2A5B" w:rsidRPr="00C6618F" w14:paraId="1894B33B" w14:textId="77777777" w:rsidTr="00FC2A5B">
        <w:trPr>
          <w:trHeight w:val="91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6238F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1711" w14:textId="77777777" w:rsidR="00FC2A5B" w:rsidRPr="00C6618F" w:rsidRDefault="00FC2A5B" w:rsidP="001535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Вновь созданные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СМСП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535A4">
              <w:rPr>
                <w:rFonts w:ascii="Times New Roman" w:hAnsi="Times New Roman" w:cs="Times New Roman"/>
                <w:sz w:val="26"/>
                <w:szCs w:val="26"/>
              </w:rPr>
              <w:t>занимающиеся предпринимательской деятельностью не менее шести месяцев на дату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5A4">
              <w:rPr>
                <w:rFonts w:ascii="Times New Roman" w:hAnsi="Times New Roman" w:cs="Times New Roman"/>
                <w:sz w:val="26"/>
                <w:szCs w:val="26"/>
              </w:rPr>
              <w:t>предшествующую дате подаче заявления на предоставление микрозайм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FC2A5B" w:rsidRPr="00C6618F" w14:paraId="6F527B5E" w14:textId="77777777" w:rsidTr="00FC2A5B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C9FEC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FF122" w14:textId="77777777" w:rsidR="00FC2A5B" w:rsidRPr="00C6618F" w:rsidRDefault="00FC2A5B" w:rsidP="00322EF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7,5 %</w:t>
            </w:r>
          </w:p>
        </w:tc>
      </w:tr>
      <w:tr w:rsidR="00FC2A5B" w:rsidRPr="00C6618F" w14:paraId="6F59E516" w14:textId="77777777" w:rsidTr="00FC2A5B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3B311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7F00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до 1000 000 рублей</w:t>
            </w:r>
          </w:p>
        </w:tc>
      </w:tr>
      <w:tr w:rsidR="00FC2A5B" w:rsidRPr="00C6618F" w14:paraId="342FB365" w14:textId="77777777" w:rsidTr="00FC2A5B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5EC6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EAD6A" w14:textId="77777777" w:rsidR="00FC2A5B" w:rsidRPr="00C6618F" w:rsidRDefault="00FC2A5B" w:rsidP="006F250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F250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FC2A5B" w:rsidRPr="00C6618F" w14:paraId="76AD4FA5" w14:textId="77777777" w:rsidTr="00FC2A5B">
        <w:trPr>
          <w:trHeight w:val="305"/>
        </w:trPr>
        <w:tc>
          <w:tcPr>
            <w:tcW w:w="25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01F525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2662E8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5B" w:rsidRPr="00C6618F" w14:paraId="22C361E2" w14:textId="77777777" w:rsidTr="00FC2A5B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14:paraId="71D56653" w14:textId="77777777" w:rsidR="00FC2A5B" w:rsidRPr="00C6618F" w:rsidRDefault="00FC2A5B" w:rsidP="006C61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«СЕЛЬСКОХОЗЯЙСТВЕННЫЙ»</w:t>
            </w:r>
          </w:p>
        </w:tc>
      </w:tr>
      <w:tr w:rsidR="00FC2A5B" w:rsidRPr="00C6618F" w14:paraId="30B62838" w14:textId="77777777" w:rsidTr="00FC2A5B">
        <w:trPr>
          <w:trHeight w:val="291"/>
        </w:trPr>
        <w:tc>
          <w:tcPr>
            <w:tcW w:w="2543" w:type="dxa"/>
            <w:shd w:val="clear" w:color="auto" w:fill="FFFFFF" w:themeFill="background1"/>
          </w:tcPr>
          <w:p w14:paraId="3C8EEBF3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51FEA2BE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5B" w:rsidRPr="00C6618F" w14:paraId="26745759" w14:textId="77777777" w:rsidTr="00FC2A5B">
        <w:trPr>
          <w:trHeight w:val="609"/>
        </w:trPr>
        <w:tc>
          <w:tcPr>
            <w:tcW w:w="2543" w:type="dxa"/>
            <w:shd w:val="clear" w:color="auto" w:fill="FFFFFF" w:themeFill="background1"/>
          </w:tcPr>
          <w:p w14:paraId="5731B3F9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28D24A2D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Финансирование   капитальных   затрат   -   приобретение  (модернизация)  производственного оборудования, приобретение сырья, строительство с целью развития действующего бизнеса</w:t>
            </w:r>
          </w:p>
        </w:tc>
      </w:tr>
      <w:tr w:rsidR="00FC2A5B" w:rsidRPr="00C6618F" w14:paraId="0DDB7041" w14:textId="77777777" w:rsidTr="00FC2A5B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14:paraId="5847B13F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shd w:val="clear" w:color="auto" w:fill="FFFFFF" w:themeFill="background1"/>
          </w:tcPr>
          <w:p w14:paraId="51679567" w14:textId="77777777" w:rsidR="00FC2A5B" w:rsidRPr="00C6618F" w:rsidRDefault="00FC2A5B" w:rsidP="00F936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и вновь созданные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ОКВЭД </w:t>
            </w:r>
            <w:r w:rsidRPr="00DF7ECD">
              <w:rPr>
                <w:rFonts w:ascii="Times New Roman" w:hAnsi="Times New Roman" w:cs="Times New Roman"/>
                <w:sz w:val="26"/>
                <w:szCs w:val="26"/>
              </w:rPr>
              <w:t xml:space="preserve">01.1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01.70</w:t>
            </w:r>
            <w:r w:rsidRPr="00DF7E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2A5B" w:rsidRPr="00C6618F" w14:paraId="3AB8EF1C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366E2D4E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14:paraId="3BCCCBF3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C2A5B" w:rsidRPr="00C6618F" w14:paraId="0F5C150D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63B9EA19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6E56B49E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до 2000 000 рублей</w:t>
            </w:r>
          </w:p>
        </w:tc>
      </w:tr>
      <w:tr w:rsidR="00FC2A5B" w:rsidRPr="00C6618F" w14:paraId="50A4B6D3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5AA04CBE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52ACF7A1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До 36 месяцев</w:t>
            </w:r>
          </w:p>
        </w:tc>
      </w:tr>
      <w:tr w:rsidR="00FC2A5B" w:rsidRPr="00C6618F" w14:paraId="3D40AA4C" w14:textId="77777777" w:rsidTr="00FC2A5B">
        <w:trPr>
          <w:trHeight w:val="291"/>
        </w:trPr>
        <w:tc>
          <w:tcPr>
            <w:tcW w:w="2543" w:type="dxa"/>
            <w:shd w:val="clear" w:color="auto" w:fill="FFFFFF" w:themeFill="background1"/>
          </w:tcPr>
          <w:p w14:paraId="5A06A69A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4C3235A4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5B" w:rsidRPr="00C6618F" w14:paraId="3616BDE6" w14:textId="77777777" w:rsidTr="00FC2A5B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14:paraId="74D1F7A7" w14:textId="77777777" w:rsidR="00FC2A5B" w:rsidRPr="00C6618F" w:rsidRDefault="00FC2A5B" w:rsidP="006C6193">
            <w:pPr>
              <w:shd w:val="clear" w:color="auto" w:fill="FFFFFF" w:themeFill="background1"/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«СТАБИЛЬНОСТЬ»</w:t>
            </w:r>
          </w:p>
        </w:tc>
      </w:tr>
      <w:tr w:rsidR="00FC2A5B" w:rsidRPr="00C6618F" w14:paraId="18A275FE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218000B1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46A73B80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5B" w:rsidRPr="00C6618F" w14:paraId="73ECE4A6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2B95589B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1B750927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36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Пополнен</w:t>
            </w:r>
            <w:proofErr w:type="spellStart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ие</w:t>
            </w:r>
            <w:proofErr w:type="spellEnd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оборотных</w:t>
            </w:r>
            <w:proofErr w:type="spellEnd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средств</w:t>
            </w:r>
            <w:proofErr w:type="spellEnd"/>
          </w:p>
        </w:tc>
      </w:tr>
      <w:tr w:rsidR="00FC2A5B" w:rsidRPr="00C6618F" w14:paraId="4167BCD5" w14:textId="77777777" w:rsidTr="00FC2A5B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14:paraId="620C9915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shd w:val="clear" w:color="auto" w:fill="FFFFFF" w:themeFill="background1"/>
          </w:tcPr>
          <w:p w14:paraId="1859A04F" w14:textId="77777777" w:rsidR="00FC2A5B" w:rsidRPr="00C6618F" w:rsidRDefault="00FC2A5B" w:rsidP="00322E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FC2A5B" w:rsidRPr="00C6618F" w14:paraId="2E77B8F8" w14:textId="77777777" w:rsidTr="00FC2A5B">
        <w:trPr>
          <w:trHeight w:val="305"/>
        </w:trPr>
        <w:tc>
          <w:tcPr>
            <w:tcW w:w="2543" w:type="dxa"/>
            <w:vMerge w:val="restart"/>
            <w:shd w:val="clear" w:color="auto" w:fill="FFFFFF" w:themeFill="background1"/>
          </w:tcPr>
          <w:p w14:paraId="43C411D1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vMerge w:val="restart"/>
            <w:shd w:val="clear" w:color="auto" w:fill="FFFFFF" w:themeFill="background1"/>
          </w:tcPr>
          <w:p w14:paraId="53EC61FB" w14:textId="77777777" w:rsidR="00FC2A5B" w:rsidRPr="00C6618F" w:rsidRDefault="00FC2A5B" w:rsidP="00A3482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7,75%</w:t>
            </w:r>
          </w:p>
        </w:tc>
      </w:tr>
      <w:tr w:rsidR="00FC2A5B" w:rsidRPr="00C6618F" w14:paraId="45C71D1A" w14:textId="77777777" w:rsidTr="00FC2A5B">
        <w:trPr>
          <w:trHeight w:val="299"/>
        </w:trPr>
        <w:tc>
          <w:tcPr>
            <w:tcW w:w="2543" w:type="dxa"/>
            <w:vMerge/>
            <w:shd w:val="clear" w:color="auto" w:fill="FFFFFF" w:themeFill="background1"/>
          </w:tcPr>
          <w:p w14:paraId="41FFD351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vMerge/>
            <w:shd w:val="clear" w:color="auto" w:fill="FFFFFF" w:themeFill="background1"/>
          </w:tcPr>
          <w:p w14:paraId="0E5AA05F" w14:textId="77777777" w:rsidR="00FC2A5B" w:rsidRPr="00C6618F" w:rsidRDefault="00FC2A5B" w:rsidP="006C61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5B" w:rsidRPr="00C6618F" w14:paraId="02400708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02B437F4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56D34662" w14:textId="77777777" w:rsidR="00FC2A5B" w:rsidRPr="00C6618F" w:rsidRDefault="00FC2A5B" w:rsidP="0023320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От 100 000 до </w:t>
            </w:r>
            <w:r w:rsidR="002332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000 000 рублей</w:t>
            </w:r>
          </w:p>
        </w:tc>
      </w:tr>
      <w:tr w:rsidR="00FC2A5B" w:rsidRPr="00C6618F" w14:paraId="0552967F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6D5A77D3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42B3C327" w14:textId="77777777" w:rsidR="00FC2A5B" w:rsidRPr="00C6618F" w:rsidRDefault="00FC2A5B" w:rsidP="00DF7EC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FC2A5B" w:rsidRPr="00C6618F" w14:paraId="282D65C0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4C644C1F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3EC90DC4" w14:textId="77777777" w:rsidR="00877B50" w:rsidRDefault="00877B50" w:rsidP="00877B50">
            <w:pPr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CF2">
              <w:rPr>
                <w:rFonts w:ascii="Times New Roman" w:hAnsi="Times New Roman" w:cs="Times New Roman"/>
                <w:sz w:val="26"/>
                <w:szCs w:val="26"/>
              </w:rPr>
              <w:t>Для СМСП в сфере торговли размер займа составляет до 2000 000 рублей ставка 12% годовых сроком до 12 месяцев.</w:t>
            </w:r>
          </w:p>
          <w:p w14:paraId="4221DD23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5B" w:rsidRPr="00C6618F" w14:paraId="10D5253F" w14:textId="77777777" w:rsidTr="00FC2A5B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14:paraId="70A54F03" w14:textId="77777777" w:rsidR="00FC2A5B" w:rsidRPr="00833FB8" w:rsidRDefault="00FC2A5B" w:rsidP="006C61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«ЛЕСОПРОМЫШЛЕННЫЙ КОМПЛЕКС»</w:t>
            </w:r>
          </w:p>
        </w:tc>
      </w:tr>
      <w:tr w:rsidR="00FC2A5B" w:rsidRPr="00C6618F" w14:paraId="042C9A1F" w14:textId="77777777" w:rsidTr="00FC2A5B">
        <w:trPr>
          <w:trHeight w:val="696"/>
        </w:trPr>
        <w:tc>
          <w:tcPr>
            <w:tcW w:w="2543" w:type="dxa"/>
            <w:shd w:val="clear" w:color="auto" w:fill="FFFFFF" w:themeFill="background1"/>
          </w:tcPr>
          <w:p w14:paraId="5C029ECD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6B931229" w14:textId="77777777" w:rsidR="00FC2A5B" w:rsidRPr="00833FB8" w:rsidRDefault="00FC2A5B" w:rsidP="009E55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Финансирование   капитальных   затрат   -   приобретение  (модернизация)  производственного оборудования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пополнение оборотных средств </w:t>
            </w:r>
            <w:r w:rsidRPr="00833F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 целью развития действующего бизнеса </w:t>
            </w:r>
          </w:p>
        </w:tc>
      </w:tr>
      <w:tr w:rsidR="00FC2A5B" w:rsidRPr="00C6618F" w14:paraId="0E4311FF" w14:textId="77777777" w:rsidTr="00FC2A5B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14:paraId="3E21480A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1DD58AFD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2441E035" w14:textId="77777777" w:rsidR="00FC2A5B" w:rsidRPr="00C6618F" w:rsidRDefault="00FC2A5B" w:rsidP="00361BFA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ОКВЭД 02.20; 16; 16.10.1-16.22. </w:t>
            </w:r>
          </w:p>
        </w:tc>
      </w:tr>
      <w:tr w:rsidR="00EE0FAA" w:rsidRPr="00C6618F" w14:paraId="6B12DF24" w14:textId="77777777" w:rsidTr="00881FE9">
        <w:trPr>
          <w:trHeight w:val="620"/>
        </w:trPr>
        <w:tc>
          <w:tcPr>
            <w:tcW w:w="2543" w:type="dxa"/>
            <w:shd w:val="clear" w:color="auto" w:fill="FFFFFF" w:themeFill="background1"/>
          </w:tcPr>
          <w:p w14:paraId="3E1614B7" w14:textId="77777777" w:rsidR="00EE0FAA" w:rsidRDefault="00EE0FAA" w:rsidP="007A012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14:paraId="70258958" w14:textId="77777777" w:rsidR="00EE0FAA" w:rsidRPr="00F74A55" w:rsidRDefault="00EE0FAA" w:rsidP="00881FE9">
            <w:pPr>
              <w:shd w:val="clear" w:color="auto" w:fill="FFFFFF" w:themeFill="background1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7%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C2A5B" w:rsidRPr="00C6618F" w14:paraId="04FF939D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4E0750C1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1" w:type="dxa"/>
            <w:shd w:val="clear" w:color="auto" w:fill="FFFFFF" w:themeFill="background1"/>
          </w:tcPr>
          <w:p w14:paraId="09B1CC84" w14:textId="77777777" w:rsidR="00FC2A5B" w:rsidRPr="00833FB8" w:rsidRDefault="00FC2A5B" w:rsidP="00DF7EC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00 000 рублей</w:t>
            </w:r>
          </w:p>
        </w:tc>
      </w:tr>
      <w:tr w:rsidR="00FC2A5B" w:rsidRPr="00C6618F" w14:paraId="6CEF2668" w14:textId="77777777" w:rsidTr="00FC2A5B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5BCE8F3A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1E598FD2" w14:textId="77777777" w:rsidR="00FC2A5B" w:rsidRPr="00C6618F" w:rsidRDefault="00FC2A5B" w:rsidP="00DF7EC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60 месяцев</w:t>
            </w:r>
          </w:p>
        </w:tc>
      </w:tr>
      <w:tr w:rsidR="00FC2A5B" w:rsidRPr="00C6618F" w14:paraId="22D5EA1D" w14:textId="77777777" w:rsidTr="00FC2A5B">
        <w:trPr>
          <w:trHeight w:val="298"/>
        </w:trPr>
        <w:tc>
          <w:tcPr>
            <w:tcW w:w="2543" w:type="dxa"/>
            <w:shd w:val="clear" w:color="auto" w:fill="FFFFFF" w:themeFill="background1"/>
          </w:tcPr>
          <w:p w14:paraId="2DA149AF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1F94999D" w14:textId="77777777" w:rsidR="00FC2A5B" w:rsidRPr="00C6618F" w:rsidRDefault="00FC2A5B" w:rsidP="006C619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5B" w:rsidRPr="00C6618F" w14:paraId="574A08EA" w14:textId="77777777" w:rsidTr="00FC2A5B">
        <w:trPr>
          <w:trHeight w:val="467"/>
        </w:trPr>
        <w:tc>
          <w:tcPr>
            <w:tcW w:w="10194" w:type="dxa"/>
            <w:gridSpan w:val="2"/>
            <w:shd w:val="clear" w:color="auto" w:fill="FFFFFF" w:themeFill="background1"/>
          </w:tcPr>
          <w:p w14:paraId="0383185B" w14:textId="77777777" w:rsidR="00FC2A5B" w:rsidRPr="00C473AE" w:rsidRDefault="00FC2A5B" w:rsidP="00EE0FAA">
            <w:pPr>
              <w:shd w:val="clear" w:color="auto" w:fill="FFFFFF" w:themeFill="background1"/>
              <w:tabs>
                <w:tab w:val="left" w:pos="55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3AE">
              <w:rPr>
                <w:rFonts w:ascii="Times New Roman" w:hAnsi="Times New Roman" w:cs="Times New Roman"/>
                <w:b/>
                <w:sz w:val="26"/>
                <w:szCs w:val="26"/>
              </w:rPr>
              <w:t>«НАРОДНОЕ РЕМЕСЛО»</w:t>
            </w:r>
          </w:p>
        </w:tc>
      </w:tr>
      <w:tr w:rsidR="00FC2A5B" w:rsidRPr="00C6618F" w14:paraId="558A0D11" w14:textId="77777777" w:rsidTr="00FC2A5B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4E44D924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424B15A4" w14:textId="77777777" w:rsidR="00FC2A5B" w:rsidRPr="00C473AE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73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Приобретение оборудования и оборотных средств для производства изделий народного художественного промысла.</w:t>
            </w:r>
          </w:p>
        </w:tc>
      </w:tr>
      <w:tr w:rsidR="00FC2A5B" w:rsidRPr="00C6618F" w14:paraId="1567FC6A" w14:textId="77777777" w:rsidTr="00FC2A5B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2C2432DF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03C06BDC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07F6780B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ОКВЭД 32.99.8</w:t>
            </w:r>
          </w:p>
        </w:tc>
      </w:tr>
      <w:tr w:rsidR="00FC2A5B" w:rsidRPr="00C6618F" w14:paraId="0A1C3892" w14:textId="77777777" w:rsidTr="00FC2A5B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514B2DBF" w14:textId="77777777" w:rsidR="00FC2A5B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14:paraId="4C26DDEA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FC2A5B" w:rsidRPr="00C6618F" w14:paraId="48DE839D" w14:textId="77777777" w:rsidTr="00FC2A5B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77B2F55A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1" w:type="dxa"/>
            <w:shd w:val="clear" w:color="auto" w:fill="FFFFFF" w:themeFill="background1"/>
          </w:tcPr>
          <w:p w14:paraId="277B865E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2000 000</w:t>
            </w:r>
          </w:p>
        </w:tc>
      </w:tr>
      <w:tr w:rsidR="00FC2A5B" w:rsidRPr="00C6618F" w14:paraId="388CB22B" w14:textId="77777777" w:rsidTr="00FC2A5B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1B6BF21B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1733C802" w14:textId="77777777" w:rsidR="00FC2A5B" w:rsidRPr="00C6618F" w:rsidRDefault="00FC2A5B" w:rsidP="00C473A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60 месяцев</w:t>
            </w:r>
          </w:p>
        </w:tc>
      </w:tr>
    </w:tbl>
    <w:p w14:paraId="089BF35E" w14:textId="77777777" w:rsidR="00BC6FF8" w:rsidRDefault="00BC6FF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1D40529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DD6CF96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4E6713A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7929FB4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F0589DE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286DC72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C3D03E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518914B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A8AE1FA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D0C3E10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511B08" w:rsidSect="00A9466F">
          <w:pgSz w:w="11906" w:h="16838"/>
          <w:pgMar w:top="1134" w:right="1274" w:bottom="1134" w:left="568" w:header="708" w:footer="708" w:gutter="0"/>
          <w:cols w:space="708"/>
          <w:docGrid w:linePitch="360"/>
        </w:sectPr>
      </w:pPr>
    </w:p>
    <w:tbl>
      <w:tblPr>
        <w:tblW w:w="15026" w:type="dxa"/>
        <w:tblInd w:w="-13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268"/>
        <w:gridCol w:w="944"/>
        <w:gridCol w:w="48"/>
        <w:gridCol w:w="1276"/>
        <w:gridCol w:w="7371"/>
      </w:tblGrid>
      <w:tr w:rsidR="00511B08" w:rsidRPr="00DE4A7E" w14:paraId="6F763D51" w14:textId="77777777" w:rsidTr="00D777D2">
        <w:trPr>
          <w:trHeight w:hRule="exact" w:val="8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5CA99" w14:textId="77777777" w:rsidR="00511B08" w:rsidRPr="00DE4A7E" w:rsidRDefault="00511B08" w:rsidP="00D777D2">
            <w:pPr>
              <w:shd w:val="clear" w:color="auto" w:fill="FFFFFF" w:themeFill="background1"/>
              <w:tabs>
                <w:tab w:val="left" w:pos="2035"/>
              </w:tabs>
              <w:spacing w:after="0" w:line="240" w:lineRule="auto"/>
              <w:ind w:left="102" w:right="142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Срок ведения предпринимательской деятельности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A20CD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613954C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Не менее 6 месяцев</w:t>
            </w:r>
          </w:p>
        </w:tc>
      </w:tr>
      <w:tr w:rsidR="00511B08" w:rsidRPr="00DE4A7E" w14:paraId="7EF03E79" w14:textId="77777777" w:rsidTr="00D777D2">
        <w:trPr>
          <w:trHeight w:hRule="exact" w:val="24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B4344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7F27DC28" w14:textId="77777777" w:rsidTr="00D777D2">
        <w:trPr>
          <w:trHeight w:hRule="exact"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999FB1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Форма предоставления займа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02D54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Единовременная выдача</w:t>
            </w:r>
          </w:p>
        </w:tc>
      </w:tr>
      <w:tr w:rsidR="00511B08" w:rsidRPr="00DE4A7E" w14:paraId="2CA8A6F5" w14:textId="77777777" w:rsidTr="00D777D2"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5F94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437A1BF8" w14:textId="77777777" w:rsidTr="00D777D2">
        <w:trPr>
          <w:trHeight w:hRule="exact" w:val="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9C524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Порядок использования займа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CE28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Денежные средства по Договору займа должны быть использованы путем осуществления Заемщиком безналичных расчетов</w:t>
            </w:r>
          </w:p>
        </w:tc>
      </w:tr>
      <w:tr w:rsidR="00511B08" w:rsidRPr="00DE4A7E" w14:paraId="309B957A" w14:textId="77777777" w:rsidTr="00D777D2"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FE04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4BF6459D" w14:textId="77777777" w:rsidTr="00D777D2">
        <w:trPr>
          <w:trHeight w:hRule="exact" w:val="8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23E1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Возможность отсрочки платежа по основному 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д</w:t>
            </w: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олгу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3D65C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Возможно предоставление отсрочки погашения основного долга по обоснованному</w:t>
            </w:r>
          </w:p>
          <w:p w14:paraId="6AD36C7F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ходатайству Заявителя, но не более 6 месяцев</w:t>
            </w:r>
          </w:p>
        </w:tc>
      </w:tr>
      <w:tr w:rsidR="00511B08" w:rsidRPr="00DE4A7E" w14:paraId="4D3A7853" w14:textId="77777777" w:rsidTr="00D777D2"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D96D14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2FFA275E" w14:textId="77777777" w:rsidTr="00D777D2">
        <w:trPr>
          <w:trHeight w:hRule="exact" w:val="6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26DCBF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Срок целевого использования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F680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30 рабочих дней.</w:t>
            </w:r>
          </w:p>
          <w:p w14:paraId="63758EF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Возможно увеличение срока целевого использования по обоснованному ходатайству Заявителя</w:t>
            </w:r>
          </w:p>
        </w:tc>
      </w:tr>
      <w:tr w:rsidR="00511B08" w:rsidRPr="00DE4A7E" w14:paraId="2694D0A0" w14:textId="77777777" w:rsidTr="00D777D2">
        <w:trPr>
          <w:trHeight w:hRule="exact" w:val="56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51D3D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Обязательные</w:t>
            </w:r>
          </w:p>
          <w:p w14:paraId="66FF69B3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условия   для   подачи заявки для СМСП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6EF3C" w14:textId="77777777" w:rsidR="00511B08" w:rsidRPr="006C6193" w:rsidRDefault="00511B08" w:rsidP="00D777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080"/>
              </w:tabs>
              <w:spacing w:after="0" w:line="240" w:lineRule="auto"/>
              <w:ind w:right="726"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  Соответствие СМСП требованиям Правил предоставления микрозаймов (займов)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C619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субъектам малого и среднего предпринимательства МФПМП Ленского района.</w:t>
            </w:r>
          </w:p>
        </w:tc>
      </w:tr>
      <w:tr w:rsidR="00511B08" w:rsidRPr="00DE4A7E" w14:paraId="696C935E" w14:textId="77777777" w:rsidTr="00D777D2">
        <w:trPr>
          <w:trHeight w:hRule="exact" w:val="57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45F78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F5429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2.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Соответствие категориям малых и средних предприятий или микропредприятий, установленным Федеральным законом № 209-ФЗ от 24.07.2007г. «О развитии малого и среднего предпринимательства в Российской Федерации»</w:t>
            </w:r>
          </w:p>
        </w:tc>
      </w:tr>
      <w:tr w:rsidR="00511B08" w:rsidRPr="00DE4A7E" w14:paraId="1890364A" w14:textId="77777777" w:rsidTr="00D777D2">
        <w:trPr>
          <w:trHeight w:hRule="exact" w:val="69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5E5B43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FD23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3.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Государственная регистрация в качестве СМСП и осуществление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>предпринимательской деятельности на территории Ленского района</w:t>
            </w:r>
          </w:p>
        </w:tc>
      </w:tr>
      <w:tr w:rsidR="00511B08" w:rsidRPr="00DE4A7E" w14:paraId="194F2EE6" w14:textId="77777777" w:rsidTr="00D777D2">
        <w:trPr>
          <w:trHeight w:hRule="exact" w:val="3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F7219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91249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4.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 xml:space="preserve">Отсутствие в видах деятельности </w:t>
            </w:r>
            <w:proofErr w:type="spellStart"/>
            <w:r w:rsidRPr="00DE4A7E">
              <w:rPr>
                <w:rFonts w:ascii="Times New Roman" w:eastAsia="Times New Roman" w:hAnsi="Times New Roman" w:cs="Times New Roman"/>
                <w:spacing w:val="-1"/>
              </w:rPr>
              <w:t>ОКВЭДов</w:t>
            </w:r>
            <w:proofErr w:type="spellEnd"/>
            <w:r w:rsidRPr="00DE4A7E">
              <w:rPr>
                <w:rFonts w:ascii="Times New Roman" w:eastAsia="Times New Roman" w:hAnsi="Times New Roman" w:cs="Times New Roman"/>
                <w:spacing w:val="-1"/>
              </w:rPr>
              <w:t>, связанных с подакцизными видами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>деятельности.</w:t>
            </w:r>
          </w:p>
        </w:tc>
      </w:tr>
      <w:tr w:rsidR="00511B08" w:rsidRPr="00DE4A7E" w14:paraId="35691C04" w14:textId="77777777" w:rsidTr="00D777D2">
        <w:trPr>
          <w:trHeight w:hRule="exact" w:val="83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6DFC3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2E3C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5.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Отсутствие отрицательной кредитной истории (просрочки по кредитам и займам 30 дней и более) по действующим и закрытым кредитам (займам) в течение 1 года, предшествующего дате подачи заявки на предоставление микрозайма.</w:t>
            </w:r>
          </w:p>
        </w:tc>
      </w:tr>
      <w:tr w:rsidR="00511B08" w:rsidRPr="00DE4A7E" w14:paraId="588DF0F4" w14:textId="77777777" w:rsidTr="00D777D2">
        <w:trPr>
          <w:trHeight w:hRule="exact" w:val="28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48D5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511B08" w:rsidRPr="00DE4A7E" w14:paraId="7B99C7E4" w14:textId="77777777" w:rsidTr="00D777D2">
        <w:trPr>
          <w:trHeight w:hRule="exact" w:val="5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1B80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Основное обеспечение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CBF6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Залог движимого имущества</w:t>
            </w:r>
          </w:p>
          <w:p w14:paraId="2AA79F5F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(автомобили, оборудование, спецтехника и др. имущество подобного рода)</w:t>
            </w:r>
          </w:p>
        </w:tc>
      </w:tr>
      <w:tr w:rsidR="00511B08" w:rsidRPr="00DE4A7E" w14:paraId="05274618" w14:textId="77777777" w:rsidTr="00D777D2"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6618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62F2556A" w14:textId="77777777" w:rsidTr="00D777D2">
        <w:trPr>
          <w:trHeight w:hRule="exact" w:val="40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8AAFC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Дополнительное обеспечение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45C1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>Для ИП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DB053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>Для юридического лица</w:t>
            </w:r>
          </w:p>
        </w:tc>
      </w:tr>
      <w:tr w:rsidR="00511B08" w:rsidRPr="00DE4A7E" w14:paraId="6DA00D7C" w14:textId="77777777" w:rsidTr="00D777D2">
        <w:trPr>
          <w:trHeight w:hRule="exact" w:val="49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C3A7B1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04DF28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Поручительство не менее одного ИП</w:t>
            </w:r>
          </w:p>
          <w:p w14:paraId="5BF1E1AA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B1251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Поручительство одного или нескольких</w:t>
            </w:r>
          </w:p>
          <w:p w14:paraId="4BAAAC4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ИП, ООО</w:t>
            </w:r>
          </w:p>
        </w:tc>
      </w:tr>
      <w:tr w:rsidR="00511B08" w:rsidRPr="00DE4A7E" w14:paraId="147DC42C" w14:textId="77777777" w:rsidTr="00D777D2">
        <w:trPr>
          <w:trHeight w:hRule="exact" w:val="24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24B41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74B8E939" w14:textId="77777777" w:rsidTr="00D777D2">
        <w:trPr>
          <w:trHeight w:hRule="exact" w:val="6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B915E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Дополнительные расходы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4A4A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Страхование</w:t>
            </w:r>
          </w:p>
          <w:p w14:paraId="190C9A6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BC95E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Оплата услуг за регистрацию обременения залогового имущества:</w:t>
            </w:r>
          </w:p>
        </w:tc>
      </w:tr>
      <w:tr w:rsidR="00511B08" w:rsidRPr="00DE4A7E" w14:paraId="0C524103" w14:textId="77777777" w:rsidTr="00D777D2">
        <w:tblPrEx>
          <w:shd w:val="clear" w:color="auto" w:fill="auto"/>
        </w:tblPrEx>
        <w:trPr>
          <w:trHeight w:val="7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813E2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FBFC3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В случае, страхования транспортных средств вид страхования – КАСКО.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C5CA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Регистрация уведомления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о возникновении обременения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–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в соответствии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с действующим законодательством</w:t>
            </w:r>
          </w:p>
          <w:p w14:paraId="09AB511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РФ.</w:t>
            </w:r>
          </w:p>
        </w:tc>
      </w:tr>
      <w:tr w:rsidR="00511B08" w:rsidRPr="00DE4A7E" w14:paraId="06896458" w14:textId="77777777" w:rsidTr="00D777D2">
        <w:tblPrEx>
          <w:shd w:val="clear" w:color="auto" w:fill="auto"/>
        </w:tblPrEx>
        <w:trPr>
          <w:trHeight w:hRule="exact"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A94D446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06682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511B08" w:rsidRPr="00DE4A7E" w14:paraId="7755C660" w14:textId="77777777" w:rsidTr="00D777D2">
        <w:tblPrEx>
          <w:shd w:val="clear" w:color="auto" w:fill="auto"/>
        </w:tblPrEx>
        <w:trPr>
          <w:trHeight w:hRule="exact"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B32A6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Форма погашения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EA5C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Погашение основного долга должно производиться аннуитетными платежами. По решению Конкурсной комиссии Фонда возможен иной график погашения займа.</w:t>
            </w:r>
          </w:p>
        </w:tc>
      </w:tr>
      <w:tr w:rsidR="00511B08" w:rsidRPr="00DE4A7E" w14:paraId="44A87919" w14:textId="77777777" w:rsidTr="00D777D2">
        <w:tblPrEx>
          <w:shd w:val="clear" w:color="auto" w:fill="auto"/>
        </w:tblPrEx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853ED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1E09D441" w14:textId="77777777" w:rsidTr="00D777D2">
        <w:tblPrEx>
          <w:shd w:val="clear" w:color="auto" w:fill="auto"/>
        </w:tblPrEx>
        <w:trPr>
          <w:trHeight w:hRule="exact" w:val="8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A914C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Дата оплаты основного долга и процентов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C29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 xml:space="preserve">Дата перечисления займа на расчетный счет заемщика. В случае, если дата уплаты любых сумм приходится на день, не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явля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>ющийся рабочим днем, то уплата этих сумм должна быть осуществлена в первый, следующий за ним рабочий день</w:t>
            </w:r>
          </w:p>
        </w:tc>
      </w:tr>
      <w:tr w:rsidR="00511B08" w:rsidRPr="00DE4A7E" w14:paraId="4B07BBB7" w14:textId="77777777" w:rsidTr="00D777D2">
        <w:tblPrEx>
          <w:shd w:val="clear" w:color="auto" w:fill="auto"/>
        </w:tblPrEx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07A7B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511B08" w:rsidRPr="00DE4A7E" w14:paraId="74198DD3" w14:textId="77777777" w:rsidTr="00D777D2">
        <w:tblPrEx>
          <w:shd w:val="clear" w:color="auto" w:fill="auto"/>
        </w:tblPrEx>
        <w:trPr>
          <w:trHeight w:hRule="exact" w:val="8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93F3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Право на досрочное погашение займа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CB6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По предварительному уведомлению Заемщика (не менее чем за 10 дней), комиссия не взимается.</w:t>
            </w:r>
          </w:p>
        </w:tc>
      </w:tr>
      <w:tr w:rsidR="00511B08" w:rsidRPr="00DE4A7E" w14:paraId="4F9E59B9" w14:textId="77777777" w:rsidTr="00D777D2">
        <w:tblPrEx>
          <w:shd w:val="clear" w:color="auto" w:fill="auto"/>
        </w:tblPrEx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2C7F9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511B08" w:rsidRPr="00DE4A7E" w14:paraId="298C539F" w14:textId="77777777" w:rsidTr="00D777D2">
        <w:tblPrEx>
          <w:shd w:val="clear" w:color="auto" w:fill="auto"/>
        </w:tblPrEx>
        <w:trPr>
          <w:trHeight w:hRule="exact" w:val="34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4E5E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283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Документы, предоставляемые Заемщиком в течение срока действия займа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89C8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1.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Заверенные копии документов изменения и дополнения в учредительные документы Заемщика в течение 15 (пятнадцати) календарных дней с даты регистрации вышеуказанных изменений.</w:t>
            </w:r>
          </w:p>
          <w:p w14:paraId="2FD99B78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2.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Заверенные копии документов о смене руководителя и (или) главного бухгалтера, изменения места нахождения и/или почтового адреса или платёжных реквизитов в течение 2 (двух) календарных дней с даты вышеуказанных изменений.</w:t>
            </w:r>
          </w:p>
          <w:p w14:paraId="4A2E0DF4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3.         Бухгалтерский баланс с приложением 1 не позднее 10 (десяти) рабочих дней после истечения сроков, установленных действующим законодательством для сдачи в налоговые органы бухгалтерской и налоговой отчетности;</w:t>
            </w:r>
          </w:p>
          <w:p w14:paraId="63DA2ECB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4.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 xml:space="preserve">Налоговые декларации, с отметкой о принятии налоговым органом, либо с приложением отчета (квитанции) о приеме налоговой декларации (расчета) в </w:t>
            </w:r>
            <w:r w:rsidRPr="00DE4A7E">
              <w:rPr>
                <w:rFonts w:ascii="Times New Roman" w:eastAsia="Times New Roman" w:hAnsi="Times New Roman" w:cs="Times New Roman"/>
                <w:spacing w:val="-1"/>
                <w:shd w:val="clear" w:color="auto" w:fill="FFFFFF" w:themeFill="background1"/>
              </w:rPr>
              <w:t xml:space="preserve">электронном виде не позднее 10 (десяти) рабочих дней после истечения сроков, установленных действующим законодательством для сдачи в налоговые органы 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>бухгалтерской и налоговой отчетности</w:t>
            </w:r>
          </w:p>
          <w:p w14:paraId="444203D4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5.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Информацию о количестве сохраненных и созданных рабочих мест – 2 (два) раза в год – по состоянию на 01 июля и 01 января. Срок предоставления такой информации не позднее 10 июля и 10 января соответственно</w:t>
            </w:r>
          </w:p>
          <w:p w14:paraId="3399ACF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6.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Прочие документы (по решению Конкурсной комиссии)</w:t>
            </w:r>
          </w:p>
        </w:tc>
      </w:tr>
      <w:tr w:rsidR="00511B08" w:rsidRPr="00DE4A7E" w14:paraId="0D4898C0" w14:textId="77777777" w:rsidTr="00D777D2">
        <w:tblPrEx>
          <w:shd w:val="clear" w:color="auto" w:fill="auto"/>
        </w:tblPrEx>
        <w:trPr>
          <w:trHeight w:hRule="exact" w:val="24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0CBD7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511B08" w:rsidRPr="00DE4A7E" w14:paraId="70A31C08" w14:textId="77777777" w:rsidTr="00D777D2">
        <w:tblPrEx>
          <w:shd w:val="clear" w:color="auto" w:fill="auto"/>
        </w:tblPrEx>
        <w:trPr>
          <w:trHeight w:hRule="exact" w:val="132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8C695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b/>
                <w:spacing w:val="-1"/>
              </w:rPr>
              <w:t>Штрафные санкции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70AE3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>Просрочка по основному долгу и процентам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B96840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55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Непредставление </w:t>
            </w:r>
            <w:proofErr w:type="gramStart"/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>Заемщиком  в</w:t>
            </w:r>
            <w:proofErr w:type="gramEnd"/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 срок документов</w:t>
            </w:r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ab/>
              <w:t>по</w:t>
            </w:r>
          </w:p>
          <w:p w14:paraId="20E14B86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55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>целевому использованию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B1936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484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i/>
                <w:spacing w:val="-1"/>
              </w:rPr>
              <w:t>Использование Заемщиком (полностью или частично) заемных средств на цели, не предусмотренные договором займа</w:t>
            </w:r>
          </w:p>
        </w:tc>
      </w:tr>
      <w:tr w:rsidR="00511B08" w:rsidRPr="00DE4A7E" w14:paraId="12EB5CFF" w14:textId="77777777" w:rsidTr="00D777D2">
        <w:tblPrEx>
          <w:shd w:val="clear" w:color="auto" w:fill="auto"/>
        </w:tblPrEx>
        <w:trPr>
          <w:trHeight w:hRule="exact" w:val="218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C776301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72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031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-52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0,5%   от   суммы</w:t>
            </w:r>
          </w:p>
          <w:p w14:paraId="58FA480B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-52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просроченной задолженности   в день по основному займу;</w:t>
            </w:r>
          </w:p>
          <w:p w14:paraId="14AAAB96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1% от суммы просроченной задолженности в день по процентам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47F2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197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5%</w:t>
            </w:r>
            <w:r w:rsidRPr="00DE4A7E">
              <w:rPr>
                <w:rFonts w:ascii="Times New Roman" w:eastAsia="Times New Roman" w:hAnsi="Times New Roman" w:cs="Times New Roman"/>
                <w:spacing w:val="-1"/>
              </w:rPr>
              <w:tab/>
              <w:t>от суммы предоставленного займа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006D" w14:textId="77777777" w:rsidR="00511B08" w:rsidRPr="00DE4A7E" w:rsidRDefault="00511B08" w:rsidP="00D777D2">
            <w:pPr>
              <w:shd w:val="clear" w:color="auto" w:fill="FFFFFF" w:themeFill="background1"/>
              <w:spacing w:after="0" w:line="240" w:lineRule="auto"/>
              <w:ind w:left="102" w:right="48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4A7E">
              <w:rPr>
                <w:rFonts w:ascii="Times New Roman" w:eastAsia="Times New Roman" w:hAnsi="Times New Roman" w:cs="Times New Roman"/>
                <w:spacing w:val="-1"/>
              </w:rPr>
              <w:t>Сумма   займа,   использованная   на   цели,   не предусмотренные договором займа, а также штраф в размере 5 % (пять процентов) от суммы займа, использованной не по целевому назначению</w:t>
            </w:r>
          </w:p>
        </w:tc>
      </w:tr>
    </w:tbl>
    <w:p w14:paraId="6A5B5ECD" w14:textId="77777777" w:rsidR="00511B0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E50D934" w14:textId="77777777" w:rsidR="00511B08" w:rsidRPr="00E95748" w:rsidRDefault="00511B08" w:rsidP="00E957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11B08" w:rsidRPr="00E95748" w:rsidSect="00511B08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500"/>
    <w:multiLevelType w:val="hybridMultilevel"/>
    <w:tmpl w:val="BB183C80"/>
    <w:lvl w:ilvl="0" w:tplc="8976E3C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77269C6"/>
    <w:multiLevelType w:val="multilevel"/>
    <w:tmpl w:val="300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2C"/>
    <w:rsid w:val="00082675"/>
    <w:rsid w:val="001535A4"/>
    <w:rsid w:val="00180796"/>
    <w:rsid w:val="001E09BD"/>
    <w:rsid w:val="0023320F"/>
    <w:rsid w:val="00274EBF"/>
    <w:rsid w:val="00322EF5"/>
    <w:rsid w:val="00361BFA"/>
    <w:rsid w:val="00374202"/>
    <w:rsid w:val="0043363C"/>
    <w:rsid w:val="00451715"/>
    <w:rsid w:val="00492478"/>
    <w:rsid w:val="004F68C5"/>
    <w:rsid w:val="00511B08"/>
    <w:rsid w:val="005473A2"/>
    <w:rsid w:val="00582E8C"/>
    <w:rsid w:val="006C6193"/>
    <w:rsid w:val="006F250F"/>
    <w:rsid w:val="0075746F"/>
    <w:rsid w:val="007C77EF"/>
    <w:rsid w:val="007E1363"/>
    <w:rsid w:val="00833FB8"/>
    <w:rsid w:val="00875761"/>
    <w:rsid w:val="00877B50"/>
    <w:rsid w:val="009302EF"/>
    <w:rsid w:val="009E1C2C"/>
    <w:rsid w:val="009E55A2"/>
    <w:rsid w:val="00A34822"/>
    <w:rsid w:val="00A64027"/>
    <w:rsid w:val="00A9466F"/>
    <w:rsid w:val="00AB1CD2"/>
    <w:rsid w:val="00B61D37"/>
    <w:rsid w:val="00B92D11"/>
    <w:rsid w:val="00BC6FF8"/>
    <w:rsid w:val="00C473AE"/>
    <w:rsid w:val="00C53FE0"/>
    <w:rsid w:val="00C6618F"/>
    <w:rsid w:val="00D31DE8"/>
    <w:rsid w:val="00DB1236"/>
    <w:rsid w:val="00DE4A7E"/>
    <w:rsid w:val="00DF7ECD"/>
    <w:rsid w:val="00E0790E"/>
    <w:rsid w:val="00E95748"/>
    <w:rsid w:val="00EE0FAA"/>
    <w:rsid w:val="00EF3D90"/>
    <w:rsid w:val="00F74A55"/>
    <w:rsid w:val="00F936B8"/>
    <w:rsid w:val="00FC1300"/>
    <w:rsid w:val="00FC2A5B"/>
    <w:rsid w:val="00FC2C9A"/>
    <w:rsid w:val="00FE6606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E9B1"/>
  <w15:docId w15:val="{61B7DBEB-C478-45AC-A79D-F0AD4EA5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748"/>
    <w:pPr>
      <w:widowControl w:val="0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C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Замарщиков</cp:lastModifiedBy>
  <cp:revision>2</cp:revision>
  <cp:lastPrinted>2021-02-15T00:56:00Z</cp:lastPrinted>
  <dcterms:created xsi:type="dcterms:W3CDTF">2021-04-20T05:28:00Z</dcterms:created>
  <dcterms:modified xsi:type="dcterms:W3CDTF">2021-04-20T05:28:00Z</dcterms:modified>
</cp:coreProperties>
</file>