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E4" w:rsidRPr="00204CE4" w:rsidRDefault="00F94DA9" w:rsidP="00204CE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204CE4">
        <w:rPr>
          <w:sz w:val="28"/>
          <w:szCs w:val="28"/>
        </w:rPr>
        <w:t>Перечень документов, предоставляемых лицом, претендующим на получение субсидии с предъявлением оригиналов или заверенные в соответствии с действующим законодательством, в том числе подтверждающие его соответствие условиям, установленным статьей 4 Федерального закона от 24.07.2007 N 209-ФЗ, и условиям предусмотренных настоящим Порядком:</w:t>
      </w:r>
    </w:p>
    <w:p w:rsidR="00204CE4" w:rsidRPr="00204CE4" w:rsidRDefault="00204CE4" w:rsidP="00204C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CE4">
        <w:rPr>
          <w:sz w:val="28"/>
          <w:szCs w:val="28"/>
        </w:rPr>
        <w:t xml:space="preserve">      </w:t>
      </w:r>
      <w:r w:rsidRPr="00204CE4">
        <w:rPr>
          <w:sz w:val="28"/>
          <w:szCs w:val="28"/>
        </w:rPr>
        <w:t>1) паспорт гражданина Российской Федерации или иной документ, удостоверяющий личность являющегося индивидуальным предпринимателем;</w:t>
      </w:r>
    </w:p>
    <w:p w:rsidR="00204CE4" w:rsidRPr="00204CE4" w:rsidRDefault="00204CE4" w:rsidP="00204CE4">
      <w:pPr>
        <w:autoSpaceDE w:val="0"/>
        <w:autoSpaceDN w:val="0"/>
        <w:adjustRightInd w:val="0"/>
        <w:ind w:firstLine="288"/>
        <w:jc w:val="both"/>
        <w:rPr>
          <w:i/>
          <w:sz w:val="28"/>
          <w:szCs w:val="28"/>
        </w:rPr>
      </w:pPr>
      <w:r w:rsidRPr="00204CE4">
        <w:rPr>
          <w:sz w:val="28"/>
          <w:szCs w:val="28"/>
        </w:rPr>
        <w:t xml:space="preserve">2) документы, подтверждающие полномочия и удостоверяющие личность лица на осуществление действий от имени заявителя </w:t>
      </w:r>
      <w:r w:rsidRPr="00204CE4">
        <w:rPr>
          <w:i/>
          <w:sz w:val="28"/>
          <w:szCs w:val="28"/>
        </w:rPr>
        <w:t>(в случае необходимости);</w:t>
      </w:r>
    </w:p>
    <w:p w:rsidR="00204CE4" w:rsidRPr="00204CE4" w:rsidRDefault="00204CE4" w:rsidP="00204CE4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204CE4">
        <w:rPr>
          <w:sz w:val="28"/>
          <w:szCs w:val="28"/>
        </w:rPr>
        <w:t>3) отчет об уплаченных страховых взносах, сведения о рабочих местах за предыдущий или текущий год по состоянию на 1 марта 2020 г.;</w:t>
      </w:r>
    </w:p>
    <w:p w:rsidR="00204CE4" w:rsidRPr="00204CE4" w:rsidRDefault="00204CE4" w:rsidP="00204CE4">
      <w:pPr>
        <w:autoSpaceDE w:val="0"/>
        <w:autoSpaceDN w:val="0"/>
        <w:adjustRightInd w:val="0"/>
        <w:ind w:firstLine="288"/>
        <w:jc w:val="both"/>
        <w:rPr>
          <w:i/>
          <w:sz w:val="28"/>
          <w:szCs w:val="28"/>
        </w:rPr>
      </w:pPr>
      <w:r w:rsidRPr="00204CE4">
        <w:rPr>
          <w:sz w:val="28"/>
          <w:szCs w:val="28"/>
        </w:rPr>
        <w:t xml:space="preserve">4) анкета заявителя на участие в отборе получателей субсидии </w:t>
      </w:r>
      <w:r w:rsidRPr="00204CE4">
        <w:rPr>
          <w:i/>
          <w:sz w:val="28"/>
          <w:szCs w:val="28"/>
        </w:rPr>
        <w:t>(Приложение № 11 к приказу Министерства);</w:t>
      </w:r>
    </w:p>
    <w:p w:rsidR="00204CE4" w:rsidRPr="00204CE4" w:rsidRDefault="00204CE4" w:rsidP="00204CE4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204CE4">
        <w:rPr>
          <w:sz w:val="28"/>
          <w:szCs w:val="28"/>
        </w:rPr>
        <w:t>5) 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</w:r>
    </w:p>
    <w:p w:rsidR="00204CE4" w:rsidRPr="00204CE4" w:rsidRDefault="00204CE4" w:rsidP="00204CE4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204CE4">
        <w:rPr>
          <w:sz w:val="28"/>
          <w:szCs w:val="28"/>
        </w:rPr>
        <w:t>6) реквизиты расчетного или корреспондентского счета получателя субсидии, открытого в учреждениях Центрального банка Российской Федерации или кредитной организации;</w:t>
      </w:r>
    </w:p>
    <w:p w:rsidR="00204CE4" w:rsidRPr="00204CE4" w:rsidRDefault="00204CE4" w:rsidP="00204CE4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204CE4">
        <w:rPr>
          <w:sz w:val="28"/>
          <w:szCs w:val="28"/>
        </w:rPr>
        <w:t xml:space="preserve">7) согласие на осуществление ГАУ РСЯ «Центр «Мой </w:t>
      </w:r>
      <w:proofErr w:type="gramStart"/>
      <w:r w:rsidRPr="00204CE4">
        <w:rPr>
          <w:sz w:val="28"/>
          <w:szCs w:val="28"/>
        </w:rPr>
        <w:t>бизнес»  совместно</w:t>
      </w:r>
      <w:proofErr w:type="gramEnd"/>
      <w:r w:rsidRPr="00204CE4">
        <w:rPr>
          <w:sz w:val="28"/>
          <w:szCs w:val="28"/>
        </w:rPr>
        <w:t xml:space="preserve">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</w:r>
    </w:p>
    <w:p w:rsidR="00204CE4" w:rsidRPr="00204CE4" w:rsidRDefault="00204CE4" w:rsidP="00204CE4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204CE4">
        <w:rPr>
          <w:sz w:val="28"/>
          <w:szCs w:val="28"/>
        </w:rPr>
        <w:t>8) согласие на осуществление Министерством предпринимательства, торговли и туризма РС(Я) и органами государственного финансового контроля Республики Саха (Якутия) проверок соблюдения условий, целей и порядка предоставления субсидий;</w:t>
      </w:r>
    </w:p>
    <w:p w:rsidR="00204CE4" w:rsidRPr="00204CE4" w:rsidRDefault="00204CE4" w:rsidP="00204CE4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204CE4">
        <w:rPr>
          <w:sz w:val="28"/>
          <w:szCs w:val="28"/>
        </w:rPr>
        <w:t>9) квитанции (платежные поручения) об оплате платежей на обязательное пенсионное страхование и обязательное медицинское страхование за предыдущий календарный год или текущий календарный год в год подачи заявки на получение субсидии;</w:t>
      </w:r>
    </w:p>
    <w:p w:rsidR="00204CE4" w:rsidRPr="00204CE4" w:rsidRDefault="00204CE4" w:rsidP="00204CE4">
      <w:pPr>
        <w:jc w:val="both"/>
        <w:rPr>
          <w:sz w:val="28"/>
          <w:szCs w:val="28"/>
        </w:rPr>
      </w:pPr>
      <w:r w:rsidRPr="00204CE4">
        <w:rPr>
          <w:sz w:val="28"/>
          <w:szCs w:val="28"/>
        </w:rPr>
        <w:t>10) копию патента на осуществление основного вида экономической деятельности, информация о котором содержится в Едином государственном реестре индивидуальных предпринимателей по состоянию на 1 марта 2020 г.</w:t>
      </w:r>
      <w:bookmarkStart w:id="0" w:name="_GoBack"/>
      <w:bookmarkEnd w:id="0"/>
    </w:p>
    <w:p w:rsidR="00204CE4" w:rsidRPr="00204CE4" w:rsidRDefault="00204CE4" w:rsidP="00204CE4">
      <w:pPr>
        <w:jc w:val="both"/>
        <w:rPr>
          <w:sz w:val="28"/>
          <w:szCs w:val="28"/>
        </w:rPr>
      </w:pPr>
    </w:p>
    <w:sectPr w:rsidR="00204CE4" w:rsidRPr="0020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F5B29"/>
    <w:multiLevelType w:val="multilevel"/>
    <w:tmpl w:val="DCBA89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7DED486C"/>
    <w:multiLevelType w:val="multilevel"/>
    <w:tmpl w:val="428425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9"/>
    <w:rsid w:val="00204CE4"/>
    <w:rsid w:val="007831C6"/>
    <w:rsid w:val="00F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9836E-31A2-492F-B9AD-04C3D0A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2020-05-22T01:53:00Z</dcterms:created>
  <dcterms:modified xsi:type="dcterms:W3CDTF">2020-05-22T02:00:00Z</dcterms:modified>
</cp:coreProperties>
</file>