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6" w:rsidRPr="00497E98" w:rsidRDefault="00260906" w:rsidP="00260906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5A6E0B" w:rsidRPr="00F13796" w:rsidTr="005A6E0B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A6E0B" w:rsidRPr="00F13796" w:rsidRDefault="005A6E0B" w:rsidP="005A6E0B">
            <w:pPr>
              <w:pStyle w:val="af7"/>
              <w:rPr>
                <w:b/>
                <w:sz w:val="22"/>
              </w:rPr>
            </w:pP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Республика Саха (Якутия)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Окружная Администрация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Городского округа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"Жатай"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ПОСТАНОВЛЕНИЕ</w:t>
            </w:r>
          </w:p>
          <w:p w:rsidR="005A6E0B" w:rsidRPr="00F13796" w:rsidRDefault="005A6E0B" w:rsidP="005A6E0B">
            <w:pPr>
              <w:pStyle w:val="af7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A6E0B" w:rsidRPr="00F13796" w:rsidRDefault="005A6E0B" w:rsidP="005A6E0B">
            <w:pPr>
              <w:pStyle w:val="af7"/>
              <w:rPr>
                <w:b/>
                <w:sz w:val="22"/>
              </w:rPr>
            </w:pPr>
            <w:r w:rsidRPr="00F13796">
              <w:rPr>
                <w:b/>
                <w:noProof/>
                <w:sz w:val="22"/>
              </w:rPr>
              <w:drawing>
                <wp:inline distT="0" distB="0" distL="0" distR="0">
                  <wp:extent cx="548611" cy="723900"/>
                  <wp:effectExtent l="0" t="0" r="0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3" cy="72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Саха θрθсп</w:t>
            </w:r>
            <w:r w:rsidRPr="00F13796">
              <w:rPr>
                <w:b/>
                <w:sz w:val="22"/>
                <w:lang w:val="en-US"/>
              </w:rPr>
              <w:t>yy</w:t>
            </w:r>
            <w:r w:rsidRPr="00F13796">
              <w:rPr>
                <w:b/>
                <w:sz w:val="22"/>
              </w:rPr>
              <w:t>б</w:t>
            </w:r>
            <w:r w:rsidRPr="00F13796">
              <w:rPr>
                <w:b/>
                <w:sz w:val="22"/>
                <w:lang w:val="en-US"/>
              </w:rPr>
              <w:t>y</w:t>
            </w:r>
            <w:r w:rsidRPr="00F13796">
              <w:rPr>
                <w:b/>
                <w:sz w:val="22"/>
              </w:rPr>
              <w:t>л</w:t>
            </w:r>
            <w:r w:rsidRPr="00F13796">
              <w:rPr>
                <w:b/>
                <w:sz w:val="22"/>
                <w:lang w:val="en-US"/>
              </w:rPr>
              <w:t>y</w:t>
            </w:r>
            <w:r w:rsidRPr="00F13796">
              <w:rPr>
                <w:b/>
                <w:sz w:val="22"/>
              </w:rPr>
              <w:t>кэтэ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""Жатай"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КуораттаађыуокуругунУокуруктаађыДьаhалтата</w:t>
            </w: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</w:p>
          <w:p w:rsidR="005A6E0B" w:rsidRPr="00F13796" w:rsidRDefault="005A6E0B" w:rsidP="005A6E0B">
            <w:pPr>
              <w:pStyle w:val="af7"/>
              <w:jc w:val="center"/>
              <w:rPr>
                <w:b/>
                <w:sz w:val="22"/>
              </w:rPr>
            </w:pPr>
            <w:r w:rsidRPr="00F13796">
              <w:rPr>
                <w:b/>
                <w:sz w:val="22"/>
              </w:rPr>
              <w:t>УУРААХ</w:t>
            </w:r>
          </w:p>
        </w:tc>
      </w:tr>
    </w:tbl>
    <w:p w:rsidR="00997AC8" w:rsidRDefault="00997AC8" w:rsidP="002F2472">
      <w:pPr>
        <w:pStyle w:val="11"/>
        <w:rPr>
          <w:rFonts w:ascii="Bookman Old Style" w:hAnsi="Bookman Old Style"/>
          <w:sz w:val="22"/>
        </w:rPr>
      </w:pPr>
    </w:p>
    <w:p w:rsidR="002F2472" w:rsidRPr="00F13796" w:rsidRDefault="00997AC8" w:rsidP="00997AC8">
      <w:pPr>
        <w:pStyle w:val="11"/>
        <w:jc w:val="right"/>
        <w:rPr>
          <w:snapToGrid/>
        </w:rPr>
      </w:pPr>
      <w:r w:rsidRPr="00F13796">
        <w:rPr>
          <w:sz w:val="22"/>
        </w:rPr>
        <w:t xml:space="preserve"> </w:t>
      </w:r>
      <w:r w:rsidR="0001106E">
        <w:rPr>
          <w:sz w:val="22"/>
        </w:rPr>
        <w:t>«</w:t>
      </w:r>
      <w:r w:rsidR="000B0CB5">
        <w:rPr>
          <w:sz w:val="22"/>
        </w:rPr>
        <w:t>25</w:t>
      </w:r>
      <w:r w:rsidR="0001106E">
        <w:rPr>
          <w:sz w:val="22"/>
        </w:rPr>
        <w:t xml:space="preserve">» </w:t>
      </w:r>
      <w:r w:rsidR="000B0CB5">
        <w:rPr>
          <w:sz w:val="22"/>
        </w:rPr>
        <w:t>апреля</w:t>
      </w:r>
      <w:r w:rsidRPr="00F13796">
        <w:rPr>
          <w:sz w:val="22"/>
        </w:rPr>
        <w:t xml:space="preserve"> 202</w:t>
      </w:r>
      <w:r w:rsidR="00384822">
        <w:rPr>
          <w:sz w:val="22"/>
        </w:rPr>
        <w:t>3</w:t>
      </w:r>
      <w:r w:rsidRPr="00F13796">
        <w:rPr>
          <w:sz w:val="22"/>
        </w:rPr>
        <w:t xml:space="preserve"> г. № </w:t>
      </w:r>
      <w:r w:rsidR="000B0CB5">
        <w:rPr>
          <w:sz w:val="22"/>
        </w:rPr>
        <w:t>48-Г</w:t>
      </w:r>
    </w:p>
    <w:p w:rsidR="00997AC8" w:rsidRDefault="00997AC8" w:rsidP="002F2472">
      <w:pPr>
        <w:pStyle w:val="11"/>
        <w:jc w:val="right"/>
        <w:rPr>
          <w:snapToGrid/>
          <w:sz w:val="24"/>
        </w:rPr>
      </w:pPr>
    </w:p>
    <w:p w:rsidR="00BD7149" w:rsidRDefault="00BD7149" w:rsidP="002F2472">
      <w:pPr>
        <w:pStyle w:val="11"/>
        <w:jc w:val="right"/>
        <w:rPr>
          <w:snapToGrid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</w:tblGrid>
      <w:tr w:rsidR="00B1134A" w:rsidRPr="00C04BF0" w:rsidTr="00384822">
        <w:trPr>
          <w:trHeight w:val="101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1134A" w:rsidRPr="00BD7149" w:rsidRDefault="0006289C" w:rsidP="00BD714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</w:pPr>
            <w:r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О внесении изменений в Постановление Главы </w:t>
            </w:r>
            <w:r w:rsidR="00BD7149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О</w:t>
            </w:r>
            <w:r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кружной Администрации ГО «Жатай» № 44-Г от 02.08.2022 года «</w:t>
            </w:r>
            <w:r w:rsidR="00950C40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Об утверждении </w:t>
            </w:r>
            <w:r w:rsidR="00F303A4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муниципальной программы </w:t>
            </w:r>
            <w:r w:rsidR="008F5AE9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 «</w:t>
            </w:r>
            <w:r w:rsidR="00F303A4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П</w:t>
            </w:r>
            <w:r w:rsidR="008F5AE9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оддержка</w:t>
            </w:r>
            <w:r w:rsidR="004A06C1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 и</w:t>
            </w:r>
            <w:r w:rsidR="008F5AE9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 развити</w:t>
            </w:r>
            <w:r w:rsidR="004A06C1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е</w:t>
            </w:r>
            <w:r w:rsidR="005C57E2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 </w:t>
            </w:r>
            <w:r w:rsidR="00F303A4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п</w:t>
            </w:r>
            <w:r w:rsidR="008F5AE9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редпринимательства в ГО «Жатай</w:t>
            </w:r>
            <w:r w:rsidR="00226795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»</w:t>
            </w:r>
            <w:r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 </w:t>
            </w:r>
            <w:r w:rsidR="008F5AE9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на 20</w:t>
            </w:r>
            <w:r w:rsidR="00377F3C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2</w:t>
            </w:r>
            <w:r w:rsidR="00C04BF0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3</w:t>
            </w:r>
            <w:r w:rsidR="008F5AE9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-20</w:t>
            </w:r>
            <w:r w:rsidR="00377F3C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2</w:t>
            </w:r>
            <w:r w:rsidR="00C04BF0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7</w:t>
            </w:r>
            <w:r w:rsidR="00384822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 xml:space="preserve"> </w:t>
            </w:r>
            <w:r w:rsidR="008F5AE9"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годы»</w:t>
            </w:r>
            <w:r w:rsidRPr="00BD7149">
              <w:rPr>
                <w:rFonts w:ascii="Times New Roman" w:hAnsi="Times New Roman" w:cs="Times New Roman"/>
                <w:bCs w:val="0"/>
                <w:snapToGrid w:val="0"/>
                <w:color w:val="auto"/>
                <w:sz w:val="20"/>
                <w:szCs w:val="20"/>
              </w:rPr>
              <w:t>».</w:t>
            </w:r>
          </w:p>
        </w:tc>
      </w:tr>
    </w:tbl>
    <w:p w:rsidR="006D74BD" w:rsidRDefault="006D74BD" w:rsidP="00B1134A">
      <w:pPr>
        <w:pStyle w:val="11"/>
        <w:rPr>
          <w:snapToGrid/>
          <w:sz w:val="24"/>
          <w:szCs w:val="24"/>
        </w:rPr>
      </w:pPr>
    </w:p>
    <w:p w:rsidR="00BD7149" w:rsidRDefault="00BD7149" w:rsidP="00B1134A">
      <w:pPr>
        <w:pStyle w:val="11"/>
        <w:rPr>
          <w:snapToGrid/>
          <w:sz w:val="24"/>
          <w:szCs w:val="24"/>
        </w:rPr>
      </w:pPr>
    </w:p>
    <w:p w:rsidR="00BD7149" w:rsidRDefault="00BD7149" w:rsidP="00B1134A">
      <w:pPr>
        <w:pStyle w:val="11"/>
        <w:rPr>
          <w:snapToGrid/>
          <w:sz w:val="24"/>
          <w:szCs w:val="24"/>
        </w:rPr>
      </w:pPr>
    </w:p>
    <w:p w:rsidR="004C23BE" w:rsidRPr="00BD7149" w:rsidRDefault="006D74BD" w:rsidP="004C23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4BF0">
        <w:rPr>
          <w:sz w:val="24"/>
          <w:szCs w:val="24"/>
        </w:rPr>
        <w:tab/>
      </w:r>
      <w:r w:rsidR="00377F3C" w:rsidRPr="00BD7149">
        <w:rPr>
          <w:sz w:val="24"/>
          <w:szCs w:val="24"/>
        </w:rPr>
        <w:t xml:space="preserve">В соответствии со </w:t>
      </w:r>
      <w:hyperlink r:id="rId9" w:history="1">
        <w:r w:rsidR="00377F3C" w:rsidRPr="00BD7149">
          <w:rPr>
            <w:sz w:val="24"/>
            <w:szCs w:val="24"/>
          </w:rPr>
          <w:t>статьей 179</w:t>
        </w:r>
      </w:hyperlink>
      <w:r w:rsidR="00377F3C" w:rsidRPr="00BD7149">
        <w:rPr>
          <w:sz w:val="24"/>
          <w:szCs w:val="24"/>
        </w:rPr>
        <w:t xml:space="preserve"> Бюджетного кодекса Российской Федерации, </w:t>
      </w:r>
      <w:r w:rsidR="00344CF2" w:rsidRPr="00BD7149">
        <w:rPr>
          <w:sz w:val="24"/>
          <w:szCs w:val="24"/>
        </w:rPr>
        <w:t xml:space="preserve">подпунктом 33 пункта 1 статьи 16 </w:t>
      </w:r>
      <w:r w:rsidR="00377F3C" w:rsidRPr="00BD7149">
        <w:rPr>
          <w:sz w:val="24"/>
          <w:szCs w:val="24"/>
        </w:rPr>
        <w:t>Федеральн</w:t>
      </w:r>
      <w:r w:rsidR="00344CF2" w:rsidRPr="00BD7149">
        <w:rPr>
          <w:sz w:val="24"/>
          <w:szCs w:val="24"/>
        </w:rPr>
        <w:t>ого</w:t>
      </w:r>
      <w:r w:rsidR="00BA53B8" w:rsidRPr="00BD7149">
        <w:rPr>
          <w:sz w:val="24"/>
          <w:szCs w:val="24"/>
        </w:rPr>
        <w:t xml:space="preserve"> </w:t>
      </w:r>
      <w:hyperlink r:id="rId10" w:history="1">
        <w:r w:rsidR="00377F3C" w:rsidRPr="00BD7149">
          <w:rPr>
            <w:sz w:val="24"/>
            <w:szCs w:val="24"/>
          </w:rPr>
          <w:t>закон</w:t>
        </w:r>
        <w:r w:rsidR="00344CF2" w:rsidRPr="00BD7149">
          <w:rPr>
            <w:sz w:val="24"/>
            <w:szCs w:val="24"/>
          </w:rPr>
          <w:t>а</w:t>
        </w:r>
      </w:hyperlink>
      <w:r w:rsidR="00377F3C" w:rsidRPr="00BD7149">
        <w:rPr>
          <w:sz w:val="24"/>
          <w:szCs w:val="24"/>
        </w:rPr>
        <w:t xml:space="preserve"> от 6 о</w:t>
      </w:r>
      <w:r w:rsidR="00260906" w:rsidRPr="00BD7149">
        <w:rPr>
          <w:sz w:val="24"/>
          <w:szCs w:val="24"/>
        </w:rPr>
        <w:t>ктября 2003 года N 131-ФЗ «</w:t>
      </w:r>
      <w:r w:rsidR="00377F3C" w:rsidRPr="00BD7149">
        <w:rPr>
          <w:sz w:val="24"/>
          <w:szCs w:val="24"/>
        </w:rPr>
        <w:t>Об общих принципах организации местного самоуп</w:t>
      </w:r>
      <w:r w:rsidR="00260906" w:rsidRPr="00BD7149">
        <w:rPr>
          <w:sz w:val="24"/>
          <w:szCs w:val="24"/>
        </w:rPr>
        <w:t>равления в Российской Федерации»</w:t>
      </w:r>
      <w:r w:rsidR="00377F3C" w:rsidRPr="00BD7149">
        <w:rPr>
          <w:sz w:val="24"/>
          <w:szCs w:val="24"/>
        </w:rPr>
        <w:t xml:space="preserve">, </w:t>
      </w:r>
      <w:r w:rsidR="00267B7A" w:rsidRPr="00BD7149">
        <w:rPr>
          <w:sz w:val="24"/>
          <w:szCs w:val="24"/>
        </w:rPr>
        <w:t xml:space="preserve">статьёй 11 </w:t>
      </w:r>
      <w:r w:rsidR="00377F3C" w:rsidRPr="00BD7149">
        <w:rPr>
          <w:sz w:val="24"/>
          <w:szCs w:val="24"/>
        </w:rPr>
        <w:t>Федеральн</w:t>
      </w:r>
      <w:r w:rsidR="00267B7A" w:rsidRPr="00BD7149">
        <w:rPr>
          <w:sz w:val="24"/>
          <w:szCs w:val="24"/>
        </w:rPr>
        <w:t>ого</w:t>
      </w:r>
      <w:r w:rsidR="004A06C1" w:rsidRPr="00BD7149">
        <w:rPr>
          <w:sz w:val="24"/>
          <w:szCs w:val="24"/>
        </w:rPr>
        <w:t xml:space="preserve"> </w:t>
      </w:r>
      <w:hyperlink r:id="rId11" w:history="1">
        <w:r w:rsidR="00377F3C" w:rsidRPr="00BD7149">
          <w:rPr>
            <w:sz w:val="24"/>
            <w:szCs w:val="24"/>
          </w:rPr>
          <w:t>закон</w:t>
        </w:r>
        <w:r w:rsidR="00267B7A" w:rsidRPr="00BD7149">
          <w:rPr>
            <w:sz w:val="24"/>
            <w:szCs w:val="24"/>
          </w:rPr>
          <w:t>а</w:t>
        </w:r>
      </w:hyperlink>
      <w:r w:rsidR="00260906" w:rsidRPr="00BD7149">
        <w:rPr>
          <w:sz w:val="24"/>
          <w:szCs w:val="24"/>
        </w:rPr>
        <w:t xml:space="preserve"> от 24 июля 2007 года N 209-ФЗ «</w:t>
      </w:r>
      <w:r w:rsidR="00377F3C" w:rsidRPr="00BD7149">
        <w:rPr>
          <w:sz w:val="24"/>
          <w:szCs w:val="24"/>
        </w:rPr>
        <w:t>О развитии малого и среднего предпринима</w:t>
      </w:r>
      <w:r w:rsidR="00260906" w:rsidRPr="00BD7149">
        <w:rPr>
          <w:sz w:val="24"/>
          <w:szCs w:val="24"/>
        </w:rPr>
        <w:t>тельства в Российской Федерации</w:t>
      </w:r>
      <w:r w:rsidR="00260906" w:rsidRPr="00BD7149">
        <w:rPr>
          <w:color w:val="000000"/>
          <w:sz w:val="24"/>
          <w:szCs w:val="24"/>
        </w:rPr>
        <w:t>»</w:t>
      </w:r>
      <w:r w:rsidR="00C04BF0" w:rsidRPr="00BD7149">
        <w:rPr>
          <w:color w:val="000000"/>
          <w:sz w:val="24"/>
          <w:szCs w:val="24"/>
        </w:rPr>
        <w:t xml:space="preserve">, </w:t>
      </w:r>
      <w:r w:rsidR="00377F3C" w:rsidRPr="00BD7149">
        <w:rPr>
          <w:color w:val="000000"/>
          <w:sz w:val="24"/>
          <w:szCs w:val="24"/>
        </w:rPr>
        <w:t>Постановлени</w:t>
      </w:r>
      <w:r w:rsidR="00C04BF0" w:rsidRPr="00BD7149">
        <w:rPr>
          <w:color w:val="000000"/>
          <w:sz w:val="24"/>
          <w:szCs w:val="24"/>
        </w:rPr>
        <w:t>ем</w:t>
      </w:r>
      <w:r w:rsidR="00377F3C" w:rsidRPr="00BD7149">
        <w:rPr>
          <w:color w:val="000000"/>
          <w:sz w:val="24"/>
          <w:szCs w:val="24"/>
        </w:rPr>
        <w:t xml:space="preserve"> Главы О</w:t>
      </w:r>
      <w:r w:rsidR="00226795" w:rsidRPr="00BD7149">
        <w:rPr>
          <w:color w:val="000000"/>
          <w:sz w:val="24"/>
          <w:szCs w:val="24"/>
        </w:rPr>
        <w:t>кружной Администрации</w:t>
      </w:r>
      <w:r w:rsidR="00377F3C" w:rsidRPr="00BD7149">
        <w:rPr>
          <w:color w:val="000000"/>
          <w:sz w:val="24"/>
          <w:szCs w:val="24"/>
        </w:rPr>
        <w:t xml:space="preserve"> ГО «Жатай» № 170 </w:t>
      </w:r>
      <w:r w:rsidR="00226795" w:rsidRPr="00BD7149">
        <w:rPr>
          <w:color w:val="000000"/>
          <w:sz w:val="24"/>
          <w:szCs w:val="24"/>
        </w:rPr>
        <w:t>от 16</w:t>
      </w:r>
      <w:r w:rsidR="00377F3C" w:rsidRPr="00BD7149">
        <w:rPr>
          <w:color w:val="000000"/>
          <w:sz w:val="24"/>
          <w:szCs w:val="24"/>
        </w:rPr>
        <w:t xml:space="preserve"> сентября 2016 года «Об утверждении Методических рекомендаций по разработке муниципальных программ ГО «Жатай»»</w:t>
      </w:r>
      <w:r w:rsidR="00267CD8" w:rsidRPr="00BD7149">
        <w:rPr>
          <w:sz w:val="24"/>
          <w:szCs w:val="24"/>
        </w:rPr>
        <w:t>:</w:t>
      </w:r>
    </w:p>
    <w:p w:rsidR="004C23BE" w:rsidRPr="00BD7149" w:rsidRDefault="004C23BE" w:rsidP="004C23BE">
      <w:pPr>
        <w:pStyle w:val="af5"/>
        <w:widowControl w:val="0"/>
        <w:numPr>
          <w:ilvl w:val="0"/>
          <w:numId w:val="47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BD7149">
        <w:t>В</w:t>
      </w:r>
      <w:r w:rsidR="0006289C" w:rsidRPr="00BD7149">
        <w:t>нести в муниципальную программу «Поддержка и развитие предпринимательства в Городском округе «Жатай» на 202</w:t>
      </w:r>
      <w:r w:rsidR="00633673" w:rsidRPr="00BD7149">
        <w:t>3</w:t>
      </w:r>
      <w:r w:rsidR="0006289C" w:rsidRPr="00BD7149">
        <w:t>-202</w:t>
      </w:r>
      <w:r w:rsidR="00633673" w:rsidRPr="00BD7149">
        <w:t>7</w:t>
      </w:r>
      <w:r w:rsidR="0006289C" w:rsidRPr="00BD7149">
        <w:t xml:space="preserve"> годы», утверждённую Постановлением Главы Городского округа «Жатай» № 44-Г от 02 августа 2022 года</w:t>
      </w:r>
      <w:r w:rsidR="00384822" w:rsidRPr="00BD7149">
        <w:t xml:space="preserve"> </w:t>
      </w:r>
      <w:r w:rsidR="00384822" w:rsidRPr="00BD7149">
        <w:rPr>
          <w:color w:val="000000"/>
        </w:rPr>
        <w:t>следующие изменения:</w:t>
      </w:r>
    </w:p>
    <w:p w:rsidR="004C23BE" w:rsidRPr="00BD7149" w:rsidRDefault="004C23BE" w:rsidP="00B23A15">
      <w:pPr>
        <w:pStyle w:val="33"/>
        <w:numPr>
          <w:ilvl w:val="1"/>
          <w:numId w:val="47"/>
        </w:numPr>
        <w:tabs>
          <w:tab w:val="left" w:pos="426"/>
        </w:tabs>
        <w:ind w:left="0" w:hanging="284"/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Паспорт муниципальной программы  «Поддержка и развитие предпринимательства в Городском округе «Жатай» на 2023-2027 годы» </w:t>
      </w:r>
      <w:r w:rsidR="00633673" w:rsidRPr="00BD7149">
        <w:rPr>
          <w:sz w:val="24"/>
          <w:szCs w:val="24"/>
        </w:rPr>
        <w:t>(далее Программа)</w:t>
      </w:r>
      <w:r w:rsidR="00633673" w:rsidRPr="00BD7149">
        <w:rPr>
          <w:rFonts w:asciiTheme="minorHAnsi" w:hAnsiTheme="minorHAnsi"/>
          <w:sz w:val="24"/>
          <w:szCs w:val="24"/>
        </w:rPr>
        <w:t xml:space="preserve"> </w:t>
      </w:r>
      <w:r w:rsidRPr="00BD7149">
        <w:rPr>
          <w:sz w:val="24"/>
          <w:szCs w:val="24"/>
        </w:rPr>
        <w:t>принять в редакции, в соответствии с Приложением 1 к настоящему Постановлению.</w:t>
      </w:r>
    </w:p>
    <w:p w:rsidR="001277A3" w:rsidRPr="00BD7149" w:rsidRDefault="001277A3" w:rsidP="00B23A15">
      <w:pPr>
        <w:pStyle w:val="33"/>
        <w:numPr>
          <w:ilvl w:val="1"/>
          <w:numId w:val="47"/>
        </w:numPr>
        <w:tabs>
          <w:tab w:val="left" w:pos="426"/>
        </w:tabs>
        <w:ind w:left="0" w:hanging="284"/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В части </w:t>
      </w:r>
      <w:r w:rsidRPr="00BD7149">
        <w:rPr>
          <w:sz w:val="24"/>
          <w:szCs w:val="24"/>
          <w:lang w:val="en-US"/>
        </w:rPr>
        <w:t>I</w:t>
      </w:r>
      <w:r w:rsidRPr="00BD7149">
        <w:rPr>
          <w:sz w:val="24"/>
          <w:szCs w:val="24"/>
        </w:rPr>
        <w:t xml:space="preserve"> Программы «Нормативно – правовое обеспечение программы» пункт 7</w:t>
      </w:r>
      <w:r w:rsidR="00874A9E" w:rsidRPr="00BD7149">
        <w:rPr>
          <w:sz w:val="24"/>
          <w:szCs w:val="24"/>
        </w:rPr>
        <w:t>.</w:t>
      </w:r>
      <w:r w:rsidRPr="00BD7149">
        <w:rPr>
          <w:sz w:val="24"/>
          <w:szCs w:val="24"/>
        </w:rPr>
        <w:t xml:space="preserve"> принять в редакции: Постановление Правительства РС (Я) от 18 июля 2022 г. № 432 «О государственной программе Республики Саха (Якутия) «Развитие предпринимательства и туризма в Республике Саха (Якутия)».</w:t>
      </w:r>
    </w:p>
    <w:p w:rsidR="00B23A15" w:rsidRPr="00BD7149" w:rsidRDefault="004556D9" w:rsidP="00B23A15">
      <w:pPr>
        <w:pStyle w:val="33"/>
        <w:numPr>
          <w:ilvl w:val="1"/>
          <w:numId w:val="47"/>
        </w:numPr>
        <w:tabs>
          <w:tab w:val="left" w:pos="426"/>
        </w:tabs>
        <w:ind w:left="0" w:hanging="284"/>
        <w:jc w:val="both"/>
        <w:rPr>
          <w:sz w:val="24"/>
          <w:szCs w:val="24"/>
        </w:rPr>
      </w:pPr>
      <w:r w:rsidRPr="00BD7149">
        <w:rPr>
          <w:sz w:val="24"/>
          <w:szCs w:val="24"/>
        </w:rPr>
        <w:t>Дополнить ч</w:t>
      </w:r>
      <w:r w:rsidR="00B23A15" w:rsidRPr="00BD7149">
        <w:rPr>
          <w:sz w:val="24"/>
          <w:szCs w:val="24"/>
        </w:rPr>
        <w:t xml:space="preserve">асть </w:t>
      </w:r>
      <w:r w:rsidR="00B23A15" w:rsidRPr="00BD7149">
        <w:rPr>
          <w:sz w:val="24"/>
          <w:szCs w:val="24"/>
          <w:lang w:val="en-US"/>
        </w:rPr>
        <w:t>II</w:t>
      </w:r>
      <w:r w:rsidR="00B23A15" w:rsidRPr="00BD7149">
        <w:rPr>
          <w:sz w:val="24"/>
          <w:szCs w:val="24"/>
        </w:rPr>
        <w:t xml:space="preserve"> </w:t>
      </w:r>
      <w:r w:rsidR="001828D8" w:rsidRPr="00BD7149">
        <w:rPr>
          <w:sz w:val="24"/>
          <w:szCs w:val="24"/>
        </w:rPr>
        <w:t xml:space="preserve">Программы «Характеристика текущей ситуации» </w:t>
      </w:r>
      <w:r w:rsidRPr="00BD7149">
        <w:rPr>
          <w:sz w:val="24"/>
          <w:szCs w:val="24"/>
        </w:rPr>
        <w:t>абзацем следующего содержания</w:t>
      </w:r>
      <w:r w:rsidR="00B23A15" w:rsidRPr="00BD7149">
        <w:rPr>
          <w:sz w:val="24"/>
          <w:szCs w:val="24"/>
        </w:rPr>
        <w:t>:</w:t>
      </w:r>
    </w:p>
    <w:p w:rsidR="00384822" w:rsidRPr="00BD7149" w:rsidRDefault="00384822" w:rsidP="003848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В рамках настоящей </w:t>
      </w:r>
      <w:r w:rsidR="00267CD8" w:rsidRPr="00BD7149">
        <w:rPr>
          <w:sz w:val="24"/>
          <w:szCs w:val="24"/>
        </w:rPr>
        <w:t>П</w:t>
      </w:r>
      <w:r w:rsidRPr="00BD7149">
        <w:rPr>
          <w:sz w:val="24"/>
          <w:szCs w:val="24"/>
        </w:rPr>
        <w:t>рограммы понятие «субъекты малого и среднего предпринимательства» включает в себя:</w:t>
      </w:r>
    </w:p>
    <w:p w:rsidR="008D536C" w:rsidRPr="00BD7149" w:rsidRDefault="008D536C" w:rsidP="003848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7149">
        <w:rPr>
          <w:sz w:val="24"/>
          <w:szCs w:val="24"/>
        </w:rPr>
        <w:t>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DE3B3C" w:rsidRPr="00BD7149">
        <w:rPr>
          <w:sz w:val="24"/>
          <w:szCs w:val="24"/>
        </w:rPr>
        <w:t xml:space="preserve"> от 24 июля 2007 года N 209-ФЗ «О развитии малого и среднего предпринимательства в </w:t>
      </w:r>
      <w:r w:rsidR="00384822" w:rsidRPr="00BD7149">
        <w:rPr>
          <w:sz w:val="24"/>
          <w:szCs w:val="24"/>
        </w:rPr>
        <w:t>РФ</w:t>
      </w:r>
      <w:r w:rsidR="00DE3B3C" w:rsidRPr="00BD7149">
        <w:rPr>
          <w:sz w:val="24"/>
          <w:szCs w:val="24"/>
        </w:rPr>
        <w:t>»</w:t>
      </w:r>
      <w:r w:rsidRPr="00BD7149">
        <w:rPr>
          <w:sz w:val="24"/>
          <w:szCs w:val="24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</w:t>
      </w:r>
      <w:r w:rsidR="00DE3B3C" w:rsidRPr="00BD7149">
        <w:rPr>
          <w:sz w:val="24"/>
          <w:szCs w:val="24"/>
        </w:rPr>
        <w:t xml:space="preserve"> и среднего предпринимательства</w:t>
      </w:r>
      <w:r w:rsidR="00384822" w:rsidRPr="00BD7149">
        <w:rPr>
          <w:sz w:val="24"/>
          <w:szCs w:val="24"/>
        </w:rPr>
        <w:t>;</w:t>
      </w:r>
    </w:p>
    <w:p w:rsidR="00705665" w:rsidRPr="00BD7149" w:rsidRDefault="00705665" w:rsidP="007056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- </w:t>
      </w:r>
      <w:r w:rsidR="00384822" w:rsidRPr="00BD7149">
        <w:rPr>
          <w:sz w:val="24"/>
          <w:szCs w:val="24"/>
        </w:rPr>
        <w:t xml:space="preserve">хозяйствующие субъекты, </w:t>
      </w:r>
      <w:r w:rsidRPr="00BD7149">
        <w:rPr>
          <w:sz w:val="24"/>
          <w:szCs w:val="24"/>
        </w:rPr>
        <w:t>предпринимательская деятельность</w:t>
      </w:r>
      <w:r w:rsidR="00384822" w:rsidRPr="00BD7149">
        <w:rPr>
          <w:sz w:val="24"/>
          <w:szCs w:val="24"/>
        </w:rPr>
        <w:t xml:space="preserve"> которых</w:t>
      </w:r>
      <w:r w:rsidRPr="00BD7149">
        <w:rPr>
          <w:sz w:val="24"/>
          <w:szCs w:val="24"/>
        </w:rPr>
        <w:t xml:space="preserve"> направлен</w:t>
      </w:r>
      <w:r w:rsidR="00384822" w:rsidRPr="00BD7149">
        <w:rPr>
          <w:sz w:val="24"/>
          <w:szCs w:val="24"/>
        </w:rPr>
        <w:t>а</w:t>
      </w:r>
      <w:r w:rsidRPr="00BD7149">
        <w:rPr>
          <w:sz w:val="24"/>
          <w:szCs w:val="24"/>
        </w:rPr>
        <w:t xml:space="preserve"> на достижение общественно полезных целей, способствующая решению социальных проблем граждан и общества</w:t>
      </w:r>
      <w:r w:rsidR="00384822" w:rsidRPr="00BD7149">
        <w:rPr>
          <w:sz w:val="24"/>
          <w:szCs w:val="24"/>
        </w:rPr>
        <w:t xml:space="preserve"> (социальное предпринимательство);</w:t>
      </w:r>
    </w:p>
    <w:p w:rsidR="00167773" w:rsidRPr="00BD7149" w:rsidRDefault="00384822" w:rsidP="001677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7149">
        <w:rPr>
          <w:sz w:val="24"/>
          <w:szCs w:val="24"/>
        </w:rPr>
        <w:t>- самозанятые граждане.</w:t>
      </w:r>
    </w:p>
    <w:p w:rsidR="00B23A15" w:rsidRPr="00BD7149" w:rsidRDefault="00B23A15" w:rsidP="00B23A15">
      <w:pPr>
        <w:pStyle w:val="33"/>
        <w:tabs>
          <w:tab w:val="left" w:pos="426"/>
        </w:tabs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Текст расположить 1-ым абзацем части </w:t>
      </w:r>
      <w:r w:rsidRPr="00BD7149">
        <w:rPr>
          <w:sz w:val="24"/>
          <w:szCs w:val="24"/>
          <w:lang w:val="en-US"/>
        </w:rPr>
        <w:t>II</w:t>
      </w:r>
      <w:r w:rsidRPr="00BD7149">
        <w:rPr>
          <w:sz w:val="24"/>
          <w:szCs w:val="24"/>
        </w:rPr>
        <w:t>.</w:t>
      </w:r>
    </w:p>
    <w:p w:rsidR="0056659E" w:rsidRPr="00BD7149" w:rsidRDefault="00633673" w:rsidP="0056659E">
      <w:pPr>
        <w:pStyle w:val="33"/>
        <w:numPr>
          <w:ilvl w:val="1"/>
          <w:numId w:val="47"/>
        </w:numPr>
        <w:tabs>
          <w:tab w:val="left" w:pos="426"/>
        </w:tabs>
        <w:ind w:left="0" w:hanging="284"/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В части </w:t>
      </w:r>
      <w:r w:rsidRPr="00BD7149">
        <w:rPr>
          <w:sz w:val="24"/>
          <w:szCs w:val="24"/>
          <w:lang w:val="en-US"/>
        </w:rPr>
        <w:t>VI</w:t>
      </w:r>
      <w:r w:rsidRPr="00BD7149">
        <w:rPr>
          <w:sz w:val="24"/>
          <w:szCs w:val="24"/>
        </w:rPr>
        <w:t xml:space="preserve"> «Ресурсное обеспечение</w:t>
      </w:r>
      <w:r w:rsidR="00B23A15" w:rsidRPr="00BD7149">
        <w:rPr>
          <w:sz w:val="24"/>
          <w:szCs w:val="24"/>
        </w:rPr>
        <w:t xml:space="preserve"> </w:t>
      </w:r>
      <w:r w:rsidRPr="00BD7149">
        <w:rPr>
          <w:sz w:val="24"/>
          <w:szCs w:val="24"/>
        </w:rPr>
        <w:t>Программы»»</w:t>
      </w:r>
      <w:r w:rsidR="00B23A15" w:rsidRPr="00BD7149">
        <w:rPr>
          <w:sz w:val="24"/>
          <w:szCs w:val="24"/>
        </w:rPr>
        <w:t xml:space="preserve"> во 2-ом абзаце числительное 1740,0 заменить на 2300,0.</w:t>
      </w:r>
    </w:p>
    <w:p w:rsidR="0056659E" w:rsidRPr="00BD7149" w:rsidRDefault="005A7324" w:rsidP="0056659E">
      <w:pPr>
        <w:pStyle w:val="33"/>
        <w:numPr>
          <w:ilvl w:val="1"/>
          <w:numId w:val="47"/>
        </w:numPr>
        <w:tabs>
          <w:tab w:val="left" w:pos="426"/>
        </w:tabs>
        <w:ind w:left="0" w:hanging="284"/>
        <w:jc w:val="both"/>
        <w:rPr>
          <w:sz w:val="24"/>
          <w:szCs w:val="24"/>
        </w:rPr>
      </w:pPr>
      <w:r w:rsidRPr="00BD7149">
        <w:rPr>
          <w:sz w:val="24"/>
          <w:szCs w:val="24"/>
        </w:rPr>
        <w:lastRenderedPageBreak/>
        <w:t>Приложение 1 к Программе «План реал</w:t>
      </w:r>
      <w:r w:rsidR="00BD7149" w:rsidRPr="00BD7149">
        <w:rPr>
          <w:sz w:val="24"/>
          <w:szCs w:val="24"/>
        </w:rPr>
        <w:t>изации муниципальной программы «Поддержка и развитие предпринимательства в Городском округе «Жатай» на 2023-2027 годы» принять в редакции, в соответствии с Приложением 2 к настоящему Постановлению.</w:t>
      </w:r>
      <w:r w:rsidRPr="00BD71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149" w:rsidRPr="00BD7149">
        <w:rPr>
          <w:sz w:val="24"/>
          <w:szCs w:val="24"/>
        </w:rPr>
        <w:t xml:space="preserve">                            </w:t>
      </w:r>
    </w:p>
    <w:p w:rsidR="009E20DB" w:rsidRPr="00BD7149" w:rsidRDefault="0056659E" w:rsidP="009E20DB">
      <w:pPr>
        <w:pStyle w:val="33"/>
        <w:numPr>
          <w:ilvl w:val="1"/>
          <w:numId w:val="47"/>
        </w:numPr>
        <w:tabs>
          <w:tab w:val="left" w:pos="426"/>
        </w:tabs>
        <w:ind w:left="0" w:hanging="284"/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 Приложение 2 к Программе «Поддержка и развитие предпринимательства в Городском округе «Жатай» на 2023-2027 годы» принять в редакции, в соответствии с Приложением 3 к настоящему Постановлению.</w:t>
      </w:r>
    </w:p>
    <w:p w:rsidR="009E20DB" w:rsidRPr="00BD7149" w:rsidRDefault="002F2472" w:rsidP="00267CD8">
      <w:pPr>
        <w:pStyle w:val="33"/>
        <w:numPr>
          <w:ilvl w:val="0"/>
          <w:numId w:val="47"/>
        </w:numPr>
        <w:tabs>
          <w:tab w:val="left" w:pos="426"/>
        </w:tabs>
        <w:ind w:left="0" w:hanging="284"/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Опубликовать настоящее постановление </w:t>
      </w:r>
      <w:r w:rsidR="00C04BF0" w:rsidRPr="00BD7149">
        <w:rPr>
          <w:sz w:val="24"/>
          <w:szCs w:val="24"/>
        </w:rPr>
        <w:t>на официальном сайте ГО «Жатай»</w:t>
      </w:r>
      <w:r w:rsidR="00BA53B8" w:rsidRPr="00BD7149">
        <w:rPr>
          <w:sz w:val="24"/>
          <w:szCs w:val="24"/>
        </w:rPr>
        <w:t xml:space="preserve"> </w:t>
      </w:r>
      <w:hyperlink r:id="rId12" w:history="1">
        <w:r w:rsidR="00C04BF0" w:rsidRPr="00BD7149">
          <w:rPr>
            <w:sz w:val="24"/>
            <w:szCs w:val="24"/>
          </w:rPr>
          <w:t>www.jhatay.ru</w:t>
        </w:r>
      </w:hyperlink>
      <w:r w:rsidR="009E20DB" w:rsidRPr="00BD7149">
        <w:rPr>
          <w:sz w:val="24"/>
          <w:szCs w:val="24"/>
        </w:rPr>
        <w:t xml:space="preserve"> </w:t>
      </w:r>
      <w:r w:rsidR="0056659E" w:rsidRPr="00BD7149">
        <w:rPr>
          <w:sz w:val="24"/>
          <w:szCs w:val="24"/>
        </w:rPr>
        <w:t xml:space="preserve"> </w:t>
      </w:r>
      <w:r w:rsidR="00C04BF0" w:rsidRPr="00BD7149">
        <w:rPr>
          <w:sz w:val="24"/>
          <w:szCs w:val="24"/>
        </w:rPr>
        <w:t xml:space="preserve">Настоящее постановление вступает в силу с </w:t>
      </w:r>
      <w:r w:rsidR="00384822" w:rsidRPr="00BD7149">
        <w:rPr>
          <w:sz w:val="24"/>
          <w:szCs w:val="24"/>
        </w:rPr>
        <w:t>момента подписания.</w:t>
      </w:r>
    </w:p>
    <w:p w:rsidR="002F2472" w:rsidRPr="00BD7149" w:rsidRDefault="002F2472" w:rsidP="00874A9E">
      <w:pPr>
        <w:pStyle w:val="33"/>
        <w:numPr>
          <w:ilvl w:val="0"/>
          <w:numId w:val="47"/>
        </w:numPr>
        <w:tabs>
          <w:tab w:val="left" w:pos="426"/>
          <w:tab w:val="left" w:pos="709"/>
        </w:tabs>
        <w:ind w:hanging="644"/>
        <w:jc w:val="both"/>
        <w:rPr>
          <w:sz w:val="24"/>
          <w:szCs w:val="24"/>
        </w:rPr>
      </w:pPr>
      <w:r w:rsidRPr="00BD7149">
        <w:rPr>
          <w:sz w:val="24"/>
          <w:szCs w:val="24"/>
        </w:rPr>
        <w:t xml:space="preserve">Контроль над исполнением настоящего </w:t>
      </w:r>
      <w:r w:rsidR="004927E2" w:rsidRPr="00BD7149">
        <w:rPr>
          <w:sz w:val="24"/>
          <w:szCs w:val="24"/>
        </w:rPr>
        <w:t>Постановления</w:t>
      </w:r>
      <w:r w:rsidR="00BA53B8" w:rsidRPr="00BD7149">
        <w:rPr>
          <w:sz w:val="24"/>
          <w:szCs w:val="24"/>
        </w:rPr>
        <w:t xml:space="preserve"> </w:t>
      </w:r>
      <w:r w:rsidR="001E4BD0" w:rsidRPr="00BD7149">
        <w:rPr>
          <w:sz w:val="24"/>
          <w:szCs w:val="24"/>
        </w:rPr>
        <w:t xml:space="preserve">возложить на заместителя Главы </w:t>
      </w:r>
      <w:r w:rsidR="00076A92" w:rsidRPr="00BD7149">
        <w:rPr>
          <w:sz w:val="24"/>
          <w:szCs w:val="24"/>
        </w:rPr>
        <w:t>Окружной Администрации</w:t>
      </w:r>
      <w:r w:rsidR="00BA53B8" w:rsidRPr="00BD7149">
        <w:rPr>
          <w:sz w:val="24"/>
          <w:szCs w:val="24"/>
        </w:rPr>
        <w:t xml:space="preserve"> </w:t>
      </w:r>
      <w:r w:rsidR="001E4BD0" w:rsidRPr="00BD7149">
        <w:rPr>
          <w:sz w:val="24"/>
          <w:szCs w:val="24"/>
        </w:rPr>
        <w:t xml:space="preserve">ГО «Жатай» </w:t>
      </w:r>
      <w:r w:rsidR="00C04BF0" w:rsidRPr="00BD7149">
        <w:rPr>
          <w:sz w:val="24"/>
          <w:szCs w:val="24"/>
        </w:rPr>
        <w:t xml:space="preserve">Морозову </w:t>
      </w:r>
      <w:r w:rsidR="00874A9E" w:rsidRPr="00BD7149">
        <w:rPr>
          <w:sz w:val="24"/>
          <w:szCs w:val="24"/>
        </w:rPr>
        <w:t>Алёну Анатольевну.</w:t>
      </w:r>
    </w:p>
    <w:p w:rsidR="001828D8" w:rsidRPr="00BD7149" w:rsidRDefault="001828D8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</w:p>
    <w:p w:rsidR="00874A9E" w:rsidRPr="00BD7149" w:rsidRDefault="00874A9E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</w:p>
    <w:p w:rsidR="00874A9E" w:rsidRPr="00BD7149" w:rsidRDefault="00874A9E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</w:p>
    <w:p w:rsidR="00874A9E" w:rsidRPr="00BD7149" w:rsidRDefault="00874A9E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</w:p>
    <w:p w:rsidR="00874A9E" w:rsidRPr="00BD7149" w:rsidRDefault="00874A9E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</w:p>
    <w:p w:rsidR="00874A9E" w:rsidRPr="00BD7149" w:rsidRDefault="00874A9E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</w:p>
    <w:p w:rsidR="001828D8" w:rsidRPr="00BD7149" w:rsidRDefault="001828D8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</w:p>
    <w:p w:rsidR="00EA2BC6" w:rsidRPr="00BD7149" w:rsidRDefault="00874A9E" w:rsidP="00B32CCA">
      <w:pPr>
        <w:pStyle w:val="11"/>
        <w:ind w:left="144" w:right="1" w:firstLine="1"/>
        <w:jc w:val="both"/>
        <w:rPr>
          <w:snapToGrid/>
          <w:sz w:val="24"/>
          <w:szCs w:val="24"/>
        </w:rPr>
      </w:pPr>
      <w:r w:rsidRPr="00BD7149">
        <w:rPr>
          <w:snapToGrid/>
          <w:sz w:val="24"/>
          <w:szCs w:val="24"/>
        </w:rPr>
        <w:t xml:space="preserve">          </w:t>
      </w:r>
      <w:r w:rsidR="00B1134A" w:rsidRPr="00BD7149">
        <w:rPr>
          <w:snapToGrid/>
          <w:sz w:val="24"/>
          <w:szCs w:val="24"/>
        </w:rPr>
        <w:t>Глава</w:t>
      </w:r>
      <w:r w:rsidR="00B03CD5" w:rsidRPr="00BD7149">
        <w:rPr>
          <w:snapToGrid/>
          <w:sz w:val="24"/>
          <w:szCs w:val="24"/>
        </w:rPr>
        <w:t xml:space="preserve">                                                                    </w:t>
      </w:r>
      <w:r w:rsidRPr="00BD7149">
        <w:rPr>
          <w:snapToGrid/>
          <w:sz w:val="24"/>
          <w:szCs w:val="24"/>
        </w:rPr>
        <w:t xml:space="preserve">       </w:t>
      </w:r>
      <w:r w:rsidR="00B03CD5" w:rsidRPr="00BD7149">
        <w:rPr>
          <w:snapToGrid/>
          <w:sz w:val="24"/>
          <w:szCs w:val="24"/>
        </w:rPr>
        <w:t xml:space="preserve">    </w:t>
      </w:r>
      <w:r w:rsidR="00B12B37" w:rsidRPr="00BD7149">
        <w:rPr>
          <w:snapToGrid/>
          <w:sz w:val="24"/>
          <w:szCs w:val="24"/>
        </w:rPr>
        <w:t>Е.Н. Исаева</w:t>
      </w:r>
    </w:p>
    <w:p w:rsidR="001277A3" w:rsidRPr="00874A9E" w:rsidRDefault="001277A3" w:rsidP="004C23BE">
      <w:pPr>
        <w:ind w:left="360"/>
        <w:jc w:val="right"/>
        <w:rPr>
          <w:sz w:val="28"/>
          <w:szCs w:val="28"/>
        </w:rPr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1277A3" w:rsidRDefault="001277A3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BD7149" w:rsidRDefault="00BD7149" w:rsidP="004C23BE">
      <w:pPr>
        <w:ind w:left="360"/>
        <w:jc w:val="right"/>
      </w:pPr>
    </w:p>
    <w:p w:rsidR="004C23BE" w:rsidRDefault="004C23BE" w:rsidP="004C23BE">
      <w:pPr>
        <w:ind w:left="360"/>
        <w:jc w:val="right"/>
      </w:pPr>
      <w:r w:rsidRPr="00180AA4">
        <w:lastRenderedPageBreak/>
        <w:t xml:space="preserve">Приложение </w:t>
      </w:r>
      <w:r>
        <w:t>1</w:t>
      </w:r>
      <w:r w:rsidRPr="00180AA4">
        <w:t xml:space="preserve"> </w:t>
      </w:r>
    </w:p>
    <w:p w:rsidR="004C23BE" w:rsidRPr="00180AA4" w:rsidRDefault="004C23BE" w:rsidP="004C23BE">
      <w:pPr>
        <w:ind w:left="360"/>
        <w:jc w:val="right"/>
      </w:pPr>
      <w:r w:rsidRPr="00180AA4">
        <w:t xml:space="preserve">к Постановлению </w:t>
      </w:r>
      <w:r>
        <w:t xml:space="preserve">Главы Окружной Администрации ГО «Жатай» </w:t>
      </w:r>
      <w:r w:rsidRPr="00180AA4">
        <w:t xml:space="preserve">№ </w:t>
      </w:r>
      <w:r w:rsidR="000B0CB5">
        <w:t>48-Г</w:t>
      </w:r>
      <w:r>
        <w:t xml:space="preserve"> </w:t>
      </w:r>
      <w:r w:rsidRPr="00180AA4">
        <w:t xml:space="preserve"> от </w:t>
      </w:r>
      <w:r w:rsidR="000B0CB5">
        <w:t xml:space="preserve">25 апреля </w:t>
      </w:r>
      <w:r>
        <w:t xml:space="preserve">2023 </w:t>
      </w:r>
      <w:r w:rsidRPr="00180AA4">
        <w:t>г.</w:t>
      </w:r>
    </w:p>
    <w:p w:rsidR="004C23BE" w:rsidRDefault="004C23BE" w:rsidP="00BB538D">
      <w:pPr>
        <w:spacing w:line="360" w:lineRule="auto"/>
        <w:jc w:val="center"/>
        <w:rPr>
          <w:b/>
          <w:sz w:val="22"/>
          <w:szCs w:val="22"/>
        </w:rPr>
      </w:pPr>
    </w:p>
    <w:p w:rsidR="00BB538D" w:rsidRDefault="00BB538D" w:rsidP="00384822">
      <w:pPr>
        <w:spacing w:line="276" w:lineRule="auto"/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Паспорт муниципальной Программы</w:t>
      </w:r>
    </w:p>
    <w:p w:rsidR="00BB538D" w:rsidRPr="00860462" w:rsidRDefault="00BB538D" w:rsidP="00384822">
      <w:pPr>
        <w:spacing w:line="276" w:lineRule="auto"/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«</w:t>
      </w:r>
      <w:r w:rsidR="00B5280C">
        <w:rPr>
          <w:b/>
          <w:sz w:val="22"/>
          <w:szCs w:val="22"/>
        </w:rPr>
        <w:t>П</w:t>
      </w:r>
      <w:r w:rsidRPr="00860462">
        <w:rPr>
          <w:b/>
          <w:sz w:val="22"/>
          <w:szCs w:val="22"/>
        </w:rPr>
        <w:t>оддержка</w:t>
      </w:r>
      <w:r w:rsidR="000B5286">
        <w:rPr>
          <w:b/>
          <w:sz w:val="22"/>
          <w:szCs w:val="22"/>
        </w:rPr>
        <w:t xml:space="preserve"> и </w:t>
      </w:r>
      <w:r w:rsidRPr="00860462">
        <w:rPr>
          <w:b/>
          <w:sz w:val="22"/>
          <w:szCs w:val="22"/>
        </w:rPr>
        <w:t>развити</w:t>
      </w:r>
      <w:r w:rsidR="000B5286">
        <w:rPr>
          <w:b/>
          <w:sz w:val="22"/>
          <w:szCs w:val="22"/>
        </w:rPr>
        <w:t>е</w:t>
      </w:r>
      <w:r w:rsidRPr="00860462">
        <w:rPr>
          <w:b/>
          <w:sz w:val="22"/>
          <w:szCs w:val="22"/>
        </w:rPr>
        <w:t xml:space="preserve"> предпринимательства</w:t>
      </w:r>
    </w:p>
    <w:p w:rsidR="00BB538D" w:rsidRDefault="00BB538D" w:rsidP="00384822">
      <w:pPr>
        <w:spacing w:line="276" w:lineRule="auto"/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 xml:space="preserve">в Городском округе </w:t>
      </w:r>
      <w:r>
        <w:rPr>
          <w:b/>
          <w:sz w:val="22"/>
          <w:szCs w:val="22"/>
        </w:rPr>
        <w:t>«</w:t>
      </w:r>
      <w:r w:rsidRPr="00860462">
        <w:rPr>
          <w:b/>
          <w:sz w:val="22"/>
          <w:szCs w:val="22"/>
        </w:rPr>
        <w:t>Жатай</w:t>
      </w:r>
      <w:r>
        <w:rPr>
          <w:b/>
          <w:sz w:val="22"/>
          <w:szCs w:val="22"/>
        </w:rPr>
        <w:t>»</w:t>
      </w:r>
      <w:r w:rsidRPr="00860462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</w:t>
      </w:r>
      <w:r w:rsidR="005C57E2">
        <w:rPr>
          <w:b/>
          <w:sz w:val="22"/>
          <w:szCs w:val="22"/>
        </w:rPr>
        <w:t>3</w:t>
      </w:r>
      <w:r w:rsidRPr="00860462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</w:t>
      </w:r>
      <w:r w:rsidR="005C57E2">
        <w:rPr>
          <w:b/>
          <w:sz w:val="22"/>
          <w:szCs w:val="22"/>
        </w:rPr>
        <w:t>7</w:t>
      </w:r>
      <w:r w:rsidRPr="00860462">
        <w:rPr>
          <w:b/>
          <w:sz w:val="22"/>
          <w:szCs w:val="22"/>
        </w:rPr>
        <w:t xml:space="preserve"> годы»</w:t>
      </w:r>
    </w:p>
    <w:p w:rsidR="00384822" w:rsidRPr="00860462" w:rsidRDefault="00384822" w:rsidP="0038482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1011" w:type="dxa"/>
        <w:tblInd w:w="-13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3142"/>
        <w:gridCol w:w="544"/>
        <w:gridCol w:w="1039"/>
        <w:gridCol w:w="1417"/>
        <w:gridCol w:w="1276"/>
        <w:gridCol w:w="1276"/>
        <w:gridCol w:w="1230"/>
        <w:gridCol w:w="566"/>
      </w:tblGrid>
      <w:tr w:rsidR="00BB538D" w:rsidRPr="00860462" w:rsidTr="00B03CD5">
        <w:trPr>
          <w:gridBefore w:val="1"/>
          <w:wBefore w:w="521" w:type="dxa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 w:rsidRPr="00FA1FE5">
              <w:t xml:space="preserve">Полное  наименование </w:t>
            </w:r>
          </w:p>
          <w:p w:rsidR="00BB538D" w:rsidRPr="00FA1FE5" w:rsidRDefault="00BB538D" w:rsidP="00BB538D">
            <w:pPr>
              <w:spacing w:line="360" w:lineRule="auto"/>
            </w:pPr>
            <w:r w:rsidRPr="00FA1FE5"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D7149">
            <w:pPr>
              <w:jc w:val="both"/>
            </w:pPr>
            <w:r w:rsidRPr="00FA1FE5">
              <w:t>Муниципаль</w:t>
            </w:r>
            <w:r w:rsidRPr="00B77DB3">
              <w:t>ная</w:t>
            </w:r>
            <w:r w:rsidRPr="00FA1FE5">
              <w:t xml:space="preserve"> программа «</w:t>
            </w:r>
            <w:r w:rsidR="00B5280C">
              <w:t>П</w:t>
            </w:r>
            <w:r w:rsidRPr="00FA1FE5">
              <w:t>оддержка</w:t>
            </w:r>
            <w:r w:rsidR="000B5286">
              <w:t xml:space="preserve"> и</w:t>
            </w:r>
            <w:r w:rsidRPr="00FA1FE5">
              <w:t xml:space="preserve"> развити</w:t>
            </w:r>
            <w:r w:rsidR="000B5286">
              <w:t>е</w:t>
            </w:r>
            <w:r w:rsidR="00BD7149">
              <w:t xml:space="preserve"> </w:t>
            </w:r>
            <w:r w:rsidRPr="00FA1FE5">
              <w:t>предпринимательства в Городском округе «Жатай» на 20</w:t>
            </w:r>
            <w:r>
              <w:t>2</w:t>
            </w:r>
            <w:r w:rsidR="005C57E2">
              <w:t>3</w:t>
            </w:r>
            <w:r w:rsidRPr="00FA1FE5">
              <w:t>-20</w:t>
            </w:r>
            <w:r>
              <w:t>2</w:t>
            </w:r>
            <w:r w:rsidR="005C57E2">
              <w:t>7</w:t>
            </w:r>
            <w:r w:rsidRPr="00FA1FE5">
              <w:t xml:space="preserve"> годы» (далее по тексту - Программа)</w:t>
            </w:r>
          </w:p>
        </w:tc>
      </w:tr>
      <w:tr w:rsidR="00BB538D" w:rsidRPr="00860462" w:rsidTr="00B03CD5">
        <w:trPr>
          <w:gridBefore w:val="1"/>
          <w:wBefore w:w="521" w:type="dxa"/>
          <w:trHeight w:val="209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Default="00BB538D" w:rsidP="00377A33">
            <w:pPr>
              <w:spacing w:line="360" w:lineRule="auto"/>
            </w:pPr>
            <w:r w:rsidRPr="00FA1FE5">
              <w:t>Основани</w:t>
            </w:r>
            <w:r w:rsidR="00377A33">
              <w:t>я</w:t>
            </w:r>
          </w:p>
          <w:p w:rsidR="00BB538D" w:rsidRPr="00FA1FE5" w:rsidRDefault="00BB538D" w:rsidP="00377A33">
            <w:pPr>
              <w:spacing w:line="360" w:lineRule="auto"/>
            </w:pPr>
            <w:r w:rsidRPr="00FA1FE5">
              <w:t>для разработки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Default="00BB538D" w:rsidP="002C79C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FA1FE5">
              <w:t xml:space="preserve">Федеральный закон </w:t>
            </w:r>
            <w:r>
              <w:t xml:space="preserve">РФ </w:t>
            </w:r>
            <w:r w:rsidR="00FA594D">
              <w:t>от 06.10.</w:t>
            </w:r>
            <w:r w:rsidRPr="00FA1FE5">
              <w:t>2003 г</w:t>
            </w:r>
            <w:r w:rsidR="00FA594D">
              <w:t>.</w:t>
            </w:r>
            <w:r w:rsidRPr="00FA1FE5">
              <w:t xml:space="preserve"> № 131-ФЗ «Об общих принципах организации местного самоуправления в Российской Федерации»;</w:t>
            </w:r>
          </w:p>
          <w:p w:rsidR="00BB538D" w:rsidRPr="00FA1FE5" w:rsidRDefault="00BB538D" w:rsidP="002C79C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 xml:space="preserve">Федеральный Закон РФ № 209-ФЗ от 24.07.2007г. «О развитии малого и среднего предпринимательства в Российской Федерации»; </w:t>
            </w:r>
          </w:p>
          <w:p w:rsidR="00B15DFE" w:rsidRPr="00B15DFE" w:rsidRDefault="00B15DFE" w:rsidP="00B15DF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rPr>
                <w:bCs/>
                <w:color w:val="000000" w:themeColor="text1"/>
              </w:rPr>
              <w:t>Постановление Правительства РС (Я) от 18.07.2022 г. № 432 «О государственной программе Развитие предпринимательства и туризма в РС (Я)»»;</w:t>
            </w:r>
          </w:p>
          <w:p w:rsidR="00B5280C" w:rsidRPr="00B5280C" w:rsidRDefault="00B15DFE" w:rsidP="00B15DF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rPr>
                <w:bCs/>
                <w:color w:val="000000" w:themeColor="text1"/>
              </w:rPr>
              <w:t xml:space="preserve"> </w:t>
            </w:r>
            <w:r w:rsidR="00B5280C" w:rsidRPr="00B5280C">
              <w:rPr>
                <w:bCs/>
                <w:color w:val="000000" w:themeColor="text1"/>
              </w:rPr>
              <w:t>Стратеги</w:t>
            </w:r>
            <w:r w:rsidR="00E83065">
              <w:rPr>
                <w:bCs/>
                <w:color w:val="000000" w:themeColor="text1"/>
              </w:rPr>
              <w:t>я</w:t>
            </w:r>
            <w:r w:rsidR="00B5280C" w:rsidRPr="00B5280C">
              <w:rPr>
                <w:bCs/>
                <w:color w:val="000000" w:themeColor="text1"/>
              </w:rPr>
              <w:t xml:space="preserve"> социально-экономического развития Городского округа «Жатай» Республики Саха (Якутия) на период до 2030 года Городского округа «Жатай»</w:t>
            </w:r>
          </w:p>
        </w:tc>
      </w:tr>
      <w:tr w:rsidR="00BB538D" w:rsidRPr="00860462" w:rsidTr="00B03CD5">
        <w:trPr>
          <w:gridBefore w:val="1"/>
          <w:wBefore w:w="521" w:type="dxa"/>
          <w:trHeight w:val="59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 w:rsidRPr="00FA1FE5">
              <w:t>Заказчик Программ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56659E">
            <w:pPr>
              <w:ind w:hanging="69"/>
              <w:jc w:val="both"/>
            </w:pPr>
            <w:r>
              <w:t>Окружная А</w:t>
            </w:r>
            <w:r w:rsidRPr="00FA1FE5">
              <w:t>дминистрация Городского округа «Жатай» (далее по тексту – администрация)</w:t>
            </w:r>
          </w:p>
        </w:tc>
      </w:tr>
      <w:tr w:rsidR="00BB538D" w:rsidRPr="00860462" w:rsidTr="00B03CD5">
        <w:trPr>
          <w:gridBefore w:val="1"/>
          <w:wBefore w:w="521" w:type="dxa"/>
          <w:trHeight w:val="6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 w:rsidRPr="00FA1FE5">
              <w:t>Ответственный исполнитель (разработчик)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56659E">
            <w:pPr>
              <w:ind w:hanging="69"/>
              <w:jc w:val="both"/>
            </w:pPr>
            <w:r w:rsidRPr="00FA1FE5">
              <w:t xml:space="preserve">Финансово-экономический отдел </w:t>
            </w:r>
            <w:r>
              <w:t>Окружной А</w:t>
            </w:r>
            <w:r w:rsidRPr="00FA1FE5">
              <w:t>дминистраци</w:t>
            </w:r>
            <w:r>
              <w:t>и</w:t>
            </w:r>
            <w:r w:rsidRPr="00FA1FE5">
              <w:t xml:space="preserve"> ГО «Жатай»</w:t>
            </w:r>
            <w:r>
              <w:t xml:space="preserve"> (далее по тексту ФЭО)</w:t>
            </w:r>
          </w:p>
        </w:tc>
      </w:tr>
      <w:tr w:rsidR="00BB538D" w:rsidRPr="00860462" w:rsidTr="00B03CD5">
        <w:tblPrEx>
          <w:jc w:val="center"/>
        </w:tblPrEx>
        <w:trPr>
          <w:gridAfter w:val="1"/>
          <w:wAfter w:w="566" w:type="dxa"/>
          <w:trHeight w:val="975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>
              <w:t>Сои</w:t>
            </w:r>
            <w:r w:rsidRPr="00FA1FE5">
              <w:t>сполнители: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5665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FA1FE5">
              <w:t>Координационный Совет по поддержке предпринимательства при Главе Городского округа «Жатай»;</w:t>
            </w:r>
          </w:p>
          <w:p w:rsidR="00BB538D" w:rsidRPr="00FA1FE5" w:rsidRDefault="00BB538D" w:rsidP="005665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56659E">
              <w:t xml:space="preserve"> </w:t>
            </w:r>
            <w:r w:rsidRPr="00FA1FE5">
              <w:t>Субъекты малого и среднего предпринимательства</w:t>
            </w:r>
            <w:r w:rsidR="00837D99">
              <w:t>,</w:t>
            </w:r>
            <w:r w:rsidR="00837D99" w:rsidRPr="00677143">
              <w:t xml:space="preserve"> физически</w:t>
            </w:r>
            <w:r w:rsidR="00837D99">
              <w:t>е</w:t>
            </w:r>
            <w:r w:rsidR="00837D99" w:rsidRPr="00677143">
              <w:t xml:space="preserve"> лиц</w:t>
            </w:r>
            <w:r w:rsidR="00837D99">
              <w:t>а</w:t>
            </w:r>
            <w:r w:rsidR="00837D99" w:rsidRPr="00677143">
              <w:t>, применяющи</w:t>
            </w:r>
            <w:r w:rsidR="00837D99">
              <w:t>х</w:t>
            </w:r>
            <w:r w:rsidR="00837D99" w:rsidRPr="00677143">
              <w:t xml:space="preserve"> специальный налоговый режим "Налог на профессиональный доход"</w:t>
            </w:r>
            <w:r>
              <w:t>ГО</w:t>
            </w:r>
            <w:r w:rsidRPr="00FA1FE5">
              <w:t xml:space="preserve"> «Жатай»</w:t>
            </w:r>
            <w:r>
              <w:t xml:space="preserve"> (далее по тексту – субъекты МСП)</w:t>
            </w:r>
          </w:p>
        </w:tc>
      </w:tr>
      <w:tr w:rsidR="00BB538D" w:rsidRPr="00860462" w:rsidTr="00B03CD5">
        <w:tblPrEx>
          <w:jc w:val="center"/>
        </w:tblPrEx>
        <w:trPr>
          <w:gridAfter w:val="1"/>
          <w:wAfter w:w="566" w:type="dxa"/>
          <w:trHeight w:val="286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</w:pPr>
            <w:r w:rsidRPr="00FA1FE5">
              <w:t>Цель  Программы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677143" w:rsidP="00837D99">
            <w:pPr>
              <w:ind w:hanging="69"/>
              <w:jc w:val="both"/>
            </w:pPr>
            <w:r>
              <w:t xml:space="preserve">Создание благоприятных условий для развития субъектов </w:t>
            </w:r>
            <w:r w:rsidR="00837D99">
              <w:t>МСП</w:t>
            </w:r>
          </w:p>
        </w:tc>
      </w:tr>
      <w:tr w:rsidR="00BB538D" w:rsidRPr="00860462" w:rsidTr="00B03CD5">
        <w:tblPrEx>
          <w:jc w:val="center"/>
        </w:tblPrEx>
        <w:trPr>
          <w:gridAfter w:val="1"/>
          <w:wAfter w:w="566" w:type="dxa"/>
          <w:trHeight w:val="1199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  <w:jc w:val="both"/>
            </w:pPr>
            <w:r w:rsidRPr="00FA1FE5">
              <w:t>Задачи  Программы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143" w:rsidRPr="00677143" w:rsidRDefault="00BB538D" w:rsidP="0056659E">
            <w:pPr>
              <w:pStyle w:val="ConsPlusNormal"/>
              <w:ind w:hanging="68"/>
              <w:jc w:val="both"/>
              <w:rPr>
                <w:rFonts w:ascii="Times New Roman" w:hAnsi="Times New Roman" w:cs="Times New Roman"/>
              </w:rPr>
            </w:pPr>
            <w:r w:rsidRPr="00677143">
              <w:rPr>
                <w:rFonts w:ascii="Times New Roman" w:hAnsi="Times New Roman" w:cs="Times New Roman"/>
              </w:rPr>
              <w:t xml:space="preserve">- </w:t>
            </w:r>
            <w:r w:rsidR="00677143">
              <w:rPr>
                <w:rFonts w:ascii="Times New Roman" w:hAnsi="Times New Roman" w:cs="Times New Roman"/>
              </w:rPr>
              <w:t>п</w:t>
            </w:r>
            <w:r w:rsidR="00677143" w:rsidRPr="00677143">
              <w:rPr>
                <w:rFonts w:ascii="Times New Roman" w:hAnsi="Times New Roman" w:cs="Times New Roman"/>
              </w:rPr>
              <w:t>редоставление адресной информационной, консультационной поддержки</w:t>
            </w:r>
            <w:r w:rsidR="00677143">
              <w:rPr>
                <w:rFonts w:ascii="Times New Roman" w:hAnsi="Times New Roman" w:cs="Times New Roman"/>
              </w:rPr>
              <w:t xml:space="preserve">, </w:t>
            </w:r>
            <w:r w:rsidR="00677143" w:rsidRPr="00677143">
              <w:rPr>
                <w:rFonts w:ascii="Times New Roman" w:hAnsi="Times New Roman" w:cs="Times New Roman"/>
                <w:bCs/>
              </w:rPr>
              <w:t>реализация массовых программ обучения и повышения квалификации</w:t>
            </w:r>
            <w:r w:rsidR="00677143">
              <w:rPr>
                <w:rFonts w:ascii="Times New Roman" w:hAnsi="Times New Roman" w:cs="Times New Roman"/>
              </w:rPr>
              <w:t>субъектов МСП</w:t>
            </w:r>
            <w:r w:rsidR="00837D99">
              <w:rPr>
                <w:rFonts w:ascii="Times New Roman" w:hAnsi="Times New Roman" w:cs="Times New Roman"/>
              </w:rPr>
              <w:t>;</w:t>
            </w:r>
          </w:p>
          <w:p w:rsidR="00BB538D" w:rsidRDefault="00BB538D" w:rsidP="0056659E">
            <w:pPr>
              <w:ind w:hanging="69"/>
              <w:jc w:val="both"/>
              <w:rPr>
                <w:bCs/>
              </w:rPr>
            </w:pPr>
            <w:r w:rsidRPr="00FA1FE5">
              <w:t>- финансовая поддержка субъектов МСП</w:t>
            </w:r>
            <w:r w:rsidR="00677143">
              <w:t>;</w:t>
            </w:r>
          </w:p>
          <w:p w:rsidR="00B5280C" w:rsidRPr="00FA1FE5" w:rsidRDefault="00B5280C" w:rsidP="0056659E">
            <w:pPr>
              <w:ind w:hanging="69"/>
              <w:jc w:val="both"/>
              <w:rPr>
                <w:bCs/>
              </w:rPr>
            </w:pPr>
            <w:r>
              <w:rPr>
                <w:bCs/>
              </w:rPr>
              <w:t>- и</w:t>
            </w:r>
            <w:r w:rsidRPr="00B5280C">
              <w:rPr>
                <w:bCs/>
              </w:rPr>
              <w:t>мущественная поддержка МСП</w:t>
            </w:r>
            <w:r w:rsidR="006D0207">
              <w:rPr>
                <w:bCs/>
              </w:rPr>
              <w:t>;</w:t>
            </w:r>
          </w:p>
          <w:p w:rsidR="00BB538D" w:rsidRPr="00FA1FE5" w:rsidRDefault="00BB538D" w:rsidP="0056659E">
            <w:pPr>
              <w:ind w:hanging="69"/>
              <w:jc w:val="both"/>
            </w:pPr>
            <w:r w:rsidRPr="00FA1FE5">
              <w:rPr>
                <w:bCs/>
              </w:rPr>
              <w:t xml:space="preserve">- </w:t>
            </w:r>
            <w:r w:rsidRPr="00FA1FE5">
              <w:t>пропаганда и популяризация предпринимательской деятельности</w:t>
            </w:r>
            <w:r w:rsidR="00677143">
              <w:t>.</w:t>
            </w:r>
          </w:p>
        </w:tc>
      </w:tr>
      <w:tr w:rsidR="00BB538D" w:rsidRPr="00860462" w:rsidTr="00B03CD5">
        <w:tblPrEx>
          <w:jc w:val="center"/>
        </w:tblPrEx>
        <w:trPr>
          <w:gridAfter w:val="1"/>
          <w:wAfter w:w="566" w:type="dxa"/>
          <w:trHeight w:val="410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D" w:rsidRPr="00FA1FE5" w:rsidRDefault="00BB538D" w:rsidP="00BB538D">
            <w:pPr>
              <w:spacing w:line="360" w:lineRule="auto"/>
              <w:jc w:val="both"/>
            </w:pPr>
            <w:r w:rsidRPr="00FA1FE5">
              <w:t>Сроки реализации  Программы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8D" w:rsidRPr="00FA1FE5" w:rsidRDefault="00BB538D" w:rsidP="00377A33">
            <w:pPr>
              <w:spacing w:line="360" w:lineRule="auto"/>
              <w:jc w:val="both"/>
            </w:pPr>
            <w:r w:rsidRPr="00FA1FE5">
              <w:t xml:space="preserve">          20</w:t>
            </w:r>
            <w:r>
              <w:t>2</w:t>
            </w:r>
            <w:r w:rsidR="00377A33">
              <w:t>3</w:t>
            </w:r>
            <w:r w:rsidRPr="00FA1FE5">
              <w:t>-20</w:t>
            </w:r>
            <w:r>
              <w:t>2</w:t>
            </w:r>
            <w:r w:rsidR="00377A33">
              <w:t>7</w:t>
            </w:r>
            <w:r w:rsidRPr="00FA1FE5">
              <w:t xml:space="preserve"> годы</w:t>
            </w:r>
          </w:p>
        </w:tc>
      </w:tr>
      <w:tr w:rsidR="008B4CBB" w:rsidRPr="00860462" w:rsidTr="00B03CD5">
        <w:tblPrEx>
          <w:jc w:val="center"/>
        </w:tblPrEx>
        <w:trPr>
          <w:gridAfter w:val="1"/>
          <w:wAfter w:w="566" w:type="dxa"/>
          <w:trHeight w:val="675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BB" w:rsidRPr="00B5280C" w:rsidRDefault="00B5280C" w:rsidP="008B4CBB">
            <w:pPr>
              <w:jc w:val="both"/>
            </w:pPr>
            <w:r w:rsidRPr="00B5280C">
              <w:t xml:space="preserve">Ожидаемые конечные результаты </w:t>
            </w:r>
            <w:r w:rsidRPr="00FA1FE5">
              <w:t>реализации  Программы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8D9" w:rsidRDefault="000728D9" w:rsidP="000728D9">
            <w:pPr>
              <w:pStyle w:val="Default"/>
              <w:rPr>
                <w:sz w:val="18"/>
                <w:szCs w:val="18"/>
              </w:rPr>
            </w:pPr>
            <w:r w:rsidRPr="00430720">
              <w:rPr>
                <w:sz w:val="18"/>
                <w:szCs w:val="18"/>
              </w:rPr>
              <w:t xml:space="preserve">- </w:t>
            </w:r>
            <w:r w:rsidR="00430720">
              <w:rPr>
                <w:sz w:val="18"/>
                <w:szCs w:val="18"/>
              </w:rPr>
              <w:t>Увеличение количества рабочих мест в</w:t>
            </w:r>
            <w:r w:rsidRPr="00430720">
              <w:rPr>
                <w:sz w:val="18"/>
                <w:szCs w:val="18"/>
              </w:rPr>
              <w:t xml:space="preserve"> сфере малого и среднего предпринимательства, включая индивидуальных предпринимателей и самозанятых </w:t>
            </w:r>
            <w:r w:rsidR="00430720" w:rsidRPr="00430720">
              <w:rPr>
                <w:sz w:val="18"/>
                <w:szCs w:val="18"/>
              </w:rPr>
              <w:t>на 130</w:t>
            </w:r>
            <w:r w:rsidR="00430720">
              <w:rPr>
                <w:sz w:val="18"/>
                <w:szCs w:val="18"/>
              </w:rPr>
              <w:t>ед.;</w:t>
            </w:r>
          </w:p>
          <w:p w:rsidR="00430720" w:rsidRDefault="00430720" w:rsidP="00430720">
            <w:pPr>
              <w:pStyle w:val="Default"/>
              <w:rPr>
                <w:sz w:val="18"/>
                <w:szCs w:val="18"/>
              </w:rPr>
            </w:pPr>
            <w:r w:rsidRPr="0043072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Рост оборота МСП </w:t>
            </w:r>
            <w:r w:rsidRPr="00430720">
              <w:rPr>
                <w:sz w:val="18"/>
                <w:szCs w:val="18"/>
              </w:rPr>
              <w:t xml:space="preserve">(с учётом самозанятых) </w:t>
            </w:r>
            <w:r>
              <w:rPr>
                <w:sz w:val="18"/>
                <w:szCs w:val="18"/>
              </w:rPr>
              <w:t xml:space="preserve">на </w:t>
            </w:r>
            <w:r w:rsidRPr="00FA594D">
              <w:rPr>
                <w:sz w:val="18"/>
                <w:szCs w:val="18"/>
              </w:rPr>
              <w:t>68,7</w:t>
            </w:r>
            <w:r>
              <w:rPr>
                <w:sz w:val="18"/>
                <w:szCs w:val="18"/>
              </w:rPr>
              <w:t>млн.руб.</w:t>
            </w:r>
            <w:r w:rsidR="00001568">
              <w:rPr>
                <w:sz w:val="18"/>
                <w:szCs w:val="18"/>
              </w:rPr>
              <w:t>;</w:t>
            </w:r>
          </w:p>
          <w:p w:rsidR="00001568" w:rsidRDefault="00001568" w:rsidP="004307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Рост количества объектов имущества (включая земельные участки в Перечне с 26 до 4</w:t>
            </w:r>
            <w:r w:rsidR="00802C4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;</w:t>
            </w:r>
          </w:p>
          <w:p w:rsidR="008B4CBB" w:rsidRPr="00FA1FE5" w:rsidRDefault="00430720" w:rsidP="006E49D9">
            <w:pPr>
              <w:pStyle w:val="Default"/>
            </w:pPr>
            <w:r>
              <w:rPr>
                <w:sz w:val="18"/>
                <w:szCs w:val="18"/>
              </w:rPr>
              <w:t xml:space="preserve">- Освещение </w:t>
            </w:r>
            <w:r w:rsidR="002C79CD">
              <w:rPr>
                <w:sz w:val="18"/>
                <w:szCs w:val="18"/>
              </w:rPr>
              <w:t xml:space="preserve">в СМИ </w:t>
            </w:r>
            <w:r>
              <w:rPr>
                <w:sz w:val="18"/>
                <w:szCs w:val="18"/>
              </w:rPr>
              <w:t>вклада субъектов МСП в социально-экономическое ра</w:t>
            </w:r>
            <w:r w:rsidR="002C79CD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витие</w:t>
            </w:r>
            <w:r w:rsidR="006E49D9">
              <w:rPr>
                <w:sz w:val="18"/>
                <w:szCs w:val="18"/>
              </w:rPr>
              <w:t xml:space="preserve">–96 </w:t>
            </w:r>
            <w:r w:rsidR="002C79CD">
              <w:rPr>
                <w:sz w:val="18"/>
                <w:szCs w:val="18"/>
              </w:rPr>
              <w:t>публикаций</w:t>
            </w:r>
          </w:p>
        </w:tc>
      </w:tr>
      <w:tr w:rsidR="00837D99" w:rsidRPr="00860462" w:rsidTr="0056659E">
        <w:tblPrEx>
          <w:jc w:val="center"/>
        </w:tblPrEx>
        <w:trPr>
          <w:gridAfter w:val="1"/>
          <w:wAfter w:w="566" w:type="dxa"/>
          <w:trHeight w:val="1271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99" w:rsidRPr="006356EB" w:rsidRDefault="00837D99" w:rsidP="008B4CBB">
            <w:pPr>
              <w:jc w:val="both"/>
            </w:pPr>
            <w:r>
              <w:t>Ресурсное обеспечение</w:t>
            </w:r>
            <w:r w:rsidRPr="00FA1FE5">
              <w:t xml:space="preserve">  Программы</w:t>
            </w:r>
            <w:r>
              <w:t>,</w:t>
            </w:r>
            <w:r w:rsidRPr="006356EB">
              <w:t xml:space="preserve"> в том числе в разбивке по источникам финансирования по годам реализации</w:t>
            </w:r>
            <w:r>
              <w:t>,тыс. руб.</w:t>
            </w:r>
            <w:r w:rsidRPr="00FA1FE5">
              <w:t>: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2026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D99" w:rsidRPr="00772C4D" w:rsidRDefault="00837D99" w:rsidP="00837D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2027 г.</w:t>
            </w:r>
          </w:p>
        </w:tc>
      </w:tr>
      <w:tr w:rsidR="00837D99" w:rsidRPr="00860462" w:rsidTr="00B03CD5">
        <w:tblPrEx>
          <w:jc w:val="center"/>
        </w:tblPrEx>
        <w:trPr>
          <w:gridAfter w:val="1"/>
          <w:wAfter w:w="566" w:type="dxa"/>
          <w:trHeight w:val="346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99" w:rsidRPr="00A516EC" w:rsidRDefault="00837D99" w:rsidP="00837D99">
            <w:pPr>
              <w:tabs>
                <w:tab w:val="left" w:pos="301"/>
              </w:tabs>
              <w:spacing w:line="360" w:lineRule="auto"/>
              <w:contextualSpacing/>
              <w:jc w:val="both"/>
              <w:rPr>
                <w:highlight w:val="yellow"/>
              </w:rPr>
            </w:pPr>
            <w:r>
              <w:t>Г</w:t>
            </w:r>
            <w:r w:rsidRPr="00B77DB3">
              <w:t>осударственный бюджет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D99" w:rsidRPr="00772C4D" w:rsidRDefault="00837D99" w:rsidP="008F7222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72C4D">
              <w:rPr>
                <w:sz w:val="18"/>
                <w:szCs w:val="18"/>
              </w:rPr>
              <w:t>0</w:t>
            </w:r>
          </w:p>
        </w:tc>
      </w:tr>
      <w:tr w:rsidR="004D042B" w:rsidRPr="00860462" w:rsidTr="00B03CD5">
        <w:tblPrEx>
          <w:jc w:val="center"/>
        </w:tblPrEx>
        <w:trPr>
          <w:gridAfter w:val="1"/>
          <w:wAfter w:w="566" w:type="dxa"/>
          <w:trHeight w:val="266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2B" w:rsidRPr="00FA1FE5" w:rsidRDefault="004D042B" w:rsidP="008F7222">
            <w:pPr>
              <w:tabs>
                <w:tab w:val="left" w:pos="301"/>
              </w:tabs>
              <w:spacing w:line="360" w:lineRule="auto"/>
              <w:contextualSpacing/>
              <w:jc w:val="both"/>
            </w:pPr>
            <w:r w:rsidRPr="00FA1FE5">
              <w:t>Местный бюджет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4D042B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2556B7" w:rsidP="00E84CB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4D042B" w:rsidRPr="008F722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2556B7" w:rsidP="00E84CB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4D042B" w:rsidRPr="008F722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42B" w:rsidRPr="008F7222" w:rsidRDefault="002556B7" w:rsidP="00E84CB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4D042B" w:rsidRPr="008F722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42B" w:rsidRPr="008F7222" w:rsidRDefault="002556B7" w:rsidP="00E84CB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4D042B" w:rsidRPr="008F722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2556B7" w:rsidRPr="00860462" w:rsidTr="00B03CD5">
        <w:tblPrEx>
          <w:jc w:val="center"/>
        </w:tblPrEx>
        <w:trPr>
          <w:gridAfter w:val="1"/>
          <w:wAfter w:w="566" w:type="dxa"/>
          <w:trHeight w:val="343"/>
          <w:jc w:val="center"/>
        </w:trPr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B7" w:rsidRPr="00FA1FE5" w:rsidRDefault="002556B7" w:rsidP="00837D99">
            <w:pPr>
              <w:tabs>
                <w:tab w:val="left" w:pos="301"/>
              </w:tabs>
              <w:spacing w:line="360" w:lineRule="auto"/>
              <w:contextualSpacing/>
              <w:jc w:val="both"/>
            </w:pPr>
            <w:r w:rsidRPr="00FA1FE5">
              <w:t>Всего: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6B7" w:rsidRPr="008F7222" w:rsidRDefault="002556B7" w:rsidP="00E84CB5">
            <w:pPr>
              <w:jc w:val="right"/>
              <w:rPr>
                <w:color w:val="000000"/>
                <w:sz w:val="18"/>
                <w:szCs w:val="18"/>
              </w:rPr>
            </w:pPr>
            <w:r w:rsidRPr="008F72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6B7" w:rsidRPr="008F7222" w:rsidRDefault="002556B7" w:rsidP="003848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8F722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6B7" w:rsidRPr="008F7222" w:rsidRDefault="002556B7" w:rsidP="003848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8F722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6B7" w:rsidRPr="008F7222" w:rsidRDefault="002556B7" w:rsidP="003848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8F722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B7" w:rsidRPr="008F7222" w:rsidRDefault="002556B7" w:rsidP="003848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8F7222">
              <w:rPr>
                <w:color w:val="000000"/>
                <w:sz w:val="18"/>
                <w:szCs w:val="18"/>
              </w:rPr>
              <w:t>,0</w:t>
            </w:r>
          </w:p>
        </w:tc>
      </w:tr>
    </w:tbl>
    <w:p w:rsidR="00BB538D" w:rsidRPr="00D15CA5" w:rsidRDefault="00BB538D" w:rsidP="00D15CA5">
      <w:pPr>
        <w:sectPr w:rsidR="00BB538D" w:rsidRPr="00D15CA5" w:rsidSect="001A15FB">
          <w:footerReference w:type="default" r:id="rId13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176" w:tblpY="1"/>
        <w:tblOverlap w:val="never"/>
        <w:tblW w:w="19578" w:type="dxa"/>
        <w:tblLayout w:type="fixed"/>
        <w:tblLook w:val="04A0"/>
      </w:tblPr>
      <w:tblGrid>
        <w:gridCol w:w="495"/>
        <w:gridCol w:w="9111"/>
        <w:gridCol w:w="1420"/>
        <w:gridCol w:w="1341"/>
        <w:gridCol w:w="77"/>
        <w:gridCol w:w="159"/>
        <w:gridCol w:w="89"/>
        <w:gridCol w:w="1169"/>
        <w:gridCol w:w="390"/>
        <w:gridCol w:w="140"/>
        <w:gridCol w:w="888"/>
        <w:gridCol w:w="2169"/>
        <w:gridCol w:w="1488"/>
        <w:gridCol w:w="642"/>
      </w:tblGrid>
      <w:tr w:rsidR="00730B18" w:rsidRPr="00D631D0" w:rsidTr="000B3E39">
        <w:trPr>
          <w:gridAfter w:val="3"/>
          <w:wAfter w:w="4299" w:type="dxa"/>
          <w:trHeight w:val="28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30B18" w:rsidRPr="00D631D0" w:rsidRDefault="00730B18" w:rsidP="00D15CA5">
            <w:pPr>
              <w:pStyle w:val="11"/>
              <w:ind w:left="144" w:right="1" w:firstLine="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B18" w:rsidRPr="00D631D0" w:rsidRDefault="00730B18" w:rsidP="00D15CA5">
            <w:pPr>
              <w:pStyle w:val="11"/>
              <w:ind w:left="144" w:right="1" w:firstLine="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B18" w:rsidRDefault="00730B18" w:rsidP="00D15CA5">
            <w:pPr>
              <w:pStyle w:val="11"/>
              <w:ind w:left="144" w:right="1" w:firstLine="1"/>
              <w:jc w:val="both"/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</w:tcBorders>
          </w:tcPr>
          <w:p w:rsidR="005A7324" w:rsidRDefault="00730B18" w:rsidP="00D15CA5">
            <w:pPr>
              <w:pStyle w:val="11"/>
              <w:ind w:left="144" w:right="1" w:firstLine="1"/>
              <w:jc w:val="both"/>
            </w:pPr>
            <w:r w:rsidRPr="005A7324">
              <w:t>Приложение №</w:t>
            </w:r>
            <w:r w:rsidR="005A7324" w:rsidRPr="005A7324">
              <w:t xml:space="preserve"> 2 </w:t>
            </w:r>
          </w:p>
          <w:p w:rsidR="00730B18" w:rsidRPr="005A7324" w:rsidRDefault="005A7324" w:rsidP="005A7324">
            <w:pPr>
              <w:pStyle w:val="11"/>
              <w:ind w:left="13" w:right="1"/>
              <w:jc w:val="both"/>
            </w:pPr>
            <w:r w:rsidRPr="005A7324">
              <w:t>к Постановлению Главы Окружной</w:t>
            </w:r>
            <w:r>
              <w:t xml:space="preserve">  </w:t>
            </w:r>
            <w:r w:rsidRPr="005A7324">
              <w:t xml:space="preserve">Администрации </w:t>
            </w:r>
          </w:p>
          <w:p w:rsidR="00730B18" w:rsidRDefault="005A7324" w:rsidP="00D15CA5">
            <w:pPr>
              <w:pStyle w:val="11"/>
              <w:ind w:left="144" w:right="1" w:firstLine="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0B0CB5">
              <w:rPr>
                <w:color w:val="000000"/>
                <w:sz w:val="18"/>
                <w:szCs w:val="18"/>
              </w:rPr>
              <w:t>48-Г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 w:rsidR="000B0CB5">
              <w:rPr>
                <w:color w:val="000000"/>
                <w:sz w:val="18"/>
                <w:szCs w:val="18"/>
              </w:rPr>
              <w:t xml:space="preserve">25 апреля </w:t>
            </w:r>
            <w:r>
              <w:rPr>
                <w:color w:val="000000"/>
                <w:sz w:val="18"/>
                <w:szCs w:val="18"/>
              </w:rPr>
              <w:t>2023г.</w:t>
            </w:r>
          </w:p>
          <w:p w:rsidR="005A7324" w:rsidRPr="00D631D0" w:rsidRDefault="005A7324" w:rsidP="00D15CA5">
            <w:pPr>
              <w:pStyle w:val="11"/>
              <w:ind w:left="144" w:right="1" w:firstLine="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15CA5" w:rsidRPr="00D631D0" w:rsidTr="000B3E39">
        <w:trPr>
          <w:gridAfter w:val="9"/>
          <w:wAfter w:w="7134" w:type="dxa"/>
          <w:trHeight w:val="3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15CA5" w:rsidRPr="003F3D2A" w:rsidRDefault="00D15CA5" w:rsidP="00D15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FD" w:rsidRDefault="005937FD" w:rsidP="004B3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7324" w:rsidRDefault="005A7324" w:rsidP="004B3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659E" w:rsidRPr="0056659E" w:rsidRDefault="0056659E" w:rsidP="005665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</w:t>
            </w:r>
            <w:r w:rsidRPr="0056659E">
              <w:rPr>
                <w:bCs/>
                <w:color w:val="000000"/>
                <w:sz w:val="22"/>
                <w:szCs w:val="22"/>
              </w:rPr>
              <w:t>Приложение 1</w:t>
            </w:r>
          </w:p>
          <w:p w:rsidR="00D15CA5" w:rsidRDefault="00D15CA5" w:rsidP="004B3D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5CA5">
              <w:rPr>
                <w:b/>
                <w:bCs/>
                <w:color w:val="000000"/>
                <w:sz w:val="22"/>
                <w:szCs w:val="22"/>
              </w:rPr>
              <w:t xml:space="preserve">План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0EAF" w:rsidRPr="007839AE">
              <w:rPr>
                <w:bCs/>
                <w:color w:val="000000"/>
                <w:sz w:val="22"/>
                <w:szCs w:val="22"/>
              </w:rPr>
              <w:t>«</w:t>
            </w:r>
            <w:r w:rsidR="00BB0EAF" w:rsidRPr="004B3D3E">
              <w:rPr>
                <w:bCs/>
                <w:color w:val="000000"/>
                <w:sz w:val="22"/>
                <w:szCs w:val="22"/>
              </w:rPr>
              <w:t>Поддержка и развитие предпринимательства</w:t>
            </w:r>
            <w:r w:rsidR="00BB0EAF">
              <w:rPr>
                <w:bCs/>
                <w:color w:val="000000"/>
                <w:sz w:val="22"/>
                <w:szCs w:val="22"/>
              </w:rPr>
              <w:t xml:space="preserve"> в Городском округе «Жатай» на 2023-2027 годы».</w:t>
            </w:r>
          </w:p>
          <w:p w:rsidR="005937FD" w:rsidRPr="00D631D0" w:rsidRDefault="005937FD" w:rsidP="004B3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D631D0" w:rsidTr="000B3E39">
        <w:trPr>
          <w:trHeight w:val="1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(тыс. руб.)        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(тыс. руб.)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A5" w:rsidRPr="00D631D0" w:rsidRDefault="00D15CA5" w:rsidP="00D15CA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72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A5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Бюджет                             ГО "Жатай"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A5" w:rsidRPr="00883AF6" w:rsidRDefault="00D15CA5" w:rsidP="00D15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3AF6">
              <w:rPr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D15CA5" w:rsidRPr="00883AF6" w:rsidTr="000B3E39">
        <w:trPr>
          <w:gridAfter w:val="3"/>
          <w:wAfter w:w="4299" w:type="dxa"/>
          <w:trHeight w:val="132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CA5" w:rsidRPr="003F3D2A" w:rsidRDefault="00D15CA5" w:rsidP="00D15CA5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F41DD" w:rsidRDefault="008F41DD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F41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F41DD" w:rsidRDefault="008F41DD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F41D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15CA5" w:rsidRPr="00883AF6" w:rsidTr="000B3E39">
        <w:trPr>
          <w:gridAfter w:val="3"/>
          <w:wAfter w:w="4299" w:type="dxa"/>
          <w:trHeight w:val="381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CA5" w:rsidRPr="00D15CA5" w:rsidRDefault="00D15CA5" w:rsidP="00D15CA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5CA5">
              <w:rPr>
                <w:b/>
                <w:color w:val="000000"/>
                <w:sz w:val="22"/>
                <w:szCs w:val="22"/>
              </w:rPr>
              <w:t xml:space="preserve">Цель программы: </w:t>
            </w:r>
            <w:r w:rsidRPr="00D15CA5">
              <w:rPr>
                <w:b/>
                <w:bCs/>
                <w:color w:val="000000"/>
                <w:sz w:val="22"/>
                <w:szCs w:val="22"/>
              </w:rPr>
              <w:t>Создание благоприятных условий для развития МСП</w:t>
            </w:r>
          </w:p>
        </w:tc>
      </w:tr>
      <w:tr w:rsidR="00D15CA5" w:rsidRPr="00883AF6" w:rsidTr="000B3E39">
        <w:trPr>
          <w:gridAfter w:val="3"/>
          <w:wAfter w:w="4299" w:type="dxa"/>
          <w:trHeight w:val="6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15CA5" w:rsidRPr="00D15CA5" w:rsidRDefault="00D15CA5" w:rsidP="00D15CA5">
            <w:pPr>
              <w:jc w:val="center"/>
              <w:rPr>
                <w:b/>
                <w:bCs/>
                <w:color w:val="000000"/>
              </w:rPr>
            </w:pPr>
            <w:r w:rsidRPr="00D15CA5">
              <w:rPr>
                <w:b/>
                <w:bCs/>
                <w:color w:val="000000"/>
              </w:rPr>
              <w:t>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D15CA5" w:rsidRDefault="00D15CA5" w:rsidP="00D15CA5">
            <w:pPr>
              <w:jc w:val="both"/>
              <w:rPr>
                <w:color w:val="000000"/>
              </w:rPr>
            </w:pPr>
            <w:r w:rsidRPr="00D15CA5">
              <w:rPr>
                <w:b/>
                <w:bCs/>
                <w:color w:val="000000"/>
              </w:rPr>
              <w:t xml:space="preserve">Задача N 1: </w:t>
            </w:r>
            <w:r w:rsidRPr="00D15CA5">
              <w:rPr>
                <w:b/>
              </w:rPr>
              <w:t xml:space="preserve">Предоставление адресной информационной, консультационной поддержки, </w:t>
            </w:r>
            <w:r w:rsidRPr="00D15CA5">
              <w:rPr>
                <w:b/>
                <w:bCs/>
              </w:rPr>
              <w:t>реализация массовых программ обучения и повышения квалификации</w:t>
            </w:r>
            <w:r w:rsidRPr="00D15CA5">
              <w:rPr>
                <w:b/>
              </w:rPr>
              <w:t xml:space="preserve"> субъектов МСП</w:t>
            </w:r>
          </w:p>
        </w:tc>
      </w:tr>
      <w:tr w:rsidR="00D15CA5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widowControl w:val="0"/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2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 xml:space="preserve">Мероприятие № 1.1:  Анализ обеспеченности населения п. Жатай </w:t>
            </w:r>
            <w:r w:rsidRPr="007C1958">
              <w:rPr>
                <w:color w:val="000000"/>
                <w:sz w:val="18"/>
                <w:szCs w:val="18"/>
              </w:rPr>
              <w:t>услугами</w:t>
            </w:r>
            <w:r w:rsidRPr="007C1958">
              <w:rPr>
                <w:sz w:val="18"/>
                <w:szCs w:val="18"/>
              </w:rPr>
              <w:t>, прогноз приоритетных направлений развития субъектов МСП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CA5" w:rsidRPr="003F3D2A" w:rsidRDefault="00D15CA5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B0593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Мероприятие № 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83AF6">
              <w:rPr>
                <w:color w:val="000000"/>
                <w:sz w:val="18"/>
                <w:szCs w:val="18"/>
              </w:rPr>
              <w:t>: Ведение реестра субъектов МСП городского округа,  получивших поддержку 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26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13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5CA5" w:rsidRPr="003F3D2A" w:rsidRDefault="00D15CA5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  <w:r w:rsidR="00B0593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7C1958" w:rsidRDefault="00D15CA5" w:rsidP="00B05933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7C1958">
              <w:rPr>
                <w:color w:val="000000"/>
                <w:sz w:val="18"/>
                <w:szCs w:val="18"/>
              </w:rPr>
              <w:t>Мероприятие № 1.</w:t>
            </w:r>
            <w:r w:rsidR="00B05933">
              <w:rPr>
                <w:color w:val="000000"/>
                <w:sz w:val="18"/>
                <w:szCs w:val="18"/>
              </w:rPr>
              <w:t>3</w:t>
            </w:r>
            <w:r w:rsidRPr="007C1958">
              <w:rPr>
                <w:color w:val="000000"/>
                <w:sz w:val="18"/>
                <w:szCs w:val="18"/>
              </w:rPr>
              <w:t>: Мониторинг нормативных правовых актов в части муниципальной поддержки МСП</w:t>
            </w:r>
            <w:r w:rsidRPr="007C1958">
              <w:rPr>
                <w:sz w:val="18"/>
                <w:szCs w:val="18"/>
              </w:rPr>
              <w:t xml:space="preserve">,  консультационная поддержка субъектов МСП, физических лиц, применяющих специальный налоговый режим "Налог на профессиональный доход",  освещение возможностей СМСП по профильному обучению, повышению квалификации, участию в проводимых семинарах, видеоконференциях (консультации устные, письменные, публикации в печатном издании «Жатайский вестник», на официальном сайте ГО «Жатай» </w:t>
            </w:r>
            <w:hyperlink r:id="rId14" w:history="1">
              <w:r w:rsidRPr="007C1958">
                <w:rPr>
                  <w:rStyle w:val="af6"/>
                  <w:sz w:val="18"/>
                  <w:szCs w:val="18"/>
                  <w:lang w:val="en-US"/>
                </w:rPr>
                <w:t>www</w:t>
              </w:r>
              <w:r w:rsidRPr="007C1958">
                <w:rPr>
                  <w:rStyle w:val="af6"/>
                  <w:sz w:val="18"/>
                  <w:szCs w:val="18"/>
                </w:rPr>
                <w:t>.</w:t>
              </w:r>
              <w:r w:rsidRPr="007C1958">
                <w:rPr>
                  <w:rStyle w:val="af6"/>
                  <w:sz w:val="18"/>
                  <w:szCs w:val="18"/>
                  <w:lang w:val="en-US"/>
                </w:rPr>
                <w:t>jhatay</w:t>
              </w:r>
              <w:r w:rsidRPr="007C1958">
                <w:rPr>
                  <w:rStyle w:val="af6"/>
                  <w:sz w:val="18"/>
                  <w:szCs w:val="18"/>
                </w:rPr>
                <w:t>.</w:t>
              </w:r>
              <w:r w:rsidRPr="007C1958">
                <w:rPr>
                  <w:rStyle w:val="af6"/>
                  <w:sz w:val="18"/>
                  <w:szCs w:val="18"/>
                  <w:lang w:val="en-US"/>
                </w:rPr>
                <w:t>ru</w:t>
              </w:r>
            </w:hyperlink>
            <w:r w:rsidRPr="007C1958">
              <w:rPr>
                <w:sz w:val="18"/>
                <w:szCs w:val="18"/>
              </w:rPr>
              <w:t>, вкладка «Имущественная поддержка МСП»)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5" w:rsidRPr="00883AF6" w:rsidRDefault="00D15CA5" w:rsidP="00D15CA5">
            <w:pPr>
              <w:spacing w:after="84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5" w:rsidRPr="00883AF6" w:rsidRDefault="00D15CA5" w:rsidP="00D15CA5">
            <w:pPr>
              <w:spacing w:after="8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5" w:rsidRPr="00883AF6" w:rsidRDefault="00D15CA5" w:rsidP="00D15CA5">
            <w:pPr>
              <w:spacing w:after="8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23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CA5" w:rsidRPr="003F3D2A" w:rsidRDefault="00D15CA5" w:rsidP="00D15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b/>
                <w:bCs/>
                <w:color w:val="000000"/>
                <w:sz w:val="18"/>
                <w:szCs w:val="18"/>
              </w:rPr>
              <w:t>Задача N2: Финансовая поддержка субъектов МСП</w:t>
            </w: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7324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6917DE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6917DE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7324" w:rsidRPr="00883AF6" w:rsidTr="00384822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324" w:rsidRPr="00883AF6" w:rsidTr="00384822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324" w:rsidRPr="00883AF6" w:rsidTr="00384822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  <w:r w:rsidRPr="003F3D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CA5" w:rsidRPr="00883AF6" w:rsidTr="000B3E39">
        <w:trPr>
          <w:gridAfter w:val="3"/>
          <w:wAfter w:w="4299" w:type="dxa"/>
          <w:trHeight w:val="13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Мероприятие N 2.1: Предоставление субсидий субъектам МСП, оказывающим социально-значимые  услуги </w:t>
            </w:r>
          </w:p>
        </w:tc>
      </w:tr>
      <w:tr w:rsidR="00D15CA5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5" w:rsidRPr="003F3D2A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A5" w:rsidRPr="006917DE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6917D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CA5" w:rsidRPr="00883AF6" w:rsidRDefault="00D15CA5" w:rsidP="00D15CA5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7324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6917DE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6917DE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7324" w:rsidRPr="00883AF6" w:rsidTr="00384822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324" w:rsidRPr="00883AF6" w:rsidTr="00384822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324" w:rsidRPr="00883AF6" w:rsidTr="00384822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3F3D2A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24" w:rsidRDefault="005A7324" w:rsidP="005A7324">
            <w:pPr>
              <w:jc w:val="center"/>
            </w:pPr>
            <w:r w:rsidRPr="0046490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24" w:rsidRPr="00883AF6" w:rsidRDefault="005A7324" w:rsidP="005A7324">
            <w:pPr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3E39" w:rsidRPr="00883AF6" w:rsidTr="000B3E39">
        <w:trPr>
          <w:gridAfter w:val="3"/>
          <w:wAfter w:w="4299" w:type="dxa"/>
          <w:trHeight w:val="23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D15CA5" w:rsidRDefault="000B3E39" w:rsidP="00B05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0B3E39">
            <w:pPr>
              <w:rPr>
                <w:color w:val="000000"/>
                <w:sz w:val="18"/>
                <w:szCs w:val="18"/>
              </w:rPr>
            </w:pPr>
            <w:r w:rsidRPr="00D15CA5">
              <w:rPr>
                <w:b/>
                <w:bCs/>
                <w:color w:val="000000"/>
              </w:rPr>
              <w:t xml:space="preserve">Задача N </w:t>
            </w:r>
            <w:r>
              <w:rPr>
                <w:b/>
                <w:bCs/>
                <w:color w:val="000000"/>
              </w:rPr>
              <w:t>3</w:t>
            </w:r>
            <w:r w:rsidRPr="00D15CA5">
              <w:rPr>
                <w:b/>
                <w:bCs/>
                <w:color w:val="000000"/>
              </w:rPr>
              <w:t xml:space="preserve">: </w:t>
            </w:r>
            <w:r w:rsidRPr="000B3E39">
              <w:rPr>
                <w:b/>
              </w:rPr>
              <w:t>Имущественная поддержка субъектов</w:t>
            </w:r>
            <w:r w:rsidRPr="00D15CA5">
              <w:rPr>
                <w:b/>
              </w:rPr>
              <w:t xml:space="preserve"> МСП</w:t>
            </w: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widowControl w:val="0"/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1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0B3E39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 xml:space="preserve">Мероприятие №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83AF6">
              <w:rPr>
                <w:color w:val="000000"/>
                <w:sz w:val="18"/>
                <w:szCs w:val="18"/>
              </w:rPr>
              <w:t xml:space="preserve">.1:  </w:t>
            </w:r>
            <w:r w:rsidRPr="000B3E39">
              <w:rPr>
                <w:color w:val="000000"/>
                <w:sz w:val="18"/>
                <w:szCs w:val="18"/>
              </w:rPr>
              <w:t>Выявление муниципального имущества для дополнения Перечня</w:t>
            </w: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11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Default="000B3E39" w:rsidP="000B3E39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 xml:space="preserve">Мероприятие №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83AF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83AF6">
              <w:rPr>
                <w:color w:val="000000"/>
                <w:sz w:val="18"/>
                <w:szCs w:val="18"/>
              </w:rPr>
              <w:t xml:space="preserve">: </w:t>
            </w:r>
            <w:r w:rsidRPr="000B3E39">
              <w:rPr>
                <w:color w:val="000000"/>
                <w:sz w:val="18"/>
                <w:szCs w:val="18"/>
              </w:rPr>
              <w:t>Дополнение Перечня новым имуществом, исключение невостребованного имущества, повышение доступности информации о включенном в Перечень муниципальном имуществе</w:t>
            </w:r>
          </w:p>
          <w:p w:rsidR="00286045" w:rsidRPr="00883AF6" w:rsidRDefault="00286045" w:rsidP="000B3E39">
            <w:pPr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 xml:space="preserve">с 1 января по </w:t>
            </w:r>
            <w:r w:rsidRPr="00883AF6">
              <w:rPr>
                <w:color w:val="000000"/>
                <w:sz w:val="18"/>
                <w:szCs w:val="18"/>
              </w:rPr>
              <w:lastRenderedPageBreak/>
              <w:t>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E39" w:rsidRPr="00883AF6" w:rsidTr="000B3E39">
        <w:trPr>
          <w:gridAfter w:val="3"/>
          <w:wAfter w:w="4299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E39" w:rsidRPr="00883AF6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05933" w:rsidRPr="003F3D2A" w:rsidRDefault="000B3E39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33" w:rsidRPr="00883AF6" w:rsidRDefault="00B05933" w:rsidP="002F7737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Задача № </w:t>
            </w:r>
            <w:r w:rsidR="002F7737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883AF6">
              <w:rPr>
                <w:b/>
                <w:bCs/>
                <w:color w:val="000000"/>
                <w:sz w:val="18"/>
                <w:szCs w:val="18"/>
              </w:rPr>
              <w:t>Пропаганда и популяризация предпринимательской деятельности, содействие росту конкурентоспособности и продвижению продукции субъектов малого и среднего предпринимательства, консультационная поддержка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jc w:val="both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48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0B3E39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05933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4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7C1958" w:rsidRDefault="00B05933" w:rsidP="002F7737">
            <w:pPr>
              <w:rPr>
                <w:color w:val="000000"/>
                <w:sz w:val="18"/>
                <w:szCs w:val="18"/>
              </w:rPr>
            </w:pPr>
            <w:r w:rsidRPr="007C1958">
              <w:rPr>
                <w:sz w:val="18"/>
                <w:szCs w:val="18"/>
              </w:rPr>
              <w:t xml:space="preserve">Мероприятие № </w:t>
            </w:r>
            <w:r w:rsidR="002F7737">
              <w:rPr>
                <w:sz w:val="18"/>
                <w:szCs w:val="18"/>
              </w:rPr>
              <w:t>4</w:t>
            </w:r>
            <w:r w:rsidRPr="007C1958">
              <w:rPr>
                <w:sz w:val="18"/>
                <w:szCs w:val="18"/>
              </w:rPr>
              <w:t xml:space="preserve">.1: размещение в средствах массовой информации (печатное издание «Жатайский вестник», сайт </w:t>
            </w:r>
            <w:r w:rsidRPr="007C1958">
              <w:rPr>
                <w:sz w:val="18"/>
                <w:szCs w:val="18"/>
                <w:lang w:val="en-US"/>
              </w:rPr>
              <w:t>www</w:t>
            </w:r>
            <w:r w:rsidRPr="007C1958">
              <w:rPr>
                <w:sz w:val="18"/>
                <w:szCs w:val="18"/>
              </w:rPr>
              <w:t>.</w:t>
            </w:r>
            <w:r w:rsidRPr="007C1958">
              <w:rPr>
                <w:sz w:val="18"/>
                <w:szCs w:val="18"/>
                <w:lang w:val="en-US"/>
              </w:rPr>
              <w:t>jhatay</w:t>
            </w:r>
            <w:r w:rsidRPr="007C1958">
              <w:rPr>
                <w:sz w:val="18"/>
                <w:szCs w:val="18"/>
              </w:rPr>
              <w:t>.</w:t>
            </w:r>
            <w:r w:rsidRPr="007C1958">
              <w:rPr>
                <w:sz w:val="18"/>
                <w:szCs w:val="18"/>
                <w:lang w:val="en-US"/>
              </w:rPr>
              <w:t>ru</w:t>
            </w:r>
            <w:r w:rsidRPr="007C1958">
              <w:rPr>
                <w:sz w:val="18"/>
                <w:szCs w:val="18"/>
              </w:rPr>
              <w:t>) публикаций, пропагандирующих успешный опыт субъектов МСП, их вклад в социально-экономическое развитие городского округа, участие в благотворительной деятельности, информирующих население о видах услуг, оказываемых субъектами МСП, информационная поддержка субъектов МСП, участвующих в выставках, конференциях, ярмарках и иных мероприятиях, связанных с продвижением на республиканские и региональные рынки продукции, товаров и услуг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spacing w:after="600"/>
              <w:jc w:val="center"/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с 1 января по 31 декабря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241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3AF6">
              <w:rPr>
                <w:b/>
                <w:bCs/>
                <w:color w:val="000000"/>
                <w:sz w:val="18"/>
                <w:szCs w:val="18"/>
              </w:rPr>
              <w:t>ИТОГО ПО ПРОГРАММЕ: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33" w:rsidRPr="00883AF6" w:rsidRDefault="005A7324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33" w:rsidRPr="00883AF6" w:rsidRDefault="005A7324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  <w:r w:rsidRPr="00883A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933" w:rsidRPr="00883AF6" w:rsidTr="000B3E39">
        <w:trPr>
          <w:gridAfter w:val="3"/>
          <w:wAfter w:w="4299" w:type="dxa"/>
          <w:trHeight w:val="10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3" w:rsidRPr="003F3D2A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33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33" w:rsidRPr="00883AF6" w:rsidRDefault="00B05933" w:rsidP="00B059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933" w:rsidRPr="00883AF6" w:rsidRDefault="00B05933" w:rsidP="00B05933">
            <w:pPr>
              <w:rPr>
                <w:color w:val="000000"/>
                <w:sz w:val="18"/>
                <w:szCs w:val="18"/>
              </w:rPr>
            </w:pPr>
          </w:p>
        </w:tc>
      </w:tr>
      <w:tr w:rsidR="00B05933" w:rsidTr="000B3E39">
        <w:tblPrEx>
          <w:tblBorders>
            <w:top w:val="single" w:sz="4" w:space="0" w:color="auto"/>
          </w:tblBorders>
          <w:tblLook w:val="0000"/>
        </w:tblPrEx>
        <w:trPr>
          <w:gridBefore w:val="10"/>
          <w:gridAfter w:val="3"/>
          <w:wBefore w:w="14391" w:type="dxa"/>
          <w:wAfter w:w="4299" w:type="dxa"/>
          <w:trHeight w:val="100"/>
        </w:trPr>
        <w:tc>
          <w:tcPr>
            <w:tcW w:w="888" w:type="dxa"/>
          </w:tcPr>
          <w:p w:rsidR="00B05933" w:rsidRDefault="00B05933" w:rsidP="00B05933">
            <w:pPr>
              <w:pStyle w:val="11"/>
              <w:ind w:right="1"/>
              <w:jc w:val="both"/>
              <w:rPr>
                <w:sz w:val="18"/>
                <w:szCs w:val="18"/>
              </w:rPr>
            </w:pPr>
          </w:p>
        </w:tc>
      </w:tr>
    </w:tbl>
    <w:p w:rsidR="007839AE" w:rsidRDefault="007839AE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p w:rsidR="00D15CA5" w:rsidRDefault="00D15CA5" w:rsidP="00B32CCA">
      <w:pPr>
        <w:pStyle w:val="11"/>
        <w:ind w:left="144" w:right="1" w:firstLine="1"/>
        <w:jc w:val="both"/>
        <w:rPr>
          <w:sz w:val="18"/>
          <w:szCs w:val="18"/>
        </w:rPr>
      </w:pPr>
    </w:p>
    <w:tbl>
      <w:tblPr>
        <w:tblW w:w="14897" w:type="dxa"/>
        <w:tblInd w:w="95" w:type="dxa"/>
        <w:tblLook w:val="04A0"/>
      </w:tblPr>
      <w:tblGrid>
        <w:gridCol w:w="6250"/>
        <w:gridCol w:w="1843"/>
        <w:gridCol w:w="1110"/>
        <w:gridCol w:w="1158"/>
        <w:gridCol w:w="1134"/>
        <w:gridCol w:w="1134"/>
        <w:gridCol w:w="1134"/>
        <w:gridCol w:w="1134"/>
      </w:tblGrid>
      <w:tr w:rsidR="00BC62AE" w:rsidRPr="00500237" w:rsidTr="00BC62AE">
        <w:trPr>
          <w:trHeight w:val="2131"/>
        </w:trPr>
        <w:tc>
          <w:tcPr>
            <w:tcW w:w="14897" w:type="dxa"/>
            <w:gridSpan w:val="8"/>
            <w:tcBorders>
              <w:top w:val="nil"/>
              <w:left w:val="nil"/>
            </w:tcBorders>
            <w:shd w:val="clear" w:color="auto" w:fill="auto"/>
            <w:hideMark/>
          </w:tcPr>
          <w:p w:rsidR="00BC62AE" w:rsidRDefault="00BC62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F41DD" w:rsidRDefault="008F41DD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7737" w:rsidRDefault="002F7737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7737" w:rsidRDefault="002F7737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6659E" w:rsidRDefault="0056659E" w:rsidP="0056659E">
            <w:pPr>
              <w:pStyle w:val="11"/>
              <w:ind w:left="144" w:right="1" w:firstLine="1"/>
              <w:jc w:val="right"/>
            </w:pPr>
            <w:r w:rsidRPr="005A7324">
              <w:lastRenderedPageBreak/>
              <w:t xml:space="preserve">Приложение № </w:t>
            </w:r>
            <w:r>
              <w:t>3</w:t>
            </w:r>
            <w:r w:rsidRPr="005A7324">
              <w:t xml:space="preserve"> </w:t>
            </w:r>
          </w:p>
          <w:p w:rsidR="0056659E" w:rsidRPr="005A7324" w:rsidRDefault="0056659E" w:rsidP="0056659E">
            <w:pPr>
              <w:pStyle w:val="11"/>
              <w:ind w:left="13" w:right="1"/>
              <w:jc w:val="right"/>
            </w:pPr>
            <w:r w:rsidRPr="005A7324">
              <w:t>к Постановлению Главы Окружной</w:t>
            </w:r>
            <w:r>
              <w:t xml:space="preserve">  </w:t>
            </w:r>
            <w:r w:rsidRPr="005A7324">
              <w:t xml:space="preserve">Администрации </w:t>
            </w:r>
          </w:p>
          <w:p w:rsidR="0056659E" w:rsidRDefault="0056659E" w:rsidP="0056659E">
            <w:pPr>
              <w:pStyle w:val="11"/>
              <w:ind w:left="144" w:right="1" w:firstLine="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0B0CB5">
              <w:rPr>
                <w:color w:val="000000"/>
                <w:sz w:val="18"/>
                <w:szCs w:val="18"/>
              </w:rPr>
              <w:t xml:space="preserve">48-Г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 w:rsidR="000B0CB5">
              <w:rPr>
                <w:color w:val="000000"/>
                <w:sz w:val="18"/>
                <w:szCs w:val="18"/>
              </w:rPr>
              <w:t xml:space="preserve">25 апреля </w:t>
            </w:r>
            <w:r>
              <w:rPr>
                <w:color w:val="000000"/>
                <w:sz w:val="18"/>
                <w:szCs w:val="18"/>
              </w:rPr>
              <w:t>2023г.</w:t>
            </w:r>
          </w:p>
          <w:p w:rsidR="0056659E" w:rsidRDefault="0056659E" w:rsidP="0006272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2AE" w:rsidRPr="007839AE" w:rsidRDefault="00BC62AE" w:rsidP="0006272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839AE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№</w:t>
            </w:r>
            <w:r w:rsidRPr="007839AE">
              <w:rPr>
                <w:bCs/>
                <w:color w:val="000000"/>
                <w:sz w:val="22"/>
                <w:szCs w:val="22"/>
              </w:rPr>
              <w:t>2</w:t>
            </w:r>
          </w:p>
          <w:p w:rsidR="00BC62AE" w:rsidRPr="007839AE" w:rsidRDefault="00BC62AE" w:rsidP="008B1E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9AE">
              <w:rPr>
                <w:bCs/>
                <w:color w:val="000000"/>
                <w:sz w:val="22"/>
                <w:szCs w:val="22"/>
              </w:rPr>
              <w:t>Объем финансирования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F41DD">
              <w:rPr>
                <w:bCs/>
                <w:color w:val="000000"/>
                <w:sz w:val="22"/>
                <w:szCs w:val="22"/>
              </w:rPr>
              <w:t>Поддержка и развитие</w:t>
            </w:r>
            <w:r>
              <w:rPr>
                <w:bCs/>
                <w:color w:val="000000"/>
                <w:sz w:val="22"/>
                <w:szCs w:val="22"/>
              </w:rPr>
              <w:t xml:space="preserve"> предпринимательства в Городском ок</w:t>
            </w:r>
            <w:r w:rsidR="00C2573F">
              <w:rPr>
                <w:bCs/>
                <w:color w:val="000000"/>
                <w:sz w:val="22"/>
                <w:szCs w:val="22"/>
              </w:rPr>
              <w:t>руге «Жатай» на 2023-2027 годы»</w:t>
            </w:r>
          </w:p>
          <w:p w:rsidR="00BC62AE" w:rsidRPr="00500237" w:rsidRDefault="00BC62AE" w:rsidP="00062723">
            <w:pPr>
              <w:jc w:val="right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839AE" w:rsidRPr="00500237" w:rsidTr="007839AE">
        <w:trPr>
          <w:trHeight w:val="738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lastRenderedPageBreak/>
              <w:t>Источники финансирования</w:t>
            </w:r>
          </w:p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Объем финансирования, всего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390297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41DD">
              <w:rPr>
                <w:bCs/>
                <w:sz w:val="22"/>
                <w:szCs w:val="22"/>
              </w:rPr>
              <w:t>текущий год</w:t>
            </w:r>
            <w:r w:rsidR="007839AE" w:rsidRPr="00790659">
              <w:rPr>
                <w:bCs/>
                <w:color w:val="000000"/>
                <w:sz w:val="22"/>
                <w:szCs w:val="22"/>
              </w:rPr>
              <w:t xml:space="preserve">          2022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23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0659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6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839AE" w:rsidRPr="00790659" w:rsidRDefault="007839AE" w:rsidP="00062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2027 г.</w:t>
            </w:r>
          </w:p>
        </w:tc>
      </w:tr>
      <w:tr w:rsidR="007839AE" w:rsidRPr="00500237" w:rsidTr="007839AE">
        <w:trPr>
          <w:trHeight w:val="291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0237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839AE" w:rsidRPr="00500237" w:rsidTr="007839AE">
        <w:trPr>
          <w:trHeight w:val="487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0237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9A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39AE" w:rsidRPr="00500237" w:rsidRDefault="007839A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6659E" w:rsidRPr="00500237" w:rsidTr="007839AE">
        <w:trPr>
          <w:trHeight w:val="15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0237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F06D5F" w:rsidRDefault="00FF5A82" w:rsidP="00E027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F06D5F" w:rsidRDefault="0056659E" w:rsidP="0006272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C968F5" w:rsidRDefault="0056659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56659E" w:rsidRDefault="0056659E" w:rsidP="00384822">
            <w:pPr>
              <w:jc w:val="right"/>
              <w:rPr>
                <w:b/>
                <w:color w:val="000000"/>
              </w:rPr>
            </w:pPr>
            <w:r w:rsidRPr="0056659E"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56659E" w:rsidRDefault="0056659E" w:rsidP="00384822">
            <w:pPr>
              <w:jc w:val="right"/>
              <w:rPr>
                <w:b/>
                <w:color w:val="000000"/>
              </w:rPr>
            </w:pPr>
            <w:r w:rsidRPr="0056659E"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59E" w:rsidRPr="0056659E" w:rsidRDefault="0056659E" w:rsidP="00384822">
            <w:pPr>
              <w:jc w:val="right"/>
              <w:rPr>
                <w:b/>
                <w:color w:val="000000"/>
              </w:rPr>
            </w:pPr>
            <w:r w:rsidRPr="0056659E"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59E" w:rsidRPr="0056659E" w:rsidRDefault="0056659E" w:rsidP="00384822">
            <w:pPr>
              <w:jc w:val="right"/>
              <w:rPr>
                <w:b/>
                <w:color w:val="000000"/>
              </w:rPr>
            </w:pPr>
            <w:r w:rsidRPr="0056659E">
              <w:rPr>
                <w:b/>
                <w:color w:val="000000"/>
              </w:rPr>
              <w:t>500,0</w:t>
            </w:r>
          </w:p>
        </w:tc>
      </w:tr>
      <w:tr w:rsidR="0056659E" w:rsidRPr="00500237" w:rsidTr="007839AE">
        <w:trPr>
          <w:trHeight w:val="167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659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659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FF5A82" w:rsidP="00E027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557847" w:rsidRDefault="0056659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557847" w:rsidRDefault="0056659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557847" w:rsidRDefault="0056659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59E" w:rsidRPr="00557847" w:rsidRDefault="0056659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59E" w:rsidRPr="00557847" w:rsidRDefault="0056659E" w:rsidP="000627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56659E" w:rsidRPr="00500237" w:rsidTr="007839AE">
        <w:trPr>
          <w:trHeight w:val="58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9E" w:rsidRPr="00500237" w:rsidRDefault="0056659E" w:rsidP="0006272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0237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6659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659E" w:rsidRPr="00500237" w:rsidTr="007839AE">
        <w:trPr>
          <w:trHeight w:val="30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659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  <w:r w:rsidRPr="005002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659E" w:rsidRPr="00500237" w:rsidRDefault="0056659E" w:rsidP="0006272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659E" w:rsidRPr="00500237" w:rsidTr="007839AE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500237" w:rsidRDefault="0056659E" w:rsidP="00062723">
            <w:pPr>
              <w:jc w:val="both"/>
              <w:rPr>
                <w:color w:val="000000"/>
                <w:sz w:val="22"/>
                <w:szCs w:val="22"/>
              </w:rPr>
            </w:pPr>
            <w:r w:rsidRPr="0050023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F06D5F" w:rsidRDefault="00FF5A82" w:rsidP="00E027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659E" w:rsidRPr="00F06D5F" w:rsidRDefault="0056659E" w:rsidP="000627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C968F5" w:rsidRDefault="0056659E" w:rsidP="00062723">
            <w:pPr>
              <w:jc w:val="right"/>
              <w:rPr>
                <w:b/>
                <w:color w:val="000000"/>
              </w:rPr>
            </w:pPr>
            <w:r w:rsidRPr="00C968F5"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56659E" w:rsidRDefault="0056659E" w:rsidP="00384822">
            <w:pPr>
              <w:jc w:val="right"/>
              <w:rPr>
                <w:b/>
                <w:color w:val="000000"/>
              </w:rPr>
            </w:pPr>
            <w:r w:rsidRPr="0056659E"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9E" w:rsidRPr="0056659E" w:rsidRDefault="0056659E" w:rsidP="00384822">
            <w:pPr>
              <w:jc w:val="right"/>
              <w:rPr>
                <w:b/>
                <w:color w:val="000000"/>
              </w:rPr>
            </w:pPr>
            <w:r w:rsidRPr="0056659E"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59E" w:rsidRPr="0056659E" w:rsidRDefault="0056659E" w:rsidP="00384822">
            <w:pPr>
              <w:jc w:val="right"/>
              <w:rPr>
                <w:b/>
                <w:color w:val="000000"/>
              </w:rPr>
            </w:pPr>
            <w:r w:rsidRPr="0056659E"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59E" w:rsidRPr="0056659E" w:rsidRDefault="0056659E" w:rsidP="00384822">
            <w:pPr>
              <w:jc w:val="right"/>
              <w:rPr>
                <w:b/>
                <w:color w:val="000000"/>
              </w:rPr>
            </w:pPr>
            <w:r w:rsidRPr="0056659E">
              <w:rPr>
                <w:b/>
                <w:color w:val="000000"/>
              </w:rPr>
              <w:t>500,0</w:t>
            </w:r>
          </w:p>
        </w:tc>
      </w:tr>
    </w:tbl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p w:rsidR="007839AE" w:rsidRDefault="007839AE" w:rsidP="007839AE">
      <w:pPr>
        <w:rPr>
          <w:sz w:val="18"/>
          <w:szCs w:val="18"/>
        </w:rPr>
      </w:pPr>
    </w:p>
    <w:sectPr w:rsidR="007839AE" w:rsidSect="007518AD">
      <w:pgSz w:w="16838" w:h="11906" w:orient="landscape"/>
      <w:pgMar w:top="709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95" w:rsidRDefault="00951795" w:rsidP="00B32CCA">
      <w:r>
        <w:separator/>
      </w:r>
    </w:p>
  </w:endnote>
  <w:endnote w:type="continuationSeparator" w:id="1">
    <w:p w:rsidR="00951795" w:rsidRDefault="00951795" w:rsidP="00B3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104954"/>
      <w:docPartObj>
        <w:docPartGallery w:val="Номера страниц (внизу страницы)"/>
        <w:docPartUnique/>
      </w:docPartObj>
    </w:sdtPr>
    <w:sdtContent>
      <w:p w:rsidR="00384822" w:rsidRDefault="00D133AE">
        <w:pPr>
          <w:pStyle w:val="ac"/>
          <w:jc w:val="center"/>
        </w:pPr>
        <w:fldSimple w:instr=" PAGE   \* MERGEFORMAT ">
          <w:r w:rsidR="000B0CB5">
            <w:rPr>
              <w:noProof/>
            </w:rPr>
            <w:t>7</w:t>
          </w:r>
        </w:fldSimple>
      </w:p>
    </w:sdtContent>
  </w:sdt>
  <w:p w:rsidR="00384822" w:rsidRDefault="003848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95" w:rsidRDefault="00951795" w:rsidP="00B32CCA">
      <w:r>
        <w:separator/>
      </w:r>
    </w:p>
  </w:footnote>
  <w:footnote w:type="continuationSeparator" w:id="1">
    <w:p w:rsidR="00951795" w:rsidRDefault="00951795" w:rsidP="00B32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CE2"/>
    <w:multiLevelType w:val="hybridMultilevel"/>
    <w:tmpl w:val="ADA078CA"/>
    <w:lvl w:ilvl="0" w:tplc="A4D284DE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67E4329"/>
    <w:multiLevelType w:val="hybridMultilevel"/>
    <w:tmpl w:val="637AB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568C0"/>
    <w:multiLevelType w:val="hybridMultilevel"/>
    <w:tmpl w:val="B1E2D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46745"/>
    <w:multiLevelType w:val="hybridMultilevel"/>
    <w:tmpl w:val="0352C602"/>
    <w:lvl w:ilvl="0" w:tplc="8912E9F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853D2"/>
    <w:multiLevelType w:val="hybridMultilevel"/>
    <w:tmpl w:val="B12C5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C4EB5"/>
    <w:multiLevelType w:val="hybridMultilevel"/>
    <w:tmpl w:val="786EB6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634BA7"/>
    <w:multiLevelType w:val="hybridMultilevel"/>
    <w:tmpl w:val="22C2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C54A4"/>
    <w:multiLevelType w:val="hybridMultilevel"/>
    <w:tmpl w:val="AD56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E6577"/>
    <w:multiLevelType w:val="hybridMultilevel"/>
    <w:tmpl w:val="C30652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3E5022"/>
    <w:multiLevelType w:val="hybridMultilevel"/>
    <w:tmpl w:val="DD98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7F41"/>
    <w:multiLevelType w:val="hybridMultilevel"/>
    <w:tmpl w:val="D610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DB6F21"/>
    <w:multiLevelType w:val="multilevel"/>
    <w:tmpl w:val="497C6FC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0517A7"/>
    <w:multiLevelType w:val="hybridMultilevel"/>
    <w:tmpl w:val="3E6E7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92280"/>
    <w:multiLevelType w:val="hybridMultilevel"/>
    <w:tmpl w:val="8506991E"/>
    <w:lvl w:ilvl="0" w:tplc="CA969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1033465"/>
    <w:multiLevelType w:val="hybridMultilevel"/>
    <w:tmpl w:val="7D3E4F6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228F0565"/>
    <w:multiLevelType w:val="hybridMultilevel"/>
    <w:tmpl w:val="36B65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D1572C"/>
    <w:multiLevelType w:val="hybridMultilevel"/>
    <w:tmpl w:val="F15273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3D84CE5"/>
    <w:multiLevelType w:val="hybridMultilevel"/>
    <w:tmpl w:val="5F86F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6502D7"/>
    <w:multiLevelType w:val="hybridMultilevel"/>
    <w:tmpl w:val="4424933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C334B49"/>
    <w:multiLevelType w:val="hybridMultilevel"/>
    <w:tmpl w:val="FDB48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31BF4"/>
    <w:multiLevelType w:val="hybridMultilevel"/>
    <w:tmpl w:val="C33A0872"/>
    <w:lvl w:ilvl="0" w:tplc="D4927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422EBF"/>
    <w:multiLevelType w:val="hybridMultilevel"/>
    <w:tmpl w:val="9C24ADE0"/>
    <w:lvl w:ilvl="0" w:tplc="8912E9F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10730"/>
    <w:multiLevelType w:val="multilevel"/>
    <w:tmpl w:val="52E2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2146B2"/>
    <w:multiLevelType w:val="hybridMultilevel"/>
    <w:tmpl w:val="B6DED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243309"/>
    <w:multiLevelType w:val="hybridMultilevel"/>
    <w:tmpl w:val="D610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371DB0"/>
    <w:multiLevelType w:val="multilevel"/>
    <w:tmpl w:val="231AE1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167540D"/>
    <w:multiLevelType w:val="hybridMultilevel"/>
    <w:tmpl w:val="02D6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B77F94"/>
    <w:multiLevelType w:val="hybridMultilevel"/>
    <w:tmpl w:val="3D52F616"/>
    <w:lvl w:ilvl="0" w:tplc="34AE42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3E042F"/>
    <w:multiLevelType w:val="multilevel"/>
    <w:tmpl w:val="38FA32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2E72B4"/>
    <w:multiLevelType w:val="hybridMultilevel"/>
    <w:tmpl w:val="8688A2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9059E"/>
    <w:multiLevelType w:val="hybridMultilevel"/>
    <w:tmpl w:val="3E1ADB34"/>
    <w:lvl w:ilvl="0" w:tplc="19ECC8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0F8A958">
      <w:numFmt w:val="none"/>
      <w:lvlText w:val=""/>
      <w:lvlJc w:val="left"/>
      <w:pPr>
        <w:tabs>
          <w:tab w:val="num" w:pos="180"/>
        </w:tabs>
      </w:pPr>
    </w:lvl>
    <w:lvl w:ilvl="2" w:tplc="39DE7F5E">
      <w:numFmt w:val="none"/>
      <w:lvlText w:val=""/>
      <w:lvlJc w:val="left"/>
      <w:pPr>
        <w:tabs>
          <w:tab w:val="num" w:pos="180"/>
        </w:tabs>
      </w:pPr>
    </w:lvl>
    <w:lvl w:ilvl="3" w:tplc="9FAC0508">
      <w:numFmt w:val="none"/>
      <w:lvlText w:val=""/>
      <w:lvlJc w:val="left"/>
      <w:pPr>
        <w:tabs>
          <w:tab w:val="num" w:pos="180"/>
        </w:tabs>
      </w:pPr>
    </w:lvl>
    <w:lvl w:ilvl="4" w:tplc="83643034">
      <w:numFmt w:val="none"/>
      <w:lvlText w:val=""/>
      <w:lvlJc w:val="left"/>
      <w:pPr>
        <w:tabs>
          <w:tab w:val="num" w:pos="180"/>
        </w:tabs>
      </w:pPr>
    </w:lvl>
    <w:lvl w:ilvl="5" w:tplc="8FD2F13A">
      <w:numFmt w:val="none"/>
      <w:lvlText w:val=""/>
      <w:lvlJc w:val="left"/>
      <w:pPr>
        <w:tabs>
          <w:tab w:val="num" w:pos="180"/>
        </w:tabs>
      </w:pPr>
    </w:lvl>
    <w:lvl w:ilvl="6" w:tplc="FD6E30F6">
      <w:numFmt w:val="none"/>
      <w:lvlText w:val=""/>
      <w:lvlJc w:val="left"/>
      <w:pPr>
        <w:tabs>
          <w:tab w:val="num" w:pos="180"/>
        </w:tabs>
      </w:pPr>
    </w:lvl>
    <w:lvl w:ilvl="7" w:tplc="BB6A88AC">
      <w:numFmt w:val="none"/>
      <w:lvlText w:val=""/>
      <w:lvlJc w:val="left"/>
      <w:pPr>
        <w:tabs>
          <w:tab w:val="num" w:pos="180"/>
        </w:tabs>
      </w:pPr>
    </w:lvl>
    <w:lvl w:ilvl="8" w:tplc="CCB0FB2C">
      <w:numFmt w:val="none"/>
      <w:lvlText w:val=""/>
      <w:lvlJc w:val="left"/>
      <w:pPr>
        <w:tabs>
          <w:tab w:val="num" w:pos="180"/>
        </w:tabs>
      </w:pPr>
    </w:lvl>
  </w:abstractNum>
  <w:abstractNum w:abstractNumId="31">
    <w:nsid w:val="51D223EA"/>
    <w:multiLevelType w:val="hybridMultilevel"/>
    <w:tmpl w:val="0B32F036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52FCA"/>
    <w:multiLevelType w:val="hybridMultilevel"/>
    <w:tmpl w:val="4ED4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7A26A1"/>
    <w:multiLevelType w:val="hybridMultilevel"/>
    <w:tmpl w:val="CAF82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910DB"/>
    <w:multiLevelType w:val="hybridMultilevel"/>
    <w:tmpl w:val="DBD2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D63CE"/>
    <w:multiLevelType w:val="hybridMultilevel"/>
    <w:tmpl w:val="76AC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E3F69"/>
    <w:multiLevelType w:val="multilevel"/>
    <w:tmpl w:val="F40CF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7">
    <w:nsid w:val="69BB7BCD"/>
    <w:multiLevelType w:val="hybridMultilevel"/>
    <w:tmpl w:val="6C2A210A"/>
    <w:lvl w:ilvl="0" w:tplc="DBC81D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73B12"/>
    <w:multiLevelType w:val="hybridMultilevel"/>
    <w:tmpl w:val="5AE0D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832BB7"/>
    <w:multiLevelType w:val="hybridMultilevel"/>
    <w:tmpl w:val="D610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2D4DD5"/>
    <w:multiLevelType w:val="hybridMultilevel"/>
    <w:tmpl w:val="A7863B80"/>
    <w:lvl w:ilvl="0" w:tplc="CA969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406685"/>
    <w:multiLevelType w:val="hybridMultilevel"/>
    <w:tmpl w:val="8B246A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BE070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552C3"/>
    <w:multiLevelType w:val="hybridMultilevel"/>
    <w:tmpl w:val="9F9EE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E3589D"/>
    <w:multiLevelType w:val="hybridMultilevel"/>
    <w:tmpl w:val="AF642B78"/>
    <w:lvl w:ilvl="0" w:tplc="040A58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D2759D"/>
    <w:multiLevelType w:val="hybridMultilevel"/>
    <w:tmpl w:val="529A3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80E0C63"/>
    <w:multiLevelType w:val="hybridMultilevel"/>
    <w:tmpl w:val="975080CC"/>
    <w:lvl w:ilvl="0" w:tplc="83909A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E35A15"/>
    <w:multiLevelType w:val="multilevel"/>
    <w:tmpl w:val="9AD2F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38"/>
  </w:num>
  <w:num w:numId="3">
    <w:abstractNumId w:val="32"/>
  </w:num>
  <w:num w:numId="4">
    <w:abstractNumId w:val="4"/>
  </w:num>
  <w:num w:numId="5">
    <w:abstractNumId w:val="37"/>
  </w:num>
  <w:num w:numId="6">
    <w:abstractNumId w:val="40"/>
  </w:num>
  <w:num w:numId="7">
    <w:abstractNumId w:val="8"/>
  </w:num>
  <w:num w:numId="8">
    <w:abstractNumId w:val="18"/>
  </w:num>
  <w:num w:numId="9">
    <w:abstractNumId w:val="46"/>
  </w:num>
  <w:num w:numId="10">
    <w:abstractNumId w:val="23"/>
  </w:num>
  <w:num w:numId="11">
    <w:abstractNumId w:val="14"/>
  </w:num>
  <w:num w:numId="12">
    <w:abstractNumId w:val="16"/>
  </w:num>
  <w:num w:numId="13">
    <w:abstractNumId w:val="21"/>
  </w:num>
  <w:num w:numId="14">
    <w:abstractNumId w:val="3"/>
  </w:num>
  <w:num w:numId="15">
    <w:abstractNumId w:val="12"/>
  </w:num>
  <w:num w:numId="16">
    <w:abstractNumId w:val="34"/>
  </w:num>
  <w:num w:numId="17">
    <w:abstractNumId w:val="41"/>
  </w:num>
  <w:num w:numId="18">
    <w:abstractNumId w:val="31"/>
  </w:num>
  <w:num w:numId="19">
    <w:abstractNumId w:val="45"/>
  </w:num>
  <w:num w:numId="20">
    <w:abstractNumId w:val="29"/>
  </w:num>
  <w:num w:numId="21">
    <w:abstractNumId w:val="0"/>
  </w:num>
  <w:num w:numId="22">
    <w:abstractNumId w:val="33"/>
  </w:num>
  <w:num w:numId="23">
    <w:abstractNumId w:val="5"/>
  </w:num>
  <w:num w:numId="24">
    <w:abstractNumId w:val="9"/>
  </w:num>
  <w:num w:numId="25">
    <w:abstractNumId w:val="28"/>
  </w:num>
  <w:num w:numId="26">
    <w:abstractNumId w:val="11"/>
  </w:num>
  <w:num w:numId="27">
    <w:abstractNumId w:val="25"/>
  </w:num>
  <w:num w:numId="28">
    <w:abstractNumId w:val="44"/>
  </w:num>
  <w:num w:numId="29">
    <w:abstractNumId w:val="20"/>
  </w:num>
  <w:num w:numId="30">
    <w:abstractNumId w:val="30"/>
  </w:num>
  <w:num w:numId="31">
    <w:abstractNumId w:val="13"/>
  </w:num>
  <w:num w:numId="32">
    <w:abstractNumId w:val="35"/>
  </w:num>
  <w:num w:numId="33">
    <w:abstractNumId w:val="7"/>
  </w:num>
  <w:num w:numId="34">
    <w:abstractNumId w:val="2"/>
  </w:num>
  <w:num w:numId="35">
    <w:abstractNumId w:val="39"/>
  </w:num>
  <w:num w:numId="36">
    <w:abstractNumId w:val="15"/>
  </w:num>
  <w:num w:numId="37">
    <w:abstractNumId w:val="42"/>
  </w:num>
  <w:num w:numId="38">
    <w:abstractNumId w:val="10"/>
  </w:num>
  <w:num w:numId="39">
    <w:abstractNumId w:val="24"/>
  </w:num>
  <w:num w:numId="40">
    <w:abstractNumId w:val="19"/>
  </w:num>
  <w:num w:numId="41">
    <w:abstractNumId w:val="17"/>
  </w:num>
  <w:num w:numId="42">
    <w:abstractNumId w:val="1"/>
  </w:num>
  <w:num w:numId="43">
    <w:abstractNumId w:val="6"/>
  </w:num>
  <w:num w:numId="44">
    <w:abstractNumId w:val="36"/>
  </w:num>
  <w:num w:numId="45">
    <w:abstractNumId w:val="43"/>
  </w:num>
  <w:num w:numId="46">
    <w:abstractNumId w:val="27"/>
  </w:num>
  <w:num w:numId="47">
    <w:abstractNumId w:val="47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3A4"/>
    <w:rsid w:val="00001568"/>
    <w:rsid w:val="0001106E"/>
    <w:rsid w:val="00016665"/>
    <w:rsid w:val="00021268"/>
    <w:rsid w:val="00023FEE"/>
    <w:rsid w:val="0002584E"/>
    <w:rsid w:val="0002654A"/>
    <w:rsid w:val="00036C20"/>
    <w:rsid w:val="00062723"/>
    <w:rsid w:val="0006289C"/>
    <w:rsid w:val="000728D9"/>
    <w:rsid w:val="00076A92"/>
    <w:rsid w:val="000A3B1C"/>
    <w:rsid w:val="000B0CB5"/>
    <w:rsid w:val="000B3E39"/>
    <w:rsid w:val="000B5286"/>
    <w:rsid w:val="000E4081"/>
    <w:rsid w:val="000E6509"/>
    <w:rsid w:val="000E7422"/>
    <w:rsid w:val="0010246B"/>
    <w:rsid w:val="00102C3C"/>
    <w:rsid w:val="001277A3"/>
    <w:rsid w:val="001575CF"/>
    <w:rsid w:val="00162BF3"/>
    <w:rsid w:val="00167773"/>
    <w:rsid w:val="0017383A"/>
    <w:rsid w:val="001828D8"/>
    <w:rsid w:val="00190DD2"/>
    <w:rsid w:val="001A15FB"/>
    <w:rsid w:val="001B5639"/>
    <w:rsid w:val="001B69F1"/>
    <w:rsid w:val="001B77F1"/>
    <w:rsid w:val="001C62FA"/>
    <w:rsid w:val="001E4BD0"/>
    <w:rsid w:val="001F46F4"/>
    <w:rsid w:val="001F7105"/>
    <w:rsid w:val="00206D71"/>
    <w:rsid w:val="002139BC"/>
    <w:rsid w:val="00226795"/>
    <w:rsid w:val="0025489D"/>
    <w:rsid w:val="002556B7"/>
    <w:rsid w:val="00260906"/>
    <w:rsid w:val="00263991"/>
    <w:rsid w:val="00267B7A"/>
    <w:rsid w:val="00267CD8"/>
    <w:rsid w:val="002770BB"/>
    <w:rsid w:val="00283652"/>
    <w:rsid w:val="00286045"/>
    <w:rsid w:val="00290404"/>
    <w:rsid w:val="002929ED"/>
    <w:rsid w:val="002A04D0"/>
    <w:rsid w:val="002A2627"/>
    <w:rsid w:val="002B1FCD"/>
    <w:rsid w:val="002B3C44"/>
    <w:rsid w:val="002C79CD"/>
    <w:rsid w:val="002F2472"/>
    <w:rsid w:val="002F513D"/>
    <w:rsid w:val="002F7737"/>
    <w:rsid w:val="003055A5"/>
    <w:rsid w:val="003138BC"/>
    <w:rsid w:val="003201C8"/>
    <w:rsid w:val="00325074"/>
    <w:rsid w:val="003357D3"/>
    <w:rsid w:val="00344CF2"/>
    <w:rsid w:val="00354254"/>
    <w:rsid w:val="00361E30"/>
    <w:rsid w:val="00377A33"/>
    <w:rsid w:val="00377F3C"/>
    <w:rsid w:val="00384822"/>
    <w:rsid w:val="00390297"/>
    <w:rsid w:val="003B0BB1"/>
    <w:rsid w:val="003F3D2A"/>
    <w:rsid w:val="0041479B"/>
    <w:rsid w:val="00430720"/>
    <w:rsid w:val="004457EA"/>
    <w:rsid w:val="004556D9"/>
    <w:rsid w:val="0046028D"/>
    <w:rsid w:val="004643F4"/>
    <w:rsid w:val="00476C60"/>
    <w:rsid w:val="00483885"/>
    <w:rsid w:val="00485056"/>
    <w:rsid w:val="004927E2"/>
    <w:rsid w:val="0049416C"/>
    <w:rsid w:val="004A06C1"/>
    <w:rsid w:val="004A0C1F"/>
    <w:rsid w:val="004A1F93"/>
    <w:rsid w:val="004A567E"/>
    <w:rsid w:val="004A59C6"/>
    <w:rsid w:val="004B3D3E"/>
    <w:rsid w:val="004C23BE"/>
    <w:rsid w:val="004D042B"/>
    <w:rsid w:val="004F1B75"/>
    <w:rsid w:val="004F4F95"/>
    <w:rsid w:val="00500237"/>
    <w:rsid w:val="00507B1D"/>
    <w:rsid w:val="00511345"/>
    <w:rsid w:val="00514E25"/>
    <w:rsid w:val="005237B9"/>
    <w:rsid w:val="00524A10"/>
    <w:rsid w:val="005275F1"/>
    <w:rsid w:val="005444CF"/>
    <w:rsid w:val="005513A4"/>
    <w:rsid w:val="00557847"/>
    <w:rsid w:val="005637E1"/>
    <w:rsid w:val="0056659E"/>
    <w:rsid w:val="005937FD"/>
    <w:rsid w:val="005A6E0B"/>
    <w:rsid w:val="005A7324"/>
    <w:rsid w:val="005C50AE"/>
    <w:rsid w:val="005C57E2"/>
    <w:rsid w:val="005D1F14"/>
    <w:rsid w:val="005E6154"/>
    <w:rsid w:val="005F208E"/>
    <w:rsid w:val="005F5E7F"/>
    <w:rsid w:val="00606A40"/>
    <w:rsid w:val="00607B71"/>
    <w:rsid w:val="00616D74"/>
    <w:rsid w:val="00632396"/>
    <w:rsid w:val="00633673"/>
    <w:rsid w:val="00650B1E"/>
    <w:rsid w:val="00651C19"/>
    <w:rsid w:val="00677143"/>
    <w:rsid w:val="006826F9"/>
    <w:rsid w:val="006C0AFF"/>
    <w:rsid w:val="006C7F74"/>
    <w:rsid w:val="006D0207"/>
    <w:rsid w:val="006D0A99"/>
    <w:rsid w:val="006D74BD"/>
    <w:rsid w:val="006E49D9"/>
    <w:rsid w:val="006F129D"/>
    <w:rsid w:val="006F145D"/>
    <w:rsid w:val="00705665"/>
    <w:rsid w:val="00714D50"/>
    <w:rsid w:val="00730B18"/>
    <w:rsid w:val="00732149"/>
    <w:rsid w:val="00736B83"/>
    <w:rsid w:val="007518AD"/>
    <w:rsid w:val="0075334F"/>
    <w:rsid w:val="00757E26"/>
    <w:rsid w:val="00765DFE"/>
    <w:rsid w:val="00772C4D"/>
    <w:rsid w:val="007817A7"/>
    <w:rsid w:val="007839AE"/>
    <w:rsid w:val="00785A32"/>
    <w:rsid w:val="00790659"/>
    <w:rsid w:val="0079264F"/>
    <w:rsid w:val="00795B25"/>
    <w:rsid w:val="007A2705"/>
    <w:rsid w:val="007A5100"/>
    <w:rsid w:val="007B4B04"/>
    <w:rsid w:val="00802C48"/>
    <w:rsid w:val="0080469D"/>
    <w:rsid w:val="00823D73"/>
    <w:rsid w:val="00830165"/>
    <w:rsid w:val="00837D99"/>
    <w:rsid w:val="00841D9D"/>
    <w:rsid w:val="00846457"/>
    <w:rsid w:val="008468D4"/>
    <w:rsid w:val="00874A9E"/>
    <w:rsid w:val="00883AF6"/>
    <w:rsid w:val="00896B9D"/>
    <w:rsid w:val="008A3DDE"/>
    <w:rsid w:val="008B1E7C"/>
    <w:rsid w:val="008B35BC"/>
    <w:rsid w:val="008B364E"/>
    <w:rsid w:val="008B4CBB"/>
    <w:rsid w:val="008C735B"/>
    <w:rsid w:val="008D536C"/>
    <w:rsid w:val="008D53E3"/>
    <w:rsid w:val="008D62FB"/>
    <w:rsid w:val="008F41DD"/>
    <w:rsid w:val="008F5AE9"/>
    <w:rsid w:val="008F7222"/>
    <w:rsid w:val="009105E6"/>
    <w:rsid w:val="00912222"/>
    <w:rsid w:val="00916D6C"/>
    <w:rsid w:val="0093744C"/>
    <w:rsid w:val="00940D16"/>
    <w:rsid w:val="00946979"/>
    <w:rsid w:val="00950C40"/>
    <w:rsid w:val="00951795"/>
    <w:rsid w:val="009644DB"/>
    <w:rsid w:val="00971F6E"/>
    <w:rsid w:val="00997AC8"/>
    <w:rsid w:val="009A2341"/>
    <w:rsid w:val="009B55AD"/>
    <w:rsid w:val="009C3F79"/>
    <w:rsid w:val="009E0C60"/>
    <w:rsid w:val="009E20DB"/>
    <w:rsid w:val="009F588C"/>
    <w:rsid w:val="00A053E7"/>
    <w:rsid w:val="00A22818"/>
    <w:rsid w:val="00A2307E"/>
    <w:rsid w:val="00A45A8C"/>
    <w:rsid w:val="00A53D8B"/>
    <w:rsid w:val="00A653B0"/>
    <w:rsid w:val="00A722A5"/>
    <w:rsid w:val="00AA5152"/>
    <w:rsid w:val="00AB6549"/>
    <w:rsid w:val="00AD7BA4"/>
    <w:rsid w:val="00AF7384"/>
    <w:rsid w:val="00B03CD5"/>
    <w:rsid w:val="00B05933"/>
    <w:rsid w:val="00B070E8"/>
    <w:rsid w:val="00B1134A"/>
    <w:rsid w:val="00B12B37"/>
    <w:rsid w:val="00B139EA"/>
    <w:rsid w:val="00B15A4A"/>
    <w:rsid w:val="00B15DFE"/>
    <w:rsid w:val="00B23A15"/>
    <w:rsid w:val="00B32CCA"/>
    <w:rsid w:val="00B50F4E"/>
    <w:rsid w:val="00B5280C"/>
    <w:rsid w:val="00B74C78"/>
    <w:rsid w:val="00B83C68"/>
    <w:rsid w:val="00BA53B8"/>
    <w:rsid w:val="00BB0EAF"/>
    <w:rsid w:val="00BB538D"/>
    <w:rsid w:val="00BC3E86"/>
    <w:rsid w:val="00BC62AE"/>
    <w:rsid w:val="00BD7149"/>
    <w:rsid w:val="00BF3CFA"/>
    <w:rsid w:val="00BF5E64"/>
    <w:rsid w:val="00C02C3D"/>
    <w:rsid w:val="00C031E6"/>
    <w:rsid w:val="00C04BF0"/>
    <w:rsid w:val="00C06B7E"/>
    <w:rsid w:val="00C07684"/>
    <w:rsid w:val="00C11878"/>
    <w:rsid w:val="00C2573F"/>
    <w:rsid w:val="00C27853"/>
    <w:rsid w:val="00C32A7F"/>
    <w:rsid w:val="00C657BB"/>
    <w:rsid w:val="00C7171D"/>
    <w:rsid w:val="00C87516"/>
    <w:rsid w:val="00C968F5"/>
    <w:rsid w:val="00CA147F"/>
    <w:rsid w:val="00CB4A1F"/>
    <w:rsid w:val="00CC2CED"/>
    <w:rsid w:val="00CD4731"/>
    <w:rsid w:val="00CE7748"/>
    <w:rsid w:val="00CF2F63"/>
    <w:rsid w:val="00CF650C"/>
    <w:rsid w:val="00CF6653"/>
    <w:rsid w:val="00D133AE"/>
    <w:rsid w:val="00D15CA5"/>
    <w:rsid w:val="00D4760E"/>
    <w:rsid w:val="00D57BF1"/>
    <w:rsid w:val="00D631D0"/>
    <w:rsid w:val="00D63E3D"/>
    <w:rsid w:val="00D7510F"/>
    <w:rsid w:val="00DC6505"/>
    <w:rsid w:val="00DE3B3C"/>
    <w:rsid w:val="00DF1C85"/>
    <w:rsid w:val="00E02753"/>
    <w:rsid w:val="00E03617"/>
    <w:rsid w:val="00E064A2"/>
    <w:rsid w:val="00E11A47"/>
    <w:rsid w:val="00E1573B"/>
    <w:rsid w:val="00E17912"/>
    <w:rsid w:val="00E214E1"/>
    <w:rsid w:val="00E502DE"/>
    <w:rsid w:val="00E52400"/>
    <w:rsid w:val="00E76822"/>
    <w:rsid w:val="00E810CF"/>
    <w:rsid w:val="00E83065"/>
    <w:rsid w:val="00E84CB5"/>
    <w:rsid w:val="00E84F18"/>
    <w:rsid w:val="00EA1BCE"/>
    <w:rsid w:val="00EA2BC6"/>
    <w:rsid w:val="00EB1242"/>
    <w:rsid w:val="00EB18A3"/>
    <w:rsid w:val="00EB4ACD"/>
    <w:rsid w:val="00EB7F8F"/>
    <w:rsid w:val="00ED1949"/>
    <w:rsid w:val="00ED5DB1"/>
    <w:rsid w:val="00EF5EA2"/>
    <w:rsid w:val="00F06D5F"/>
    <w:rsid w:val="00F13796"/>
    <w:rsid w:val="00F303A4"/>
    <w:rsid w:val="00F3716F"/>
    <w:rsid w:val="00F40A50"/>
    <w:rsid w:val="00F562BC"/>
    <w:rsid w:val="00F56976"/>
    <w:rsid w:val="00F60A87"/>
    <w:rsid w:val="00F62947"/>
    <w:rsid w:val="00FA0A51"/>
    <w:rsid w:val="00FA594D"/>
    <w:rsid w:val="00FB6C60"/>
    <w:rsid w:val="00FE1F6E"/>
    <w:rsid w:val="00FF5A82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A4"/>
  </w:style>
  <w:style w:type="paragraph" w:styleId="1">
    <w:name w:val="heading 1"/>
    <w:basedOn w:val="a"/>
    <w:next w:val="a"/>
    <w:link w:val="10"/>
    <w:qFormat/>
    <w:rsid w:val="00EA2B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BB538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C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B538D"/>
    <w:rPr>
      <w:rFonts w:ascii="Arial" w:hAnsi="Arial"/>
      <w:b/>
      <w:bCs/>
      <w:sz w:val="26"/>
      <w:szCs w:val="26"/>
    </w:rPr>
  </w:style>
  <w:style w:type="paragraph" w:customStyle="1" w:styleId="11">
    <w:name w:val="Обычный1"/>
    <w:rsid w:val="005513A4"/>
    <w:rPr>
      <w:snapToGrid w:val="0"/>
    </w:rPr>
  </w:style>
  <w:style w:type="paragraph" w:styleId="a3">
    <w:name w:val="Title"/>
    <w:basedOn w:val="a"/>
    <w:qFormat/>
    <w:rsid w:val="00A22818"/>
    <w:pPr>
      <w:jc w:val="center"/>
    </w:pPr>
    <w:rPr>
      <w:sz w:val="28"/>
    </w:rPr>
  </w:style>
  <w:style w:type="paragraph" w:styleId="a4">
    <w:name w:val="Subtitle"/>
    <w:basedOn w:val="a"/>
    <w:qFormat/>
    <w:rsid w:val="00A22818"/>
    <w:pPr>
      <w:jc w:val="center"/>
    </w:pPr>
    <w:rPr>
      <w:sz w:val="28"/>
    </w:rPr>
  </w:style>
  <w:style w:type="paragraph" w:styleId="a5">
    <w:name w:val="Body Text"/>
    <w:basedOn w:val="a"/>
    <w:rsid w:val="00A22818"/>
    <w:rPr>
      <w:sz w:val="28"/>
    </w:rPr>
  </w:style>
  <w:style w:type="character" w:customStyle="1" w:styleId="a6">
    <w:name w:val="Гипертекстовая ссылка"/>
    <w:uiPriority w:val="99"/>
    <w:rsid w:val="00EA2BC6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A2B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A2B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бычный1"/>
    <w:rsid w:val="00260906"/>
    <w:pPr>
      <w:snapToGrid w:val="0"/>
    </w:pPr>
  </w:style>
  <w:style w:type="paragraph" w:styleId="2">
    <w:name w:val="Body Text Indent 2"/>
    <w:basedOn w:val="a"/>
    <w:link w:val="20"/>
    <w:rsid w:val="00BB53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538D"/>
  </w:style>
  <w:style w:type="paragraph" w:customStyle="1" w:styleId="ConsPlusNormal">
    <w:name w:val="ConsPlusNormal"/>
    <w:rsid w:val="00BB53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rsid w:val="00BB538D"/>
    <w:rPr>
      <w:vertAlign w:val="superscript"/>
    </w:rPr>
  </w:style>
  <w:style w:type="paragraph" w:styleId="aa">
    <w:name w:val="footnote text"/>
    <w:basedOn w:val="a"/>
    <w:link w:val="ab"/>
    <w:unhideWhenUsed/>
    <w:rsid w:val="00BB538D"/>
    <w:pPr>
      <w:ind w:firstLine="567"/>
      <w:jc w:val="both"/>
    </w:pPr>
    <w:rPr>
      <w:rFonts w:eastAsia="Calibri"/>
    </w:rPr>
  </w:style>
  <w:style w:type="character" w:customStyle="1" w:styleId="ab">
    <w:name w:val="Текст сноски Знак"/>
    <w:basedOn w:val="a0"/>
    <w:link w:val="aa"/>
    <w:rsid w:val="00BB538D"/>
    <w:rPr>
      <w:rFonts w:eastAsia="Calibri"/>
    </w:rPr>
  </w:style>
  <w:style w:type="paragraph" w:styleId="ac">
    <w:name w:val="footer"/>
    <w:basedOn w:val="a"/>
    <w:link w:val="ad"/>
    <w:uiPriority w:val="99"/>
    <w:rsid w:val="00BB538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d">
    <w:name w:val="Нижний колонтитул Знак"/>
    <w:basedOn w:val="a0"/>
    <w:link w:val="ac"/>
    <w:uiPriority w:val="99"/>
    <w:rsid w:val="00BB538D"/>
  </w:style>
  <w:style w:type="character" w:styleId="ae">
    <w:name w:val="page number"/>
    <w:basedOn w:val="a0"/>
    <w:rsid w:val="00BB538D"/>
  </w:style>
  <w:style w:type="paragraph" w:styleId="af">
    <w:name w:val="header"/>
    <w:basedOn w:val="a"/>
    <w:link w:val="af0"/>
    <w:uiPriority w:val="99"/>
    <w:rsid w:val="00BB538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uiPriority w:val="99"/>
    <w:rsid w:val="00BB538D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B53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"/>
    <w:basedOn w:val="a"/>
    <w:rsid w:val="00BB538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2">
    <w:name w:val="Знак"/>
    <w:basedOn w:val="a"/>
    <w:rsid w:val="00BB538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BB5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"/>
    <w:link w:val="af4"/>
    <w:rsid w:val="00BB538D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B538D"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BB538D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538D"/>
    <w:rPr>
      <w:sz w:val="16"/>
      <w:szCs w:val="16"/>
    </w:rPr>
  </w:style>
  <w:style w:type="paragraph" w:styleId="af5">
    <w:name w:val="List Paragraph"/>
    <w:basedOn w:val="a"/>
    <w:uiPriority w:val="34"/>
    <w:qFormat/>
    <w:rsid w:val="00BB53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BB53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53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Hyperlink"/>
    <w:unhideWhenUsed/>
    <w:rsid w:val="00BB538D"/>
    <w:rPr>
      <w:color w:val="0000FF"/>
      <w:u w:val="single"/>
    </w:rPr>
  </w:style>
  <w:style w:type="paragraph" w:customStyle="1" w:styleId="Style1">
    <w:name w:val="Style1"/>
    <w:basedOn w:val="a"/>
    <w:rsid w:val="00BB538D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B538D"/>
    <w:pPr>
      <w:widowControl w:val="0"/>
      <w:autoSpaceDE w:val="0"/>
      <w:autoSpaceDN w:val="0"/>
      <w:adjustRightInd w:val="0"/>
      <w:spacing w:line="278" w:lineRule="exact"/>
      <w:ind w:firstLine="9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B538D"/>
    <w:pPr>
      <w:widowControl w:val="0"/>
      <w:autoSpaceDE w:val="0"/>
      <w:autoSpaceDN w:val="0"/>
      <w:adjustRightInd w:val="0"/>
      <w:spacing w:line="278" w:lineRule="exact"/>
      <w:ind w:firstLine="470"/>
    </w:pPr>
    <w:rPr>
      <w:sz w:val="24"/>
      <w:szCs w:val="24"/>
    </w:rPr>
  </w:style>
  <w:style w:type="paragraph" w:customStyle="1" w:styleId="Style5">
    <w:name w:val="Style5"/>
    <w:basedOn w:val="a"/>
    <w:rsid w:val="00BB538D"/>
    <w:pPr>
      <w:widowControl w:val="0"/>
      <w:autoSpaceDE w:val="0"/>
      <w:autoSpaceDN w:val="0"/>
      <w:adjustRightInd w:val="0"/>
      <w:spacing w:line="281" w:lineRule="exact"/>
      <w:ind w:firstLine="701"/>
    </w:pPr>
    <w:rPr>
      <w:sz w:val="24"/>
      <w:szCs w:val="24"/>
    </w:rPr>
  </w:style>
  <w:style w:type="character" w:customStyle="1" w:styleId="FontStyle12">
    <w:name w:val="Font Style12"/>
    <w:basedOn w:val="a0"/>
    <w:rsid w:val="00BB538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rsid w:val="00BB53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B538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BB538D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BB538D"/>
    <w:rPr>
      <w:rFonts w:eastAsia="Batang"/>
      <w:sz w:val="24"/>
    </w:rPr>
  </w:style>
  <w:style w:type="character" w:customStyle="1" w:styleId="af8">
    <w:name w:val="Без интервала Знак"/>
    <w:link w:val="af7"/>
    <w:rsid w:val="00BB538D"/>
    <w:rPr>
      <w:rFonts w:eastAsia="Batang"/>
      <w:sz w:val="24"/>
      <w:lang w:bidi="ar-SA"/>
    </w:rPr>
  </w:style>
  <w:style w:type="paragraph" w:customStyle="1" w:styleId="Style2">
    <w:name w:val="Style2"/>
    <w:basedOn w:val="a"/>
    <w:rsid w:val="00BB538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rsid w:val="00BB538D"/>
    <w:rPr>
      <w:rFonts w:ascii="Century Schoolbook" w:hAnsi="Century Schoolbook" w:cs="Century Schoolbook"/>
      <w:sz w:val="22"/>
      <w:szCs w:val="22"/>
    </w:rPr>
  </w:style>
  <w:style w:type="paragraph" w:styleId="af9">
    <w:name w:val="Normal (Web)"/>
    <w:basedOn w:val="a"/>
    <w:uiPriority w:val="99"/>
    <w:unhideWhenUsed/>
    <w:rsid w:val="00BB538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38D"/>
  </w:style>
  <w:style w:type="table" w:styleId="afa">
    <w:name w:val="Table Grid"/>
    <w:basedOn w:val="a1"/>
    <w:uiPriority w:val="59"/>
    <w:rsid w:val="00F30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28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бычный2"/>
    <w:rsid w:val="00E810CF"/>
    <w:rPr>
      <w:snapToGrid w:val="0"/>
    </w:rPr>
  </w:style>
  <w:style w:type="paragraph" w:customStyle="1" w:styleId="33">
    <w:name w:val="Обычный3"/>
    <w:rsid w:val="004C23BE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hata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4E15C9D178D1EFCD0384A71742708EEB6A6F2D1D6FE5C9A7B31D382401D43889891A9D00E431C9E73425B8E5F73AF27D6030146C29A47CB72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4E15C9D178D1EFCD0384A71742708EEB6A6F28136AE5C9A7B31D382401D43889891A9D07ED3898B57B24E4A1A629F37960331473B22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4E15C9D178D1EFCD0384A71742708EEB6A6F2E166FE5C9A7B31D382401D43889891A9D00E731C4E53425B8E5F73AF27D6030146C29A47CB723H" TargetMode="External"/><Relationship Id="rId14" Type="http://schemas.openxmlformats.org/officeDocument/2006/relationships/hyperlink" Target="http://www.jhat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0AC8-AC83-4B00-9F6A-06A22064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Администрация ГО "Жатай"</Company>
  <LinksUpToDate>false</LinksUpToDate>
  <CharactersWithSpaces>12930</CharactersWithSpaces>
  <SharedDoc>false</SharedDoc>
  <HLinks>
    <vt:vector size="54" baseType="variant"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garantf1://48071458.0/</vt:lpwstr>
      </vt:variant>
      <vt:variant>
        <vt:lpwstr/>
      </vt:variant>
      <vt:variant>
        <vt:i4>2097213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consultantplus://offline/ref=4A4E15C9D178D1EFCD039AAA012E2C87E16231271368EA99F9EC46657308DE6FCEC643CD44B13ECCE02170E9BFA037F3B720H</vt:lpwstr>
      </vt:variant>
      <vt:variant>
        <vt:lpwstr/>
      </vt:variant>
      <vt:variant>
        <vt:i4>7471164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consultantplus://offline/ref=4A4E15C9D178D1EFCD0384A71742708EEB6A6F2E166FE5C9A7B31D382401D43889891A9D00E731C4E43425B8E5F73AF27D6030146C29A47CB723H</vt:lpwstr>
      </vt:variant>
      <vt:variant>
        <vt:lpwstr/>
      </vt:variant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consultantplus://offline/ref=4A4E15C9D178D1EFCD0384A71742708EEA61682A1764E5C9A7B31D382401D4389B89429100E02DCDE42173E9A0BA2BH</vt:lpwstr>
      </vt:variant>
      <vt:variant>
        <vt:lpwstr/>
      </vt:variant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>garantf1://48071458.0/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garantf1://48071458.0/</vt:lpwstr>
      </vt:variant>
      <vt:variant>
        <vt:lpwstr/>
      </vt:variant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consultantplus://offline/ref=4A4E15C9D178D1EFCD0384A71742708EEB6A6F2D1D6FE5C9A7B31D382401D43889891A9D00E431C9E73425B8E5F73AF27D6030146C29A47CB723H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consultantplus://offline/ref=4A4E15C9D178D1EFCD0384A71742708EEB6A6F28136AE5C9A7B31D382401D43889891A9D07ED3898B57B24E4A1A629F37960331473B222H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consultantplus://offline/ref=4A4E15C9D178D1EFCD0384A71742708EEB6A6F2E166FE5C9A7B31D382401D43889891A9D00E731C4E53425B8E5F73AF27D6030146C29A47CB723H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Ольга Владимировна</dc:creator>
  <cp:lastModifiedBy>О.Г Федотова</cp:lastModifiedBy>
  <cp:revision>63</cp:revision>
  <cp:lastPrinted>2023-04-21T07:01:00Z</cp:lastPrinted>
  <dcterms:created xsi:type="dcterms:W3CDTF">2022-07-07T05:30:00Z</dcterms:created>
  <dcterms:modified xsi:type="dcterms:W3CDTF">2023-04-26T00:43:00Z</dcterms:modified>
</cp:coreProperties>
</file>