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margin" w:tblpXSpec="center" w:tblpY="853"/>
        <w:tblW w:w="4774" w:type="pct"/>
        <w:tblBorders>
          <w:left w:val="single" w:sz="12" w:space="0" w:color="5B9BD5" w:themeColor="accent1"/>
        </w:tblBorders>
        <w:tblCellMar>
          <w:left w:w="144" w:type="dxa"/>
          <w:right w:w="115" w:type="dxa"/>
        </w:tblCellMar>
        <w:tblLook w:val="04A0" w:firstRow="1" w:lastRow="0" w:firstColumn="1" w:lastColumn="0" w:noHBand="0" w:noVBand="1"/>
      </w:tblPr>
      <w:tblGrid>
        <w:gridCol w:w="9692"/>
      </w:tblGrid>
      <w:tr w:rsidR="003C2378" w:rsidTr="00D771BE">
        <w:trPr>
          <w:trHeight w:val="2761"/>
        </w:trPr>
        <w:tc>
          <w:tcPr>
            <w:tcW w:w="9692" w:type="dxa"/>
            <w:shd w:val="clear" w:color="auto" w:fill="auto"/>
            <w:tcMar>
              <w:top w:w="216" w:type="dxa"/>
              <w:left w:w="115" w:type="dxa"/>
              <w:bottom w:w="216" w:type="dxa"/>
              <w:right w:w="115" w:type="dxa"/>
            </w:tcMar>
          </w:tcPr>
          <w:p w:rsidR="003C2378" w:rsidRDefault="003C2378" w:rsidP="00CA51D5">
            <w:pPr>
              <w:pStyle w:val="af3"/>
              <w:rPr>
                <w:color w:val="2E74B5" w:themeColor="accent1" w:themeShade="BF"/>
                <w:sz w:val="24"/>
              </w:rPr>
            </w:pPr>
          </w:p>
        </w:tc>
      </w:tr>
      <w:tr w:rsidR="00D771BE" w:rsidRPr="00D771BE" w:rsidTr="00D771BE">
        <w:trPr>
          <w:trHeight w:val="2206"/>
        </w:trPr>
        <w:tc>
          <w:tcPr>
            <w:tcW w:w="9692" w:type="dxa"/>
            <w:shd w:val="clear" w:color="auto" w:fill="auto"/>
          </w:tcPr>
          <w:sdt>
            <w:sdtPr>
              <w:rPr>
                <w:rFonts w:ascii="Times New Roman" w:eastAsia="Times New Roman" w:hAnsi="Times New Roman" w:cs="Times New Roman"/>
                <w:smallCaps/>
                <w:sz w:val="48"/>
                <w:szCs w:val="40"/>
              </w:rPr>
              <w:alias w:val="Название"/>
              <w:id w:val="13406919"/>
              <w:placeholder>
                <w:docPart w:val="16377ECE3AEC4EA89A3EE6BB8A452331"/>
              </w:placeholder>
              <w:dataBinding w:prefixMappings="xmlns:ns0='http://schemas.openxmlformats.org/package/2006/metadata/core-properties' xmlns:ns1='http://purl.org/dc/elements/1.1/'" w:xpath="/ns0:coreProperties[1]/ns1:title[1]" w:storeItemID="{6C3C8BC8-F283-45AE-878A-BAB7291924A1}"/>
              <w:text/>
            </w:sdtPr>
            <w:sdtEndPr/>
            <w:sdtContent>
              <w:p w:rsidR="003C2378" w:rsidRPr="00D771BE" w:rsidRDefault="0095672F" w:rsidP="00C262AC">
                <w:pPr>
                  <w:pStyle w:val="af3"/>
                  <w:spacing w:line="216" w:lineRule="auto"/>
                  <w:jc w:val="center"/>
                  <w:rPr>
                    <w:rFonts w:asciiTheme="majorHAnsi" w:eastAsiaTheme="majorEastAsia" w:hAnsiTheme="majorHAnsi" w:cstheme="majorBidi"/>
                    <w:sz w:val="48"/>
                    <w:szCs w:val="40"/>
                  </w:rPr>
                </w:pPr>
                <w:r w:rsidRPr="00057167">
                  <w:rPr>
                    <w:rFonts w:ascii="Times New Roman" w:eastAsia="Times New Roman" w:hAnsi="Times New Roman" w:cs="Times New Roman"/>
                    <w:smallCaps/>
                    <w:sz w:val="48"/>
                    <w:szCs w:val="40"/>
                  </w:rPr>
                  <w:t xml:space="preserve">БИЗНЕС-ПЛАН                           </w:t>
                </w:r>
                <w:r w:rsidR="00444093">
                  <w:rPr>
                    <w:rFonts w:ascii="Times New Roman" w:eastAsia="Times New Roman" w:hAnsi="Times New Roman" w:cs="Times New Roman"/>
                    <w:smallCaps/>
                    <w:sz w:val="48"/>
                    <w:szCs w:val="40"/>
                  </w:rPr>
                  <w:t xml:space="preserve">                               </w:t>
                </w:r>
                <w:r w:rsidR="00C262AC">
                  <w:rPr>
                    <w:rFonts w:ascii="Times New Roman" w:eastAsia="Times New Roman" w:hAnsi="Times New Roman" w:cs="Times New Roman"/>
                    <w:smallCaps/>
                    <w:sz w:val="48"/>
                    <w:szCs w:val="40"/>
                  </w:rPr>
                  <w:t>Создание</w:t>
                </w:r>
                <w:r w:rsidR="00CF117D">
                  <w:rPr>
                    <w:rFonts w:ascii="Times New Roman" w:eastAsia="Times New Roman" w:hAnsi="Times New Roman" w:cs="Times New Roman"/>
                    <w:smallCaps/>
                    <w:sz w:val="48"/>
                    <w:szCs w:val="40"/>
                  </w:rPr>
                  <w:t xml:space="preserve"> </w:t>
                </w:r>
                <w:r w:rsidR="00F12135">
                  <w:rPr>
                    <w:rFonts w:ascii="Times New Roman" w:eastAsia="Times New Roman" w:hAnsi="Times New Roman" w:cs="Times New Roman"/>
                    <w:smallCaps/>
                    <w:sz w:val="48"/>
                    <w:szCs w:val="40"/>
                  </w:rPr>
                  <w:t>шиномонтажной мастерской</w:t>
                </w:r>
                <w:r w:rsidR="00CF117D">
                  <w:rPr>
                    <w:rFonts w:ascii="Times New Roman" w:eastAsia="Times New Roman" w:hAnsi="Times New Roman" w:cs="Times New Roman"/>
                    <w:smallCaps/>
                    <w:sz w:val="48"/>
                    <w:szCs w:val="40"/>
                  </w:rPr>
                  <w:t xml:space="preserve">                        </w:t>
                </w:r>
                <w:r w:rsidRPr="00057167">
                  <w:rPr>
                    <w:rFonts w:ascii="Times New Roman" w:eastAsia="Times New Roman" w:hAnsi="Times New Roman" w:cs="Times New Roman"/>
                    <w:smallCaps/>
                    <w:sz w:val="48"/>
                    <w:szCs w:val="40"/>
                  </w:rPr>
                  <w:t xml:space="preserve">                                                   в п. </w:t>
                </w:r>
                <w:r w:rsidR="00241029">
                  <w:rPr>
                    <w:rFonts w:ascii="Times New Roman" w:eastAsia="Times New Roman" w:hAnsi="Times New Roman" w:cs="Times New Roman"/>
                    <w:smallCaps/>
                    <w:sz w:val="48"/>
                    <w:szCs w:val="40"/>
                  </w:rPr>
                  <w:t>ХХХ ХХХ района</w:t>
                </w:r>
                <w:r w:rsidRPr="00057167">
                  <w:rPr>
                    <w:rFonts w:ascii="Times New Roman" w:eastAsia="Times New Roman" w:hAnsi="Times New Roman" w:cs="Times New Roman"/>
                    <w:smallCaps/>
                    <w:sz w:val="48"/>
                    <w:szCs w:val="40"/>
                  </w:rPr>
                  <w:t xml:space="preserve">                                  Республики Саха (Якутия)</w:t>
                </w:r>
              </w:p>
            </w:sdtContent>
          </w:sdt>
        </w:tc>
      </w:tr>
    </w:tbl>
    <w:sdt>
      <w:sdtPr>
        <w:id w:val="2021884804"/>
        <w:docPartObj>
          <w:docPartGallery w:val="Cover Pages"/>
          <w:docPartUnique/>
        </w:docPartObj>
      </w:sdtPr>
      <w:sdtEndPr>
        <w:rPr>
          <w:b/>
          <w:bCs/>
          <w:i/>
          <w:iCs/>
        </w:rPr>
      </w:sdtEndPr>
      <w:sdtContent>
        <w:p w:rsidR="009E550B" w:rsidRDefault="00CA51D5" w:rsidP="00CA51D5">
          <w:pPr>
            <w:jc w:val="center"/>
          </w:pPr>
          <w:r w:rsidRPr="00CA51D5">
            <w:t xml:space="preserve"> </w:t>
          </w:r>
        </w:p>
        <w:p w:rsidR="00EC0807" w:rsidRDefault="00EC0807" w:rsidP="00EC0807">
          <w:pPr>
            <w:jc w:val="right"/>
            <w:rPr>
              <w:rFonts w:ascii="Times New Roman" w:hAnsi="Times New Roman" w:cs="Times New Roman"/>
              <w:bCs/>
              <w:iCs/>
              <w:sz w:val="36"/>
              <w:szCs w:val="28"/>
            </w:rPr>
          </w:pPr>
        </w:p>
        <w:p w:rsidR="00EC0807" w:rsidRDefault="00EC0807" w:rsidP="00EC0807">
          <w:pPr>
            <w:jc w:val="right"/>
            <w:rPr>
              <w:rFonts w:ascii="Times New Roman" w:hAnsi="Times New Roman" w:cs="Times New Roman"/>
              <w:bCs/>
              <w:iCs/>
              <w:sz w:val="36"/>
              <w:szCs w:val="28"/>
            </w:rPr>
          </w:pPr>
        </w:p>
        <w:p w:rsidR="00EC0807" w:rsidRDefault="00EC0807" w:rsidP="00EC0807">
          <w:pPr>
            <w:jc w:val="right"/>
            <w:rPr>
              <w:rFonts w:ascii="Times New Roman" w:hAnsi="Times New Roman" w:cs="Times New Roman"/>
              <w:bCs/>
              <w:iCs/>
              <w:sz w:val="36"/>
              <w:szCs w:val="28"/>
            </w:rPr>
          </w:pPr>
        </w:p>
        <w:p w:rsidR="00EC0807" w:rsidRDefault="00EC0807" w:rsidP="00EC0807">
          <w:pPr>
            <w:jc w:val="right"/>
            <w:rPr>
              <w:rFonts w:ascii="Times New Roman" w:hAnsi="Times New Roman" w:cs="Times New Roman"/>
              <w:bCs/>
              <w:iCs/>
              <w:sz w:val="36"/>
              <w:szCs w:val="28"/>
            </w:rPr>
          </w:pPr>
        </w:p>
        <w:p w:rsidR="00EC0807" w:rsidRDefault="00EC0807" w:rsidP="00EC0807">
          <w:pPr>
            <w:jc w:val="right"/>
            <w:rPr>
              <w:rFonts w:ascii="Times New Roman" w:hAnsi="Times New Roman" w:cs="Times New Roman"/>
              <w:bCs/>
              <w:iCs/>
              <w:sz w:val="36"/>
              <w:szCs w:val="28"/>
            </w:rPr>
          </w:pPr>
        </w:p>
        <w:p w:rsidR="00EC0807" w:rsidRDefault="00EC0807" w:rsidP="00EC0807">
          <w:pPr>
            <w:jc w:val="right"/>
            <w:rPr>
              <w:rFonts w:ascii="Times New Roman" w:hAnsi="Times New Roman" w:cs="Times New Roman"/>
              <w:bCs/>
              <w:iCs/>
              <w:sz w:val="36"/>
              <w:szCs w:val="28"/>
            </w:rPr>
          </w:pPr>
        </w:p>
        <w:p w:rsidR="00EC0807" w:rsidRDefault="00EC0807" w:rsidP="00EC0807">
          <w:pPr>
            <w:jc w:val="right"/>
            <w:rPr>
              <w:rFonts w:ascii="Times New Roman" w:hAnsi="Times New Roman" w:cs="Times New Roman"/>
              <w:bCs/>
              <w:iCs/>
              <w:sz w:val="36"/>
              <w:szCs w:val="28"/>
            </w:rPr>
          </w:pPr>
        </w:p>
        <w:p w:rsidR="00EC0807" w:rsidRDefault="00EC0807" w:rsidP="00EC0807">
          <w:pPr>
            <w:jc w:val="right"/>
            <w:rPr>
              <w:rFonts w:ascii="Times New Roman" w:hAnsi="Times New Roman" w:cs="Times New Roman"/>
              <w:bCs/>
              <w:iCs/>
              <w:sz w:val="36"/>
              <w:szCs w:val="28"/>
            </w:rPr>
          </w:pPr>
        </w:p>
        <w:p w:rsidR="00EC0807" w:rsidRDefault="00EC0807" w:rsidP="00EC0807">
          <w:pPr>
            <w:jc w:val="right"/>
            <w:rPr>
              <w:rFonts w:ascii="Times New Roman" w:hAnsi="Times New Roman" w:cs="Times New Roman"/>
              <w:bCs/>
              <w:iCs/>
              <w:sz w:val="36"/>
              <w:szCs w:val="28"/>
            </w:rPr>
          </w:pPr>
        </w:p>
        <w:p w:rsidR="00EC0807" w:rsidRDefault="00EC0807" w:rsidP="00EC0807">
          <w:pPr>
            <w:jc w:val="right"/>
            <w:rPr>
              <w:rFonts w:ascii="Times New Roman" w:hAnsi="Times New Roman" w:cs="Times New Roman"/>
              <w:bCs/>
              <w:iCs/>
              <w:sz w:val="36"/>
              <w:szCs w:val="28"/>
            </w:rPr>
          </w:pPr>
        </w:p>
        <w:p w:rsidR="00EC0807" w:rsidRDefault="00EC0807" w:rsidP="00EC0807">
          <w:pPr>
            <w:jc w:val="right"/>
            <w:rPr>
              <w:rFonts w:ascii="Times New Roman" w:hAnsi="Times New Roman" w:cs="Times New Roman"/>
              <w:bCs/>
              <w:iCs/>
              <w:sz w:val="36"/>
              <w:szCs w:val="28"/>
            </w:rPr>
          </w:pPr>
        </w:p>
        <w:p w:rsidR="00EC0807" w:rsidRDefault="00EC0807" w:rsidP="00EC0807">
          <w:pPr>
            <w:jc w:val="right"/>
            <w:rPr>
              <w:rFonts w:ascii="Times New Roman" w:hAnsi="Times New Roman" w:cs="Times New Roman"/>
              <w:bCs/>
              <w:iCs/>
              <w:sz w:val="36"/>
              <w:szCs w:val="28"/>
            </w:rPr>
          </w:pPr>
        </w:p>
        <w:p w:rsidR="00EC0807" w:rsidRDefault="00EC0807" w:rsidP="00EC0807">
          <w:pPr>
            <w:jc w:val="right"/>
            <w:rPr>
              <w:rFonts w:ascii="Times New Roman" w:hAnsi="Times New Roman" w:cs="Times New Roman"/>
              <w:bCs/>
              <w:iCs/>
              <w:sz w:val="36"/>
              <w:szCs w:val="28"/>
            </w:rPr>
          </w:pPr>
        </w:p>
        <w:p w:rsidR="009E550B" w:rsidRDefault="00EC0807" w:rsidP="00EC0807">
          <w:pPr>
            <w:jc w:val="right"/>
          </w:pPr>
          <w:r w:rsidRPr="009F5C3A">
            <w:rPr>
              <w:rFonts w:ascii="Times New Roman" w:hAnsi="Times New Roman" w:cs="Times New Roman"/>
              <w:bCs/>
              <w:iCs/>
              <w:sz w:val="36"/>
              <w:szCs w:val="28"/>
            </w:rPr>
            <w:t xml:space="preserve">Разработчик: ИП Божевольная З.А. </w:t>
          </w:r>
          <w:r>
            <w:rPr>
              <w:rFonts w:ascii="Times New Roman" w:hAnsi="Times New Roman" w:cs="Times New Roman"/>
              <w:bCs/>
              <w:iCs/>
              <w:sz w:val="36"/>
              <w:szCs w:val="28"/>
            </w:rPr>
            <w:t xml:space="preserve">                                                      </w:t>
          </w:r>
          <w:r w:rsidRPr="009F5C3A">
            <w:rPr>
              <w:rFonts w:ascii="Times New Roman" w:hAnsi="Times New Roman" w:cs="Times New Roman"/>
              <w:bCs/>
              <w:iCs/>
              <w:sz w:val="36"/>
              <w:szCs w:val="28"/>
            </w:rPr>
            <w:t xml:space="preserve">по заказу </w:t>
          </w:r>
          <w:r w:rsidRPr="009F5C3A">
            <w:rPr>
              <w:rFonts w:ascii="Times New Roman" w:eastAsia="Times New Roman" w:hAnsi="Times New Roman" w:cs="Times New Roman"/>
              <w:bCs/>
              <w:sz w:val="36"/>
              <w:szCs w:val="28"/>
              <w:lang w:eastAsia="ru-RU"/>
            </w:rPr>
            <w:t xml:space="preserve">ГАУ РС(Я) «Центр Мой бизнес», г. Якутск </w:t>
          </w:r>
        </w:p>
      </w:sdtContent>
    </w:sdt>
    <w:p w:rsidR="00712F97" w:rsidRPr="00EB37B0" w:rsidRDefault="00493C85" w:rsidP="00712F97">
      <w:pPr>
        <w:pStyle w:val="FR3"/>
        <w:spacing w:before="0" w:line="360" w:lineRule="auto"/>
        <w:ind w:left="0"/>
        <w:jc w:val="center"/>
        <w:rPr>
          <w:rFonts w:ascii="Times New Roman" w:hAnsi="Times New Roman" w:cs="Times New Roman"/>
          <w:b w:val="0"/>
          <w:i w:val="0"/>
          <w:iCs w:val="0"/>
          <w:sz w:val="32"/>
          <w:szCs w:val="32"/>
        </w:rPr>
      </w:pPr>
      <w:r>
        <w:rPr>
          <w:rFonts w:ascii="Times New Roman" w:hAnsi="Times New Roman" w:cs="Times New Roman"/>
          <w:b w:val="0"/>
          <w:i w:val="0"/>
          <w:iCs w:val="0"/>
          <w:sz w:val="32"/>
          <w:szCs w:val="32"/>
        </w:rPr>
        <w:lastRenderedPageBreak/>
        <w:t>С</w:t>
      </w:r>
      <w:r w:rsidR="00712F97" w:rsidRPr="00EB37B0">
        <w:rPr>
          <w:rFonts w:ascii="Times New Roman" w:hAnsi="Times New Roman" w:cs="Times New Roman"/>
          <w:b w:val="0"/>
          <w:i w:val="0"/>
          <w:iCs w:val="0"/>
          <w:sz w:val="32"/>
          <w:szCs w:val="32"/>
        </w:rPr>
        <w:t>О</w:t>
      </w:r>
      <w:r>
        <w:rPr>
          <w:rFonts w:ascii="Times New Roman" w:hAnsi="Times New Roman" w:cs="Times New Roman"/>
          <w:b w:val="0"/>
          <w:i w:val="0"/>
          <w:iCs w:val="0"/>
          <w:sz w:val="32"/>
          <w:szCs w:val="32"/>
        </w:rPr>
        <w:t>ДЕРЖАНИЕ</w:t>
      </w:r>
    </w:p>
    <w:p w:rsidR="00493C85" w:rsidRPr="00493C85" w:rsidRDefault="00DF60FA" w:rsidP="00493C85">
      <w:pPr>
        <w:pStyle w:val="21"/>
        <w:tabs>
          <w:tab w:val="clear" w:pos="9061"/>
          <w:tab w:val="left" w:pos="440"/>
          <w:tab w:val="right" w:leader="dot" w:pos="9923"/>
        </w:tabs>
        <w:spacing w:line="312" w:lineRule="auto"/>
        <w:rPr>
          <w:rFonts w:asciiTheme="minorHAnsi" w:eastAsiaTheme="minorEastAsia" w:hAnsiTheme="minorHAnsi" w:cstheme="minorBidi"/>
          <w:smallCaps w:val="0"/>
        </w:rPr>
      </w:pPr>
      <w:r w:rsidRPr="00493C85">
        <w:fldChar w:fldCharType="begin"/>
      </w:r>
      <w:r w:rsidR="00712F97" w:rsidRPr="00493C85">
        <w:instrText xml:space="preserve"> TOC \o "1-3" \h \z \u </w:instrText>
      </w:r>
      <w:r w:rsidRPr="00493C85">
        <w:fldChar w:fldCharType="separate"/>
      </w:r>
      <w:hyperlink w:anchor="_Toc18717839" w:history="1">
        <w:r w:rsidR="00493C85" w:rsidRPr="00493C85">
          <w:rPr>
            <w:rStyle w:val="a8"/>
            <w:caps/>
          </w:rPr>
          <w:t>1.</w:t>
        </w:r>
        <w:r w:rsidR="00493C85" w:rsidRPr="00493C85">
          <w:rPr>
            <w:rFonts w:asciiTheme="minorHAnsi" w:eastAsiaTheme="minorEastAsia" w:hAnsiTheme="minorHAnsi" w:cstheme="minorBidi"/>
            <w:smallCaps w:val="0"/>
          </w:rPr>
          <w:tab/>
        </w:r>
        <w:r w:rsidR="00493C85" w:rsidRPr="00493C85">
          <w:rPr>
            <w:rStyle w:val="a8"/>
            <w:caps/>
          </w:rPr>
          <w:t>Резюме проекта</w:t>
        </w:r>
        <w:r w:rsidR="00493C85" w:rsidRPr="00493C85">
          <w:rPr>
            <w:webHidden/>
          </w:rPr>
          <w:tab/>
        </w:r>
        <w:r w:rsidR="00493C85" w:rsidRPr="00493C85">
          <w:rPr>
            <w:webHidden/>
          </w:rPr>
          <w:fldChar w:fldCharType="begin"/>
        </w:r>
        <w:r w:rsidR="00493C85" w:rsidRPr="00493C85">
          <w:rPr>
            <w:webHidden/>
          </w:rPr>
          <w:instrText xml:space="preserve"> PAGEREF _Toc18717839 \h </w:instrText>
        </w:r>
        <w:r w:rsidR="00493C85" w:rsidRPr="00493C85">
          <w:rPr>
            <w:webHidden/>
          </w:rPr>
        </w:r>
        <w:r w:rsidR="00493C85" w:rsidRPr="00493C85">
          <w:rPr>
            <w:webHidden/>
          </w:rPr>
          <w:fldChar w:fldCharType="separate"/>
        </w:r>
        <w:r w:rsidR="006510EB">
          <w:rPr>
            <w:webHidden/>
          </w:rPr>
          <w:t>3</w:t>
        </w:r>
        <w:r w:rsidR="00493C85" w:rsidRPr="00493C85">
          <w:rPr>
            <w:webHidden/>
          </w:rPr>
          <w:fldChar w:fldCharType="end"/>
        </w:r>
      </w:hyperlink>
    </w:p>
    <w:p w:rsidR="00493C85" w:rsidRPr="00493C85" w:rsidRDefault="00EE1A3D" w:rsidP="00493C85">
      <w:pPr>
        <w:pStyle w:val="21"/>
        <w:tabs>
          <w:tab w:val="clear" w:pos="9061"/>
          <w:tab w:val="right" w:leader="dot" w:pos="9923"/>
        </w:tabs>
        <w:spacing w:line="312" w:lineRule="auto"/>
        <w:rPr>
          <w:rFonts w:asciiTheme="minorHAnsi" w:eastAsiaTheme="minorEastAsia" w:hAnsiTheme="minorHAnsi" w:cstheme="minorBidi"/>
          <w:smallCaps w:val="0"/>
        </w:rPr>
      </w:pPr>
      <w:hyperlink w:anchor="_Toc18717840" w:history="1">
        <w:r w:rsidR="00493C85" w:rsidRPr="00493C85">
          <w:rPr>
            <w:rStyle w:val="a8"/>
            <w:caps/>
          </w:rPr>
          <w:t>2. Описание продукции</w:t>
        </w:r>
        <w:r w:rsidR="00493C85" w:rsidRPr="00493C85">
          <w:rPr>
            <w:webHidden/>
          </w:rPr>
          <w:tab/>
        </w:r>
        <w:r w:rsidR="00493C85" w:rsidRPr="00493C85">
          <w:rPr>
            <w:webHidden/>
          </w:rPr>
          <w:fldChar w:fldCharType="begin"/>
        </w:r>
        <w:r w:rsidR="00493C85" w:rsidRPr="00493C85">
          <w:rPr>
            <w:webHidden/>
          </w:rPr>
          <w:instrText xml:space="preserve"> PAGEREF _Toc18717840 \h </w:instrText>
        </w:r>
        <w:r w:rsidR="00493C85" w:rsidRPr="00493C85">
          <w:rPr>
            <w:webHidden/>
          </w:rPr>
        </w:r>
        <w:r w:rsidR="00493C85" w:rsidRPr="00493C85">
          <w:rPr>
            <w:webHidden/>
          </w:rPr>
          <w:fldChar w:fldCharType="separate"/>
        </w:r>
        <w:r w:rsidR="006510EB">
          <w:rPr>
            <w:webHidden/>
          </w:rPr>
          <w:t>5</w:t>
        </w:r>
        <w:r w:rsidR="00493C85" w:rsidRPr="00493C85">
          <w:rPr>
            <w:webHidden/>
          </w:rPr>
          <w:fldChar w:fldCharType="end"/>
        </w:r>
      </w:hyperlink>
    </w:p>
    <w:p w:rsidR="00493C85" w:rsidRPr="00493C85" w:rsidRDefault="00EE1A3D" w:rsidP="00493C85">
      <w:pPr>
        <w:pStyle w:val="12"/>
        <w:tabs>
          <w:tab w:val="clear" w:pos="9072"/>
          <w:tab w:val="right" w:leader="dot" w:pos="9923"/>
        </w:tabs>
        <w:spacing w:line="312" w:lineRule="auto"/>
        <w:rPr>
          <w:rFonts w:asciiTheme="minorHAnsi" w:eastAsiaTheme="minorEastAsia" w:hAnsiTheme="minorHAnsi" w:cstheme="minorBidi"/>
          <w:smallCaps w:val="0"/>
          <w:sz w:val="28"/>
          <w:szCs w:val="28"/>
        </w:rPr>
      </w:pPr>
      <w:hyperlink w:anchor="_Toc18717841" w:history="1">
        <w:r w:rsidR="00493C85" w:rsidRPr="00493C85">
          <w:rPr>
            <w:rStyle w:val="a8"/>
            <w:sz w:val="28"/>
            <w:szCs w:val="28"/>
          </w:rPr>
          <w:t>2.1. Характеристика и назначения, основные преимущества</w:t>
        </w:r>
        <w:r w:rsidR="00493C85" w:rsidRPr="00493C85">
          <w:rPr>
            <w:webHidden/>
            <w:sz w:val="28"/>
            <w:szCs w:val="28"/>
          </w:rPr>
          <w:tab/>
        </w:r>
        <w:r w:rsidR="00493C85" w:rsidRPr="00493C85">
          <w:rPr>
            <w:webHidden/>
            <w:sz w:val="28"/>
            <w:szCs w:val="28"/>
          </w:rPr>
          <w:fldChar w:fldCharType="begin"/>
        </w:r>
        <w:r w:rsidR="00493C85" w:rsidRPr="00493C85">
          <w:rPr>
            <w:webHidden/>
            <w:sz w:val="28"/>
            <w:szCs w:val="28"/>
          </w:rPr>
          <w:instrText xml:space="preserve"> PAGEREF _Toc18717841 \h </w:instrText>
        </w:r>
        <w:r w:rsidR="00493C85" w:rsidRPr="00493C85">
          <w:rPr>
            <w:webHidden/>
            <w:sz w:val="28"/>
            <w:szCs w:val="28"/>
          </w:rPr>
        </w:r>
        <w:r w:rsidR="00493C85" w:rsidRPr="00493C85">
          <w:rPr>
            <w:webHidden/>
            <w:sz w:val="28"/>
            <w:szCs w:val="28"/>
          </w:rPr>
          <w:fldChar w:fldCharType="separate"/>
        </w:r>
        <w:r w:rsidR="006510EB">
          <w:rPr>
            <w:webHidden/>
            <w:sz w:val="28"/>
            <w:szCs w:val="28"/>
          </w:rPr>
          <w:t>5</w:t>
        </w:r>
        <w:r w:rsidR="00493C85" w:rsidRPr="00493C85">
          <w:rPr>
            <w:webHidden/>
            <w:sz w:val="28"/>
            <w:szCs w:val="28"/>
          </w:rPr>
          <w:fldChar w:fldCharType="end"/>
        </w:r>
      </w:hyperlink>
    </w:p>
    <w:p w:rsidR="00493C85" w:rsidRPr="00493C85" w:rsidRDefault="00EE1A3D" w:rsidP="00493C85">
      <w:pPr>
        <w:pStyle w:val="12"/>
        <w:tabs>
          <w:tab w:val="clear" w:pos="9072"/>
          <w:tab w:val="right" w:leader="dot" w:pos="9923"/>
        </w:tabs>
        <w:spacing w:line="312" w:lineRule="auto"/>
        <w:rPr>
          <w:rFonts w:asciiTheme="minorHAnsi" w:eastAsiaTheme="minorEastAsia" w:hAnsiTheme="minorHAnsi" w:cstheme="minorBidi"/>
          <w:smallCaps w:val="0"/>
          <w:sz w:val="28"/>
          <w:szCs w:val="28"/>
        </w:rPr>
      </w:pPr>
      <w:hyperlink w:anchor="_Toc18717842" w:history="1">
        <w:r w:rsidR="00493C85" w:rsidRPr="00493C85">
          <w:rPr>
            <w:rStyle w:val="a8"/>
            <w:sz w:val="28"/>
            <w:szCs w:val="28"/>
          </w:rPr>
          <w:t>2.2. Характеристика потенциальных потребителей, каналы сбыта</w:t>
        </w:r>
        <w:r w:rsidR="00493C85" w:rsidRPr="00493C85">
          <w:rPr>
            <w:webHidden/>
            <w:sz w:val="28"/>
            <w:szCs w:val="28"/>
          </w:rPr>
          <w:tab/>
        </w:r>
        <w:r w:rsidR="00493C85" w:rsidRPr="00493C85">
          <w:rPr>
            <w:webHidden/>
            <w:sz w:val="28"/>
            <w:szCs w:val="28"/>
          </w:rPr>
          <w:fldChar w:fldCharType="begin"/>
        </w:r>
        <w:r w:rsidR="00493C85" w:rsidRPr="00493C85">
          <w:rPr>
            <w:webHidden/>
            <w:sz w:val="28"/>
            <w:szCs w:val="28"/>
          </w:rPr>
          <w:instrText xml:space="preserve"> PAGEREF _Toc18717842 \h </w:instrText>
        </w:r>
        <w:r w:rsidR="00493C85" w:rsidRPr="00493C85">
          <w:rPr>
            <w:webHidden/>
            <w:sz w:val="28"/>
            <w:szCs w:val="28"/>
          </w:rPr>
        </w:r>
        <w:r w:rsidR="00493C85" w:rsidRPr="00493C85">
          <w:rPr>
            <w:webHidden/>
            <w:sz w:val="28"/>
            <w:szCs w:val="28"/>
          </w:rPr>
          <w:fldChar w:fldCharType="separate"/>
        </w:r>
        <w:r w:rsidR="006510EB">
          <w:rPr>
            <w:webHidden/>
            <w:sz w:val="28"/>
            <w:szCs w:val="28"/>
          </w:rPr>
          <w:t>6</w:t>
        </w:r>
        <w:r w:rsidR="00493C85" w:rsidRPr="00493C85">
          <w:rPr>
            <w:webHidden/>
            <w:sz w:val="28"/>
            <w:szCs w:val="28"/>
          </w:rPr>
          <w:fldChar w:fldCharType="end"/>
        </w:r>
      </w:hyperlink>
    </w:p>
    <w:p w:rsidR="00493C85" w:rsidRPr="00493C85" w:rsidRDefault="00EE1A3D" w:rsidP="00493C85">
      <w:pPr>
        <w:pStyle w:val="21"/>
        <w:tabs>
          <w:tab w:val="clear" w:pos="9061"/>
          <w:tab w:val="right" w:leader="dot" w:pos="9923"/>
        </w:tabs>
        <w:spacing w:line="312" w:lineRule="auto"/>
        <w:rPr>
          <w:rFonts w:asciiTheme="minorHAnsi" w:eastAsiaTheme="minorEastAsia" w:hAnsiTheme="minorHAnsi" w:cstheme="minorBidi"/>
          <w:smallCaps w:val="0"/>
        </w:rPr>
      </w:pPr>
      <w:hyperlink w:anchor="_Toc18717843" w:history="1">
        <w:r w:rsidR="00493C85" w:rsidRPr="00493C85">
          <w:rPr>
            <w:rStyle w:val="a8"/>
            <w:caps/>
          </w:rPr>
          <w:t>3. Организационный план</w:t>
        </w:r>
        <w:r w:rsidR="00493C85" w:rsidRPr="00493C85">
          <w:rPr>
            <w:webHidden/>
          </w:rPr>
          <w:tab/>
        </w:r>
        <w:r w:rsidR="00493C85" w:rsidRPr="00493C85">
          <w:rPr>
            <w:webHidden/>
          </w:rPr>
          <w:fldChar w:fldCharType="begin"/>
        </w:r>
        <w:r w:rsidR="00493C85" w:rsidRPr="00493C85">
          <w:rPr>
            <w:webHidden/>
          </w:rPr>
          <w:instrText xml:space="preserve"> PAGEREF _Toc18717843 \h </w:instrText>
        </w:r>
        <w:r w:rsidR="00493C85" w:rsidRPr="00493C85">
          <w:rPr>
            <w:webHidden/>
          </w:rPr>
        </w:r>
        <w:r w:rsidR="00493C85" w:rsidRPr="00493C85">
          <w:rPr>
            <w:webHidden/>
          </w:rPr>
          <w:fldChar w:fldCharType="separate"/>
        </w:r>
        <w:r w:rsidR="006510EB">
          <w:rPr>
            <w:webHidden/>
          </w:rPr>
          <w:t>7</w:t>
        </w:r>
        <w:r w:rsidR="00493C85" w:rsidRPr="00493C85">
          <w:rPr>
            <w:webHidden/>
          </w:rPr>
          <w:fldChar w:fldCharType="end"/>
        </w:r>
      </w:hyperlink>
    </w:p>
    <w:p w:rsidR="00493C85" w:rsidRPr="00493C85" w:rsidRDefault="00EE1A3D" w:rsidP="00493C85">
      <w:pPr>
        <w:pStyle w:val="12"/>
        <w:tabs>
          <w:tab w:val="clear" w:pos="9072"/>
          <w:tab w:val="right" w:leader="dot" w:pos="9923"/>
        </w:tabs>
        <w:spacing w:line="312" w:lineRule="auto"/>
        <w:rPr>
          <w:rFonts w:asciiTheme="minorHAnsi" w:eastAsiaTheme="minorEastAsia" w:hAnsiTheme="minorHAnsi" w:cstheme="minorBidi"/>
          <w:smallCaps w:val="0"/>
          <w:sz w:val="28"/>
          <w:szCs w:val="28"/>
        </w:rPr>
      </w:pPr>
      <w:hyperlink w:anchor="_Toc18717844" w:history="1">
        <w:r w:rsidR="00493C85" w:rsidRPr="00493C85">
          <w:rPr>
            <w:rStyle w:val="a8"/>
            <w:sz w:val="28"/>
            <w:szCs w:val="28"/>
          </w:rPr>
          <w:t>3.1. График реализации проекта</w:t>
        </w:r>
        <w:r w:rsidR="00493C85" w:rsidRPr="00493C85">
          <w:rPr>
            <w:webHidden/>
            <w:sz w:val="28"/>
            <w:szCs w:val="28"/>
          </w:rPr>
          <w:tab/>
        </w:r>
        <w:r w:rsidR="00493C85" w:rsidRPr="00493C85">
          <w:rPr>
            <w:webHidden/>
            <w:sz w:val="28"/>
            <w:szCs w:val="28"/>
          </w:rPr>
          <w:fldChar w:fldCharType="begin"/>
        </w:r>
        <w:r w:rsidR="00493C85" w:rsidRPr="00493C85">
          <w:rPr>
            <w:webHidden/>
            <w:sz w:val="28"/>
            <w:szCs w:val="28"/>
          </w:rPr>
          <w:instrText xml:space="preserve"> PAGEREF _Toc18717844 \h </w:instrText>
        </w:r>
        <w:r w:rsidR="00493C85" w:rsidRPr="00493C85">
          <w:rPr>
            <w:webHidden/>
            <w:sz w:val="28"/>
            <w:szCs w:val="28"/>
          </w:rPr>
        </w:r>
        <w:r w:rsidR="00493C85" w:rsidRPr="00493C85">
          <w:rPr>
            <w:webHidden/>
            <w:sz w:val="28"/>
            <w:szCs w:val="28"/>
          </w:rPr>
          <w:fldChar w:fldCharType="separate"/>
        </w:r>
        <w:r w:rsidR="006510EB">
          <w:rPr>
            <w:webHidden/>
            <w:sz w:val="28"/>
            <w:szCs w:val="28"/>
          </w:rPr>
          <w:t>7</w:t>
        </w:r>
        <w:r w:rsidR="00493C85" w:rsidRPr="00493C85">
          <w:rPr>
            <w:webHidden/>
            <w:sz w:val="28"/>
            <w:szCs w:val="28"/>
          </w:rPr>
          <w:fldChar w:fldCharType="end"/>
        </w:r>
      </w:hyperlink>
    </w:p>
    <w:p w:rsidR="00493C85" w:rsidRPr="00493C85" w:rsidRDefault="00EE1A3D" w:rsidP="00493C85">
      <w:pPr>
        <w:pStyle w:val="12"/>
        <w:tabs>
          <w:tab w:val="clear" w:pos="9072"/>
          <w:tab w:val="right" w:leader="dot" w:pos="9923"/>
        </w:tabs>
        <w:spacing w:line="312" w:lineRule="auto"/>
        <w:rPr>
          <w:rFonts w:asciiTheme="minorHAnsi" w:eastAsiaTheme="minorEastAsia" w:hAnsiTheme="minorHAnsi" w:cstheme="minorBidi"/>
          <w:smallCaps w:val="0"/>
          <w:sz w:val="28"/>
          <w:szCs w:val="28"/>
        </w:rPr>
      </w:pPr>
      <w:hyperlink w:anchor="_Toc18717845" w:history="1">
        <w:r w:rsidR="00493C85" w:rsidRPr="00493C85">
          <w:rPr>
            <w:rStyle w:val="a8"/>
            <w:sz w:val="28"/>
            <w:szCs w:val="28"/>
          </w:rPr>
          <w:t>3.2. Перечень разрешительной документации</w:t>
        </w:r>
        <w:r w:rsidR="00493C85" w:rsidRPr="00493C85">
          <w:rPr>
            <w:webHidden/>
            <w:sz w:val="28"/>
            <w:szCs w:val="28"/>
          </w:rPr>
          <w:tab/>
        </w:r>
        <w:r w:rsidR="00493C85" w:rsidRPr="00493C85">
          <w:rPr>
            <w:webHidden/>
            <w:sz w:val="28"/>
            <w:szCs w:val="28"/>
          </w:rPr>
          <w:fldChar w:fldCharType="begin"/>
        </w:r>
        <w:r w:rsidR="00493C85" w:rsidRPr="00493C85">
          <w:rPr>
            <w:webHidden/>
            <w:sz w:val="28"/>
            <w:szCs w:val="28"/>
          </w:rPr>
          <w:instrText xml:space="preserve"> PAGEREF _Toc18717845 \h </w:instrText>
        </w:r>
        <w:r w:rsidR="00493C85" w:rsidRPr="00493C85">
          <w:rPr>
            <w:webHidden/>
            <w:sz w:val="28"/>
            <w:szCs w:val="28"/>
          </w:rPr>
        </w:r>
        <w:r w:rsidR="00493C85" w:rsidRPr="00493C85">
          <w:rPr>
            <w:webHidden/>
            <w:sz w:val="28"/>
            <w:szCs w:val="28"/>
          </w:rPr>
          <w:fldChar w:fldCharType="separate"/>
        </w:r>
        <w:r w:rsidR="006510EB">
          <w:rPr>
            <w:webHidden/>
            <w:sz w:val="28"/>
            <w:szCs w:val="28"/>
          </w:rPr>
          <w:t>7</w:t>
        </w:r>
        <w:r w:rsidR="00493C85" w:rsidRPr="00493C85">
          <w:rPr>
            <w:webHidden/>
            <w:sz w:val="28"/>
            <w:szCs w:val="28"/>
          </w:rPr>
          <w:fldChar w:fldCharType="end"/>
        </w:r>
      </w:hyperlink>
    </w:p>
    <w:p w:rsidR="00493C85" w:rsidRPr="00493C85" w:rsidRDefault="00EE1A3D" w:rsidP="00493C85">
      <w:pPr>
        <w:pStyle w:val="12"/>
        <w:tabs>
          <w:tab w:val="clear" w:pos="9072"/>
          <w:tab w:val="right" w:leader="dot" w:pos="9923"/>
        </w:tabs>
        <w:spacing w:line="312" w:lineRule="auto"/>
        <w:rPr>
          <w:rFonts w:asciiTheme="minorHAnsi" w:eastAsiaTheme="minorEastAsia" w:hAnsiTheme="minorHAnsi" w:cstheme="minorBidi"/>
          <w:smallCaps w:val="0"/>
          <w:sz w:val="28"/>
          <w:szCs w:val="28"/>
        </w:rPr>
      </w:pPr>
      <w:hyperlink w:anchor="_Toc18717846" w:history="1">
        <w:r w:rsidR="00493C85" w:rsidRPr="00493C85">
          <w:rPr>
            <w:rStyle w:val="a8"/>
            <w:sz w:val="28"/>
            <w:szCs w:val="28"/>
          </w:rPr>
          <w:t>3.3.</w:t>
        </w:r>
        <w:r w:rsidR="00493C85" w:rsidRPr="00493C85">
          <w:rPr>
            <w:rFonts w:asciiTheme="minorHAnsi" w:eastAsiaTheme="minorEastAsia" w:hAnsiTheme="minorHAnsi" w:cstheme="minorBidi"/>
            <w:smallCaps w:val="0"/>
            <w:sz w:val="28"/>
            <w:szCs w:val="28"/>
          </w:rPr>
          <w:tab/>
        </w:r>
        <w:r w:rsidR="00493C85" w:rsidRPr="00493C85">
          <w:rPr>
            <w:rStyle w:val="a8"/>
            <w:sz w:val="28"/>
            <w:szCs w:val="28"/>
          </w:rPr>
          <w:t>Кадровое обеспечение проекта</w:t>
        </w:r>
        <w:r w:rsidR="00493C85" w:rsidRPr="00493C85">
          <w:rPr>
            <w:webHidden/>
            <w:sz w:val="28"/>
            <w:szCs w:val="28"/>
          </w:rPr>
          <w:tab/>
        </w:r>
        <w:r w:rsidR="00493C85" w:rsidRPr="00493C85">
          <w:rPr>
            <w:webHidden/>
            <w:sz w:val="28"/>
            <w:szCs w:val="28"/>
          </w:rPr>
          <w:fldChar w:fldCharType="begin"/>
        </w:r>
        <w:r w:rsidR="00493C85" w:rsidRPr="00493C85">
          <w:rPr>
            <w:webHidden/>
            <w:sz w:val="28"/>
            <w:szCs w:val="28"/>
          </w:rPr>
          <w:instrText xml:space="preserve"> PAGEREF _Toc18717846 \h </w:instrText>
        </w:r>
        <w:r w:rsidR="00493C85" w:rsidRPr="00493C85">
          <w:rPr>
            <w:webHidden/>
            <w:sz w:val="28"/>
            <w:szCs w:val="28"/>
          </w:rPr>
        </w:r>
        <w:r w:rsidR="00493C85" w:rsidRPr="00493C85">
          <w:rPr>
            <w:webHidden/>
            <w:sz w:val="28"/>
            <w:szCs w:val="28"/>
          </w:rPr>
          <w:fldChar w:fldCharType="separate"/>
        </w:r>
        <w:r w:rsidR="006510EB">
          <w:rPr>
            <w:webHidden/>
            <w:sz w:val="28"/>
            <w:szCs w:val="28"/>
          </w:rPr>
          <w:t>8</w:t>
        </w:r>
        <w:r w:rsidR="00493C85" w:rsidRPr="00493C85">
          <w:rPr>
            <w:webHidden/>
            <w:sz w:val="28"/>
            <w:szCs w:val="28"/>
          </w:rPr>
          <w:fldChar w:fldCharType="end"/>
        </w:r>
      </w:hyperlink>
    </w:p>
    <w:p w:rsidR="00493C85" w:rsidRPr="00493C85" w:rsidRDefault="00EE1A3D" w:rsidP="00493C85">
      <w:pPr>
        <w:pStyle w:val="21"/>
        <w:tabs>
          <w:tab w:val="clear" w:pos="9061"/>
          <w:tab w:val="right" w:leader="dot" w:pos="9923"/>
        </w:tabs>
        <w:spacing w:line="312" w:lineRule="auto"/>
        <w:rPr>
          <w:rFonts w:asciiTheme="minorHAnsi" w:eastAsiaTheme="minorEastAsia" w:hAnsiTheme="minorHAnsi" w:cstheme="minorBidi"/>
          <w:smallCaps w:val="0"/>
        </w:rPr>
      </w:pPr>
      <w:hyperlink w:anchor="_Toc18717847" w:history="1">
        <w:r w:rsidR="00493C85" w:rsidRPr="00493C85">
          <w:rPr>
            <w:rStyle w:val="a8"/>
            <w:caps/>
          </w:rPr>
          <w:t>4. Производственный план</w:t>
        </w:r>
        <w:r w:rsidR="00493C85" w:rsidRPr="00493C85">
          <w:rPr>
            <w:webHidden/>
          </w:rPr>
          <w:tab/>
        </w:r>
        <w:r w:rsidR="00493C85" w:rsidRPr="00493C85">
          <w:rPr>
            <w:webHidden/>
          </w:rPr>
          <w:fldChar w:fldCharType="begin"/>
        </w:r>
        <w:r w:rsidR="00493C85" w:rsidRPr="00493C85">
          <w:rPr>
            <w:webHidden/>
          </w:rPr>
          <w:instrText xml:space="preserve"> PAGEREF _Toc18717847 \h </w:instrText>
        </w:r>
        <w:r w:rsidR="00493C85" w:rsidRPr="00493C85">
          <w:rPr>
            <w:webHidden/>
          </w:rPr>
        </w:r>
        <w:r w:rsidR="00493C85" w:rsidRPr="00493C85">
          <w:rPr>
            <w:webHidden/>
          </w:rPr>
          <w:fldChar w:fldCharType="separate"/>
        </w:r>
        <w:r w:rsidR="006510EB">
          <w:rPr>
            <w:webHidden/>
          </w:rPr>
          <w:t>9</w:t>
        </w:r>
        <w:r w:rsidR="00493C85" w:rsidRPr="00493C85">
          <w:rPr>
            <w:webHidden/>
          </w:rPr>
          <w:fldChar w:fldCharType="end"/>
        </w:r>
      </w:hyperlink>
    </w:p>
    <w:p w:rsidR="00493C85" w:rsidRPr="00493C85" w:rsidRDefault="00EE1A3D" w:rsidP="00493C85">
      <w:pPr>
        <w:pStyle w:val="12"/>
        <w:tabs>
          <w:tab w:val="clear" w:pos="9072"/>
          <w:tab w:val="right" w:leader="dot" w:pos="9923"/>
        </w:tabs>
        <w:spacing w:line="312" w:lineRule="auto"/>
        <w:rPr>
          <w:rFonts w:asciiTheme="minorHAnsi" w:eastAsiaTheme="minorEastAsia" w:hAnsiTheme="minorHAnsi" w:cstheme="minorBidi"/>
          <w:smallCaps w:val="0"/>
          <w:sz w:val="28"/>
          <w:szCs w:val="28"/>
        </w:rPr>
      </w:pPr>
      <w:hyperlink w:anchor="_Toc18717848" w:history="1">
        <w:r w:rsidR="00493C85" w:rsidRPr="00493C85">
          <w:rPr>
            <w:rStyle w:val="a8"/>
            <w:sz w:val="28"/>
            <w:szCs w:val="28"/>
          </w:rPr>
          <w:t>4.1. Характеристика основного производственного процесса</w:t>
        </w:r>
        <w:r w:rsidR="00493C85" w:rsidRPr="00493C85">
          <w:rPr>
            <w:webHidden/>
            <w:sz w:val="28"/>
            <w:szCs w:val="28"/>
          </w:rPr>
          <w:tab/>
        </w:r>
        <w:r w:rsidR="00493C85" w:rsidRPr="00493C85">
          <w:rPr>
            <w:webHidden/>
            <w:sz w:val="28"/>
            <w:szCs w:val="28"/>
          </w:rPr>
          <w:fldChar w:fldCharType="begin"/>
        </w:r>
        <w:r w:rsidR="00493C85" w:rsidRPr="00493C85">
          <w:rPr>
            <w:webHidden/>
            <w:sz w:val="28"/>
            <w:szCs w:val="28"/>
          </w:rPr>
          <w:instrText xml:space="preserve"> PAGEREF _Toc18717848 \h </w:instrText>
        </w:r>
        <w:r w:rsidR="00493C85" w:rsidRPr="00493C85">
          <w:rPr>
            <w:webHidden/>
            <w:sz w:val="28"/>
            <w:szCs w:val="28"/>
          </w:rPr>
        </w:r>
        <w:r w:rsidR="00493C85" w:rsidRPr="00493C85">
          <w:rPr>
            <w:webHidden/>
            <w:sz w:val="28"/>
            <w:szCs w:val="28"/>
          </w:rPr>
          <w:fldChar w:fldCharType="separate"/>
        </w:r>
        <w:r w:rsidR="006510EB">
          <w:rPr>
            <w:webHidden/>
            <w:sz w:val="28"/>
            <w:szCs w:val="28"/>
          </w:rPr>
          <w:t>9</w:t>
        </w:r>
        <w:r w:rsidR="00493C85" w:rsidRPr="00493C85">
          <w:rPr>
            <w:webHidden/>
            <w:sz w:val="28"/>
            <w:szCs w:val="28"/>
          </w:rPr>
          <w:fldChar w:fldCharType="end"/>
        </w:r>
      </w:hyperlink>
    </w:p>
    <w:p w:rsidR="00493C85" w:rsidRPr="00493C85" w:rsidRDefault="00EE1A3D" w:rsidP="00493C85">
      <w:pPr>
        <w:pStyle w:val="12"/>
        <w:tabs>
          <w:tab w:val="clear" w:pos="9072"/>
          <w:tab w:val="right" w:leader="dot" w:pos="9923"/>
        </w:tabs>
        <w:spacing w:line="312" w:lineRule="auto"/>
        <w:rPr>
          <w:rFonts w:asciiTheme="minorHAnsi" w:eastAsiaTheme="minorEastAsia" w:hAnsiTheme="minorHAnsi" w:cstheme="minorBidi"/>
          <w:smallCaps w:val="0"/>
          <w:sz w:val="28"/>
          <w:szCs w:val="28"/>
        </w:rPr>
      </w:pPr>
      <w:hyperlink w:anchor="_Toc18717849" w:history="1">
        <w:r w:rsidR="00493C85" w:rsidRPr="00493C85">
          <w:rPr>
            <w:rStyle w:val="a8"/>
            <w:sz w:val="28"/>
            <w:szCs w:val="28"/>
          </w:rPr>
          <w:t>4.2. Описание производственной площадки</w:t>
        </w:r>
        <w:r w:rsidR="00493C85" w:rsidRPr="00493C85">
          <w:rPr>
            <w:webHidden/>
            <w:sz w:val="28"/>
            <w:szCs w:val="28"/>
          </w:rPr>
          <w:tab/>
        </w:r>
        <w:r w:rsidR="00493C85" w:rsidRPr="00493C85">
          <w:rPr>
            <w:webHidden/>
            <w:sz w:val="28"/>
            <w:szCs w:val="28"/>
          </w:rPr>
          <w:fldChar w:fldCharType="begin"/>
        </w:r>
        <w:r w:rsidR="00493C85" w:rsidRPr="00493C85">
          <w:rPr>
            <w:webHidden/>
            <w:sz w:val="28"/>
            <w:szCs w:val="28"/>
          </w:rPr>
          <w:instrText xml:space="preserve"> PAGEREF _Toc18717849 \h </w:instrText>
        </w:r>
        <w:r w:rsidR="00493C85" w:rsidRPr="00493C85">
          <w:rPr>
            <w:webHidden/>
            <w:sz w:val="28"/>
            <w:szCs w:val="28"/>
          </w:rPr>
        </w:r>
        <w:r w:rsidR="00493C85" w:rsidRPr="00493C85">
          <w:rPr>
            <w:webHidden/>
            <w:sz w:val="28"/>
            <w:szCs w:val="28"/>
          </w:rPr>
          <w:fldChar w:fldCharType="separate"/>
        </w:r>
        <w:r w:rsidR="006510EB">
          <w:rPr>
            <w:webHidden/>
            <w:sz w:val="28"/>
            <w:szCs w:val="28"/>
          </w:rPr>
          <w:t>9</w:t>
        </w:r>
        <w:r w:rsidR="00493C85" w:rsidRPr="00493C85">
          <w:rPr>
            <w:webHidden/>
            <w:sz w:val="28"/>
            <w:szCs w:val="28"/>
          </w:rPr>
          <w:fldChar w:fldCharType="end"/>
        </w:r>
      </w:hyperlink>
    </w:p>
    <w:p w:rsidR="00493C85" w:rsidRPr="00493C85" w:rsidRDefault="00EE1A3D" w:rsidP="00493C85">
      <w:pPr>
        <w:pStyle w:val="12"/>
        <w:tabs>
          <w:tab w:val="clear" w:pos="9072"/>
          <w:tab w:val="right" w:leader="dot" w:pos="9923"/>
        </w:tabs>
        <w:spacing w:line="312" w:lineRule="auto"/>
        <w:rPr>
          <w:rFonts w:asciiTheme="minorHAnsi" w:eastAsiaTheme="minorEastAsia" w:hAnsiTheme="minorHAnsi" w:cstheme="minorBidi"/>
          <w:smallCaps w:val="0"/>
          <w:sz w:val="28"/>
          <w:szCs w:val="28"/>
        </w:rPr>
      </w:pPr>
      <w:hyperlink w:anchor="_Toc18717850" w:history="1">
        <w:r w:rsidR="00493C85" w:rsidRPr="00493C85">
          <w:rPr>
            <w:rStyle w:val="a8"/>
            <w:sz w:val="28"/>
            <w:szCs w:val="28"/>
          </w:rPr>
          <w:t>4.4. Потребность и условия поставки основного вспомогательного оборудования, поставщики</w:t>
        </w:r>
        <w:r w:rsidR="00493C85" w:rsidRPr="00493C85">
          <w:rPr>
            <w:webHidden/>
            <w:sz w:val="28"/>
            <w:szCs w:val="28"/>
          </w:rPr>
          <w:tab/>
        </w:r>
        <w:r w:rsidR="00493C85" w:rsidRPr="00493C85">
          <w:rPr>
            <w:webHidden/>
            <w:sz w:val="28"/>
            <w:szCs w:val="28"/>
          </w:rPr>
          <w:fldChar w:fldCharType="begin"/>
        </w:r>
        <w:r w:rsidR="00493C85" w:rsidRPr="00493C85">
          <w:rPr>
            <w:webHidden/>
            <w:sz w:val="28"/>
            <w:szCs w:val="28"/>
          </w:rPr>
          <w:instrText xml:space="preserve"> PAGEREF _Toc18717850 \h </w:instrText>
        </w:r>
        <w:r w:rsidR="00493C85" w:rsidRPr="00493C85">
          <w:rPr>
            <w:webHidden/>
            <w:sz w:val="28"/>
            <w:szCs w:val="28"/>
          </w:rPr>
        </w:r>
        <w:r w:rsidR="00493C85" w:rsidRPr="00493C85">
          <w:rPr>
            <w:webHidden/>
            <w:sz w:val="28"/>
            <w:szCs w:val="28"/>
          </w:rPr>
          <w:fldChar w:fldCharType="separate"/>
        </w:r>
        <w:r w:rsidR="006510EB">
          <w:rPr>
            <w:webHidden/>
            <w:sz w:val="28"/>
            <w:szCs w:val="28"/>
          </w:rPr>
          <w:t>11</w:t>
        </w:r>
        <w:r w:rsidR="00493C85" w:rsidRPr="00493C85">
          <w:rPr>
            <w:webHidden/>
            <w:sz w:val="28"/>
            <w:szCs w:val="28"/>
          </w:rPr>
          <w:fldChar w:fldCharType="end"/>
        </w:r>
      </w:hyperlink>
    </w:p>
    <w:p w:rsidR="00493C85" w:rsidRPr="00493C85" w:rsidRDefault="00EE1A3D" w:rsidP="00493C85">
      <w:pPr>
        <w:pStyle w:val="12"/>
        <w:tabs>
          <w:tab w:val="clear" w:pos="9072"/>
          <w:tab w:val="right" w:leader="dot" w:pos="9923"/>
        </w:tabs>
        <w:spacing w:line="312" w:lineRule="auto"/>
        <w:rPr>
          <w:rFonts w:asciiTheme="minorHAnsi" w:eastAsiaTheme="minorEastAsia" w:hAnsiTheme="minorHAnsi" w:cstheme="minorBidi"/>
          <w:smallCaps w:val="0"/>
          <w:sz w:val="28"/>
          <w:szCs w:val="28"/>
        </w:rPr>
      </w:pPr>
      <w:hyperlink w:anchor="_Toc18717851" w:history="1">
        <w:r w:rsidR="00493C85" w:rsidRPr="00493C85">
          <w:rPr>
            <w:rStyle w:val="a8"/>
            <w:sz w:val="28"/>
            <w:szCs w:val="28"/>
          </w:rPr>
          <w:t>4.5. Планируемая программа производства</w:t>
        </w:r>
        <w:r w:rsidR="00493C85" w:rsidRPr="00493C85">
          <w:rPr>
            <w:webHidden/>
            <w:sz w:val="28"/>
            <w:szCs w:val="28"/>
          </w:rPr>
          <w:tab/>
        </w:r>
        <w:r w:rsidR="00493C85" w:rsidRPr="00493C85">
          <w:rPr>
            <w:webHidden/>
            <w:sz w:val="28"/>
            <w:szCs w:val="28"/>
          </w:rPr>
          <w:fldChar w:fldCharType="begin"/>
        </w:r>
        <w:r w:rsidR="00493C85" w:rsidRPr="00493C85">
          <w:rPr>
            <w:webHidden/>
            <w:sz w:val="28"/>
            <w:szCs w:val="28"/>
          </w:rPr>
          <w:instrText xml:space="preserve"> PAGEREF _Toc18717851 \h </w:instrText>
        </w:r>
        <w:r w:rsidR="00493C85" w:rsidRPr="00493C85">
          <w:rPr>
            <w:webHidden/>
            <w:sz w:val="28"/>
            <w:szCs w:val="28"/>
          </w:rPr>
        </w:r>
        <w:r w:rsidR="00493C85" w:rsidRPr="00493C85">
          <w:rPr>
            <w:webHidden/>
            <w:sz w:val="28"/>
            <w:szCs w:val="28"/>
          </w:rPr>
          <w:fldChar w:fldCharType="separate"/>
        </w:r>
        <w:r w:rsidR="006510EB">
          <w:rPr>
            <w:webHidden/>
            <w:sz w:val="28"/>
            <w:szCs w:val="28"/>
          </w:rPr>
          <w:t>13</w:t>
        </w:r>
        <w:r w:rsidR="00493C85" w:rsidRPr="00493C85">
          <w:rPr>
            <w:webHidden/>
            <w:sz w:val="28"/>
            <w:szCs w:val="28"/>
          </w:rPr>
          <w:fldChar w:fldCharType="end"/>
        </w:r>
      </w:hyperlink>
    </w:p>
    <w:p w:rsidR="00493C85" w:rsidRPr="00493C85" w:rsidRDefault="00EE1A3D" w:rsidP="00493C85">
      <w:pPr>
        <w:pStyle w:val="12"/>
        <w:tabs>
          <w:tab w:val="clear" w:pos="9072"/>
          <w:tab w:val="right" w:leader="dot" w:pos="9923"/>
        </w:tabs>
        <w:spacing w:line="312" w:lineRule="auto"/>
        <w:rPr>
          <w:rFonts w:asciiTheme="minorHAnsi" w:eastAsiaTheme="minorEastAsia" w:hAnsiTheme="minorHAnsi" w:cstheme="minorBidi"/>
          <w:smallCaps w:val="0"/>
          <w:sz w:val="28"/>
          <w:szCs w:val="28"/>
        </w:rPr>
      </w:pPr>
      <w:hyperlink w:anchor="_Toc18717852" w:history="1">
        <w:r w:rsidR="00493C85" w:rsidRPr="00493C85">
          <w:rPr>
            <w:rStyle w:val="a8"/>
            <w:sz w:val="28"/>
            <w:szCs w:val="28"/>
          </w:rPr>
          <w:t>4.6. Требования к контролю качества</w:t>
        </w:r>
        <w:r w:rsidR="00493C85" w:rsidRPr="00493C85">
          <w:rPr>
            <w:webHidden/>
            <w:sz w:val="28"/>
            <w:szCs w:val="28"/>
          </w:rPr>
          <w:tab/>
        </w:r>
        <w:r w:rsidR="00493C85" w:rsidRPr="00493C85">
          <w:rPr>
            <w:webHidden/>
            <w:sz w:val="28"/>
            <w:szCs w:val="28"/>
          </w:rPr>
          <w:fldChar w:fldCharType="begin"/>
        </w:r>
        <w:r w:rsidR="00493C85" w:rsidRPr="00493C85">
          <w:rPr>
            <w:webHidden/>
            <w:sz w:val="28"/>
            <w:szCs w:val="28"/>
          </w:rPr>
          <w:instrText xml:space="preserve"> PAGEREF _Toc18717852 \h </w:instrText>
        </w:r>
        <w:r w:rsidR="00493C85" w:rsidRPr="00493C85">
          <w:rPr>
            <w:webHidden/>
            <w:sz w:val="28"/>
            <w:szCs w:val="28"/>
          </w:rPr>
        </w:r>
        <w:r w:rsidR="00493C85" w:rsidRPr="00493C85">
          <w:rPr>
            <w:webHidden/>
            <w:sz w:val="28"/>
            <w:szCs w:val="28"/>
          </w:rPr>
          <w:fldChar w:fldCharType="separate"/>
        </w:r>
        <w:r w:rsidR="006510EB">
          <w:rPr>
            <w:webHidden/>
            <w:sz w:val="28"/>
            <w:szCs w:val="28"/>
          </w:rPr>
          <w:t>14</w:t>
        </w:r>
        <w:r w:rsidR="00493C85" w:rsidRPr="00493C85">
          <w:rPr>
            <w:webHidden/>
            <w:sz w:val="28"/>
            <w:szCs w:val="28"/>
          </w:rPr>
          <w:fldChar w:fldCharType="end"/>
        </w:r>
      </w:hyperlink>
    </w:p>
    <w:p w:rsidR="00493C85" w:rsidRPr="00493C85" w:rsidRDefault="00EE1A3D" w:rsidP="00493C85">
      <w:pPr>
        <w:pStyle w:val="12"/>
        <w:tabs>
          <w:tab w:val="clear" w:pos="9072"/>
          <w:tab w:val="right" w:leader="dot" w:pos="9923"/>
        </w:tabs>
        <w:spacing w:line="312" w:lineRule="auto"/>
        <w:rPr>
          <w:rFonts w:asciiTheme="minorHAnsi" w:eastAsiaTheme="minorEastAsia" w:hAnsiTheme="minorHAnsi" w:cstheme="minorBidi"/>
          <w:smallCaps w:val="0"/>
          <w:sz w:val="28"/>
          <w:szCs w:val="28"/>
        </w:rPr>
      </w:pPr>
      <w:hyperlink w:anchor="_Toc18717853" w:history="1">
        <w:r w:rsidR="00493C85" w:rsidRPr="00493C85">
          <w:rPr>
            <w:rStyle w:val="a8"/>
            <w:sz w:val="28"/>
            <w:szCs w:val="28"/>
          </w:rPr>
          <w:t>4.7. Текущие расходы, расчет себестоимости</w:t>
        </w:r>
        <w:r w:rsidR="00493C85" w:rsidRPr="00493C85">
          <w:rPr>
            <w:webHidden/>
            <w:sz w:val="28"/>
            <w:szCs w:val="28"/>
          </w:rPr>
          <w:tab/>
        </w:r>
        <w:r w:rsidR="00493C85" w:rsidRPr="00493C85">
          <w:rPr>
            <w:webHidden/>
            <w:sz w:val="28"/>
            <w:szCs w:val="28"/>
          </w:rPr>
          <w:fldChar w:fldCharType="begin"/>
        </w:r>
        <w:r w:rsidR="00493C85" w:rsidRPr="00493C85">
          <w:rPr>
            <w:webHidden/>
            <w:sz w:val="28"/>
            <w:szCs w:val="28"/>
          </w:rPr>
          <w:instrText xml:space="preserve"> PAGEREF _Toc18717853 \h </w:instrText>
        </w:r>
        <w:r w:rsidR="00493C85" w:rsidRPr="00493C85">
          <w:rPr>
            <w:webHidden/>
            <w:sz w:val="28"/>
            <w:szCs w:val="28"/>
          </w:rPr>
        </w:r>
        <w:r w:rsidR="00493C85" w:rsidRPr="00493C85">
          <w:rPr>
            <w:webHidden/>
            <w:sz w:val="28"/>
            <w:szCs w:val="28"/>
          </w:rPr>
          <w:fldChar w:fldCharType="separate"/>
        </w:r>
        <w:r w:rsidR="006510EB">
          <w:rPr>
            <w:webHidden/>
            <w:sz w:val="28"/>
            <w:szCs w:val="28"/>
          </w:rPr>
          <w:t>15</w:t>
        </w:r>
        <w:r w:rsidR="00493C85" w:rsidRPr="00493C85">
          <w:rPr>
            <w:webHidden/>
            <w:sz w:val="28"/>
            <w:szCs w:val="28"/>
          </w:rPr>
          <w:fldChar w:fldCharType="end"/>
        </w:r>
      </w:hyperlink>
    </w:p>
    <w:p w:rsidR="00493C85" w:rsidRPr="00493C85" w:rsidRDefault="00EE1A3D" w:rsidP="00493C85">
      <w:pPr>
        <w:pStyle w:val="12"/>
        <w:tabs>
          <w:tab w:val="clear" w:pos="9072"/>
          <w:tab w:val="right" w:leader="dot" w:pos="9923"/>
        </w:tabs>
        <w:spacing w:line="312" w:lineRule="auto"/>
        <w:rPr>
          <w:rFonts w:asciiTheme="minorHAnsi" w:eastAsiaTheme="minorEastAsia" w:hAnsiTheme="minorHAnsi" w:cstheme="minorBidi"/>
          <w:smallCaps w:val="0"/>
          <w:sz w:val="28"/>
          <w:szCs w:val="28"/>
        </w:rPr>
      </w:pPr>
      <w:hyperlink w:anchor="_Toc18717854" w:history="1">
        <w:r w:rsidR="00493C85" w:rsidRPr="00493C85">
          <w:rPr>
            <w:rStyle w:val="a8"/>
            <w:sz w:val="28"/>
            <w:szCs w:val="28"/>
          </w:rPr>
          <w:t>4.8. Экологические вопросы производства</w:t>
        </w:r>
        <w:r w:rsidR="00493C85" w:rsidRPr="00493C85">
          <w:rPr>
            <w:webHidden/>
            <w:sz w:val="28"/>
            <w:szCs w:val="28"/>
          </w:rPr>
          <w:tab/>
        </w:r>
        <w:r w:rsidR="00493C85" w:rsidRPr="00493C85">
          <w:rPr>
            <w:webHidden/>
            <w:sz w:val="28"/>
            <w:szCs w:val="28"/>
          </w:rPr>
          <w:fldChar w:fldCharType="begin"/>
        </w:r>
        <w:r w:rsidR="00493C85" w:rsidRPr="00493C85">
          <w:rPr>
            <w:webHidden/>
            <w:sz w:val="28"/>
            <w:szCs w:val="28"/>
          </w:rPr>
          <w:instrText xml:space="preserve"> PAGEREF _Toc18717854 \h </w:instrText>
        </w:r>
        <w:r w:rsidR="00493C85" w:rsidRPr="00493C85">
          <w:rPr>
            <w:webHidden/>
            <w:sz w:val="28"/>
            <w:szCs w:val="28"/>
          </w:rPr>
        </w:r>
        <w:r w:rsidR="00493C85" w:rsidRPr="00493C85">
          <w:rPr>
            <w:webHidden/>
            <w:sz w:val="28"/>
            <w:szCs w:val="28"/>
          </w:rPr>
          <w:fldChar w:fldCharType="separate"/>
        </w:r>
        <w:r w:rsidR="006510EB">
          <w:rPr>
            <w:webHidden/>
            <w:sz w:val="28"/>
            <w:szCs w:val="28"/>
          </w:rPr>
          <w:t>18</w:t>
        </w:r>
        <w:r w:rsidR="00493C85" w:rsidRPr="00493C85">
          <w:rPr>
            <w:webHidden/>
            <w:sz w:val="28"/>
            <w:szCs w:val="28"/>
          </w:rPr>
          <w:fldChar w:fldCharType="end"/>
        </w:r>
      </w:hyperlink>
    </w:p>
    <w:p w:rsidR="00493C85" w:rsidRPr="00493C85" w:rsidRDefault="00EE1A3D" w:rsidP="00493C85">
      <w:pPr>
        <w:pStyle w:val="21"/>
        <w:tabs>
          <w:tab w:val="clear" w:pos="9061"/>
          <w:tab w:val="right" w:leader="dot" w:pos="9923"/>
        </w:tabs>
        <w:spacing w:line="312" w:lineRule="auto"/>
        <w:rPr>
          <w:rFonts w:asciiTheme="minorHAnsi" w:eastAsiaTheme="minorEastAsia" w:hAnsiTheme="minorHAnsi" w:cstheme="minorBidi"/>
          <w:smallCaps w:val="0"/>
        </w:rPr>
      </w:pPr>
      <w:hyperlink w:anchor="_Toc18717855" w:history="1">
        <w:r w:rsidR="00493C85" w:rsidRPr="00493C85">
          <w:rPr>
            <w:rStyle w:val="a8"/>
            <w:caps/>
          </w:rPr>
          <w:t>5. Финансовый план</w:t>
        </w:r>
        <w:r w:rsidR="00493C85" w:rsidRPr="00493C85">
          <w:rPr>
            <w:webHidden/>
          </w:rPr>
          <w:tab/>
        </w:r>
        <w:r w:rsidR="00493C85" w:rsidRPr="00493C85">
          <w:rPr>
            <w:webHidden/>
          </w:rPr>
          <w:fldChar w:fldCharType="begin"/>
        </w:r>
        <w:r w:rsidR="00493C85" w:rsidRPr="00493C85">
          <w:rPr>
            <w:webHidden/>
          </w:rPr>
          <w:instrText xml:space="preserve"> PAGEREF _Toc18717855 \h </w:instrText>
        </w:r>
        <w:r w:rsidR="00493C85" w:rsidRPr="00493C85">
          <w:rPr>
            <w:webHidden/>
          </w:rPr>
        </w:r>
        <w:r w:rsidR="00493C85" w:rsidRPr="00493C85">
          <w:rPr>
            <w:webHidden/>
          </w:rPr>
          <w:fldChar w:fldCharType="separate"/>
        </w:r>
        <w:r w:rsidR="006510EB">
          <w:rPr>
            <w:webHidden/>
          </w:rPr>
          <w:t>19</w:t>
        </w:r>
        <w:r w:rsidR="00493C85" w:rsidRPr="00493C85">
          <w:rPr>
            <w:webHidden/>
          </w:rPr>
          <w:fldChar w:fldCharType="end"/>
        </w:r>
      </w:hyperlink>
    </w:p>
    <w:p w:rsidR="00493C85" w:rsidRPr="00493C85" w:rsidRDefault="00EE1A3D" w:rsidP="00493C85">
      <w:pPr>
        <w:pStyle w:val="12"/>
        <w:tabs>
          <w:tab w:val="clear" w:pos="9072"/>
          <w:tab w:val="right" w:leader="dot" w:pos="9923"/>
        </w:tabs>
        <w:spacing w:line="312" w:lineRule="auto"/>
        <w:rPr>
          <w:rFonts w:asciiTheme="minorHAnsi" w:eastAsiaTheme="minorEastAsia" w:hAnsiTheme="minorHAnsi" w:cstheme="minorBidi"/>
          <w:smallCaps w:val="0"/>
          <w:sz w:val="28"/>
          <w:szCs w:val="28"/>
        </w:rPr>
      </w:pPr>
      <w:hyperlink w:anchor="_Toc18717856" w:history="1">
        <w:r w:rsidR="00493C85" w:rsidRPr="00493C85">
          <w:rPr>
            <w:rStyle w:val="a8"/>
            <w:sz w:val="28"/>
            <w:szCs w:val="28"/>
          </w:rPr>
          <w:t>5.1. Налоговое окружение проекта</w:t>
        </w:r>
        <w:r w:rsidR="00493C85" w:rsidRPr="00493C85">
          <w:rPr>
            <w:webHidden/>
            <w:sz w:val="28"/>
            <w:szCs w:val="28"/>
          </w:rPr>
          <w:tab/>
        </w:r>
        <w:r w:rsidR="00493C85" w:rsidRPr="00493C85">
          <w:rPr>
            <w:webHidden/>
            <w:sz w:val="28"/>
            <w:szCs w:val="28"/>
          </w:rPr>
          <w:fldChar w:fldCharType="begin"/>
        </w:r>
        <w:r w:rsidR="00493C85" w:rsidRPr="00493C85">
          <w:rPr>
            <w:webHidden/>
            <w:sz w:val="28"/>
            <w:szCs w:val="28"/>
          </w:rPr>
          <w:instrText xml:space="preserve"> PAGEREF _Toc18717856 \h </w:instrText>
        </w:r>
        <w:r w:rsidR="00493C85" w:rsidRPr="00493C85">
          <w:rPr>
            <w:webHidden/>
            <w:sz w:val="28"/>
            <w:szCs w:val="28"/>
          </w:rPr>
        </w:r>
        <w:r w:rsidR="00493C85" w:rsidRPr="00493C85">
          <w:rPr>
            <w:webHidden/>
            <w:sz w:val="28"/>
            <w:szCs w:val="28"/>
          </w:rPr>
          <w:fldChar w:fldCharType="separate"/>
        </w:r>
        <w:r w:rsidR="006510EB">
          <w:rPr>
            <w:webHidden/>
            <w:sz w:val="28"/>
            <w:szCs w:val="28"/>
          </w:rPr>
          <w:t>19</w:t>
        </w:r>
        <w:r w:rsidR="00493C85" w:rsidRPr="00493C85">
          <w:rPr>
            <w:webHidden/>
            <w:sz w:val="28"/>
            <w:szCs w:val="28"/>
          </w:rPr>
          <w:fldChar w:fldCharType="end"/>
        </w:r>
      </w:hyperlink>
    </w:p>
    <w:p w:rsidR="00493C85" w:rsidRPr="00493C85" w:rsidRDefault="00EE1A3D" w:rsidP="00493C85">
      <w:pPr>
        <w:pStyle w:val="12"/>
        <w:tabs>
          <w:tab w:val="clear" w:pos="9072"/>
          <w:tab w:val="right" w:leader="dot" w:pos="9923"/>
        </w:tabs>
        <w:spacing w:line="312" w:lineRule="auto"/>
        <w:rPr>
          <w:rFonts w:asciiTheme="minorHAnsi" w:eastAsiaTheme="minorEastAsia" w:hAnsiTheme="minorHAnsi" w:cstheme="minorBidi"/>
          <w:smallCaps w:val="0"/>
          <w:sz w:val="28"/>
          <w:szCs w:val="28"/>
        </w:rPr>
      </w:pPr>
      <w:hyperlink w:anchor="_Toc18717857" w:history="1">
        <w:r w:rsidR="00493C85" w:rsidRPr="00493C85">
          <w:rPr>
            <w:rStyle w:val="a8"/>
            <w:sz w:val="28"/>
            <w:szCs w:val="28"/>
          </w:rPr>
          <w:t>5.2. Варианты источников финансирования</w:t>
        </w:r>
        <w:r w:rsidR="00493C85" w:rsidRPr="00493C85">
          <w:rPr>
            <w:webHidden/>
            <w:sz w:val="28"/>
            <w:szCs w:val="28"/>
          </w:rPr>
          <w:tab/>
        </w:r>
        <w:r w:rsidR="00493C85" w:rsidRPr="00493C85">
          <w:rPr>
            <w:webHidden/>
            <w:sz w:val="28"/>
            <w:szCs w:val="28"/>
          </w:rPr>
          <w:fldChar w:fldCharType="begin"/>
        </w:r>
        <w:r w:rsidR="00493C85" w:rsidRPr="00493C85">
          <w:rPr>
            <w:webHidden/>
            <w:sz w:val="28"/>
            <w:szCs w:val="28"/>
          </w:rPr>
          <w:instrText xml:space="preserve"> PAGEREF _Toc18717857 \h </w:instrText>
        </w:r>
        <w:r w:rsidR="00493C85" w:rsidRPr="00493C85">
          <w:rPr>
            <w:webHidden/>
            <w:sz w:val="28"/>
            <w:szCs w:val="28"/>
          </w:rPr>
        </w:r>
        <w:r w:rsidR="00493C85" w:rsidRPr="00493C85">
          <w:rPr>
            <w:webHidden/>
            <w:sz w:val="28"/>
            <w:szCs w:val="28"/>
          </w:rPr>
          <w:fldChar w:fldCharType="separate"/>
        </w:r>
        <w:r w:rsidR="006510EB">
          <w:rPr>
            <w:webHidden/>
            <w:sz w:val="28"/>
            <w:szCs w:val="28"/>
          </w:rPr>
          <w:t>20</w:t>
        </w:r>
        <w:r w:rsidR="00493C85" w:rsidRPr="00493C85">
          <w:rPr>
            <w:webHidden/>
            <w:sz w:val="28"/>
            <w:szCs w:val="28"/>
          </w:rPr>
          <w:fldChar w:fldCharType="end"/>
        </w:r>
      </w:hyperlink>
    </w:p>
    <w:p w:rsidR="00493C85" w:rsidRPr="00493C85" w:rsidRDefault="00EE1A3D" w:rsidP="00493C85">
      <w:pPr>
        <w:pStyle w:val="12"/>
        <w:tabs>
          <w:tab w:val="clear" w:pos="9072"/>
          <w:tab w:val="right" w:leader="dot" w:pos="9923"/>
        </w:tabs>
        <w:spacing w:line="312" w:lineRule="auto"/>
        <w:rPr>
          <w:rFonts w:asciiTheme="minorHAnsi" w:eastAsiaTheme="minorEastAsia" w:hAnsiTheme="minorHAnsi" w:cstheme="minorBidi"/>
          <w:smallCaps w:val="0"/>
          <w:sz w:val="28"/>
          <w:szCs w:val="28"/>
        </w:rPr>
      </w:pPr>
      <w:hyperlink w:anchor="_Toc18717858" w:history="1">
        <w:r w:rsidR="00493C85" w:rsidRPr="00493C85">
          <w:rPr>
            <w:rStyle w:val="a8"/>
            <w:sz w:val="28"/>
            <w:szCs w:val="28"/>
          </w:rPr>
          <w:t>5.3. Объемы инвестиций</w:t>
        </w:r>
        <w:r w:rsidR="00493C85" w:rsidRPr="00493C85">
          <w:rPr>
            <w:webHidden/>
            <w:sz w:val="28"/>
            <w:szCs w:val="28"/>
          </w:rPr>
          <w:tab/>
        </w:r>
        <w:r w:rsidR="00493C85" w:rsidRPr="00493C85">
          <w:rPr>
            <w:webHidden/>
            <w:sz w:val="28"/>
            <w:szCs w:val="28"/>
          </w:rPr>
          <w:fldChar w:fldCharType="begin"/>
        </w:r>
        <w:r w:rsidR="00493C85" w:rsidRPr="00493C85">
          <w:rPr>
            <w:webHidden/>
            <w:sz w:val="28"/>
            <w:szCs w:val="28"/>
          </w:rPr>
          <w:instrText xml:space="preserve"> PAGEREF _Toc18717858 \h </w:instrText>
        </w:r>
        <w:r w:rsidR="00493C85" w:rsidRPr="00493C85">
          <w:rPr>
            <w:webHidden/>
            <w:sz w:val="28"/>
            <w:szCs w:val="28"/>
          </w:rPr>
        </w:r>
        <w:r w:rsidR="00493C85" w:rsidRPr="00493C85">
          <w:rPr>
            <w:webHidden/>
            <w:sz w:val="28"/>
            <w:szCs w:val="28"/>
          </w:rPr>
          <w:fldChar w:fldCharType="separate"/>
        </w:r>
        <w:r w:rsidR="006510EB">
          <w:rPr>
            <w:webHidden/>
            <w:sz w:val="28"/>
            <w:szCs w:val="28"/>
          </w:rPr>
          <w:t>20</w:t>
        </w:r>
        <w:r w:rsidR="00493C85" w:rsidRPr="00493C85">
          <w:rPr>
            <w:webHidden/>
            <w:sz w:val="28"/>
            <w:szCs w:val="28"/>
          </w:rPr>
          <w:fldChar w:fldCharType="end"/>
        </w:r>
      </w:hyperlink>
    </w:p>
    <w:p w:rsidR="00493C85" w:rsidRPr="00493C85" w:rsidRDefault="00EE1A3D" w:rsidP="00493C85">
      <w:pPr>
        <w:pStyle w:val="12"/>
        <w:tabs>
          <w:tab w:val="clear" w:pos="9072"/>
          <w:tab w:val="right" w:leader="dot" w:pos="9923"/>
        </w:tabs>
        <w:spacing w:line="312" w:lineRule="auto"/>
        <w:rPr>
          <w:rFonts w:asciiTheme="minorHAnsi" w:eastAsiaTheme="minorEastAsia" w:hAnsiTheme="minorHAnsi" w:cstheme="minorBidi"/>
          <w:smallCaps w:val="0"/>
          <w:sz w:val="28"/>
          <w:szCs w:val="28"/>
        </w:rPr>
      </w:pPr>
      <w:hyperlink w:anchor="_Toc18717859" w:history="1">
        <w:r w:rsidR="00493C85" w:rsidRPr="00493C85">
          <w:rPr>
            <w:rStyle w:val="a8"/>
            <w:sz w:val="28"/>
            <w:szCs w:val="28"/>
          </w:rPr>
          <w:t>5.4. График погашения заемных средств</w:t>
        </w:r>
        <w:r w:rsidR="00493C85" w:rsidRPr="00493C85">
          <w:rPr>
            <w:webHidden/>
            <w:sz w:val="28"/>
            <w:szCs w:val="28"/>
          </w:rPr>
          <w:tab/>
        </w:r>
        <w:r w:rsidR="00493C85" w:rsidRPr="00493C85">
          <w:rPr>
            <w:webHidden/>
            <w:sz w:val="28"/>
            <w:szCs w:val="28"/>
          </w:rPr>
          <w:fldChar w:fldCharType="begin"/>
        </w:r>
        <w:r w:rsidR="00493C85" w:rsidRPr="00493C85">
          <w:rPr>
            <w:webHidden/>
            <w:sz w:val="28"/>
            <w:szCs w:val="28"/>
          </w:rPr>
          <w:instrText xml:space="preserve"> PAGEREF _Toc18717859 \h </w:instrText>
        </w:r>
        <w:r w:rsidR="00493C85" w:rsidRPr="00493C85">
          <w:rPr>
            <w:webHidden/>
            <w:sz w:val="28"/>
            <w:szCs w:val="28"/>
          </w:rPr>
        </w:r>
        <w:r w:rsidR="00493C85" w:rsidRPr="00493C85">
          <w:rPr>
            <w:webHidden/>
            <w:sz w:val="28"/>
            <w:szCs w:val="28"/>
          </w:rPr>
          <w:fldChar w:fldCharType="separate"/>
        </w:r>
        <w:r w:rsidR="006510EB">
          <w:rPr>
            <w:webHidden/>
            <w:sz w:val="28"/>
            <w:szCs w:val="28"/>
          </w:rPr>
          <w:t>20</w:t>
        </w:r>
        <w:r w:rsidR="00493C85" w:rsidRPr="00493C85">
          <w:rPr>
            <w:webHidden/>
            <w:sz w:val="28"/>
            <w:szCs w:val="28"/>
          </w:rPr>
          <w:fldChar w:fldCharType="end"/>
        </w:r>
      </w:hyperlink>
    </w:p>
    <w:p w:rsidR="00493C85" w:rsidRPr="00493C85" w:rsidRDefault="00EE1A3D" w:rsidP="00493C85">
      <w:pPr>
        <w:pStyle w:val="12"/>
        <w:tabs>
          <w:tab w:val="clear" w:pos="9072"/>
          <w:tab w:val="right" w:leader="dot" w:pos="9923"/>
        </w:tabs>
        <w:spacing w:line="312" w:lineRule="auto"/>
        <w:rPr>
          <w:rFonts w:asciiTheme="minorHAnsi" w:eastAsiaTheme="minorEastAsia" w:hAnsiTheme="minorHAnsi" w:cstheme="minorBidi"/>
          <w:smallCaps w:val="0"/>
          <w:sz w:val="28"/>
          <w:szCs w:val="28"/>
        </w:rPr>
      </w:pPr>
      <w:hyperlink w:anchor="_Toc18717860" w:history="1">
        <w:r w:rsidR="00493C85" w:rsidRPr="00493C85">
          <w:rPr>
            <w:rStyle w:val="a8"/>
            <w:sz w:val="28"/>
            <w:szCs w:val="28"/>
          </w:rPr>
          <w:t>5.5. Отчет о прибылях и убытках</w:t>
        </w:r>
        <w:r w:rsidR="00493C85" w:rsidRPr="00493C85">
          <w:rPr>
            <w:webHidden/>
            <w:sz w:val="28"/>
            <w:szCs w:val="28"/>
          </w:rPr>
          <w:tab/>
        </w:r>
        <w:r w:rsidR="00493C85" w:rsidRPr="00493C85">
          <w:rPr>
            <w:webHidden/>
            <w:sz w:val="28"/>
            <w:szCs w:val="28"/>
          </w:rPr>
          <w:fldChar w:fldCharType="begin"/>
        </w:r>
        <w:r w:rsidR="00493C85" w:rsidRPr="00493C85">
          <w:rPr>
            <w:webHidden/>
            <w:sz w:val="28"/>
            <w:szCs w:val="28"/>
          </w:rPr>
          <w:instrText xml:space="preserve"> PAGEREF _Toc18717860 \h </w:instrText>
        </w:r>
        <w:r w:rsidR="00493C85" w:rsidRPr="00493C85">
          <w:rPr>
            <w:webHidden/>
            <w:sz w:val="28"/>
            <w:szCs w:val="28"/>
          </w:rPr>
        </w:r>
        <w:r w:rsidR="00493C85" w:rsidRPr="00493C85">
          <w:rPr>
            <w:webHidden/>
            <w:sz w:val="28"/>
            <w:szCs w:val="28"/>
          </w:rPr>
          <w:fldChar w:fldCharType="separate"/>
        </w:r>
        <w:r w:rsidR="006510EB">
          <w:rPr>
            <w:webHidden/>
            <w:sz w:val="28"/>
            <w:szCs w:val="28"/>
          </w:rPr>
          <w:t>22</w:t>
        </w:r>
        <w:r w:rsidR="00493C85" w:rsidRPr="00493C85">
          <w:rPr>
            <w:webHidden/>
            <w:sz w:val="28"/>
            <w:szCs w:val="28"/>
          </w:rPr>
          <w:fldChar w:fldCharType="end"/>
        </w:r>
      </w:hyperlink>
    </w:p>
    <w:p w:rsidR="00493C85" w:rsidRPr="00493C85" w:rsidRDefault="00EE1A3D" w:rsidP="00493C85">
      <w:pPr>
        <w:pStyle w:val="12"/>
        <w:tabs>
          <w:tab w:val="clear" w:pos="9072"/>
          <w:tab w:val="right" w:leader="dot" w:pos="9923"/>
        </w:tabs>
        <w:spacing w:line="312" w:lineRule="auto"/>
        <w:rPr>
          <w:rFonts w:asciiTheme="minorHAnsi" w:eastAsiaTheme="minorEastAsia" w:hAnsiTheme="minorHAnsi" w:cstheme="minorBidi"/>
          <w:smallCaps w:val="0"/>
          <w:sz w:val="28"/>
          <w:szCs w:val="28"/>
        </w:rPr>
      </w:pPr>
      <w:hyperlink w:anchor="_Toc18717861" w:history="1">
        <w:r w:rsidR="00493C85" w:rsidRPr="00493C85">
          <w:rPr>
            <w:rStyle w:val="a8"/>
            <w:sz w:val="28"/>
            <w:szCs w:val="28"/>
          </w:rPr>
          <w:t>5.6. Отчет о движении денежных средств</w:t>
        </w:r>
        <w:r w:rsidR="00493C85" w:rsidRPr="00493C85">
          <w:rPr>
            <w:webHidden/>
            <w:sz w:val="28"/>
            <w:szCs w:val="28"/>
          </w:rPr>
          <w:tab/>
        </w:r>
        <w:r w:rsidR="00493C85" w:rsidRPr="00493C85">
          <w:rPr>
            <w:webHidden/>
            <w:sz w:val="28"/>
            <w:szCs w:val="28"/>
          </w:rPr>
          <w:fldChar w:fldCharType="begin"/>
        </w:r>
        <w:r w:rsidR="00493C85" w:rsidRPr="00493C85">
          <w:rPr>
            <w:webHidden/>
            <w:sz w:val="28"/>
            <w:szCs w:val="28"/>
          </w:rPr>
          <w:instrText xml:space="preserve"> PAGEREF _Toc18717861 \h </w:instrText>
        </w:r>
        <w:r w:rsidR="00493C85" w:rsidRPr="00493C85">
          <w:rPr>
            <w:webHidden/>
            <w:sz w:val="28"/>
            <w:szCs w:val="28"/>
          </w:rPr>
        </w:r>
        <w:r w:rsidR="00493C85" w:rsidRPr="00493C85">
          <w:rPr>
            <w:webHidden/>
            <w:sz w:val="28"/>
            <w:szCs w:val="28"/>
          </w:rPr>
          <w:fldChar w:fldCharType="separate"/>
        </w:r>
        <w:r w:rsidR="006510EB">
          <w:rPr>
            <w:webHidden/>
            <w:sz w:val="28"/>
            <w:szCs w:val="28"/>
          </w:rPr>
          <w:t>22</w:t>
        </w:r>
        <w:r w:rsidR="00493C85" w:rsidRPr="00493C85">
          <w:rPr>
            <w:webHidden/>
            <w:sz w:val="28"/>
            <w:szCs w:val="28"/>
          </w:rPr>
          <w:fldChar w:fldCharType="end"/>
        </w:r>
      </w:hyperlink>
    </w:p>
    <w:p w:rsidR="00493C85" w:rsidRPr="00493C85" w:rsidRDefault="00EE1A3D" w:rsidP="00493C85">
      <w:pPr>
        <w:pStyle w:val="12"/>
        <w:tabs>
          <w:tab w:val="clear" w:pos="9072"/>
          <w:tab w:val="right" w:leader="dot" w:pos="9923"/>
        </w:tabs>
        <w:spacing w:line="312" w:lineRule="auto"/>
        <w:rPr>
          <w:rFonts w:asciiTheme="minorHAnsi" w:eastAsiaTheme="minorEastAsia" w:hAnsiTheme="minorHAnsi" w:cstheme="minorBidi"/>
          <w:smallCaps w:val="0"/>
          <w:sz w:val="28"/>
          <w:szCs w:val="28"/>
        </w:rPr>
      </w:pPr>
      <w:hyperlink w:anchor="_Toc18717862" w:history="1">
        <w:r w:rsidR="00493C85" w:rsidRPr="00493C85">
          <w:rPr>
            <w:rStyle w:val="a8"/>
            <w:sz w:val="28"/>
            <w:szCs w:val="28"/>
          </w:rPr>
          <w:t>5.7. Расчет точки безубыточности</w:t>
        </w:r>
        <w:r w:rsidR="00493C85" w:rsidRPr="00493C85">
          <w:rPr>
            <w:webHidden/>
            <w:sz w:val="28"/>
            <w:szCs w:val="28"/>
          </w:rPr>
          <w:tab/>
        </w:r>
        <w:r w:rsidR="00493C85" w:rsidRPr="00493C85">
          <w:rPr>
            <w:webHidden/>
            <w:sz w:val="28"/>
            <w:szCs w:val="28"/>
          </w:rPr>
          <w:fldChar w:fldCharType="begin"/>
        </w:r>
        <w:r w:rsidR="00493C85" w:rsidRPr="00493C85">
          <w:rPr>
            <w:webHidden/>
            <w:sz w:val="28"/>
            <w:szCs w:val="28"/>
          </w:rPr>
          <w:instrText xml:space="preserve"> PAGEREF _Toc18717862 \h </w:instrText>
        </w:r>
        <w:r w:rsidR="00493C85" w:rsidRPr="00493C85">
          <w:rPr>
            <w:webHidden/>
            <w:sz w:val="28"/>
            <w:szCs w:val="28"/>
          </w:rPr>
        </w:r>
        <w:r w:rsidR="00493C85" w:rsidRPr="00493C85">
          <w:rPr>
            <w:webHidden/>
            <w:sz w:val="28"/>
            <w:szCs w:val="28"/>
          </w:rPr>
          <w:fldChar w:fldCharType="separate"/>
        </w:r>
        <w:r w:rsidR="006510EB">
          <w:rPr>
            <w:webHidden/>
            <w:sz w:val="28"/>
            <w:szCs w:val="28"/>
          </w:rPr>
          <w:t>22</w:t>
        </w:r>
        <w:r w:rsidR="00493C85" w:rsidRPr="00493C85">
          <w:rPr>
            <w:webHidden/>
            <w:sz w:val="28"/>
            <w:szCs w:val="28"/>
          </w:rPr>
          <w:fldChar w:fldCharType="end"/>
        </w:r>
      </w:hyperlink>
    </w:p>
    <w:p w:rsidR="00493C85" w:rsidRPr="00493C85" w:rsidRDefault="00EE1A3D" w:rsidP="00493C85">
      <w:pPr>
        <w:pStyle w:val="12"/>
        <w:tabs>
          <w:tab w:val="clear" w:pos="9072"/>
          <w:tab w:val="right" w:leader="dot" w:pos="9923"/>
        </w:tabs>
        <w:spacing w:line="312" w:lineRule="auto"/>
        <w:rPr>
          <w:rFonts w:asciiTheme="minorHAnsi" w:eastAsiaTheme="minorEastAsia" w:hAnsiTheme="minorHAnsi" w:cstheme="minorBidi"/>
          <w:smallCaps w:val="0"/>
          <w:sz w:val="28"/>
          <w:szCs w:val="28"/>
        </w:rPr>
      </w:pPr>
      <w:hyperlink w:anchor="_Toc18717863" w:history="1">
        <w:r w:rsidR="00493C85" w:rsidRPr="00493C85">
          <w:rPr>
            <w:rStyle w:val="a8"/>
            <w:sz w:val="28"/>
            <w:szCs w:val="28"/>
          </w:rPr>
          <w:t>5.8. Основные экономические показатели</w:t>
        </w:r>
        <w:r w:rsidR="00493C85" w:rsidRPr="00493C85">
          <w:rPr>
            <w:webHidden/>
            <w:sz w:val="28"/>
            <w:szCs w:val="28"/>
          </w:rPr>
          <w:tab/>
        </w:r>
        <w:r w:rsidR="00493C85" w:rsidRPr="00493C85">
          <w:rPr>
            <w:webHidden/>
            <w:sz w:val="28"/>
            <w:szCs w:val="28"/>
          </w:rPr>
          <w:fldChar w:fldCharType="begin"/>
        </w:r>
        <w:r w:rsidR="00493C85" w:rsidRPr="00493C85">
          <w:rPr>
            <w:webHidden/>
            <w:sz w:val="28"/>
            <w:szCs w:val="28"/>
          </w:rPr>
          <w:instrText xml:space="preserve"> PAGEREF _Toc18717863 \h </w:instrText>
        </w:r>
        <w:r w:rsidR="00493C85" w:rsidRPr="00493C85">
          <w:rPr>
            <w:webHidden/>
            <w:sz w:val="28"/>
            <w:szCs w:val="28"/>
          </w:rPr>
        </w:r>
        <w:r w:rsidR="00493C85" w:rsidRPr="00493C85">
          <w:rPr>
            <w:webHidden/>
            <w:sz w:val="28"/>
            <w:szCs w:val="28"/>
          </w:rPr>
          <w:fldChar w:fldCharType="separate"/>
        </w:r>
        <w:r w:rsidR="006510EB">
          <w:rPr>
            <w:webHidden/>
            <w:sz w:val="28"/>
            <w:szCs w:val="28"/>
          </w:rPr>
          <w:t>23</w:t>
        </w:r>
        <w:r w:rsidR="00493C85" w:rsidRPr="00493C85">
          <w:rPr>
            <w:webHidden/>
            <w:sz w:val="28"/>
            <w:szCs w:val="28"/>
          </w:rPr>
          <w:fldChar w:fldCharType="end"/>
        </w:r>
      </w:hyperlink>
    </w:p>
    <w:p w:rsidR="00493C85" w:rsidRPr="00493C85" w:rsidRDefault="00EE1A3D" w:rsidP="00493C85">
      <w:pPr>
        <w:pStyle w:val="21"/>
        <w:tabs>
          <w:tab w:val="clear" w:pos="9061"/>
          <w:tab w:val="right" w:leader="dot" w:pos="9923"/>
        </w:tabs>
        <w:spacing w:line="312" w:lineRule="auto"/>
        <w:rPr>
          <w:rFonts w:asciiTheme="minorHAnsi" w:eastAsiaTheme="minorEastAsia" w:hAnsiTheme="minorHAnsi" w:cstheme="minorBidi"/>
          <w:smallCaps w:val="0"/>
        </w:rPr>
      </w:pPr>
      <w:hyperlink w:anchor="_Toc18717864" w:history="1">
        <w:r w:rsidR="00493C85" w:rsidRPr="00493C85">
          <w:rPr>
            <w:rStyle w:val="a8"/>
          </w:rPr>
          <w:t>6. Оценка проектных рисков, меры по их снижению</w:t>
        </w:r>
        <w:r w:rsidR="00493C85" w:rsidRPr="00493C85">
          <w:rPr>
            <w:webHidden/>
          </w:rPr>
          <w:tab/>
        </w:r>
        <w:r w:rsidR="00493C85" w:rsidRPr="00493C85">
          <w:rPr>
            <w:webHidden/>
          </w:rPr>
          <w:fldChar w:fldCharType="begin"/>
        </w:r>
        <w:r w:rsidR="00493C85" w:rsidRPr="00493C85">
          <w:rPr>
            <w:webHidden/>
          </w:rPr>
          <w:instrText xml:space="preserve"> PAGEREF _Toc18717864 \h </w:instrText>
        </w:r>
        <w:r w:rsidR="00493C85" w:rsidRPr="00493C85">
          <w:rPr>
            <w:webHidden/>
          </w:rPr>
        </w:r>
        <w:r w:rsidR="00493C85" w:rsidRPr="00493C85">
          <w:rPr>
            <w:webHidden/>
          </w:rPr>
          <w:fldChar w:fldCharType="separate"/>
        </w:r>
        <w:r w:rsidR="006510EB">
          <w:rPr>
            <w:webHidden/>
          </w:rPr>
          <w:t>23</w:t>
        </w:r>
        <w:r w:rsidR="00493C85" w:rsidRPr="00493C85">
          <w:rPr>
            <w:webHidden/>
          </w:rPr>
          <w:fldChar w:fldCharType="end"/>
        </w:r>
      </w:hyperlink>
    </w:p>
    <w:p w:rsidR="00493C85" w:rsidRPr="00493C85" w:rsidRDefault="00EE1A3D" w:rsidP="00493C85">
      <w:pPr>
        <w:pStyle w:val="21"/>
        <w:tabs>
          <w:tab w:val="clear" w:pos="9061"/>
          <w:tab w:val="right" w:leader="dot" w:pos="9923"/>
        </w:tabs>
        <w:spacing w:line="312" w:lineRule="auto"/>
        <w:rPr>
          <w:rFonts w:asciiTheme="minorHAnsi" w:eastAsiaTheme="minorEastAsia" w:hAnsiTheme="minorHAnsi" w:cstheme="minorBidi"/>
          <w:smallCaps w:val="0"/>
        </w:rPr>
      </w:pPr>
      <w:hyperlink w:anchor="_Toc18717865" w:history="1">
        <w:r w:rsidR="00493C85" w:rsidRPr="00493C85">
          <w:rPr>
            <w:rStyle w:val="a8"/>
          </w:rPr>
          <w:t>ПРИЛОЖЕНИЯ К ПРОЕКТУ</w:t>
        </w:r>
        <w:r w:rsidR="00493C85" w:rsidRPr="00493C85">
          <w:rPr>
            <w:webHidden/>
          </w:rPr>
          <w:tab/>
        </w:r>
        <w:r w:rsidR="00493C85" w:rsidRPr="00493C85">
          <w:rPr>
            <w:webHidden/>
          </w:rPr>
          <w:fldChar w:fldCharType="begin"/>
        </w:r>
        <w:r w:rsidR="00493C85" w:rsidRPr="00493C85">
          <w:rPr>
            <w:webHidden/>
          </w:rPr>
          <w:instrText xml:space="preserve"> PAGEREF _Toc18717865 \h </w:instrText>
        </w:r>
        <w:r w:rsidR="00493C85" w:rsidRPr="00493C85">
          <w:rPr>
            <w:webHidden/>
          </w:rPr>
        </w:r>
        <w:r w:rsidR="00493C85" w:rsidRPr="00493C85">
          <w:rPr>
            <w:webHidden/>
          </w:rPr>
          <w:fldChar w:fldCharType="separate"/>
        </w:r>
        <w:r w:rsidR="006510EB">
          <w:rPr>
            <w:webHidden/>
          </w:rPr>
          <w:t>26</w:t>
        </w:r>
        <w:r w:rsidR="00493C85" w:rsidRPr="00493C85">
          <w:rPr>
            <w:webHidden/>
          </w:rPr>
          <w:fldChar w:fldCharType="end"/>
        </w:r>
      </w:hyperlink>
    </w:p>
    <w:p w:rsidR="00E52BC8" w:rsidRPr="00493C85" w:rsidRDefault="00DF60FA" w:rsidP="00493C85">
      <w:pPr>
        <w:pStyle w:val="21"/>
        <w:tabs>
          <w:tab w:val="clear" w:pos="9061"/>
          <w:tab w:val="right" w:leader="dot" w:pos="9923"/>
        </w:tabs>
        <w:spacing w:line="312" w:lineRule="auto"/>
        <w:rPr>
          <w:b/>
          <w:bCs/>
        </w:rPr>
      </w:pPr>
      <w:r w:rsidRPr="00493C85">
        <w:rPr>
          <w:b/>
          <w:bCs/>
        </w:rPr>
        <w:fldChar w:fldCharType="end"/>
      </w:r>
      <w:bookmarkStart w:id="0" w:name="_Toc390444111"/>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6"/>
      </w:tblGrid>
      <w:tr w:rsidR="00E52BC8" w:rsidTr="00057167">
        <w:tc>
          <w:tcPr>
            <w:tcW w:w="9986" w:type="dxa"/>
          </w:tcPr>
          <w:p w:rsidR="002B0B3E" w:rsidRDefault="002B0B3E" w:rsidP="0052343B">
            <w:pPr>
              <w:jc w:val="both"/>
              <w:rPr>
                <w:rFonts w:ascii="Times New Roman" w:hAnsi="Times New Roman" w:cs="Times New Roman"/>
                <w:b/>
                <w:bCs/>
                <w:sz w:val="28"/>
                <w:szCs w:val="28"/>
              </w:rPr>
            </w:pPr>
          </w:p>
        </w:tc>
      </w:tr>
      <w:bookmarkEnd w:id="0"/>
    </w:tbl>
    <w:p w:rsidR="00CA7947" w:rsidRDefault="00CA7947" w:rsidP="00CA7947">
      <w:pPr>
        <w:pStyle w:val="Default"/>
        <w:rPr>
          <w:color w:val="auto"/>
          <w:sz w:val="20"/>
          <w:szCs w:val="20"/>
        </w:rPr>
      </w:pPr>
    </w:p>
    <w:p w:rsidR="00CA7947" w:rsidRDefault="00CA7947" w:rsidP="00CA7947">
      <w:pPr>
        <w:pStyle w:val="Default"/>
        <w:rPr>
          <w:rFonts w:cstheme="minorBidi"/>
          <w:color w:val="auto"/>
        </w:rPr>
      </w:pPr>
    </w:p>
    <w:p w:rsidR="00CA7947" w:rsidRDefault="00CA7947" w:rsidP="00CA7947">
      <w:pPr>
        <w:pStyle w:val="Default"/>
        <w:rPr>
          <w:rFonts w:ascii="Verdana" w:hAnsi="Verdana" w:cs="Verdana"/>
          <w:b/>
          <w:bCs/>
          <w:color w:val="auto"/>
          <w:sz w:val="32"/>
          <w:szCs w:val="32"/>
        </w:rPr>
      </w:pPr>
      <w:r>
        <w:rPr>
          <w:rFonts w:ascii="Verdana" w:hAnsi="Verdana" w:cs="Verdana"/>
          <w:b/>
          <w:bCs/>
          <w:color w:val="auto"/>
          <w:sz w:val="32"/>
          <w:szCs w:val="32"/>
        </w:rPr>
        <w:br w:type="page"/>
      </w:r>
    </w:p>
    <w:p w:rsidR="00CA7947" w:rsidRPr="002E03B8" w:rsidRDefault="00CA7947" w:rsidP="002239B1">
      <w:pPr>
        <w:pStyle w:val="2"/>
        <w:numPr>
          <w:ilvl w:val="0"/>
          <w:numId w:val="32"/>
        </w:numPr>
        <w:spacing w:before="0" w:after="160"/>
        <w:jc w:val="center"/>
        <w:rPr>
          <w:rFonts w:ascii="Times New Roman" w:hAnsi="Times New Roman" w:cs="Times New Roman"/>
          <w:caps/>
          <w:color w:val="auto"/>
          <w:sz w:val="28"/>
          <w:szCs w:val="28"/>
        </w:rPr>
      </w:pPr>
      <w:bookmarkStart w:id="1" w:name="_Toc18717839"/>
      <w:r w:rsidRPr="002E03B8">
        <w:rPr>
          <w:rFonts w:ascii="Times New Roman" w:hAnsi="Times New Roman" w:cs="Times New Roman"/>
          <w:caps/>
          <w:color w:val="auto"/>
          <w:sz w:val="28"/>
          <w:szCs w:val="28"/>
        </w:rPr>
        <w:lastRenderedPageBreak/>
        <w:t xml:space="preserve">Резюме </w:t>
      </w:r>
      <w:r w:rsidR="00BF0A62" w:rsidRPr="002E03B8">
        <w:rPr>
          <w:rFonts w:ascii="Times New Roman" w:hAnsi="Times New Roman" w:cs="Times New Roman"/>
          <w:caps/>
          <w:color w:val="auto"/>
          <w:sz w:val="28"/>
          <w:szCs w:val="28"/>
        </w:rPr>
        <w:t>п</w:t>
      </w:r>
      <w:r w:rsidRPr="002E03B8">
        <w:rPr>
          <w:rFonts w:ascii="Times New Roman" w:hAnsi="Times New Roman" w:cs="Times New Roman"/>
          <w:caps/>
          <w:color w:val="auto"/>
          <w:sz w:val="28"/>
          <w:szCs w:val="28"/>
        </w:rPr>
        <w:t>роекта</w:t>
      </w:r>
      <w:bookmarkEnd w:id="1"/>
    </w:p>
    <w:p w:rsidR="002239B1" w:rsidRDefault="002239B1" w:rsidP="002239B1">
      <w:pPr>
        <w:spacing w:after="0" w:line="360" w:lineRule="auto"/>
        <w:ind w:firstLine="709"/>
        <w:jc w:val="both"/>
        <w:rPr>
          <w:rFonts w:ascii="Times New Roman" w:hAnsi="Times New Roman" w:cs="Times New Roman"/>
          <w:sz w:val="28"/>
          <w:szCs w:val="28"/>
        </w:rPr>
      </w:pPr>
      <w:r w:rsidRPr="00305569">
        <w:rPr>
          <w:rFonts w:ascii="Times New Roman" w:hAnsi="Times New Roman" w:cs="Times New Roman"/>
          <w:i/>
          <w:sz w:val="28"/>
          <w:szCs w:val="28"/>
        </w:rPr>
        <w:t>Наименование проекта</w:t>
      </w:r>
      <w:r>
        <w:rPr>
          <w:rFonts w:ascii="Times New Roman" w:hAnsi="Times New Roman" w:cs="Times New Roman"/>
          <w:sz w:val="28"/>
          <w:szCs w:val="28"/>
        </w:rPr>
        <w:t>:</w:t>
      </w:r>
      <w:r w:rsidR="00E3277E">
        <w:rPr>
          <w:rFonts w:ascii="Times New Roman" w:hAnsi="Times New Roman" w:cs="Times New Roman"/>
          <w:sz w:val="28"/>
          <w:szCs w:val="28"/>
        </w:rPr>
        <w:t xml:space="preserve"> </w:t>
      </w:r>
    </w:p>
    <w:p w:rsidR="00F12135" w:rsidRPr="00F12135" w:rsidRDefault="00F12135" w:rsidP="002239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шиномонтажной мастерской в п. </w:t>
      </w:r>
      <w:r w:rsidR="00241029">
        <w:rPr>
          <w:rFonts w:ascii="Times New Roman" w:hAnsi="Times New Roman" w:cs="Times New Roman"/>
          <w:sz w:val="28"/>
          <w:szCs w:val="28"/>
        </w:rPr>
        <w:t>ХХХ ХХХ района</w:t>
      </w:r>
      <w:r w:rsidRPr="00F12135">
        <w:rPr>
          <w:rFonts w:ascii="Times New Roman" w:hAnsi="Times New Roman" w:cs="Times New Roman"/>
          <w:sz w:val="28"/>
          <w:szCs w:val="28"/>
        </w:rPr>
        <w:t xml:space="preserve"> </w:t>
      </w:r>
      <w:r>
        <w:rPr>
          <w:rFonts w:ascii="Times New Roman" w:hAnsi="Times New Roman" w:cs="Times New Roman"/>
          <w:sz w:val="28"/>
          <w:szCs w:val="28"/>
        </w:rPr>
        <w:t>Республики Саха (Якутия)</w:t>
      </w:r>
      <w:r w:rsidR="00493C85">
        <w:rPr>
          <w:rFonts w:ascii="Times New Roman" w:hAnsi="Times New Roman" w:cs="Times New Roman"/>
          <w:sz w:val="28"/>
          <w:szCs w:val="28"/>
        </w:rPr>
        <w:t>.</w:t>
      </w:r>
    </w:p>
    <w:p w:rsidR="00E21EFB" w:rsidRDefault="002239B1" w:rsidP="002239B1">
      <w:pPr>
        <w:spacing w:after="0" w:line="360" w:lineRule="auto"/>
        <w:ind w:firstLine="709"/>
        <w:jc w:val="both"/>
        <w:rPr>
          <w:rFonts w:ascii="Times New Roman" w:hAnsi="Times New Roman" w:cs="Times New Roman"/>
          <w:sz w:val="28"/>
          <w:szCs w:val="28"/>
        </w:rPr>
      </w:pPr>
      <w:r w:rsidRPr="00305569">
        <w:rPr>
          <w:rFonts w:ascii="Times New Roman" w:hAnsi="Times New Roman" w:cs="Times New Roman"/>
          <w:i/>
          <w:sz w:val="28"/>
          <w:szCs w:val="28"/>
        </w:rPr>
        <w:t>Актуальность проекта</w:t>
      </w:r>
      <w:r w:rsidR="00E3277E">
        <w:rPr>
          <w:rFonts w:ascii="Times New Roman" w:hAnsi="Times New Roman" w:cs="Times New Roman"/>
          <w:sz w:val="28"/>
          <w:szCs w:val="28"/>
        </w:rPr>
        <w:t>.</w:t>
      </w:r>
    </w:p>
    <w:p w:rsidR="00E21EFB" w:rsidRDefault="00E21EFB" w:rsidP="002239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проекта обусловлена тем, что шиномонтаж является высокодоходным и быстроокупаемым видом деятельности. Спрос на услуги шиномонтажных мастерских высок </w:t>
      </w:r>
      <w:r w:rsidR="00811131">
        <w:rPr>
          <w:rFonts w:ascii="Times New Roman" w:hAnsi="Times New Roman" w:cs="Times New Roman"/>
          <w:sz w:val="28"/>
          <w:szCs w:val="28"/>
        </w:rPr>
        <w:t xml:space="preserve">и устойчив </w:t>
      </w:r>
      <w:r>
        <w:rPr>
          <w:rFonts w:ascii="Times New Roman" w:hAnsi="Times New Roman" w:cs="Times New Roman"/>
          <w:sz w:val="28"/>
          <w:szCs w:val="28"/>
        </w:rPr>
        <w:t>из-за постоянного роста числа автомобилей.</w:t>
      </w:r>
    </w:p>
    <w:p w:rsidR="002239B1" w:rsidRDefault="002239B1" w:rsidP="002239B1">
      <w:pPr>
        <w:spacing w:after="0" w:line="360" w:lineRule="auto"/>
        <w:ind w:firstLine="709"/>
        <w:jc w:val="both"/>
        <w:rPr>
          <w:rFonts w:ascii="Times New Roman" w:hAnsi="Times New Roman" w:cs="Times New Roman"/>
          <w:i/>
          <w:sz w:val="28"/>
          <w:szCs w:val="28"/>
        </w:rPr>
      </w:pPr>
      <w:r w:rsidRPr="00305569">
        <w:rPr>
          <w:rFonts w:ascii="Times New Roman" w:hAnsi="Times New Roman" w:cs="Times New Roman"/>
          <w:i/>
          <w:sz w:val="28"/>
          <w:szCs w:val="28"/>
        </w:rPr>
        <w:t>Организационно-правовая форма</w:t>
      </w:r>
      <w:r w:rsidR="00167FEA">
        <w:rPr>
          <w:rFonts w:ascii="Times New Roman" w:hAnsi="Times New Roman" w:cs="Times New Roman"/>
          <w:i/>
          <w:sz w:val="28"/>
          <w:szCs w:val="28"/>
        </w:rPr>
        <w:t xml:space="preserve"> и вид деятельности</w:t>
      </w:r>
    </w:p>
    <w:p w:rsidR="00167FEA" w:rsidRDefault="00C75182" w:rsidP="00C751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w:t>
      </w:r>
      <w:r w:rsidRPr="00CA2340">
        <w:rPr>
          <w:rFonts w:ascii="Times New Roman" w:hAnsi="Times New Roman" w:cs="Times New Roman"/>
          <w:sz w:val="28"/>
          <w:szCs w:val="28"/>
        </w:rPr>
        <w:t xml:space="preserve">организационной формы регистрации </w:t>
      </w:r>
      <w:r w:rsidR="00A858C6">
        <w:rPr>
          <w:rFonts w:ascii="Times New Roman" w:hAnsi="Times New Roman" w:cs="Times New Roman"/>
          <w:sz w:val="28"/>
          <w:szCs w:val="28"/>
        </w:rPr>
        <w:t>предпринимательской деятельности</w:t>
      </w:r>
      <w:r>
        <w:rPr>
          <w:rFonts w:ascii="Times New Roman" w:hAnsi="Times New Roman" w:cs="Times New Roman"/>
          <w:sz w:val="28"/>
          <w:szCs w:val="28"/>
        </w:rPr>
        <w:t xml:space="preserve"> планируется </w:t>
      </w:r>
      <w:r w:rsidRPr="00CA2340">
        <w:rPr>
          <w:rFonts w:ascii="Times New Roman" w:hAnsi="Times New Roman" w:cs="Times New Roman"/>
          <w:sz w:val="28"/>
          <w:szCs w:val="28"/>
        </w:rPr>
        <w:t xml:space="preserve">выбрать </w:t>
      </w:r>
      <w:r>
        <w:rPr>
          <w:rFonts w:ascii="Times New Roman" w:hAnsi="Times New Roman" w:cs="Times New Roman"/>
          <w:sz w:val="28"/>
          <w:szCs w:val="28"/>
        </w:rPr>
        <w:t xml:space="preserve">форму индивидуального предпринимательства. </w:t>
      </w:r>
      <w:r w:rsidR="00167FEA" w:rsidRPr="00202825">
        <w:rPr>
          <w:rFonts w:ascii="Times New Roman" w:hAnsi="Times New Roman" w:cs="Times New Roman"/>
          <w:sz w:val="28"/>
          <w:szCs w:val="28"/>
        </w:rPr>
        <w:t>Форма индивидуального предпринимательства привлекательна для открытия мобильного шиномонтажа или стационарного шиномонтажа с небольшим штатом персонала.</w:t>
      </w:r>
      <w:r w:rsidR="00167FEA">
        <w:rPr>
          <w:rFonts w:ascii="Times New Roman" w:hAnsi="Times New Roman" w:cs="Times New Roman"/>
          <w:sz w:val="28"/>
          <w:szCs w:val="28"/>
        </w:rPr>
        <w:t xml:space="preserve"> </w:t>
      </w:r>
      <w:r w:rsidR="00167FEA" w:rsidRPr="00202825">
        <w:rPr>
          <w:rFonts w:ascii="Times New Roman" w:hAnsi="Times New Roman" w:cs="Times New Roman"/>
          <w:sz w:val="28"/>
          <w:szCs w:val="28"/>
        </w:rPr>
        <w:t>Регистрация в форме общества с ограниченной ответственностью целесообразн</w:t>
      </w:r>
      <w:r w:rsidR="00167FEA">
        <w:rPr>
          <w:rFonts w:ascii="Times New Roman" w:hAnsi="Times New Roman" w:cs="Times New Roman"/>
          <w:sz w:val="28"/>
          <w:szCs w:val="28"/>
        </w:rPr>
        <w:t>а</w:t>
      </w:r>
      <w:r w:rsidR="00167FEA" w:rsidRPr="00202825">
        <w:rPr>
          <w:rFonts w:ascii="Times New Roman" w:hAnsi="Times New Roman" w:cs="Times New Roman"/>
          <w:sz w:val="28"/>
          <w:szCs w:val="28"/>
        </w:rPr>
        <w:t xml:space="preserve"> при </w:t>
      </w:r>
      <w:r w:rsidR="00167FEA">
        <w:rPr>
          <w:rFonts w:ascii="Times New Roman" w:hAnsi="Times New Roman" w:cs="Times New Roman"/>
          <w:sz w:val="28"/>
          <w:szCs w:val="28"/>
        </w:rPr>
        <w:t xml:space="preserve">участии нескольких владельцев, </w:t>
      </w:r>
      <w:r w:rsidR="00167FEA" w:rsidRPr="00202825">
        <w:rPr>
          <w:rFonts w:ascii="Times New Roman" w:hAnsi="Times New Roman" w:cs="Times New Roman"/>
          <w:sz w:val="28"/>
          <w:szCs w:val="28"/>
        </w:rPr>
        <w:t>создании стационарного шиномонтажа</w:t>
      </w:r>
      <w:r w:rsidR="00167FEA">
        <w:rPr>
          <w:rFonts w:ascii="Times New Roman" w:hAnsi="Times New Roman" w:cs="Times New Roman"/>
          <w:sz w:val="28"/>
          <w:szCs w:val="28"/>
        </w:rPr>
        <w:t xml:space="preserve"> и </w:t>
      </w:r>
      <w:r w:rsidR="00167FEA" w:rsidRPr="00202825">
        <w:rPr>
          <w:rFonts w:ascii="Times New Roman" w:hAnsi="Times New Roman" w:cs="Times New Roman"/>
          <w:sz w:val="28"/>
          <w:szCs w:val="28"/>
        </w:rPr>
        <w:t>найме штата персонала более 10 единиц</w:t>
      </w:r>
      <w:r w:rsidR="00167FEA">
        <w:rPr>
          <w:rFonts w:ascii="Times New Roman" w:hAnsi="Times New Roman" w:cs="Times New Roman"/>
          <w:sz w:val="28"/>
          <w:szCs w:val="28"/>
        </w:rPr>
        <w:t>,</w:t>
      </w:r>
      <w:r w:rsidR="00167FEA" w:rsidRPr="00202825">
        <w:rPr>
          <w:rFonts w:ascii="Times New Roman" w:hAnsi="Times New Roman" w:cs="Times New Roman"/>
          <w:sz w:val="28"/>
          <w:szCs w:val="28"/>
        </w:rPr>
        <w:t xml:space="preserve"> капитальном строительстве. </w:t>
      </w:r>
    </w:p>
    <w:p w:rsidR="00C75182" w:rsidRDefault="00C75182" w:rsidP="00C75182">
      <w:pPr>
        <w:spacing w:after="0" w:line="360" w:lineRule="auto"/>
        <w:ind w:firstLine="709"/>
        <w:jc w:val="both"/>
        <w:rPr>
          <w:rFonts w:ascii="Times New Roman" w:hAnsi="Times New Roman" w:cs="Times New Roman"/>
          <w:sz w:val="28"/>
          <w:szCs w:val="28"/>
        </w:rPr>
      </w:pPr>
      <w:r w:rsidRPr="00CA2340">
        <w:rPr>
          <w:rFonts w:ascii="Times New Roman" w:hAnsi="Times New Roman" w:cs="Times New Roman"/>
          <w:sz w:val="28"/>
          <w:szCs w:val="28"/>
        </w:rPr>
        <w:t xml:space="preserve">Основным </w:t>
      </w:r>
      <w:r>
        <w:rPr>
          <w:rFonts w:ascii="Times New Roman" w:hAnsi="Times New Roman" w:cs="Times New Roman"/>
          <w:sz w:val="28"/>
          <w:szCs w:val="28"/>
        </w:rPr>
        <w:t xml:space="preserve">видом деятельности (по </w:t>
      </w:r>
      <w:r w:rsidRPr="00CA2340">
        <w:rPr>
          <w:rFonts w:ascii="Times New Roman" w:hAnsi="Times New Roman" w:cs="Times New Roman"/>
          <w:sz w:val="28"/>
          <w:szCs w:val="28"/>
        </w:rPr>
        <w:t>ОКВЭД</w:t>
      </w:r>
      <w:r>
        <w:rPr>
          <w:rFonts w:ascii="Times New Roman" w:hAnsi="Times New Roman" w:cs="Times New Roman"/>
          <w:sz w:val="28"/>
          <w:szCs w:val="28"/>
        </w:rPr>
        <w:t xml:space="preserve">) будет </w:t>
      </w:r>
      <w:r w:rsidRPr="00CA2340">
        <w:rPr>
          <w:rFonts w:ascii="Times New Roman" w:hAnsi="Times New Roman" w:cs="Times New Roman"/>
          <w:sz w:val="28"/>
          <w:szCs w:val="28"/>
        </w:rPr>
        <w:t>явля</w:t>
      </w:r>
      <w:r>
        <w:rPr>
          <w:rFonts w:ascii="Times New Roman" w:hAnsi="Times New Roman" w:cs="Times New Roman"/>
          <w:sz w:val="28"/>
          <w:szCs w:val="28"/>
        </w:rPr>
        <w:t>ться:</w:t>
      </w:r>
      <w:r w:rsidRPr="00CA2340">
        <w:rPr>
          <w:rFonts w:ascii="Times New Roman" w:hAnsi="Times New Roman" w:cs="Times New Roman"/>
          <w:sz w:val="28"/>
          <w:szCs w:val="28"/>
        </w:rPr>
        <w:t xml:space="preserve"> 45.20 «</w:t>
      </w:r>
      <w:r w:rsidR="00EB6D93">
        <w:rPr>
          <w:rFonts w:ascii="Times New Roman" w:hAnsi="Times New Roman" w:cs="Times New Roman"/>
          <w:sz w:val="28"/>
          <w:szCs w:val="28"/>
        </w:rPr>
        <w:t>Техническое</w:t>
      </w:r>
      <w:r w:rsidRPr="00CA2340">
        <w:rPr>
          <w:rFonts w:ascii="Times New Roman" w:hAnsi="Times New Roman" w:cs="Times New Roman"/>
          <w:sz w:val="28"/>
          <w:szCs w:val="28"/>
        </w:rPr>
        <w:t xml:space="preserve"> обслуживани</w:t>
      </w:r>
      <w:r w:rsidR="00EB6D93">
        <w:rPr>
          <w:rFonts w:ascii="Times New Roman" w:hAnsi="Times New Roman" w:cs="Times New Roman"/>
          <w:sz w:val="28"/>
          <w:szCs w:val="28"/>
        </w:rPr>
        <w:t>е и ремонт</w:t>
      </w:r>
      <w:r w:rsidRPr="00CA2340">
        <w:rPr>
          <w:rFonts w:ascii="Times New Roman" w:hAnsi="Times New Roman" w:cs="Times New Roman"/>
          <w:sz w:val="28"/>
          <w:szCs w:val="28"/>
        </w:rPr>
        <w:t xml:space="preserve"> автотранспортных средств». </w:t>
      </w:r>
    </w:p>
    <w:p w:rsidR="00057167" w:rsidRDefault="002239B1" w:rsidP="00057167">
      <w:pPr>
        <w:spacing w:after="0" w:line="360" w:lineRule="auto"/>
        <w:ind w:firstLine="709"/>
        <w:jc w:val="both"/>
        <w:rPr>
          <w:rFonts w:ascii="Times New Roman" w:hAnsi="Times New Roman" w:cs="Times New Roman"/>
          <w:sz w:val="28"/>
          <w:szCs w:val="28"/>
        </w:rPr>
      </w:pPr>
      <w:r w:rsidRPr="00305569">
        <w:rPr>
          <w:rFonts w:ascii="Times New Roman" w:hAnsi="Times New Roman" w:cs="Times New Roman"/>
          <w:i/>
          <w:sz w:val="28"/>
          <w:szCs w:val="28"/>
        </w:rPr>
        <w:t>Суть</w:t>
      </w:r>
      <w:r w:rsidR="00811131">
        <w:rPr>
          <w:rFonts w:ascii="Times New Roman" w:hAnsi="Times New Roman" w:cs="Times New Roman"/>
          <w:i/>
          <w:sz w:val="28"/>
          <w:szCs w:val="28"/>
        </w:rPr>
        <w:t>ю</w:t>
      </w:r>
      <w:r w:rsidRPr="00305569">
        <w:rPr>
          <w:rFonts w:ascii="Times New Roman" w:hAnsi="Times New Roman" w:cs="Times New Roman"/>
          <w:i/>
          <w:sz w:val="28"/>
          <w:szCs w:val="28"/>
        </w:rPr>
        <w:t xml:space="preserve"> проекта</w:t>
      </w:r>
      <w:r w:rsidR="00811131">
        <w:rPr>
          <w:rFonts w:ascii="Times New Roman" w:hAnsi="Times New Roman" w:cs="Times New Roman"/>
          <w:i/>
          <w:sz w:val="28"/>
          <w:szCs w:val="28"/>
        </w:rPr>
        <w:t xml:space="preserve"> </w:t>
      </w:r>
      <w:r w:rsidR="00811131">
        <w:rPr>
          <w:rFonts w:ascii="Times New Roman" w:hAnsi="Times New Roman" w:cs="Times New Roman"/>
          <w:sz w:val="28"/>
          <w:szCs w:val="28"/>
        </w:rPr>
        <w:t>является открытие стационарной шиномонтажной мастерской для оказания услуг по балансировке, вулканизации и шиномонтажу.</w:t>
      </w:r>
      <w:r w:rsidR="00811131" w:rsidRPr="00811131">
        <w:rPr>
          <w:rFonts w:ascii="Times New Roman" w:hAnsi="Times New Roman" w:cs="Times New Roman"/>
          <w:sz w:val="28"/>
          <w:szCs w:val="28"/>
        </w:rPr>
        <w:t xml:space="preserve"> </w:t>
      </w:r>
      <w:r w:rsidR="00057167">
        <w:rPr>
          <w:rFonts w:ascii="Times New Roman" w:hAnsi="Times New Roman" w:cs="Times New Roman"/>
          <w:b/>
          <w:sz w:val="28"/>
          <w:szCs w:val="28"/>
        </w:rPr>
        <w:t xml:space="preserve"> </w:t>
      </w:r>
    </w:p>
    <w:p w:rsidR="00E83A5A" w:rsidRPr="00305569" w:rsidRDefault="00E83A5A" w:rsidP="00E83A5A">
      <w:pPr>
        <w:spacing w:after="0" w:line="360" w:lineRule="auto"/>
        <w:ind w:firstLine="709"/>
        <w:jc w:val="both"/>
        <w:rPr>
          <w:rFonts w:ascii="Times New Roman" w:hAnsi="Times New Roman" w:cs="Times New Roman"/>
          <w:i/>
          <w:sz w:val="28"/>
          <w:szCs w:val="28"/>
        </w:rPr>
      </w:pPr>
      <w:r w:rsidRPr="00305569">
        <w:rPr>
          <w:rFonts w:ascii="Times New Roman" w:hAnsi="Times New Roman" w:cs="Times New Roman"/>
          <w:i/>
          <w:sz w:val="28"/>
          <w:szCs w:val="28"/>
        </w:rPr>
        <w:t xml:space="preserve">Сроки и этапы реализации проекта. </w:t>
      </w:r>
    </w:p>
    <w:p w:rsidR="00E83A5A" w:rsidRDefault="00E83A5A" w:rsidP="00E83A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Жизненный цикл проекта рассчитан на пять лет, что соответствует сроку заимствования средств в проект, и включает в себя три этапа: </w:t>
      </w:r>
    </w:p>
    <w:p w:rsidR="00E83A5A" w:rsidRPr="005F6A32" w:rsidRDefault="00E83A5A" w:rsidP="00E83A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Предынвестиционный этап. Основные мероприятия: привлечение инвестиционных ресурсов,  поиск поставщиков оборудования, поиск помещения под шиномонтажную мастерскую, подбор персонала. </w:t>
      </w:r>
    </w:p>
    <w:p w:rsidR="00E83A5A" w:rsidRDefault="00E83A5A" w:rsidP="00E83A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Инвестиционный этап. В настоящем проекте использован вариант размещения шиномонтажной мастерской на арендованных площадях. Основные мероприятия: аренда площадей, приобретение и доставка оборудования, наем персонала. </w:t>
      </w:r>
    </w:p>
    <w:p w:rsidR="00E83A5A" w:rsidRDefault="00E83A5A" w:rsidP="00E83A5A">
      <w:pPr>
        <w:spacing w:after="0" w:line="360" w:lineRule="auto"/>
        <w:ind w:firstLine="709"/>
        <w:jc w:val="both"/>
        <w:rPr>
          <w:rFonts w:ascii="Times New Roman" w:hAnsi="Times New Roman" w:cs="Times New Roman"/>
          <w:sz w:val="28"/>
          <w:szCs w:val="28"/>
        </w:rPr>
      </w:pPr>
      <w:r w:rsidRPr="00EB3928">
        <w:rPr>
          <w:rFonts w:ascii="Times New Roman" w:hAnsi="Times New Roman" w:cs="Times New Roman"/>
          <w:sz w:val="28"/>
          <w:szCs w:val="28"/>
        </w:rPr>
        <w:t>3. Эксплуатационный этап</w:t>
      </w:r>
      <w:r>
        <w:rPr>
          <w:rFonts w:ascii="Times New Roman" w:hAnsi="Times New Roman" w:cs="Times New Roman"/>
          <w:sz w:val="28"/>
          <w:szCs w:val="28"/>
        </w:rPr>
        <w:t>.</w:t>
      </w:r>
      <w:r w:rsidRPr="00EB3928">
        <w:rPr>
          <w:rFonts w:ascii="Times New Roman" w:hAnsi="Times New Roman" w:cs="Times New Roman"/>
          <w:sz w:val="28"/>
          <w:szCs w:val="28"/>
        </w:rPr>
        <w:t xml:space="preserve"> </w:t>
      </w:r>
      <w:r>
        <w:rPr>
          <w:rFonts w:ascii="Times New Roman" w:hAnsi="Times New Roman" w:cs="Times New Roman"/>
          <w:sz w:val="28"/>
          <w:szCs w:val="28"/>
        </w:rPr>
        <w:t xml:space="preserve">Начало работы шиномонтажной мастерской запланировано с четвертого месяца от начала привлечения инвестиций в проект. </w:t>
      </w:r>
    </w:p>
    <w:p w:rsidR="00E83A5A" w:rsidRDefault="00E83A5A" w:rsidP="00E83A5A">
      <w:pPr>
        <w:spacing w:after="0" w:line="360" w:lineRule="auto"/>
        <w:ind w:firstLine="709"/>
        <w:jc w:val="both"/>
        <w:rPr>
          <w:rFonts w:ascii="Times New Roman" w:hAnsi="Times New Roman" w:cs="Times New Roman"/>
          <w:sz w:val="28"/>
          <w:szCs w:val="28"/>
        </w:rPr>
      </w:pPr>
      <w:r w:rsidRPr="00305569">
        <w:rPr>
          <w:rFonts w:ascii="Times New Roman" w:hAnsi="Times New Roman" w:cs="Times New Roman"/>
          <w:i/>
          <w:sz w:val="28"/>
          <w:szCs w:val="28"/>
        </w:rPr>
        <w:t>Бюджет проекта (финансовые ресурсы, необходимые для осуществления проекта)</w:t>
      </w:r>
      <w:r>
        <w:rPr>
          <w:rFonts w:ascii="Times New Roman" w:hAnsi="Times New Roman" w:cs="Times New Roman"/>
          <w:sz w:val="28"/>
          <w:szCs w:val="28"/>
        </w:rPr>
        <w:t xml:space="preserve">. </w:t>
      </w:r>
    </w:p>
    <w:p w:rsidR="00E83A5A" w:rsidRPr="0060191E" w:rsidRDefault="00E83A5A" w:rsidP="00E83A5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Создание шиномонтажной мастерской </w:t>
      </w:r>
      <w:r w:rsidRPr="0060191E">
        <w:rPr>
          <w:rFonts w:ascii="Times New Roman" w:eastAsia="Times New Roman" w:hAnsi="Times New Roman" w:cs="Times New Roman"/>
          <w:color w:val="000000" w:themeColor="text1"/>
          <w:sz w:val="28"/>
          <w:szCs w:val="28"/>
          <w:lang w:eastAsia="ru-RU"/>
        </w:rPr>
        <w:t>потребу</w:t>
      </w:r>
      <w:r>
        <w:rPr>
          <w:rFonts w:ascii="Times New Roman" w:eastAsia="Times New Roman" w:hAnsi="Times New Roman" w:cs="Times New Roman"/>
          <w:color w:val="000000" w:themeColor="text1"/>
          <w:sz w:val="28"/>
          <w:szCs w:val="28"/>
          <w:lang w:eastAsia="ru-RU"/>
        </w:rPr>
        <w:t>е</w:t>
      </w:r>
      <w:r w:rsidRPr="0060191E">
        <w:rPr>
          <w:rFonts w:ascii="Times New Roman" w:eastAsia="Times New Roman" w:hAnsi="Times New Roman" w:cs="Times New Roman"/>
          <w:color w:val="000000" w:themeColor="text1"/>
          <w:sz w:val="28"/>
          <w:szCs w:val="28"/>
          <w:lang w:eastAsia="ru-RU"/>
        </w:rPr>
        <w:t>т инвестиционны</w:t>
      </w:r>
      <w:r>
        <w:rPr>
          <w:rFonts w:ascii="Times New Roman" w:eastAsia="Times New Roman" w:hAnsi="Times New Roman" w:cs="Times New Roman"/>
          <w:color w:val="000000" w:themeColor="text1"/>
          <w:sz w:val="28"/>
          <w:szCs w:val="28"/>
          <w:lang w:eastAsia="ru-RU"/>
        </w:rPr>
        <w:t>х</w:t>
      </w:r>
      <w:r w:rsidRPr="0060191E">
        <w:rPr>
          <w:rFonts w:ascii="Times New Roman" w:eastAsia="Times New Roman" w:hAnsi="Times New Roman" w:cs="Times New Roman"/>
          <w:color w:val="000000" w:themeColor="text1"/>
          <w:sz w:val="28"/>
          <w:szCs w:val="28"/>
          <w:lang w:eastAsia="ru-RU"/>
        </w:rPr>
        <w:t xml:space="preserve"> вложени</w:t>
      </w:r>
      <w:r>
        <w:rPr>
          <w:rFonts w:ascii="Times New Roman" w:eastAsia="Times New Roman" w:hAnsi="Times New Roman" w:cs="Times New Roman"/>
          <w:color w:val="000000" w:themeColor="text1"/>
          <w:sz w:val="28"/>
          <w:szCs w:val="28"/>
          <w:lang w:eastAsia="ru-RU"/>
        </w:rPr>
        <w:t>й</w:t>
      </w:r>
      <w:r w:rsidRPr="0060191E">
        <w:rPr>
          <w:rFonts w:ascii="Times New Roman" w:eastAsia="Times New Roman" w:hAnsi="Times New Roman" w:cs="Times New Roman"/>
          <w:color w:val="000000" w:themeColor="text1"/>
          <w:sz w:val="28"/>
          <w:szCs w:val="28"/>
          <w:lang w:eastAsia="ru-RU"/>
        </w:rPr>
        <w:t xml:space="preserve"> в сумме </w:t>
      </w:r>
      <w:r>
        <w:rPr>
          <w:rFonts w:ascii="Times New Roman" w:eastAsia="Times New Roman" w:hAnsi="Times New Roman" w:cs="Times New Roman"/>
          <w:color w:val="000000" w:themeColor="text1"/>
          <w:sz w:val="28"/>
          <w:szCs w:val="28"/>
          <w:lang w:eastAsia="ru-RU"/>
        </w:rPr>
        <w:t xml:space="preserve">689 </w:t>
      </w:r>
      <w:r w:rsidRPr="0060191E">
        <w:rPr>
          <w:rFonts w:ascii="Times New Roman" w:eastAsia="Times New Roman" w:hAnsi="Times New Roman" w:cs="Times New Roman"/>
          <w:color w:val="000000" w:themeColor="text1"/>
          <w:sz w:val="28"/>
          <w:szCs w:val="28"/>
          <w:lang w:eastAsia="ru-RU"/>
        </w:rPr>
        <w:t>тыс. руб.</w:t>
      </w:r>
      <w:r>
        <w:rPr>
          <w:rFonts w:ascii="Times New Roman" w:eastAsia="Times New Roman" w:hAnsi="Times New Roman" w:cs="Times New Roman"/>
          <w:color w:val="000000" w:themeColor="text1"/>
          <w:sz w:val="28"/>
          <w:szCs w:val="28"/>
          <w:lang w:eastAsia="ru-RU"/>
        </w:rPr>
        <w:t xml:space="preserve"> на </w:t>
      </w:r>
      <w:r w:rsidRPr="0060191E">
        <w:rPr>
          <w:rFonts w:ascii="Times New Roman" w:eastAsia="Times New Roman" w:hAnsi="Times New Roman" w:cs="Times New Roman"/>
          <w:color w:val="000000" w:themeColor="text1"/>
          <w:sz w:val="28"/>
          <w:szCs w:val="28"/>
          <w:lang w:eastAsia="ru-RU"/>
        </w:rPr>
        <w:t>приобретение оборудования</w:t>
      </w:r>
      <w:r w:rsidR="0049315D">
        <w:rPr>
          <w:rFonts w:ascii="Times New Roman" w:eastAsia="Times New Roman" w:hAnsi="Times New Roman" w:cs="Times New Roman"/>
          <w:color w:val="000000" w:themeColor="text1"/>
          <w:sz w:val="28"/>
          <w:szCs w:val="28"/>
          <w:lang w:eastAsia="ru-RU"/>
        </w:rPr>
        <w:t>, спецодежды для рабочих, техники и мебели</w:t>
      </w:r>
      <w:r>
        <w:rPr>
          <w:rFonts w:ascii="Times New Roman" w:eastAsia="Times New Roman" w:hAnsi="Times New Roman" w:cs="Times New Roman"/>
          <w:color w:val="000000" w:themeColor="text1"/>
          <w:sz w:val="28"/>
          <w:szCs w:val="28"/>
          <w:lang w:eastAsia="ru-RU"/>
        </w:rPr>
        <w:t>.</w:t>
      </w:r>
      <w:r w:rsidRPr="0060191E">
        <w:rPr>
          <w:rFonts w:ascii="Times New Roman" w:eastAsia="Times New Roman" w:hAnsi="Times New Roman" w:cs="Times New Roman"/>
          <w:color w:val="000000" w:themeColor="text1"/>
          <w:sz w:val="28"/>
          <w:szCs w:val="28"/>
          <w:lang w:eastAsia="ru-RU"/>
        </w:rPr>
        <w:t xml:space="preserve"> </w:t>
      </w:r>
    </w:p>
    <w:p w:rsidR="00E83A5A" w:rsidRPr="00305569" w:rsidRDefault="00E83A5A" w:rsidP="00E83A5A">
      <w:pPr>
        <w:spacing w:after="0" w:line="360" w:lineRule="auto"/>
        <w:ind w:firstLine="709"/>
        <w:jc w:val="both"/>
        <w:rPr>
          <w:rFonts w:ascii="Times New Roman" w:hAnsi="Times New Roman" w:cs="Times New Roman"/>
          <w:i/>
          <w:sz w:val="28"/>
          <w:szCs w:val="28"/>
        </w:rPr>
      </w:pPr>
      <w:r w:rsidRPr="00305569">
        <w:rPr>
          <w:rFonts w:ascii="Times New Roman" w:hAnsi="Times New Roman" w:cs="Times New Roman"/>
          <w:i/>
          <w:sz w:val="28"/>
          <w:szCs w:val="28"/>
        </w:rPr>
        <w:t>Схема финансирования.</w:t>
      </w:r>
    </w:p>
    <w:p w:rsidR="00E83A5A" w:rsidRDefault="00E83A5A" w:rsidP="00E83A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проектной схемы финансирования может быть выбрано: бюджетное кредитование в Фонде развития предпринимательства РС(Я), лизинг оборудования в региональной лизинговой компании РС(Я), банковское кредитование по программе поддержки субъектов МСП (если действующий бизнес) или смешанная фо</w:t>
      </w:r>
      <w:r w:rsidR="007A7B94">
        <w:rPr>
          <w:rFonts w:ascii="Times New Roman" w:hAnsi="Times New Roman" w:cs="Times New Roman"/>
          <w:sz w:val="28"/>
          <w:szCs w:val="28"/>
        </w:rPr>
        <w:t>рма, включающая в себя сочетание</w:t>
      </w:r>
      <w:r>
        <w:rPr>
          <w:rFonts w:ascii="Times New Roman" w:hAnsi="Times New Roman" w:cs="Times New Roman"/>
          <w:sz w:val="28"/>
          <w:szCs w:val="28"/>
        </w:rPr>
        <w:t xml:space="preserve"> указанных источников средств. </w:t>
      </w:r>
    </w:p>
    <w:p w:rsidR="00E83A5A" w:rsidRDefault="00E83A5A" w:rsidP="00E83A5A">
      <w:pPr>
        <w:spacing w:after="0" w:line="360" w:lineRule="auto"/>
        <w:ind w:firstLine="709"/>
        <w:jc w:val="both"/>
        <w:rPr>
          <w:rFonts w:ascii="Times New Roman" w:hAnsi="Times New Roman" w:cs="Times New Roman"/>
          <w:sz w:val="28"/>
          <w:szCs w:val="28"/>
        </w:rPr>
      </w:pPr>
      <w:r w:rsidRPr="00B36B96">
        <w:rPr>
          <w:rFonts w:ascii="Times New Roman" w:hAnsi="Times New Roman" w:cs="Times New Roman"/>
          <w:sz w:val="28"/>
          <w:szCs w:val="28"/>
        </w:rPr>
        <w:t xml:space="preserve">В настоящем проекте рассмотрена </w:t>
      </w:r>
      <w:r>
        <w:rPr>
          <w:rFonts w:ascii="Times New Roman" w:hAnsi="Times New Roman" w:cs="Times New Roman"/>
          <w:sz w:val="28"/>
          <w:szCs w:val="28"/>
        </w:rPr>
        <w:t>схема</w:t>
      </w:r>
      <w:r w:rsidRPr="00B36B96">
        <w:rPr>
          <w:rFonts w:ascii="Times New Roman" w:hAnsi="Times New Roman" w:cs="Times New Roman"/>
          <w:sz w:val="28"/>
          <w:szCs w:val="28"/>
        </w:rPr>
        <w:t xml:space="preserve"> </w:t>
      </w:r>
      <w:r w:rsidR="0049315D">
        <w:rPr>
          <w:rFonts w:ascii="Times New Roman" w:hAnsi="Times New Roman" w:cs="Times New Roman"/>
          <w:sz w:val="28"/>
          <w:szCs w:val="28"/>
        </w:rPr>
        <w:t xml:space="preserve">заемного </w:t>
      </w:r>
      <w:r w:rsidRPr="00B36B96">
        <w:rPr>
          <w:rFonts w:ascii="Times New Roman" w:hAnsi="Times New Roman" w:cs="Times New Roman"/>
          <w:sz w:val="28"/>
          <w:szCs w:val="28"/>
        </w:rPr>
        <w:t>финансирования.</w:t>
      </w:r>
    </w:p>
    <w:p w:rsidR="00E83A5A" w:rsidRPr="00305569" w:rsidRDefault="00E83A5A" w:rsidP="00E83A5A">
      <w:pPr>
        <w:spacing w:after="0" w:line="360" w:lineRule="auto"/>
        <w:ind w:firstLine="709"/>
        <w:jc w:val="both"/>
        <w:rPr>
          <w:rFonts w:ascii="Times New Roman" w:hAnsi="Times New Roman" w:cs="Times New Roman"/>
          <w:i/>
          <w:sz w:val="28"/>
          <w:szCs w:val="28"/>
        </w:rPr>
      </w:pPr>
      <w:r w:rsidRPr="00305569">
        <w:rPr>
          <w:rFonts w:ascii="Times New Roman" w:hAnsi="Times New Roman" w:cs="Times New Roman"/>
          <w:i/>
          <w:sz w:val="28"/>
          <w:szCs w:val="28"/>
        </w:rPr>
        <w:t xml:space="preserve">Оценка социально-экономической эффективности проекта. </w:t>
      </w:r>
    </w:p>
    <w:p w:rsidR="00E83A5A" w:rsidRDefault="00E83A5A" w:rsidP="00E83A5A">
      <w:pPr>
        <w:pStyle w:val="Default"/>
        <w:spacing w:line="360" w:lineRule="auto"/>
        <w:ind w:firstLine="709"/>
        <w:rPr>
          <w:rFonts w:ascii="Times New Roman" w:hAnsi="Times New Roman" w:cs="Times New Roman"/>
          <w:bCs/>
          <w:sz w:val="28"/>
          <w:szCs w:val="28"/>
        </w:rPr>
      </w:pPr>
      <w:r>
        <w:rPr>
          <w:rFonts w:ascii="Times New Roman" w:hAnsi="Times New Roman" w:cs="Times New Roman"/>
          <w:bCs/>
          <w:sz w:val="28"/>
          <w:szCs w:val="28"/>
        </w:rPr>
        <w:t xml:space="preserve">Валовые налоговые отчисления в бюджет – </w:t>
      </w:r>
      <w:r w:rsidR="0049315D">
        <w:rPr>
          <w:rFonts w:ascii="Times New Roman" w:hAnsi="Times New Roman" w:cs="Times New Roman"/>
          <w:bCs/>
          <w:sz w:val="28"/>
          <w:szCs w:val="28"/>
        </w:rPr>
        <w:t>354</w:t>
      </w:r>
      <w:r>
        <w:rPr>
          <w:rFonts w:ascii="Times New Roman" w:hAnsi="Times New Roman" w:cs="Times New Roman"/>
          <w:bCs/>
          <w:sz w:val="28"/>
          <w:szCs w:val="28"/>
        </w:rPr>
        <w:t xml:space="preserve"> тыс. руб.</w:t>
      </w:r>
    </w:p>
    <w:p w:rsidR="00E83A5A" w:rsidRDefault="00E83A5A" w:rsidP="00E83A5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Создание новых рабочих мест – 6 единиц.</w:t>
      </w:r>
    </w:p>
    <w:p w:rsidR="00E83A5A" w:rsidRPr="007A474E" w:rsidRDefault="00E83A5A" w:rsidP="00E83A5A">
      <w:pPr>
        <w:pStyle w:val="Default"/>
        <w:spacing w:line="360" w:lineRule="auto"/>
        <w:ind w:firstLine="709"/>
        <w:rPr>
          <w:rFonts w:ascii="Times New Roman" w:hAnsi="Times New Roman" w:cs="Times New Roman"/>
          <w:bCs/>
          <w:sz w:val="28"/>
          <w:szCs w:val="28"/>
        </w:rPr>
      </w:pPr>
      <w:r w:rsidRPr="007A474E">
        <w:rPr>
          <w:rFonts w:ascii="Times New Roman" w:hAnsi="Times New Roman" w:cs="Times New Roman"/>
          <w:bCs/>
          <w:sz w:val="28"/>
          <w:szCs w:val="28"/>
        </w:rPr>
        <w:t>Чистый дисконтированный доход (</w:t>
      </w:r>
      <w:r w:rsidRPr="007A474E">
        <w:rPr>
          <w:rFonts w:ascii="Times New Roman" w:hAnsi="Times New Roman" w:cs="Times New Roman"/>
          <w:bCs/>
          <w:sz w:val="28"/>
          <w:szCs w:val="28"/>
          <w:lang w:val="en-US"/>
        </w:rPr>
        <w:t>NPV</w:t>
      </w:r>
      <w:r w:rsidRPr="007A474E">
        <w:rPr>
          <w:rFonts w:ascii="Times New Roman" w:hAnsi="Times New Roman" w:cs="Times New Roman"/>
          <w:bCs/>
          <w:sz w:val="28"/>
          <w:szCs w:val="28"/>
        </w:rPr>
        <w:t>)</w:t>
      </w:r>
      <w:r>
        <w:rPr>
          <w:rFonts w:ascii="Times New Roman" w:hAnsi="Times New Roman" w:cs="Times New Roman"/>
          <w:bCs/>
          <w:sz w:val="28"/>
          <w:szCs w:val="28"/>
        </w:rPr>
        <w:t xml:space="preserve"> – </w:t>
      </w:r>
      <w:r w:rsidR="0049315D">
        <w:rPr>
          <w:rFonts w:ascii="Times New Roman" w:hAnsi="Times New Roman" w:cs="Times New Roman"/>
          <w:bCs/>
          <w:sz w:val="28"/>
          <w:szCs w:val="28"/>
        </w:rPr>
        <w:t>5 426</w:t>
      </w:r>
      <w:r>
        <w:rPr>
          <w:rFonts w:ascii="Times New Roman" w:hAnsi="Times New Roman" w:cs="Times New Roman"/>
          <w:bCs/>
          <w:sz w:val="28"/>
          <w:szCs w:val="28"/>
        </w:rPr>
        <w:t xml:space="preserve"> тыс. руб.</w:t>
      </w:r>
    </w:p>
    <w:p w:rsidR="00E83A5A" w:rsidRPr="007A474E" w:rsidRDefault="00E83A5A" w:rsidP="00E83A5A">
      <w:pPr>
        <w:pStyle w:val="Default"/>
        <w:spacing w:line="360" w:lineRule="auto"/>
        <w:ind w:firstLine="709"/>
        <w:rPr>
          <w:rFonts w:ascii="Times New Roman" w:hAnsi="Times New Roman" w:cs="Times New Roman"/>
          <w:bCs/>
          <w:sz w:val="28"/>
          <w:szCs w:val="28"/>
        </w:rPr>
      </w:pPr>
      <w:r w:rsidRPr="007A474E">
        <w:rPr>
          <w:rFonts w:ascii="Times New Roman" w:hAnsi="Times New Roman" w:cs="Times New Roman"/>
          <w:bCs/>
          <w:sz w:val="28"/>
          <w:szCs w:val="28"/>
        </w:rPr>
        <w:t>Индекс доходности (</w:t>
      </w:r>
      <w:r w:rsidRPr="007A474E">
        <w:rPr>
          <w:rFonts w:ascii="Times New Roman" w:hAnsi="Times New Roman" w:cs="Times New Roman"/>
          <w:bCs/>
          <w:sz w:val="28"/>
          <w:szCs w:val="28"/>
          <w:lang w:val="en-US"/>
        </w:rPr>
        <w:t>PI</w:t>
      </w:r>
      <w:r w:rsidRPr="007A474E">
        <w:rPr>
          <w:rFonts w:ascii="Times New Roman" w:hAnsi="Times New Roman" w:cs="Times New Roman"/>
          <w:bCs/>
          <w:sz w:val="28"/>
          <w:szCs w:val="28"/>
        </w:rPr>
        <w:t>)</w:t>
      </w:r>
      <w:r>
        <w:rPr>
          <w:rFonts w:ascii="Times New Roman" w:hAnsi="Times New Roman" w:cs="Times New Roman"/>
          <w:bCs/>
          <w:sz w:val="28"/>
          <w:szCs w:val="28"/>
        </w:rPr>
        <w:t xml:space="preserve"> – </w:t>
      </w:r>
      <w:r w:rsidR="0049315D">
        <w:rPr>
          <w:rFonts w:ascii="Times New Roman" w:hAnsi="Times New Roman" w:cs="Times New Roman"/>
          <w:bCs/>
          <w:sz w:val="28"/>
          <w:szCs w:val="28"/>
        </w:rPr>
        <w:t>8,9</w:t>
      </w:r>
      <w:r>
        <w:rPr>
          <w:rFonts w:ascii="Times New Roman" w:hAnsi="Times New Roman" w:cs="Times New Roman"/>
          <w:bCs/>
          <w:sz w:val="28"/>
          <w:szCs w:val="28"/>
        </w:rPr>
        <w:t>.</w:t>
      </w:r>
    </w:p>
    <w:p w:rsidR="00E83A5A" w:rsidRPr="007A474E" w:rsidRDefault="00E83A5A" w:rsidP="00E83A5A">
      <w:pPr>
        <w:pStyle w:val="Default"/>
        <w:spacing w:line="360" w:lineRule="auto"/>
        <w:ind w:firstLine="709"/>
        <w:rPr>
          <w:rFonts w:ascii="Times New Roman" w:hAnsi="Times New Roman" w:cs="Times New Roman"/>
          <w:bCs/>
          <w:sz w:val="28"/>
          <w:szCs w:val="28"/>
        </w:rPr>
      </w:pPr>
      <w:r w:rsidRPr="007A474E">
        <w:rPr>
          <w:rFonts w:ascii="Times New Roman" w:hAnsi="Times New Roman" w:cs="Times New Roman"/>
          <w:bCs/>
          <w:sz w:val="28"/>
          <w:szCs w:val="28"/>
        </w:rPr>
        <w:t>Внутренняя норма дисконта (</w:t>
      </w:r>
      <w:r w:rsidRPr="007A474E">
        <w:rPr>
          <w:rFonts w:ascii="Times New Roman" w:hAnsi="Times New Roman" w:cs="Times New Roman"/>
          <w:bCs/>
          <w:sz w:val="28"/>
          <w:szCs w:val="28"/>
          <w:lang w:val="en-US"/>
        </w:rPr>
        <w:t>IRR</w:t>
      </w:r>
      <w:r w:rsidRPr="007A474E">
        <w:rPr>
          <w:rFonts w:ascii="Times New Roman" w:hAnsi="Times New Roman" w:cs="Times New Roman"/>
          <w:bCs/>
          <w:sz w:val="28"/>
          <w:szCs w:val="28"/>
        </w:rPr>
        <w:t>)</w:t>
      </w:r>
      <w:r>
        <w:rPr>
          <w:rFonts w:ascii="Times New Roman" w:hAnsi="Times New Roman" w:cs="Times New Roman"/>
          <w:bCs/>
          <w:sz w:val="28"/>
          <w:szCs w:val="28"/>
        </w:rPr>
        <w:t xml:space="preserve"> – 1</w:t>
      </w:r>
      <w:r w:rsidR="0049315D">
        <w:rPr>
          <w:rFonts w:ascii="Times New Roman" w:hAnsi="Times New Roman" w:cs="Times New Roman"/>
          <w:bCs/>
          <w:sz w:val="28"/>
          <w:szCs w:val="28"/>
        </w:rPr>
        <w:t>54</w:t>
      </w:r>
      <w:r>
        <w:rPr>
          <w:rFonts w:ascii="Times New Roman" w:hAnsi="Times New Roman" w:cs="Times New Roman"/>
          <w:bCs/>
          <w:sz w:val="28"/>
          <w:szCs w:val="28"/>
        </w:rPr>
        <w:t>%.</w:t>
      </w:r>
    </w:p>
    <w:p w:rsidR="00F6517F" w:rsidRDefault="00E83A5A" w:rsidP="00167FEA">
      <w:pPr>
        <w:spacing w:after="0" w:line="360" w:lineRule="auto"/>
        <w:ind w:firstLine="709"/>
        <w:jc w:val="both"/>
        <w:rPr>
          <w:b/>
          <w:sz w:val="28"/>
          <w:szCs w:val="28"/>
        </w:rPr>
      </w:pPr>
      <w:r w:rsidRPr="007A474E">
        <w:rPr>
          <w:rFonts w:ascii="Times New Roman" w:hAnsi="Times New Roman" w:cs="Times New Roman"/>
          <w:bCs/>
          <w:sz w:val="28"/>
          <w:szCs w:val="28"/>
        </w:rPr>
        <w:t>Дисконтированный период окупаемости (</w:t>
      </w:r>
      <w:r w:rsidRPr="007A474E">
        <w:rPr>
          <w:rFonts w:ascii="Times New Roman" w:hAnsi="Times New Roman" w:cs="Times New Roman"/>
          <w:bCs/>
          <w:sz w:val="28"/>
          <w:szCs w:val="28"/>
          <w:lang w:val="en-US"/>
        </w:rPr>
        <w:t>DPP</w:t>
      </w:r>
      <w:r w:rsidRPr="007A474E">
        <w:rPr>
          <w:rFonts w:ascii="Times New Roman" w:hAnsi="Times New Roman" w:cs="Times New Roman"/>
          <w:bCs/>
          <w:sz w:val="28"/>
          <w:szCs w:val="28"/>
        </w:rPr>
        <w:t>)</w:t>
      </w:r>
      <w:r>
        <w:rPr>
          <w:rFonts w:ascii="Times New Roman" w:hAnsi="Times New Roman" w:cs="Times New Roman"/>
          <w:bCs/>
          <w:sz w:val="28"/>
          <w:szCs w:val="28"/>
        </w:rPr>
        <w:t xml:space="preserve"> – </w:t>
      </w:r>
      <w:r w:rsidR="00444093">
        <w:rPr>
          <w:rFonts w:ascii="Times New Roman" w:hAnsi="Times New Roman" w:cs="Times New Roman"/>
          <w:bCs/>
          <w:sz w:val="28"/>
          <w:szCs w:val="28"/>
        </w:rPr>
        <w:t>9</w:t>
      </w:r>
      <w:r>
        <w:rPr>
          <w:rFonts w:ascii="Times New Roman" w:hAnsi="Times New Roman" w:cs="Times New Roman"/>
          <w:bCs/>
          <w:sz w:val="28"/>
          <w:szCs w:val="28"/>
        </w:rPr>
        <w:t xml:space="preserve"> мес.</w:t>
      </w:r>
    </w:p>
    <w:p w:rsidR="004B51C3" w:rsidRPr="002E03B8" w:rsidRDefault="00376A84" w:rsidP="00111D91">
      <w:pPr>
        <w:pStyle w:val="2"/>
        <w:jc w:val="center"/>
        <w:rPr>
          <w:rFonts w:ascii="Times New Roman" w:hAnsi="Times New Roman" w:cs="Times New Roman"/>
          <w:caps/>
          <w:color w:val="auto"/>
          <w:sz w:val="28"/>
          <w:szCs w:val="28"/>
        </w:rPr>
      </w:pPr>
      <w:bookmarkStart w:id="2" w:name="_Toc18717840"/>
      <w:r w:rsidRPr="002E03B8">
        <w:rPr>
          <w:rFonts w:ascii="Times New Roman" w:hAnsi="Times New Roman" w:cs="Times New Roman"/>
          <w:caps/>
          <w:color w:val="auto"/>
          <w:sz w:val="28"/>
          <w:szCs w:val="28"/>
        </w:rPr>
        <w:lastRenderedPageBreak/>
        <w:t>2</w:t>
      </w:r>
      <w:r w:rsidR="004B51C3" w:rsidRPr="002E03B8">
        <w:rPr>
          <w:rFonts w:ascii="Times New Roman" w:hAnsi="Times New Roman" w:cs="Times New Roman"/>
          <w:caps/>
          <w:color w:val="auto"/>
          <w:sz w:val="28"/>
          <w:szCs w:val="28"/>
        </w:rPr>
        <w:t xml:space="preserve">. </w:t>
      </w:r>
      <w:r w:rsidRPr="002E03B8">
        <w:rPr>
          <w:rFonts w:ascii="Times New Roman" w:hAnsi="Times New Roman" w:cs="Times New Roman"/>
          <w:caps/>
          <w:color w:val="auto"/>
          <w:sz w:val="28"/>
          <w:szCs w:val="28"/>
        </w:rPr>
        <w:t>Описание продукции</w:t>
      </w:r>
      <w:bookmarkEnd w:id="2"/>
    </w:p>
    <w:p w:rsidR="00376A84" w:rsidRPr="002E03B8" w:rsidRDefault="00376A84" w:rsidP="00376A84">
      <w:pPr>
        <w:pStyle w:val="1"/>
        <w:spacing w:beforeLines="160" w:before="384" w:after="160"/>
        <w:jc w:val="center"/>
        <w:rPr>
          <w:rFonts w:ascii="Times New Roman" w:hAnsi="Times New Roman" w:cs="Times New Roman"/>
          <w:smallCaps/>
          <w:color w:val="auto"/>
          <w:sz w:val="28"/>
          <w:szCs w:val="28"/>
        </w:rPr>
      </w:pPr>
      <w:bookmarkStart w:id="3" w:name="_Toc18717841"/>
      <w:r w:rsidRPr="002E03B8">
        <w:rPr>
          <w:rFonts w:ascii="Times New Roman" w:hAnsi="Times New Roman" w:cs="Times New Roman"/>
          <w:smallCaps/>
          <w:color w:val="auto"/>
          <w:sz w:val="28"/>
          <w:szCs w:val="28"/>
        </w:rPr>
        <w:t>2.1. Характеристика и назначения, основные преимущества</w:t>
      </w:r>
      <w:bookmarkEnd w:id="3"/>
      <w:r w:rsidRPr="002E03B8">
        <w:rPr>
          <w:rFonts w:ascii="Times New Roman" w:hAnsi="Times New Roman" w:cs="Times New Roman"/>
          <w:smallCaps/>
          <w:color w:val="auto"/>
          <w:sz w:val="28"/>
          <w:szCs w:val="28"/>
        </w:rPr>
        <w:t xml:space="preserve"> </w:t>
      </w:r>
    </w:p>
    <w:p w:rsidR="00811131" w:rsidRDefault="00811131" w:rsidP="00F121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месту обслуживания выделяют следующие виды шиномонтажных мастерских:</w:t>
      </w:r>
    </w:p>
    <w:p w:rsidR="00811131" w:rsidRDefault="00811131" w:rsidP="00811131">
      <w:pPr>
        <w:pStyle w:val="a5"/>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стационарная – предоставление комплекса услуг на постоянном месте;</w:t>
      </w:r>
    </w:p>
    <w:p w:rsidR="00811131" w:rsidRDefault="00811131" w:rsidP="00811131">
      <w:pPr>
        <w:pStyle w:val="a5"/>
        <w:numPr>
          <w:ilvl w:val="0"/>
          <w:numId w:val="3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мобильная – предоставление услуг прямо на дороге путем разворачивания выездной мастерской. В данном варианте услуги могут предоставляться как комплексно, так и частично.  </w:t>
      </w:r>
    </w:p>
    <w:p w:rsidR="00F12135" w:rsidRPr="0069316C" w:rsidRDefault="00811131" w:rsidP="00F121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проект предусматривает открытие стационарной мастерской, оказывающей </w:t>
      </w:r>
      <w:r w:rsidR="00F12135">
        <w:rPr>
          <w:rFonts w:ascii="Times New Roman" w:hAnsi="Times New Roman" w:cs="Times New Roman"/>
          <w:sz w:val="28"/>
          <w:szCs w:val="28"/>
        </w:rPr>
        <w:t>следующи</w:t>
      </w:r>
      <w:r>
        <w:rPr>
          <w:rFonts w:ascii="Times New Roman" w:hAnsi="Times New Roman" w:cs="Times New Roman"/>
          <w:sz w:val="28"/>
          <w:szCs w:val="28"/>
        </w:rPr>
        <w:t>е</w:t>
      </w:r>
      <w:r w:rsidR="00F12135">
        <w:rPr>
          <w:rFonts w:ascii="Times New Roman" w:hAnsi="Times New Roman" w:cs="Times New Roman"/>
          <w:sz w:val="28"/>
          <w:szCs w:val="28"/>
        </w:rPr>
        <w:t xml:space="preserve"> вид</w:t>
      </w:r>
      <w:r>
        <w:rPr>
          <w:rFonts w:ascii="Times New Roman" w:hAnsi="Times New Roman" w:cs="Times New Roman"/>
          <w:sz w:val="28"/>
          <w:szCs w:val="28"/>
        </w:rPr>
        <w:t>ы</w:t>
      </w:r>
      <w:r w:rsidR="00F12135">
        <w:rPr>
          <w:rFonts w:ascii="Times New Roman" w:hAnsi="Times New Roman" w:cs="Times New Roman"/>
          <w:sz w:val="28"/>
          <w:szCs w:val="28"/>
        </w:rPr>
        <w:t xml:space="preserve"> услуг</w:t>
      </w:r>
      <w:r w:rsidR="00F12135" w:rsidRPr="0069316C">
        <w:rPr>
          <w:rFonts w:ascii="Times New Roman" w:hAnsi="Times New Roman" w:cs="Times New Roman"/>
          <w:sz w:val="28"/>
          <w:szCs w:val="28"/>
        </w:rPr>
        <w:t>:</w:t>
      </w:r>
    </w:p>
    <w:p w:rsidR="00F12135" w:rsidRPr="0033354F" w:rsidRDefault="00F12135" w:rsidP="00F12135">
      <w:pPr>
        <w:pStyle w:val="a5"/>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Балансировка.</w:t>
      </w:r>
    </w:p>
    <w:p w:rsidR="00F12135" w:rsidRPr="0033354F" w:rsidRDefault="00F12135" w:rsidP="00F12135">
      <w:pPr>
        <w:pStyle w:val="a5"/>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Вулканизация.</w:t>
      </w:r>
    </w:p>
    <w:p w:rsidR="00F12135" w:rsidRPr="0033354F" w:rsidRDefault="00F12135" w:rsidP="00F12135">
      <w:pPr>
        <w:pStyle w:val="a5"/>
        <w:numPr>
          <w:ilvl w:val="0"/>
          <w:numId w:val="19"/>
        </w:numPr>
        <w:spacing w:after="0" w:line="360" w:lineRule="auto"/>
        <w:rPr>
          <w:rFonts w:ascii="Times New Roman" w:hAnsi="Times New Roman" w:cs="Times New Roman"/>
          <w:sz w:val="28"/>
          <w:szCs w:val="28"/>
        </w:rPr>
      </w:pPr>
      <w:r>
        <w:rPr>
          <w:rFonts w:ascii="Times New Roman" w:hAnsi="Times New Roman" w:cs="Times New Roman"/>
          <w:sz w:val="28"/>
          <w:szCs w:val="28"/>
        </w:rPr>
        <w:t>Шиномонтаж.</w:t>
      </w:r>
    </w:p>
    <w:p w:rsidR="00F12135" w:rsidRDefault="00F12135" w:rsidP="00F121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услуги являются </w:t>
      </w:r>
      <w:r w:rsidR="00811131">
        <w:rPr>
          <w:rFonts w:ascii="Times New Roman" w:hAnsi="Times New Roman" w:cs="Times New Roman"/>
          <w:sz w:val="28"/>
          <w:szCs w:val="28"/>
        </w:rPr>
        <w:t>наиболее востребованными</w:t>
      </w:r>
      <w:r>
        <w:rPr>
          <w:rFonts w:ascii="Times New Roman" w:hAnsi="Times New Roman" w:cs="Times New Roman"/>
          <w:sz w:val="28"/>
          <w:szCs w:val="28"/>
        </w:rPr>
        <w:t xml:space="preserve"> </w:t>
      </w:r>
      <w:r w:rsidR="00811131">
        <w:rPr>
          <w:rFonts w:ascii="Times New Roman" w:hAnsi="Times New Roman" w:cs="Times New Roman"/>
          <w:sz w:val="28"/>
          <w:szCs w:val="28"/>
        </w:rPr>
        <w:t>среди</w:t>
      </w:r>
      <w:r>
        <w:rPr>
          <w:rFonts w:ascii="Times New Roman" w:hAnsi="Times New Roman" w:cs="Times New Roman"/>
          <w:sz w:val="28"/>
          <w:szCs w:val="28"/>
        </w:rPr>
        <w:t xml:space="preserve"> владельцев транспортных средств</w:t>
      </w:r>
      <w:r w:rsidRPr="0069316C">
        <w:rPr>
          <w:rFonts w:ascii="Times New Roman" w:hAnsi="Times New Roman" w:cs="Times New Roman"/>
          <w:sz w:val="28"/>
          <w:szCs w:val="28"/>
        </w:rPr>
        <w:t>.</w:t>
      </w:r>
    </w:p>
    <w:p w:rsidR="00811131" w:rsidRDefault="00811131" w:rsidP="00F121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типу обслуживания шиномонтаж </w:t>
      </w:r>
      <w:r w:rsidR="007D0F09">
        <w:rPr>
          <w:rFonts w:ascii="Times New Roman" w:hAnsi="Times New Roman" w:cs="Times New Roman"/>
          <w:sz w:val="28"/>
          <w:szCs w:val="28"/>
        </w:rPr>
        <w:t>принято классифицировать на следующие виды</w:t>
      </w:r>
      <w:r>
        <w:rPr>
          <w:rFonts w:ascii="Times New Roman" w:hAnsi="Times New Roman" w:cs="Times New Roman"/>
          <w:sz w:val="28"/>
          <w:szCs w:val="28"/>
        </w:rPr>
        <w:t>:</w:t>
      </w:r>
    </w:p>
    <w:p w:rsidR="00811131" w:rsidRDefault="00811131" w:rsidP="00F121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легковой</w:t>
      </w:r>
      <w:r w:rsidR="007D0F09">
        <w:rPr>
          <w:rFonts w:ascii="Times New Roman" w:hAnsi="Times New Roman" w:cs="Times New Roman"/>
          <w:sz w:val="28"/>
          <w:szCs w:val="28"/>
        </w:rPr>
        <w:t xml:space="preserve"> –</w:t>
      </w:r>
      <w:r>
        <w:rPr>
          <w:rFonts w:ascii="Times New Roman" w:hAnsi="Times New Roman" w:cs="Times New Roman"/>
          <w:sz w:val="28"/>
          <w:szCs w:val="28"/>
        </w:rPr>
        <w:t xml:space="preserve"> специализирующийся только на обслуживании легковых автомобилей;</w:t>
      </w:r>
    </w:p>
    <w:p w:rsidR="007D0F09" w:rsidRDefault="007D0F09" w:rsidP="00F121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грузовой – специализирующийся на </w:t>
      </w:r>
      <w:r w:rsidR="00811131">
        <w:rPr>
          <w:rFonts w:ascii="Times New Roman" w:hAnsi="Times New Roman" w:cs="Times New Roman"/>
          <w:sz w:val="28"/>
          <w:szCs w:val="28"/>
        </w:rPr>
        <w:t>предоставлени</w:t>
      </w:r>
      <w:r>
        <w:rPr>
          <w:rFonts w:ascii="Times New Roman" w:hAnsi="Times New Roman" w:cs="Times New Roman"/>
          <w:sz w:val="28"/>
          <w:szCs w:val="28"/>
        </w:rPr>
        <w:t>и</w:t>
      </w:r>
      <w:r w:rsidR="00811131">
        <w:rPr>
          <w:rFonts w:ascii="Times New Roman" w:hAnsi="Times New Roman" w:cs="Times New Roman"/>
          <w:sz w:val="28"/>
          <w:szCs w:val="28"/>
        </w:rPr>
        <w:t xml:space="preserve"> услуг владельцам грузового автотранспорта, фургонов и прицепов</w:t>
      </w:r>
      <w:r>
        <w:rPr>
          <w:rFonts w:ascii="Times New Roman" w:hAnsi="Times New Roman" w:cs="Times New Roman"/>
          <w:sz w:val="28"/>
          <w:szCs w:val="28"/>
        </w:rPr>
        <w:t>;</w:t>
      </w:r>
    </w:p>
    <w:p w:rsidR="007D0F09" w:rsidRDefault="007D0F09" w:rsidP="00F121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специализирующийся – направленный на работу с эксклюзивным и спортивным автотранспортом.</w:t>
      </w:r>
    </w:p>
    <w:p w:rsidR="00811131" w:rsidRDefault="007D0F09" w:rsidP="00F121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Республике Саха (Якутия) целесообразно открытие либо легкового шиномонтажа, либо грузового. Настоящим проектом предусмотрено открытие легкового шиномонтажа, поскольку шиномонтажную мастерскую предполагается открыть в месте, где имеется высокий транспортный поток легковых автомобилей.</w:t>
      </w:r>
      <w:r w:rsidR="00811131">
        <w:rPr>
          <w:rFonts w:ascii="Times New Roman" w:hAnsi="Times New Roman" w:cs="Times New Roman"/>
          <w:sz w:val="28"/>
          <w:szCs w:val="28"/>
        </w:rPr>
        <w:t xml:space="preserve"> </w:t>
      </w:r>
    </w:p>
    <w:p w:rsidR="007D0F09" w:rsidRDefault="007D0F09" w:rsidP="00F121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Основным конкурентным преимуществом продукции проекта будет </w:t>
      </w:r>
      <w:r w:rsidR="00646EE4">
        <w:rPr>
          <w:rFonts w:ascii="Times New Roman" w:hAnsi="Times New Roman" w:cs="Times New Roman"/>
          <w:sz w:val="28"/>
          <w:szCs w:val="28"/>
        </w:rPr>
        <w:t xml:space="preserve">являться </w:t>
      </w:r>
      <w:r>
        <w:rPr>
          <w:rFonts w:ascii="Times New Roman" w:hAnsi="Times New Roman" w:cs="Times New Roman"/>
          <w:sz w:val="28"/>
          <w:szCs w:val="28"/>
        </w:rPr>
        <w:t xml:space="preserve">ее конкурентоспособность по цене (на уровне или чуть ниже среднерыночного уровня цен), быстрота обслуживания, </w:t>
      </w:r>
      <w:r w:rsidR="002336E2">
        <w:rPr>
          <w:rFonts w:ascii="Times New Roman" w:hAnsi="Times New Roman" w:cs="Times New Roman"/>
          <w:sz w:val="28"/>
          <w:szCs w:val="28"/>
        </w:rPr>
        <w:t>качественный сервис</w:t>
      </w:r>
      <w:r w:rsidR="00EB6D93">
        <w:rPr>
          <w:rFonts w:ascii="Times New Roman" w:hAnsi="Times New Roman" w:cs="Times New Roman"/>
          <w:sz w:val="28"/>
          <w:szCs w:val="28"/>
        </w:rPr>
        <w:t>.</w:t>
      </w:r>
      <w:r w:rsidR="0018427F">
        <w:rPr>
          <w:rFonts w:ascii="Times New Roman" w:hAnsi="Times New Roman" w:cs="Times New Roman"/>
          <w:sz w:val="28"/>
          <w:szCs w:val="28"/>
        </w:rPr>
        <w:t xml:space="preserve"> </w:t>
      </w:r>
      <w:r w:rsidR="002336E2">
        <w:rPr>
          <w:rFonts w:ascii="Times New Roman" w:hAnsi="Times New Roman" w:cs="Times New Roman"/>
          <w:sz w:val="28"/>
          <w:szCs w:val="28"/>
        </w:rPr>
        <w:t xml:space="preserve">Качественный сервис предполагает возможность предварительной записи по телефону, создание специального места ожидания для клиентов с кулером для воды и кофе, удобные для клиентов часы работы и возможность выхода в ночную смену по предварительной записи. </w:t>
      </w:r>
      <w:r w:rsidR="0018427F">
        <w:rPr>
          <w:rFonts w:ascii="Times New Roman" w:hAnsi="Times New Roman" w:cs="Times New Roman"/>
          <w:sz w:val="28"/>
          <w:szCs w:val="28"/>
        </w:rPr>
        <w:t>Для рост</w:t>
      </w:r>
      <w:r w:rsidR="002336E2">
        <w:rPr>
          <w:rFonts w:ascii="Times New Roman" w:hAnsi="Times New Roman" w:cs="Times New Roman"/>
          <w:sz w:val="28"/>
          <w:szCs w:val="28"/>
        </w:rPr>
        <w:t>а</w:t>
      </w:r>
      <w:r w:rsidR="0018427F">
        <w:rPr>
          <w:rFonts w:ascii="Times New Roman" w:hAnsi="Times New Roman" w:cs="Times New Roman"/>
          <w:sz w:val="28"/>
          <w:szCs w:val="28"/>
        </w:rPr>
        <w:t xml:space="preserve"> конкурентоспособности планируется постоянно совершенствоваться по направлениям сервиса,</w:t>
      </w:r>
      <w:r w:rsidR="002336E2">
        <w:rPr>
          <w:rFonts w:ascii="Times New Roman" w:hAnsi="Times New Roman" w:cs="Times New Roman"/>
          <w:sz w:val="28"/>
          <w:szCs w:val="28"/>
        </w:rPr>
        <w:t xml:space="preserve"> маркетинга и оптимального цено</w:t>
      </w:r>
      <w:r w:rsidR="0018427F">
        <w:rPr>
          <w:rFonts w:ascii="Times New Roman" w:hAnsi="Times New Roman" w:cs="Times New Roman"/>
          <w:sz w:val="28"/>
          <w:szCs w:val="28"/>
        </w:rPr>
        <w:t>образования.</w:t>
      </w:r>
      <w:r w:rsidR="002336E2">
        <w:rPr>
          <w:rFonts w:ascii="Times New Roman" w:hAnsi="Times New Roman" w:cs="Times New Roman"/>
          <w:sz w:val="28"/>
          <w:szCs w:val="28"/>
        </w:rPr>
        <w:t xml:space="preserve"> </w:t>
      </w:r>
    </w:p>
    <w:p w:rsidR="00376A84" w:rsidRPr="002E03B8" w:rsidRDefault="00376A84" w:rsidP="00376A84">
      <w:pPr>
        <w:pStyle w:val="1"/>
        <w:spacing w:beforeLines="160" w:before="384" w:after="160"/>
        <w:jc w:val="center"/>
        <w:rPr>
          <w:rFonts w:ascii="Times New Roman" w:hAnsi="Times New Roman" w:cs="Times New Roman"/>
          <w:smallCaps/>
          <w:color w:val="auto"/>
          <w:sz w:val="28"/>
          <w:szCs w:val="28"/>
        </w:rPr>
      </w:pPr>
      <w:bookmarkStart w:id="4" w:name="_Toc18717842"/>
      <w:r w:rsidRPr="002E03B8">
        <w:rPr>
          <w:rFonts w:ascii="Times New Roman" w:hAnsi="Times New Roman" w:cs="Times New Roman"/>
          <w:smallCaps/>
          <w:color w:val="auto"/>
          <w:sz w:val="28"/>
          <w:szCs w:val="28"/>
        </w:rPr>
        <w:t>2.2. Характеристика потенциальных потребителей, каналы сбыта</w:t>
      </w:r>
      <w:bookmarkEnd w:id="4"/>
      <w:r w:rsidRPr="002E03B8">
        <w:rPr>
          <w:rFonts w:ascii="Times New Roman" w:hAnsi="Times New Roman" w:cs="Times New Roman"/>
          <w:smallCaps/>
          <w:color w:val="auto"/>
          <w:sz w:val="28"/>
          <w:szCs w:val="28"/>
        </w:rPr>
        <w:t xml:space="preserve"> </w:t>
      </w:r>
    </w:p>
    <w:p w:rsidR="00D7141D" w:rsidRDefault="009D3595" w:rsidP="00F121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Целевую аудиторию</w:t>
      </w:r>
      <w:r w:rsidR="00D7141D">
        <w:rPr>
          <w:rFonts w:ascii="Times New Roman" w:hAnsi="Times New Roman" w:cs="Times New Roman"/>
          <w:sz w:val="28"/>
          <w:szCs w:val="28"/>
        </w:rPr>
        <w:t xml:space="preserve"> проекта можно рассматривать по следующим основным параметрам:</w:t>
      </w:r>
    </w:p>
    <w:p w:rsidR="00D7141D" w:rsidRDefault="00D7141D" w:rsidP="00D7141D">
      <w:pPr>
        <w:pStyle w:val="a5"/>
        <w:numPr>
          <w:ilvl w:val="0"/>
          <w:numId w:val="4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Вид автомобиля. В настоящем проекте основную целевую аудиторию образуют владельцы легковых автомобилей. В перспективе можно рассматривать обслуживание грузовых автомобилей.</w:t>
      </w:r>
    </w:p>
    <w:p w:rsidR="002336E2" w:rsidRDefault="00D7141D" w:rsidP="00D7141D">
      <w:pPr>
        <w:pStyle w:val="a5"/>
        <w:numPr>
          <w:ilvl w:val="0"/>
          <w:numId w:val="4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Территориальная близость. </w:t>
      </w:r>
      <w:r w:rsidR="002336E2">
        <w:rPr>
          <w:rFonts w:ascii="Times New Roman" w:hAnsi="Times New Roman" w:cs="Times New Roman"/>
          <w:sz w:val="28"/>
          <w:szCs w:val="28"/>
        </w:rPr>
        <w:t xml:space="preserve">В настоящем проекте целевую аудиторию образуют арендаторы мест на автостоянке, а также автовладельцы, проживающие в близлежащих районах. </w:t>
      </w:r>
    </w:p>
    <w:p w:rsidR="00F12135" w:rsidRPr="00D7141D" w:rsidRDefault="002336E2" w:rsidP="00D7141D">
      <w:pPr>
        <w:pStyle w:val="a5"/>
        <w:numPr>
          <w:ilvl w:val="0"/>
          <w:numId w:val="4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 и возраст клиента. Более 60% клиентов – это мужчины в экономически активном возрасте </w:t>
      </w:r>
      <w:r w:rsidR="00193ABA" w:rsidRPr="00D7141D">
        <w:rPr>
          <w:rFonts w:ascii="Times New Roman" w:hAnsi="Times New Roman" w:cs="Times New Roman"/>
          <w:sz w:val="28"/>
          <w:szCs w:val="28"/>
        </w:rPr>
        <w:t xml:space="preserve">от 20 до 45 лет. </w:t>
      </w:r>
      <w:r w:rsidR="00F12135" w:rsidRPr="00D7141D">
        <w:rPr>
          <w:rFonts w:ascii="Times New Roman" w:hAnsi="Times New Roman" w:cs="Times New Roman"/>
          <w:sz w:val="28"/>
          <w:szCs w:val="28"/>
        </w:rPr>
        <w:t xml:space="preserve"> </w:t>
      </w:r>
    </w:p>
    <w:p w:rsidR="00F12135" w:rsidRDefault="00F12135" w:rsidP="00F121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Учитывая отсутствие сервисных пунктов по обслуживанию автомобилей в непосредственной близости к создаваемому объекту, можно рассчитывать на наличие значительного потенциального спроса на услуги проекта</w:t>
      </w:r>
      <w:r w:rsidRPr="001C6EE3">
        <w:rPr>
          <w:rFonts w:ascii="Times New Roman" w:hAnsi="Times New Roman" w:cs="Times New Roman"/>
          <w:sz w:val="28"/>
          <w:szCs w:val="28"/>
        </w:rPr>
        <w:t>.</w:t>
      </w:r>
      <w:r>
        <w:rPr>
          <w:rFonts w:ascii="Times New Roman" w:hAnsi="Times New Roman" w:cs="Times New Roman"/>
          <w:sz w:val="28"/>
          <w:szCs w:val="28"/>
        </w:rPr>
        <w:t xml:space="preserve"> М</w:t>
      </w:r>
      <w:r w:rsidRPr="001C6EE3">
        <w:rPr>
          <w:rFonts w:ascii="Times New Roman" w:hAnsi="Times New Roman" w:cs="Times New Roman"/>
          <w:sz w:val="28"/>
          <w:szCs w:val="28"/>
        </w:rPr>
        <w:t xml:space="preserve">ожно </w:t>
      </w:r>
      <w:r>
        <w:rPr>
          <w:rFonts w:ascii="Times New Roman" w:hAnsi="Times New Roman" w:cs="Times New Roman"/>
          <w:sz w:val="28"/>
          <w:szCs w:val="28"/>
        </w:rPr>
        <w:t xml:space="preserve">также </w:t>
      </w:r>
      <w:r w:rsidRPr="001C6EE3">
        <w:rPr>
          <w:rFonts w:ascii="Times New Roman" w:hAnsi="Times New Roman" w:cs="Times New Roman"/>
          <w:sz w:val="28"/>
          <w:szCs w:val="28"/>
        </w:rPr>
        <w:t xml:space="preserve">рассчитывать на то, что основная часть </w:t>
      </w:r>
      <w:r>
        <w:rPr>
          <w:rFonts w:ascii="Times New Roman" w:hAnsi="Times New Roman" w:cs="Times New Roman"/>
          <w:sz w:val="28"/>
          <w:szCs w:val="28"/>
        </w:rPr>
        <w:t xml:space="preserve">потенциальных </w:t>
      </w:r>
      <w:r w:rsidRPr="001C6EE3">
        <w:rPr>
          <w:rFonts w:ascii="Times New Roman" w:hAnsi="Times New Roman" w:cs="Times New Roman"/>
          <w:sz w:val="28"/>
          <w:szCs w:val="28"/>
        </w:rPr>
        <w:t>потребителей</w:t>
      </w:r>
      <w:r>
        <w:rPr>
          <w:rFonts w:ascii="Times New Roman" w:hAnsi="Times New Roman" w:cs="Times New Roman"/>
          <w:sz w:val="28"/>
          <w:szCs w:val="28"/>
        </w:rPr>
        <w:t xml:space="preserve"> </w:t>
      </w:r>
      <w:r w:rsidRPr="001C6EE3">
        <w:rPr>
          <w:rFonts w:ascii="Times New Roman" w:hAnsi="Times New Roman" w:cs="Times New Roman"/>
          <w:sz w:val="28"/>
          <w:szCs w:val="28"/>
        </w:rPr>
        <w:t xml:space="preserve">воспользуется услугами </w:t>
      </w:r>
      <w:r>
        <w:rPr>
          <w:rFonts w:ascii="Times New Roman" w:hAnsi="Times New Roman" w:cs="Times New Roman"/>
          <w:sz w:val="28"/>
          <w:szCs w:val="28"/>
        </w:rPr>
        <w:t>создаваемой шиномонтажной мастерской,</w:t>
      </w:r>
      <w:r w:rsidRPr="001C6EE3">
        <w:rPr>
          <w:rFonts w:ascii="Times New Roman" w:hAnsi="Times New Roman" w:cs="Times New Roman"/>
          <w:sz w:val="28"/>
          <w:szCs w:val="28"/>
        </w:rPr>
        <w:t xml:space="preserve"> </w:t>
      </w:r>
      <w:r>
        <w:rPr>
          <w:rFonts w:ascii="Times New Roman" w:hAnsi="Times New Roman" w:cs="Times New Roman"/>
          <w:sz w:val="28"/>
          <w:szCs w:val="28"/>
        </w:rPr>
        <w:t>учитывая установление приемлемых цен, не выше среднерыночных.</w:t>
      </w:r>
      <w:r w:rsidRPr="001C6EE3">
        <w:rPr>
          <w:rFonts w:ascii="Times New Roman" w:hAnsi="Times New Roman" w:cs="Times New Roman"/>
          <w:sz w:val="28"/>
          <w:szCs w:val="28"/>
        </w:rPr>
        <w:t xml:space="preserve"> </w:t>
      </w:r>
    </w:p>
    <w:p w:rsidR="00193ABA" w:rsidRDefault="00193ABA" w:rsidP="00F121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привлечения клиентов будут использованы общераспространенные методы рекламы: реклама на билборде, контекстная реклама в социальных сетях в </w:t>
      </w:r>
      <w:r>
        <w:rPr>
          <w:rFonts w:ascii="Times New Roman" w:hAnsi="Times New Roman" w:cs="Times New Roman"/>
          <w:sz w:val="28"/>
          <w:szCs w:val="28"/>
        </w:rPr>
        <w:lastRenderedPageBreak/>
        <w:t>интернете</w:t>
      </w:r>
      <w:r w:rsidR="002336E2">
        <w:rPr>
          <w:rFonts w:ascii="Times New Roman" w:hAnsi="Times New Roman" w:cs="Times New Roman"/>
          <w:sz w:val="28"/>
          <w:szCs w:val="28"/>
        </w:rPr>
        <w:t xml:space="preserve">, визитки и флаеры с предложением для клиента скидок при </w:t>
      </w:r>
      <w:r w:rsidR="000C5069">
        <w:rPr>
          <w:rFonts w:ascii="Times New Roman" w:hAnsi="Times New Roman" w:cs="Times New Roman"/>
          <w:sz w:val="28"/>
          <w:szCs w:val="28"/>
        </w:rPr>
        <w:t xml:space="preserve">их последующем </w:t>
      </w:r>
      <w:r w:rsidR="002336E2">
        <w:rPr>
          <w:rFonts w:ascii="Times New Roman" w:hAnsi="Times New Roman" w:cs="Times New Roman"/>
          <w:sz w:val="28"/>
          <w:szCs w:val="28"/>
        </w:rPr>
        <w:t>предъявлении</w:t>
      </w:r>
      <w:r>
        <w:rPr>
          <w:rFonts w:ascii="Times New Roman" w:hAnsi="Times New Roman" w:cs="Times New Roman"/>
          <w:sz w:val="28"/>
          <w:szCs w:val="28"/>
        </w:rPr>
        <w:t>.</w:t>
      </w:r>
      <w:r w:rsidR="002336E2">
        <w:rPr>
          <w:rFonts w:ascii="Times New Roman" w:hAnsi="Times New Roman" w:cs="Times New Roman"/>
          <w:sz w:val="28"/>
          <w:szCs w:val="28"/>
        </w:rPr>
        <w:t xml:space="preserve"> </w:t>
      </w:r>
      <w:r w:rsidR="000C5069">
        <w:rPr>
          <w:rFonts w:ascii="Times New Roman" w:hAnsi="Times New Roman" w:cs="Times New Roman"/>
          <w:sz w:val="28"/>
          <w:szCs w:val="28"/>
        </w:rPr>
        <w:t>Для привлечения клиентов планируется также использование бонусных карт, например, когда с каждой покупки клиенту будет начисляться 2% бонусов, которыми он сможет расплатиться в следующий раз.</w:t>
      </w:r>
    </w:p>
    <w:p w:rsidR="009C34FC" w:rsidRPr="002E614E" w:rsidRDefault="009C34FC" w:rsidP="002E614E">
      <w:pPr>
        <w:spacing w:after="0" w:line="360" w:lineRule="auto"/>
        <w:ind w:firstLine="709"/>
        <w:jc w:val="both"/>
        <w:rPr>
          <w:rFonts w:ascii="Times New Roman" w:hAnsi="Times New Roman" w:cs="Times New Roman"/>
          <w:sz w:val="28"/>
          <w:szCs w:val="28"/>
        </w:rPr>
      </w:pPr>
    </w:p>
    <w:p w:rsidR="00376A84" w:rsidRPr="00376A84" w:rsidRDefault="00376A84" w:rsidP="00376A84"/>
    <w:p w:rsidR="005736E3" w:rsidRPr="002E03B8" w:rsidRDefault="00376A84" w:rsidP="00D71AF5">
      <w:pPr>
        <w:pStyle w:val="2"/>
        <w:spacing w:before="0" w:after="160"/>
        <w:jc w:val="center"/>
        <w:rPr>
          <w:rFonts w:ascii="Times New Roman" w:hAnsi="Times New Roman" w:cs="Times New Roman"/>
          <w:caps/>
          <w:color w:val="auto"/>
          <w:sz w:val="28"/>
          <w:szCs w:val="28"/>
        </w:rPr>
      </w:pPr>
      <w:bookmarkStart w:id="5" w:name="_Toc18717843"/>
      <w:r w:rsidRPr="002E03B8">
        <w:rPr>
          <w:rFonts w:ascii="Times New Roman" w:hAnsi="Times New Roman" w:cs="Times New Roman"/>
          <w:caps/>
          <w:color w:val="auto"/>
          <w:sz w:val="28"/>
          <w:szCs w:val="28"/>
        </w:rPr>
        <w:t>3</w:t>
      </w:r>
      <w:r w:rsidR="005736E3" w:rsidRPr="002E03B8">
        <w:rPr>
          <w:rFonts w:ascii="Times New Roman" w:hAnsi="Times New Roman" w:cs="Times New Roman"/>
          <w:caps/>
          <w:color w:val="auto"/>
          <w:sz w:val="28"/>
          <w:szCs w:val="28"/>
        </w:rPr>
        <w:t xml:space="preserve">. </w:t>
      </w:r>
      <w:r w:rsidRPr="002E03B8">
        <w:rPr>
          <w:rFonts w:ascii="Times New Roman" w:hAnsi="Times New Roman" w:cs="Times New Roman"/>
          <w:caps/>
          <w:color w:val="auto"/>
          <w:sz w:val="28"/>
          <w:szCs w:val="28"/>
        </w:rPr>
        <w:t>Организационный план</w:t>
      </w:r>
      <w:bookmarkEnd w:id="5"/>
    </w:p>
    <w:p w:rsidR="00376A84" w:rsidRPr="002E03B8" w:rsidRDefault="00376A84" w:rsidP="00376A84">
      <w:pPr>
        <w:pStyle w:val="1"/>
        <w:spacing w:beforeLines="160" w:before="384" w:after="160"/>
        <w:jc w:val="center"/>
        <w:rPr>
          <w:rFonts w:ascii="Times New Roman" w:hAnsi="Times New Roman" w:cs="Times New Roman"/>
          <w:smallCaps/>
          <w:color w:val="auto"/>
          <w:sz w:val="28"/>
          <w:szCs w:val="28"/>
        </w:rPr>
      </w:pPr>
      <w:bookmarkStart w:id="6" w:name="_Toc18717844"/>
      <w:r w:rsidRPr="002E03B8">
        <w:rPr>
          <w:rFonts w:ascii="Times New Roman" w:hAnsi="Times New Roman" w:cs="Times New Roman"/>
          <w:smallCaps/>
          <w:color w:val="auto"/>
          <w:sz w:val="28"/>
          <w:szCs w:val="28"/>
        </w:rPr>
        <w:t>3.1. График реализации проекта</w:t>
      </w:r>
      <w:bookmarkEnd w:id="6"/>
      <w:r w:rsidRPr="002E03B8">
        <w:rPr>
          <w:rFonts w:ascii="Times New Roman" w:hAnsi="Times New Roman" w:cs="Times New Roman"/>
          <w:smallCaps/>
          <w:color w:val="auto"/>
          <w:sz w:val="28"/>
          <w:szCs w:val="28"/>
        </w:rPr>
        <w:t xml:space="preserve"> </w:t>
      </w:r>
    </w:p>
    <w:p w:rsidR="00953514" w:rsidRDefault="00790C1E" w:rsidP="00376A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этапы открытия шиномонтажной мастерской:</w:t>
      </w:r>
    </w:p>
    <w:p w:rsidR="00202825" w:rsidRDefault="00906B4E" w:rsidP="00167FEA">
      <w:pPr>
        <w:pStyle w:val="a5"/>
        <w:numPr>
          <w:ilvl w:val="0"/>
          <w:numId w:val="39"/>
        </w:numPr>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790C1E">
        <w:rPr>
          <w:rFonts w:ascii="Times New Roman" w:hAnsi="Times New Roman" w:cs="Times New Roman"/>
          <w:sz w:val="28"/>
          <w:szCs w:val="28"/>
        </w:rPr>
        <w:t>егистрация в нало</w:t>
      </w:r>
      <w:r w:rsidR="00167FEA">
        <w:rPr>
          <w:rFonts w:ascii="Times New Roman" w:hAnsi="Times New Roman" w:cs="Times New Roman"/>
          <w:sz w:val="28"/>
          <w:szCs w:val="28"/>
        </w:rPr>
        <w:t>говой инспекции формы ведения предпринимательской деятельности</w:t>
      </w:r>
      <w:r w:rsidR="00790C1E">
        <w:rPr>
          <w:rFonts w:ascii="Times New Roman" w:hAnsi="Times New Roman" w:cs="Times New Roman"/>
          <w:sz w:val="28"/>
          <w:szCs w:val="28"/>
        </w:rPr>
        <w:t xml:space="preserve">. </w:t>
      </w:r>
    </w:p>
    <w:p w:rsidR="00906B4E" w:rsidRDefault="00E05813" w:rsidP="00167FEA">
      <w:pPr>
        <w:pStyle w:val="a5"/>
        <w:numPr>
          <w:ilvl w:val="0"/>
          <w:numId w:val="39"/>
        </w:numPr>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Оформление разрешительных документов</w:t>
      </w:r>
      <w:r w:rsidR="00906B4E">
        <w:rPr>
          <w:rFonts w:ascii="Times New Roman" w:hAnsi="Times New Roman" w:cs="Times New Roman"/>
          <w:sz w:val="28"/>
          <w:szCs w:val="28"/>
        </w:rPr>
        <w:t>.</w:t>
      </w:r>
    </w:p>
    <w:p w:rsidR="00906B4E" w:rsidRDefault="00906B4E" w:rsidP="00167FEA">
      <w:pPr>
        <w:pStyle w:val="a5"/>
        <w:numPr>
          <w:ilvl w:val="0"/>
          <w:numId w:val="39"/>
        </w:numPr>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Приобретение необходимого оборудования.</w:t>
      </w:r>
    </w:p>
    <w:p w:rsidR="00376A84" w:rsidRPr="00646EE4" w:rsidRDefault="00906B4E" w:rsidP="00167FEA">
      <w:pPr>
        <w:pStyle w:val="a5"/>
        <w:numPr>
          <w:ilvl w:val="0"/>
          <w:numId w:val="39"/>
        </w:numPr>
        <w:tabs>
          <w:tab w:val="left" w:pos="1276"/>
        </w:tabs>
        <w:spacing w:after="0" w:line="360" w:lineRule="auto"/>
        <w:ind w:left="0" w:firstLine="709"/>
        <w:jc w:val="both"/>
        <w:rPr>
          <w:rFonts w:ascii="Times New Roman" w:hAnsi="Times New Roman" w:cs="Times New Roman"/>
          <w:sz w:val="28"/>
          <w:szCs w:val="28"/>
        </w:rPr>
      </w:pPr>
      <w:r w:rsidRPr="00646EE4">
        <w:rPr>
          <w:rFonts w:ascii="Times New Roman" w:hAnsi="Times New Roman" w:cs="Times New Roman"/>
          <w:sz w:val="28"/>
          <w:szCs w:val="28"/>
        </w:rPr>
        <w:t>Открытие шиномонтажа. Открытие шиномонтажа можно начать со 2-3 месяца от начала регистрации деятельности.</w:t>
      </w:r>
      <w:r w:rsidR="00167FEA">
        <w:rPr>
          <w:rFonts w:ascii="Times New Roman" w:hAnsi="Times New Roman" w:cs="Times New Roman"/>
          <w:sz w:val="28"/>
          <w:szCs w:val="28"/>
        </w:rPr>
        <w:t xml:space="preserve"> </w:t>
      </w:r>
      <w:r w:rsidRPr="00646EE4">
        <w:rPr>
          <w:rFonts w:ascii="Times New Roman" w:hAnsi="Times New Roman" w:cs="Times New Roman"/>
          <w:sz w:val="28"/>
          <w:szCs w:val="28"/>
        </w:rPr>
        <w:t xml:space="preserve"> </w:t>
      </w:r>
      <w:r w:rsidR="00202825" w:rsidRPr="00646EE4">
        <w:rPr>
          <w:rFonts w:ascii="Times New Roman" w:hAnsi="Times New Roman" w:cs="Times New Roman"/>
          <w:sz w:val="28"/>
          <w:szCs w:val="28"/>
        </w:rPr>
        <w:t xml:space="preserve"> </w:t>
      </w:r>
      <w:r w:rsidR="00790C1E" w:rsidRPr="00646EE4">
        <w:rPr>
          <w:rFonts w:ascii="Times New Roman" w:hAnsi="Times New Roman" w:cs="Times New Roman"/>
          <w:sz w:val="28"/>
          <w:szCs w:val="28"/>
        </w:rPr>
        <w:t xml:space="preserve">  </w:t>
      </w:r>
      <w:r w:rsidR="00953514" w:rsidRPr="00646EE4">
        <w:rPr>
          <w:rFonts w:ascii="Times New Roman" w:hAnsi="Times New Roman" w:cs="Times New Roman"/>
          <w:sz w:val="28"/>
          <w:szCs w:val="28"/>
        </w:rPr>
        <w:t xml:space="preserve"> </w:t>
      </w:r>
    </w:p>
    <w:p w:rsidR="00376A84" w:rsidRPr="002E03B8" w:rsidRDefault="00376A84" w:rsidP="00167FEA">
      <w:pPr>
        <w:pStyle w:val="1"/>
        <w:spacing w:beforeLines="160" w:before="384" w:after="160"/>
        <w:jc w:val="center"/>
        <w:rPr>
          <w:rFonts w:ascii="Times New Roman" w:hAnsi="Times New Roman" w:cs="Times New Roman"/>
          <w:smallCaps/>
          <w:color w:val="auto"/>
          <w:sz w:val="28"/>
          <w:szCs w:val="28"/>
        </w:rPr>
      </w:pPr>
      <w:bookmarkStart w:id="7" w:name="_Toc18717845"/>
      <w:r w:rsidRPr="002E03B8">
        <w:rPr>
          <w:rFonts w:ascii="Times New Roman" w:hAnsi="Times New Roman" w:cs="Times New Roman"/>
          <w:smallCaps/>
          <w:color w:val="auto"/>
          <w:sz w:val="28"/>
          <w:szCs w:val="28"/>
        </w:rPr>
        <w:t>3.2. Перечень разрешительной документации</w:t>
      </w:r>
      <w:bookmarkEnd w:id="7"/>
      <w:r w:rsidRPr="002E03B8">
        <w:rPr>
          <w:rFonts w:ascii="Times New Roman" w:hAnsi="Times New Roman" w:cs="Times New Roman"/>
          <w:smallCaps/>
          <w:color w:val="auto"/>
          <w:sz w:val="28"/>
          <w:szCs w:val="28"/>
        </w:rPr>
        <w:t xml:space="preserve"> </w:t>
      </w:r>
    </w:p>
    <w:p w:rsidR="00906B4E" w:rsidRPr="00906B4E" w:rsidRDefault="00906B4E" w:rsidP="00906B4E">
      <w:pPr>
        <w:spacing w:after="0" w:line="360" w:lineRule="auto"/>
        <w:ind w:firstLine="709"/>
        <w:jc w:val="both"/>
        <w:rPr>
          <w:rFonts w:ascii="Times New Roman" w:hAnsi="Times New Roman" w:cs="Times New Roman"/>
          <w:sz w:val="28"/>
          <w:szCs w:val="28"/>
        </w:rPr>
      </w:pPr>
      <w:r w:rsidRPr="00906B4E">
        <w:rPr>
          <w:rFonts w:ascii="Times New Roman" w:hAnsi="Times New Roman" w:cs="Times New Roman"/>
          <w:sz w:val="28"/>
          <w:szCs w:val="28"/>
        </w:rPr>
        <w:t xml:space="preserve">Документы, необходимые для открытия </w:t>
      </w:r>
      <w:r w:rsidR="00653FF5">
        <w:rPr>
          <w:rFonts w:ascii="Times New Roman" w:hAnsi="Times New Roman" w:cs="Times New Roman"/>
          <w:sz w:val="28"/>
          <w:szCs w:val="28"/>
        </w:rPr>
        <w:t xml:space="preserve">и функционирования </w:t>
      </w:r>
      <w:r w:rsidRPr="00906B4E">
        <w:rPr>
          <w:rFonts w:ascii="Times New Roman" w:hAnsi="Times New Roman" w:cs="Times New Roman"/>
          <w:sz w:val="28"/>
          <w:szCs w:val="28"/>
        </w:rPr>
        <w:t>шиномонтажной мастерской:</w:t>
      </w:r>
    </w:p>
    <w:p w:rsidR="00906B4E" w:rsidRPr="00906B4E" w:rsidRDefault="00906B4E" w:rsidP="00906B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05813">
        <w:rPr>
          <w:rFonts w:ascii="Times New Roman" w:hAnsi="Times New Roman" w:cs="Times New Roman"/>
          <w:sz w:val="28"/>
          <w:szCs w:val="28"/>
        </w:rPr>
        <w:t>Р</w:t>
      </w:r>
      <w:r w:rsidRPr="00906B4E">
        <w:rPr>
          <w:rFonts w:ascii="Times New Roman" w:hAnsi="Times New Roman" w:cs="Times New Roman"/>
          <w:sz w:val="28"/>
          <w:szCs w:val="28"/>
        </w:rPr>
        <w:t>азрешени</w:t>
      </w:r>
      <w:r w:rsidR="00E05813">
        <w:rPr>
          <w:rFonts w:ascii="Times New Roman" w:hAnsi="Times New Roman" w:cs="Times New Roman"/>
          <w:sz w:val="28"/>
          <w:szCs w:val="28"/>
        </w:rPr>
        <w:t>е</w:t>
      </w:r>
      <w:r w:rsidRPr="00906B4E">
        <w:rPr>
          <w:rFonts w:ascii="Times New Roman" w:hAnsi="Times New Roman" w:cs="Times New Roman"/>
          <w:sz w:val="28"/>
          <w:szCs w:val="28"/>
        </w:rPr>
        <w:t xml:space="preserve"> главы администрации района</w:t>
      </w:r>
      <w:r>
        <w:rPr>
          <w:rFonts w:ascii="Times New Roman" w:hAnsi="Times New Roman" w:cs="Times New Roman"/>
          <w:sz w:val="28"/>
          <w:szCs w:val="28"/>
        </w:rPr>
        <w:t xml:space="preserve"> или населенного пункта</w:t>
      </w:r>
      <w:r w:rsidRPr="00906B4E">
        <w:rPr>
          <w:rFonts w:ascii="Times New Roman" w:hAnsi="Times New Roman" w:cs="Times New Roman"/>
          <w:sz w:val="28"/>
          <w:szCs w:val="28"/>
        </w:rPr>
        <w:t>, в котором будет функционировать мастерская.</w:t>
      </w:r>
    </w:p>
    <w:p w:rsidR="00E05813" w:rsidRDefault="00906B4E" w:rsidP="00906B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05813">
        <w:rPr>
          <w:rFonts w:ascii="Times New Roman" w:hAnsi="Times New Roman" w:cs="Times New Roman"/>
          <w:sz w:val="28"/>
          <w:szCs w:val="28"/>
        </w:rPr>
        <w:t>Документы согласно т</w:t>
      </w:r>
      <w:r w:rsidR="00193ABA">
        <w:rPr>
          <w:rFonts w:ascii="Times New Roman" w:hAnsi="Times New Roman" w:cs="Times New Roman"/>
          <w:sz w:val="28"/>
          <w:szCs w:val="28"/>
        </w:rPr>
        <w:t>ребования</w:t>
      </w:r>
      <w:r w:rsidR="00E05813">
        <w:rPr>
          <w:rFonts w:ascii="Times New Roman" w:hAnsi="Times New Roman" w:cs="Times New Roman"/>
          <w:sz w:val="28"/>
          <w:szCs w:val="28"/>
        </w:rPr>
        <w:t>м СЭС, в состав которых входят следующие основные</w:t>
      </w:r>
      <w:r w:rsidR="00193ABA">
        <w:rPr>
          <w:rFonts w:ascii="Times New Roman" w:hAnsi="Times New Roman" w:cs="Times New Roman"/>
          <w:sz w:val="28"/>
          <w:szCs w:val="28"/>
        </w:rPr>
        <w:t xml:space="preserve">: </w:t>
      </w:r>
    </w:p>
    <w:p w:rsidR="00E05813" w:rsidRDefault="00E05813" w:rsidP="00906B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906B4E" w:rsidRPr="00906B4E">
        <w:rPr>
          <w:rFonts w:ascii="Times New Roman" w:hAnsi="Times New Roman" w:cs="Times New Roman"/>
          <w:sz w:val="28"/>
          <w:szCs w:val="28"/>
        </w:rPr>
        <w:t>программ</w:t>
      </w:r>
      <w:r>
        <w:rPr>
          <w:rFonts w:ascii="Times New Roman" w:hAnsi="Times New Roman" w:cs="Times New Roman"/>
          <w:sz w:val="28"/>
          <w:szCs w:val="28"/>
        </w:rPr>
        <w:t>а</w:t>
      </w:r>
      <w:r w:rsidR="00906B4E" w:rsidRPr="00906B4E">
        <w:rPr>
          <w:rFonts w:ascii="Times New Roman" w:hAnsi="Times New Roman" w:cs="Times New Roman"/>
          <w:sz w:val="28"/>
          <w:szCs w:val="28"/>
        </w:rPr>
        <w:t>, которая обеспечивает организацию и проведение санитарно-производственного контроля над надлежащим исполнением санитарных требований и норм;</w:t>
      </w:r>
      <w:r w:rsidR="00653FF5">
        <w:rPr>
          <w:rFonts w:ascii="Times New Roman" w:hAnsi="Times New Roman" w:cs="Times New Roman"/>
          <w:sz w:val="28"/>
          <w:szCs w:val="28"/>
        </w:rPr>
        <w:t xml:space="preserve"> </w:t>
      </w:r>
    </w:p>
    <w:p w:rsidR="00E05813" w:rsidRDefault="00E05813" w:rsidP="00906B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906B4E" w:rsidRPr="00906B4E">
        <w:rPr>
          <w:rFonts w:ascii="Times New Roman" w:hAnsi="Times New Roman" w:cs="Times New Roman"/>
          <w:sz w:val="28"/>
          <w:szCs w:val="28"/>
        </w:rPr>
        <w:t>заключение Роспотребнадзора о соответствии производственных помещений санитарно-эпидемиологическим нормам, стандартам и правилам, предъявляемым к объектам этого типа;</w:t>
      </w:r>
      <w:r w:rsidR="00653FF5">
        <w:rPr>
          <w:rFonts w:ascii="Times New Roman" w:hAnsi="Times New Roman" w:cs="Times New Roman"/>
          <w:sz w:val="28"/>
          <w:szCs w:val="28"/>
        </w:rPr>
        <w:t xml:space="preserve"> </w:t>
      </w:r>
    </w:p>
    <w:p w:rsidR="00E05813" w:rsidRDefault="00E05813" w:rsidP="00906B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906B4E" w:rsidRPr="00906B4E">
        <w:rPr>
          <w:rFonts w:ascii="Times New Roman" w:hAnsi="Times New Roman" w:cs="Times New Roman"/>
          <w:sz w:val="28"/>
          <w:szCs w:val="28"/>
        </w:rPr>
        <w:t xml:space="preserve">разрешение </w:t>
      </w:r>
      <w:r w:rsidR="00193ABA">
        <w:rPr>
          <w:rFonts w:ascii="Times New Roman" w:hAnsi="Times New Roman" w:cs="Times New Roman"/>
          <w:sz w:val="28"/>
          <w:szCs w:val="28"/>
        </w:rPr>
        <w:t>Роспотребнадзора на осуществление деятельности</w:t>
      </w:r>
      <w:r w:rsidR="00906B4E" w:rsidRPr="00906B4E">
        <w:rPr>
          <w:rFonts w:ascii="Times New Roman" w:hAnsi="Times New Roman" w:cs="Times New Roman"/>
          <w:sz w:val="28"/>
          <w:szCs w:val="28"/>
        </w:rPr>
        <w:t>, выдаваемое на основании вышеуказанного заключения;</w:t>
      </w:r>
      <w:r w:rsidR="00653FF5">
        <w:rPr>
          <w:rFonts w:ascii="Times New Roman" w:hAnsi="Times New Roman" w:cs="Times New Roman"/>
          <w:sz w:val="28"/>
          <w:szCs w:val="28"/>
        </w:rPr>
        <w:t xml:space="preserve"> </w:t>
      </w:r>
    </w:p>
    <w:p w:rsidR="00906B4E" w:rsidRDefault="00E05813" w:rsidP="00906B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906B4E" w:rsidRPr="00906B4E">
        <w:rPr>
          <w:rFonts w:ascii="Times New Roman" w:hAnsi="Times New Roman" w:cs="Times New Roman"/>
          <w:sz w:val="28"/>
          <w:szCs w:val="28"/>
        </w:rPr>
        <w:t>договор на вывоз и утилизацию отходов деятельности;</w:t>
      </w:r>
      <w:r w:rsidR="00653FF5">
        <w:rPr>
          <w:rFonts w:ascii="Times New Roman" w:hAnsi="Times New Roman" w:cs="Times New Roman"/>
          <w:sz w:val="28"/>
          <w:szCs w:val="28"/>
        </w:rPr>
        <w:t xml:space="preserve"> </w:t>
      </w:r>
      <w:r w:rsidR="00906B4E" w:rsidRPr="00906B4E">
        <w:rPr>
          <w:rFonts w:ascii="Times New Roman" w:hAnsi="Times New Roman" w:cs="Times New Roman"/>
          <w:sz w:val="28"/>
          <w:szCs w:val="28"/>
        </w:rPr>
        <w:t>договор с организациями, занимающимися дезинфекцией, дезинсекцией и дератизацией;</w:t>
      </w:r>
      <w:r w:rsidR="00653FF5">
        <w:rPr>
          <w:rFonts w:ascii="Times New Roman" w:hAnsi="Times New Roman" w:cs="Times New Roman"/>
          <w:sz w:val="28"/>
          <w:szCs w:val="28"/>
        </w:rPr>
        <w:t xml:space="preserve"> </w:t>
      </w:r>
      <w:r w:rsidR="00906B4E" w:rsidRPr="00906B4E">
        <w:rPr>
          <w:rFonts w:ascii="Times New Roman" w:hAnsi="Times New Roman" w:cs="Times New Roman"/>
          <w:sz w:val="28"/>
          <w:szCs w:val="28"/>
        </w:rPr>
        <w:t>договор о проведении чистки и стирки спецодежды с прачечной или химчисткой;</w:t>
      </w:r>
      <w:r w:rsidR="00653FF5">
        <w:rPr>
          <w:rFonts w:ascii="Times New Roman" w:hAnsi="Times New Roman" w:cs="Times New Roman"/>
          <w:sz w:val="28"/>
          <w:szCs w:val="28"/>
        </w:rPr>
        <w:t xml:space="preserve"> </w:t>
      </w:r>
      <w:r w:rsidR="00906B4E" w:rsidRPr="00906B4E">
        <w:rPr>
          <w:rFonts w:ascii="Times New Roman" w:hAnsi="Times New Roman" w:cs="Times New Roman"/>
          <w:sz w:val="28"/>
          <w:szCs w:val="28"/>
        </w:rPr>
        <w:t>договор об утилизации ртутных ламп;</w:t>
      </w:r>
      <w:r w:rsidR="00653FF5">
        <w:rPr>
          <w:rFonts w:ascii="Times New Roman" w:hAnsi="Times New Roman" w:cs="Times New Roman"/>
          <w:sz w:val="28"/>
          <w:szCs w:val="28"/>
        </w:rPr>
        <w:t xml:space="preserve"> </w:t>
      </w:r>
      <w:r w:rsidR="00906B4E" w:rsidRPr="00906B4E">
        <w:rPr>
          <w:rFonts w:ascii="Times New Roman" w:hAnsi="Times New Roman" w:cs="Times New Roman"/>
          <w:sz w:val="28"/>
          <w:szCs w:val="28"/>
        </w:rPr>
        <w:t>договор на обслуживание системы</w:t>
      </w:r>
      <w:r w:rsidR="00653FF5">
        <w:rPr>
          <w:rFonts w:ascii="Times New Roman" w:hAnsi="Times New Roman" w:cs="Times New Roman"/>
          <w:sz w:val="28"/>
          <w:szCs w:val="28"/>
        </w:rPr>
        <w:t xml:space="preserve"> кондиционирования и вентиляции.</w:t>
      </w:r>
    </w:p>
    <w:p w:rsidR="00906B4E" w:rsidRPr="00906B4E" w:rsidRDefault="00653FF5" w:rsidP="00653F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061BF">
        <w:rPr>
          <w:rFonts w:ascii="Times New Roman" w:hAnsi="Times New Roman" w:cs="Times New Roman"/>
          <w:sz w:val="28"/>
          <w:szCs w:val="28"/>
        </w:rPr>
        <w:t>З</w:t>
      </w:r>
      <w:r>
        <w:rPr>
          <w:rFonts w:ascii="Times New Roman" w:hAnsi="Times New Roman" w:cs="Times New Roman"/>
          <w:sz w:val="28"/>
          <w:szCs w:val="28"/>
        </w:rPr>
        <w:t>аключени</w:t>
      </w:r>
      <w:r w:rsidR="007061BF">
        <w:rPr>
          <w:rFonts w:ascii="Times New Roman" w:hAnsi="Times New Roman" w:cs="Times New Roman"/>
          <w:sz w:val="28"/>
          <w:szCs w:val="28"/>
        </w:rPr>
        <w:t>е</w:t>
      </w:r>
      <w:r>
        <w:rPr>
          <w:rFonts w:ascii="Times New Roman" w:hAnsi="Times New Roman" w:cs="Times New Roman"/>
          <w:sz w:val="28"/>
          <w:szCs w:val="28"/>
        </w:rPr>
        <w:t xml:space="preserve"> </w:t>
      </w:r>
      <w:r w:rsidR="00906B4E" w:rsidRPr="00906B4E">
        <w:rPr>
          <w:rFonts w:ascii="Times New Roman" w:hAnsi="Times New Roman" w:cs="Times New Roman"/>
          <w:sz w:val="28"/>
          <w:szCs w:val="28"/>
        </w:rPr>
        <w:t>пожарн</w:t>
      </w:r>
      <w:r>
        <w:rPr>
          <w:rFonts w:ascii="Times New Roman" w:hAnsi="Times New Roman" w:cs="Times New Roman"/>
          <w:sz w:val="28"/>
          <w:szCs w:val="28"/>
        </w:rPr>
        <w:t>ой</w:t>
      </w:r>
      <w:r w:rsidR="00906B4E" w:rsidRPr="00906B4E">
        <w:rPr>
          <w:rFonts w:ascii="Times New Roman" w:hAnsi="Times New Roman" w:cs="Times New Roman"/>
          <w:sz w:val="28"/>
          <w:szCs w:val="28"/>
        </w:rPr>
        <w:t xml:space="preserve"> инспекци</w:t>
      </w:r>
      <w:r>
        <w:rPr>
          <w:rFonts w:ascii="Times New Roman" w:hAnsi="Times New Roman" w:cs="Times New Roman"/>
          <w:sz w:val="28"/>
          <w:szCs w:val="28"/>
        </w:rPr>
        <w:t>и</w:t>
      </w:r>
      <w:r w:rsidR="00906B4E" w:rsidRPr="00906B4E">
        <w:rPr>
          <w:rFonts w:ascii="Times New Roman" w:hAnsi="Times New Roman" w:cs="Times New Roman"/>
          <w:sz w:val="28"/>
          <w:szCs w:val="28"/>
        </w:rPr>
        <w:t>.</w:t>
      </w:r>
    </w:p>
    <w:p w:rsidR="00653FF5" w:rsidRDefault="00653FF5" w:rsidP="00653F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7061BF">
        <w:rPr>
          <w:rFonts w:ascii="Times New Roman" w:hAnsi="Times New Roman" w:cs="Times New Roman"/>
          <w:sz w:val="28"/>
          <w:szCs w:val="28"/>
        </w:rPr>
        <w:t>В</w:t>
      </w:r>
      <w:r w:rsidR="00D95E86">
        <w:rPr>
          <w:rFonts w:ascii="Times New Roman" w:hAnsi="Times New Roman" w:cs="Times New Roman"/>
          <w:sz w:val="28"/>
          <w:szCs w:val="28"/>
        </w:rPr>
        <w:t>нутренняя</w:t>
      </w:r>
      <w:r w:rsidRPr="00906B4E">
        <w:rPr>
          <w:rFonts w:ascii="Times New Roman" w:hAnsi="Times New Roman" w:cs="Times New Roman"/>
          <w:sz w:val="28"/>
          <w:szCs w:val="28"/>
        </w:rPr>
        <w:t xml:space="preserve"> документаци</w:t>
      </w:r>
      <w:r w:rsidR="007061BF">
        <w:rPr>
          <w:rFonts w:ascii="Times New Roman" w:hAnsi="Times New Roman" w:cs="Times New Roman"/>
          <w:sz w:val="28"/>
          <w:szCs w:val="28"/>
        </w:rPr>
        <w:t>я</w:t>
      </w:r>
      <w:r>
        <w:rPr>
          <w:rFonts w:ascii="Times New Roman" w:hAnsi="Times New Roman" w:cs="Times New Roman"/>
          <w:sz w:val="28"/>
          <w:szCs w:val="28"/>
        </w:rPr>
        <w:t>:</w:t>
      </w:r>
      <w:r w:rsidRPr="00906B4E">
        <w:rPr>
          <w:rFonts w:ascii="Times New Roman" w:hAnsi="Times New Roman" w:cs="Times New Roman"/>
          <w:sz w:val="28"/>
          <w:szCs w:val="28"/>
        </w:rPr>
        <w:t xml:space="preserve"> журналы учета инвентаря, расходных материалов, бухгалтерские документы и прочие. </w:t>
      </w:r>
    </w:p>
    <w:p w:rsidR="00376A84" w:rsidRPr="002E03B8" w:rsidRDefault="00376A84" w:rsidP="00241029">
      <w:pPr>
        <w:pStyle w:val="1"/>
        <w:numPr>
          <w:ilvl w:val="1"/>
          <w:numId w:val="19"/>
        </w:numPr>
        <w:spacing w:beforeLines="160" w:before="384" w:after="160"/>
        <w:ind w:left="0" w:firstLine="0"/>
        <w:jc w:val="center"/>
        <w:rPr>
          <w:rFonts w:ascii="Times New Roman" w:hAnsi="Times New Roman" w:cs="Times New Roman"/>
          <w:smallCaps/>
          <w:color w:val="auto"/>
          <w:sz w:val="28"/>
          <w:szCs w:val="28"/>
        </w:rPr>
      </w:pPr>
      <w:bookmarkStart w:id="8" w:name="_Toc18717846"/>
      <w:r w:rsidRPr="002E03B8">
        <w:rPr>
          <w:rFonts w:ascii="Times New Roman" w:hAnsi="Times New Roman" w:cs="Times New Roman"/>
          <w:smallCaps/>
          <w:color w:val="auto"/>
          <w:sz w:val="28"/>
          <w:szCs w:val="28"/>
        </w:rPr>
        <w:t>Кадровое обеспечение проекта</w:t>
      </w:r>
      <w:bookmarkEnd w:id="8"/>
      <w:r w:rsidRPr="002E03B8">
        <w:rPr>
          <w:rFonts w:ascii="Times New Roman" w:hAnsi="Times New Roman" w:cs="Times New Roman"/>
          <w:smallCaps/>
          <w:color w:val="auto"/>
          <w:sz w:val="28"/>
          <w:szCs w:val="28"/>
        </w:rPr>
        <w:t xml:space="preserve"> </w:t>
      </w:r>
    </w:p>
    <w:p w:rsidR="005265A1" w:rsidRDefault="00D95E86" w:rsidP="00C751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Персонал проекта будет представлен шестью штатными сотрудниками.</w:t>
      </w:r>
    </w:p>
    <w:p w:rsidR="00C75182" w:rsidRDefault="00C75182" w:rsidP="00C751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00783A5D">
        <w:rPr>
          <w:rFonts w:ascii="Times New Roman" w:hAnsi="Times New Roman" w:cs="Times New Roman"/>
          <w:sz w:val="28"/>
          <w:szCs w:val="28"/>
        </w:rPr>
        <w:t xml:space="preserve">операционной </w:t>
      </w:r>
      <w:r>
        <w:rPr>
          <w:rFonts w:ascii="Times New Roman" w:hAnsi="Times New Roman" w:cs="Times New Roman"/>
          <w:sz w:val="28"/>
          <w:szCs w:val="28"/>
        </w:rPr>
        <w:t xml:space="preserve">работы шиномонтажной мастерской в пики сезонности будут привлечены две бригады работников, в остальное время – одна бригада. В состав бригады войдут старший техник и два </w:t>
      </w:r>
      <w:r w:rsidR="000C5069">
        <w:rPr>
          <w:rFonts w:ascii="Times New Roman" w:hAnsi="Times New Roman" w:cs="Times New Roman"/>
          <w:sz w:val="28"/>
          <w:szCs w:val="28"/>
        </w:rPr>
        <w:t>мастера</w:t>
      </w:r>
      <w:r>
        <w:rPr>
          <w:rFonts w:ascii="Times New Roman" w:hAnsi="Times New Roman" w:cs="Times New Roman"/>
          <w:sz w:val="28"/>
          <w:szCs w:val="28"/>
        </w:rPr>
        <w:t xml:space="preserve">. </w:t>
      </w:r>
    </w:p>
    <w:p w:rsidR="00C75182" w:rsidRDefault="00C75182" w:rsidP="00C751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С</w:t>
      </w:r>
      <w:r w:rsidRPr="00B3658C">
        <w:rPr>
          <w:rFonts w:ascii="Times New Roman" w:hAnsi="Times New Roman" w:cs="Times New Roman"/>
          <w:sz w:val="28"/>
        </w:rPr>
        <w:t>тарший техник</w:t>
      </w:r>
      <w:r>
        <w:rPr>
          <w:rFonts w:ascii="Times New Roman" w:hAnsi="Times New Roman" w:cs="Times New Roman"/>
          <w:sz w:val="28"/>
        </w:rPr>
        <w:t>, помимо выполнения основных обязанностей, будет дополнительно выполня</w:t>
      </w:r>
      <w:r w:rsidRPr="00B3658C">
        <w:rPr>
          <w:rFonts w:ascii="Times New Roman" w:hAnsi="Times New Roman" w:cs="Times New Roman"/>
          <w:sz w:val="28"/>
        </w:rPr>
        <w:t>т</w:t>
      </w:r>
      <w:r>
        <w:rPr>
          <w:rFonts w:ascii="Times New Roman" w:hAnsi="Times New Roman" w:cs="Times New Roman"/>
          <w:sz w:val="28"/>
        </w:rPr>
        <w:t>ь</w:t>
      </w:r>
      <w:r w:rsidRPr="00B3658C">
        <w:rPr>
          <w:rFonts w:ascii="Times New Roman" w:hAnsi="Times New Roman" w:cs="Times New Roman"/>
          <w:sz w:val="28"/>
        </w:rPr>
        <w:t xml:space="preserve"> обязанности по обслуживанию клиентов (произведение оплаты, ведение необходимой отчетности)</w:t>
      </w:r>
      <w:r>
        <w:rPr>
          <w:rFonts w:ascii="Times New Roman" w:hAnsi="Times New Roman" w:cs="Times New Roman"/>
          <w:sz w:val="28"/>
        </w:rPr>
        <w:t xml:space="preserve">. </w:t>
      </w:r>
      <w:r w:rsidR="000C5069">
        <w:rPr>
          <w:rFonts w:ascii="Times New Roman" w:hAnsi="Times New Roman" w:cs="Times New Roman"/>
          <w:sz w:val="28"/>
        </w:rPr>
        <w:t>Мастера</w:t>
      </w:r>
      <w:r>
        <w:rPr>
          <w:rFonts w:ascii="Times New Roman" w:hAnsi="Times New Roman" w:cs="Times New Roman"/>
          <w:sz w:val="28"/>
        </w:rPr>
        <w:t xml:space="preserve"> будут заняты основной работой шиномонтажа. </w:t>
      </w:r>
      <w:r>
        <w:rPr>
          <w:rFonts w:ascii="Times New Roman" w:hAnsi="Times New Roman" w:cs="Times New Roman"/>
          <w:sz w:val="28"/>
          <w:szCs w:val="28"/>
        </w:rPr>
        <w:t>Специальных знани</w:t>
      </w:r>
      <w:r w:rsidR="000C5069">
        <w:rPr>
          <w:rFonts w:ascii="Times New Roman" w:hAnsi="Times New Roman" w:cs="Times New Roman"/>
          <w:sz w:val="28"/>
          <w:szCs w:val="28"/>
        </w:rPr>
        <w:t>й или особых навыков для мастеров</w:t>
      </w:r>
      <w:r>
        <w:rPr>
          <w:rFonts w:ascii="Times New Roman" w:hAnsi="Times New Roman" w:cs="Times New Roman"/>
          <w:sz w:val="28"/>
          <w:szCs w:val="28"/>
        </w:rPr>
        <w:t xml:space="preserve"> </w:t>
      </w:r>
      <w:r w:rsidRPr="008657C2">
        <w:rPr>
          <w:rFonts w:ascii="Times New Roman" w:hAnsi="Times New Roman" w:cs="Times New Roman"/>
          <w:sz w:val="28"/>
          <w:szCs w:val="28"/>
        </w:rPr>
        <w:t xml:space="preserve">не </w:t>
      </w:r>
      <w:r>
        <w:rPr>
          <w:rFonts w:ascii="Times New Roman" w:hAnsi="Times New Roman" w:cs="Times New Roman"/>
          <w:sz w:val="28"/>
          <w:szCs w:val="28"/>
        </w:rPr>
        <w:t>по</w:t>
      </w:r>
      <w:r w:rsidRPr="008657C2">
        <w:rPr>
          <w:rFonts w:ascii="Times New Roman" w:hAnsi="Times New Roman" w:cs="Times New Roman"/>
          <w:sz w:val="28"/>
          <w:szCs w:val="28"/>
        </w:rPr>
        <w:t xml:space="preserve">требуется. </w:t>
      </w:r>
      <w:r>
        <w:rPr>
          <w:rFonts w:ascii="Times New Roman" w:hAnsi="Times New Roman" w:cs="Times New Roman"/>
          <w:sz w:val="28"/>
          <w:szCs w:val="28"/>
        </w:rPr>
        <w:t>При минимальном количестве клиентов н</w:t>
      </w:r>
      <w:r w:rsidRPr="008657C2">
        <w:rPr>
          <w:rFonts w:ascii="Times New Roman" w:hAnsi="Times New Roman" w:cs="Times New Roman"/>
          <w:sz w:val="28"/>
          <w:szCs w:val="28"/>
        </w:rPr>
        <w:t xml:space="preserve">а одном монтажном посту </w:t>
      </w:r>
      <w:r>
        <w:rPr>
          <w:rFonts w:ascii="Times New Roman" w:hAnsi="Times New Roman" w:cs="Times New Roman"/>
          <w:sz w:val="28"/>
          <w:szCs w:val="28"/>
        </w:rPr>
        <w:t>с</w:t>
      </w:r>
      <w:r w:rsidRPr="008657C2">
        <w:rPr>
          <w:rFonts w:ascii="Times New Roman" w:hAnsi="Times New Roman" w:cs="Times New Roman"/>
          <w:sz w:val="28"/>
          <w:szCs w:val="28"/>
        </w:rPr>
        <w:t>может работать один человек. </w:t>
      </w:r>
      <w:r>
        <w:rPr>
          <w:rFonts w:ascii="Times New Roman" w:hAnsi="Times New Roman" w:cs="Times New Roman"/>
          <w:sz w:val="28"/>
          <w:szCs w:val="28"/>
        </w:rPr>
        <w:t xml:space="preserve">Оплата </w:t>
      </w:r>
      <w:r w:rsidR="000C5069">
        <w:rPr>
          <w:rFonts w:ascii="Times New Roman" w:hAnsi="Times New Roman" w:cs="Times New Roman"/>
          <w:sz w:val="28"/>
          <w:szCs w:val="28"/>
        </w:rPr>
        <w:t>персонала полностью сдельная</w:t>
      </w:r>
      <w:r w:rsidR="00832939">
        <w:rPr>
          <w:rFonts w:ascii="Times New Roman" w:hAnsi="Times New Roman" w:cs="Times New Roman"/>
          <w:sz w:val="28"/>
          <w:szCs w:val="28"/>
        </w:rPr>
        <w:t xml:space="preserve"> (см. табл. 3-1)</w:t>
      </w:r>
      <w:r>
        <w:rPr>
          <w:rFonts w:ascii="Times New Roman" w:hAnsi="Times New Roman" w:cs="Times New Roman"/>
          <w:sz w:val="28"/>
          <w:szCs w:val="28"/>
        </w:rPr>
        <w:t>.</w:t>
      </w:r>
    </w:p>
    <w:p w:rsidR="00C75182" w:rsidRDefault="00C75182" w:rsidP="00C75182">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832939">
        <w:rPr>
          <w:rFonts w:ascii="Times New Roman" w:hAnsi="Times New Roman" w:cs="Times New Roman"/>
          <w:sz w:val="28"/>
          <w:szCs w:val="28"/>
        </w:rPr>
        <w:t>3-1</w:t>
      </w:r>
      <w:r>
        <w:rPr>
          <w:rFonts w:ascii="Times New Roman" w:hAnsi="Times New Roman" w:cs="Times New Roman"/>
          <w:sz w:val="28"/>
          <w:szCs w:val="28"/>
        </w:rPr>
        <w:t xml:space="preserve">. </w:t>
      </w:r>
      <w:r w:rsidR="00832939">
        <w:rPr>
          <w:rFonts w:ascii="Times New Roman" w:hAnsi="Times New Roman" w:cs="Times New Roman"/>
          <w:sz w:val="28"/>
          <w:szCs w:val="28"/>
        </w:rPr>
        <w:t>Штатное расписание персонала проекта</w:t>
      </w:r>
    </w:p>
    <w:tbl>
      <w:tblPr>
        <w:tblStyle w:val="a4"/>
        <w:tblW w:w="9999" w:type="dxa"/>
        <w:tblLook w:val="04A0" w:firstRow="1" w:lastRow="0" w:firstColumn="1" w:lastColumn="0" w:noHBand="0" w:noVBand="1"/>
      </w:tblPr>
      <w:tblGrid>
        <w:gridCol w:w="3369"/>
        <w:gridCol w:w="2713"/>
        <w:gridCol w:w="1890"/>
        <w:gridCol w:w="2027"/>
      </w:tblGrid>
      <w:tr w:rsidR="004A61D8" w:rsidRPr="004A61D8" w:rsidTr="00D95E86">
        <w:trPr>
          <w:trHeight w:val="366"/>
        </w:trPr>
        <w:tc>
          <w:tcPr>
            <w:tcW w:w="3369" w:type="dxa"/>
            <w:vMerge w:val="restart"/>
            <w:hideMark/>
          </w:tcPr>
          <w:p w:rsidR="004A61D8" w:rsidRPr="004A61D8" w:rsidRDefault="004A61D8" w:rsidP="004A61D8">
            <w:pPr>
              <w:jc w:val="center"/>
              <w:rPr>
                <w:rFonts w:ascii="Times New Roman" w:eastAsia="Times New Roman" w:hAnsi="Times New Roman" w:cs="Times New Roman"/>
                <w:sz w:val="28"/>
                <w:szCs w:val="28"/>
                <w:lang w:eastAsia="ru-RU"/>
              </w:rPr>
            </w:pPr>
            <w:r w:rsidRPr="004A61D8">
              <w:rPr>
                <w:rFonts w:ascii="Times New Roman" w:eastAsia="Times New Roman" w:hAnsi="Times New Roman" w:cs="Times New Roman"/>
                <w:sz w:val="28"/>
                <w:szCs w:val="28"/>
                <w:lang w:eastAsia="ru-RU"/>
              </w:rPr>
              <w:t>Должность</w:t>
            </w:r>
          </w:p>
        </w:tc>
        <w:tc>
          <w:tcPr>
            <w:tcW w:w="2713" w:type="dxa"/>
            <w:vMerge w:val="restart"/>
            <w:hideMark/>
          </w:tcPr>
          <w:p w:rsidR="004A61D8" w:rsidRPr="004A61D8" w:rsidRDefault="004A61D8" w:rsidP="00D95E86">
            <w:pPr>
              <w:jc w:val="center"/>
              <w:rPr>
                <w:rFonts w:ascii="Times New Roman" w:eastAsia="Times New Roman" w:hAnsi="Times New Roman" w:cs="Times New Roman"/>
                <w:sz w:val="28"/>
                <w:szCs w:val="28"/>
                <w:lang w:eastAsia="ru-RU"/>
              </w:rPr>
            </w:pPr>
            <w:r w:rsidRPr="004A61D8">
              <w:rPr>
                <w:rFonts w:ascii="Times New Roman" w:eastAsia="Times New Roman" w:hAnsi="Times New Roman" w:cs="Times New Roman"/>
                <w:sz w:val="28"/>
                <w:szCs w:val="28"/>
                <w:lang w:eastAsia="ru-RU"/>
              </w:rPr>
              <w:t xml:space="preserve">Оплата труда, </w:t>
            </w:r>
            <w:r w:rsidR="00D95E86">
              <w:rPr>
                <w:rFonts w:ascii="Times New Roman" w:eastAsia="Times New Roman" w:hAnsi="Times New Roman" w:cs="Times New Roman"/>
                <w:sz w:val="28"/>
                <w:szCs w:val="28"/>
                <w:lang w:eastAsia="ru-RU"/>
              </w:rPr>
              <w:t>в процентах</w:t>
            </w:r>
            <w:r w:rsidRPr="004A61D8">
              <w:rPr>
                <w:rFonts w:ascii="Times New Roman" w:eastAsia="Times New Roman" w:hAnsi="Times New Roman" w:cs="Times New Roman"/>
                <w:sz w:val="28"/>
                <w:szCs w:val="28"/>
                <w:lang w:eastAsia="ru-RU"/>
              </w:rPr>
              <w:t xml:space="preserve"> от выручки</w:t>
            </w:r>
          </w:p>
        </w:tc>
        <w:tc>
          <w:tcPr>
            <w:tcW w:w="3917" w:type="dxa"/>
            <w:gridSpan w:val="2"/>
            <w:hideMark/>
          </w:tcPr>
          <w:p w:rsidR="004A61D8" w:rsidRPr="004A61D8" w:rsidRDefault="004A61D8" w:rsidP="004A61D8">
            <w:pPr>
              <w:jc w:val="center"/>
              <w:rPr>
                <w:rFonts w:ascii="Times New Roman" w:eastAsia="Times New Roman" w:hAnsi="Times New Roman" w:cs="Times New Roman"/>
                <w:sz w:val="28"/>
                <w:szCs w:val="28"/>
                <w:lang w:eastAsia="ru-RU"/>
              </w:rPr>
            </w:pPr>
            <w:r w:rsidRPr="004A61D8">
              <w:rPr>
                <w:rFonts w:ascii="Times New Roman" w:eastAsia="Times New Roman" w:hAnsi="Times New Roman" w:cs="Times New Roman"/>
                <w:sz w:val="28"/>
                <w:szCs w:val="28"/>
                <w:lang w:eastAsia="ru-RU"/>
              </w:rPr>
              <w:t>Число работников, ед.</w:t>
            </w:r>
          </w:p>
        </w:tc>
      </w:tr>
      <w:tr w:rsidR="004A61D8" w:rsidRPr="004A61D8" w:rsidTr="00D95E86">
        <w:trPr>
          <w:trHeight w:val="259"/>
        </w:trPr>
        <w:tc>
          <w:tcPr>
            <w:tcW w:w="3369" w:type="dxa"/>
            <w:vMerge/>
            <w:hideMark/>
          </w:tcPr>
          <w:p w:rsidR="004A61D8" w:rsidRPr="004A61D8" w:rsidRDefault="004A61D8" w:rsidP="004A61D8">
            <w:pPr>
              <w:jc w:val="center"/>
              <w:rPr>
                <w:rFonts w:ascii="Times New Roman" w:eastAsia="Times New Roman" w:hAnsi="Times New Roman" w:cs="Times New Roman"/>
                <w:sz w:val="28"/>
                <w:szCs w:val="28"/>
                <w:lang w:eastAsia="ru-RU"/>
              </w:rPr>
            </w:pPr>
          </w:p>
        </w:tc>
        <w:tc>
          <w:tcPr>
            <w:tcW w:w="2713" w:type="dxa"/>
            <w:vMerge/>
            <w:hideMark/>
          </w:tcPr>
          <w:p w:rsidR="004A61D8" w:rsidRPr="004A61D8" w:rsidRDefault="004A61D8" w:rsidP="004A61D8">
            <w:pPr>
              <w:jc w:val="center"/>
              <w:rPr>
                <w:rFonts w:ascii="Times New Roman" w:eastAsia="Times New Roman" w:hAnsi="Times New Roman" w:cs="Times New Roman"/>
                <w:sz w:val="28"/>
                <w:szCs w:val="28"/>
                <w:lang w:eastAsia="ru-RU"/>
              </w:rPr>
            </w:pPr>
          </w:p>
        </w:tc>
        <w:tc>
          <w:tcPr>
            <w:tcW w:w="1890" w:type="dxa"/>
            <w:hideMark/>
          </w:tcPr>
          <w:p w:rsidR="004A61D8" w:rsidRPr="004A61D8" w:rsidRDefault="004A61D8" w:rsidP="004A61D8">
            <w:pPr>
              <w:jc w:val="center"/>
              <w:rPr>
                <w:rFonts w:ascii="Times New Roman" w:eastAsia="Times New Roman" w:hAnsi="Times New Roman" w:cs="Times New Roman"/>
                <w:sz w:val="28"/>
                <w:szCs w:val="28"/>
                <w:lang w:eastAsia="ru-RU"/>
              </w:rPr>
            </w:pPr>
            <w:r w:rsidRPr="004A61D8">
              <w:rPr>
                <w:rFonts w:ascii="Times New Roman" w:eastAsia="Times New Roman" w:hAnsi="Times New Roman" w:cs="Times New Roman"/>
                <w:sz w:val="28"/>
                <w:szCs w:val="28"/>
                <w:lang w:eastAsia="ru-RU"/>
              </w:rPr>
              <w:t>в течение года</w:t>
            </w:r>
          </w:p>
        </w:tc>
        <w:tc>
          <w:tcPr>
            <w:tcW w:w="2027" w:type="dxa"/>
            <w:noWrap/>
            <w:hideMark/>
          </w:tcPr>
          <w:p w:rsidR="004A61D8" w:rsidRPr="004A61D8" w:rsidRDefault="004A61D8" w:rsidP="004A61D8">
            <w:pPr>
              <w:jc w:val="center"/>
              <w:rPr>
                <w:rFonts w:ascii="Times New Roman" w:eastAsia="Times New Roman" w:hAnsi="Times New Roman" w:cs="Times New Roman"/>
                <w:sz w:val="28"/>
                <w:szCs w:val="28"/>
                <w:lang w:eastAsia="ru-RU"/>
              </w:rPr>
            </w:pPr>
            <w:r w:rsidRPr="004A61D8">
              <w:rPr>
                <w:rFonts w:ascii="Times New Roman" w:eastAsia="Times New Roman" w:hAnsi="Times New Roman" w:cs="Times New Roman"/>
                <w:sz w:val="28"/>
                <w:szCs w:val="28"/>
                <w:lang w:eastAsia="ru-RU"/>
              </w:rPr>
              <w:t>в пик сезонности</w:t>
            </w:r>
          </w:p>
        </w:tc>
      </w:tr>
      <w:tr w:rsidR="004A61D8" w:rsidRPr="004A61D8" w:rsidTr="00D95E86">
        <w:trPr>
          <w:trHeight w:val="259"/>
        </w:trPr>
        <w:tc>
          <w:tcPr>
            <w:tcW w:w="3369" w:type="dxa"/>
            <w:hideMark/>
          </w:tcPr>
          <w:p w:rsidR="004A61D8" w:rsidRPr="004A61D8" w:rsidRDefault="004A61D8" w:rsidP="004A61D8">
            <w:pPr>
              <w:jc w:val="both"/>
              <w:rPr>
                <w:rFonts w:ascii="Times New Roman" w:eastAsia="Times New Roman" w:hAnsi="Times New Roman" w:cs="Times New Roman"/>
                <w:sz w:val="28"/>
                <w:szCs w:val="28"/>
                <w:lang w:eastAsia="ru-RU"/>
              </w:rPr>
            </w:pPr>
            <w:r w:rsidRPr="004A61D8">
              <w:rPr>
                <w:rFonts w:ascii="Times New Roman" w:eastAsia="Times New Roman" w:hAnsi="Times New Roman" w:cs="Times New Roman"/>
                <w:sz w:val="28"/>
                <w:szCs w:val="28"/>
                <w:lang w:eastAsia="ru-RU"/>
              </w:rPr>
              <w:t>Старший техник</w:t>
            </w:r>
          </w:p>
        </w:tc>
        <w:tc>
          <w:tcPr>
            <w:tcW w:w="2713" w:type="dxa"/>
            <w:hideMark/>
          </w:tcPr>
          <w:p w:rsidR="004A61D8" w:rsidRPr="004A61D8" w:rsidRDefault="00057BB0" w:rsidP="00D95E86">
            <w:pPr>
              <w:tabs>
                <w:tab w:val="center" w:pos="782"/>
                <w:tab w:val="left" w:pos="1390"/>
              </w:tabs>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426DBD">
              <w:rPr>
                <w:rFonts w:ascii="Times New Roman" w:eastAsia="Times New Roman" w:hAnsi="Times New Roman" w:cs="Times New Roman"/>
                <w:color w:val="000000"/>
                <w:sz w:val="28"/>
                <w:szCs w:val="28"/>
                <w:lang w:eastAsia="ru-RU"/>
              </w:rPr>
              <w:t>20</w:t>
            </w:r>
          </w:p>
        </w:tc>
        <w:tc>
          <w:tcPr>
            <w:tcW w:w="1890" w:type="dxa"/>
            <w:hideMark/>
          </w:tcPr>
          <w:p w:rsidR="004A61D8" w:rsidRPr="004A61D8" w:rsidRDefault="004A61D8" w:rsidP="00D95E86">
            <w:pPr>
              <w:jc w:val="right"/>
              <w:rPr>
                <w:rFonts w:ascii="Times New Roman" w:eastAsia="Times New Roman" w:hAnsi="Times New Roman" w:cs="Times New Roman"/>
                <w:color w:val="000000"/>
                <w:sz w:val="28"/>
                <w:szCs w:val="28"/>
                <w:lang w:eastAsia="ru-RU"/>
              </w:rPr>
            </w:pPr>
            <w:r w:rsidRPr="004A61D8">
              <w:rPr>
                <w:rFonts w:ascii="Times New Roman" w:eastAsia="Times New Roman" w:hAnsi="Times New Roman" w:cs="Times New Roman"/>
                <w:color w:val="000000"/>
                <w:sz w:val="28"/>
                <w:szCs w:val="28"/>
                <w:lang w:eastAsia="ru-RU"/>
              </w:rPr>
              <w:t>1</w:t>
            </w:r>
          </w:p>
        </w:tc>
        <w:tc>
          <w:tcPr>
            <w:tcW w:w="2027" w:type="dxa"/>
            <w:noWrap/>
            <w:hideMark/>
          </w:tcPr>
          <w:p w:rsidR="004A61D8" w:rsidRPr="004A61D8" w:rsidRDefault="004A61D8" w:rsidP="00D95E86">
            <w:pPr>
              <w:jc w:val="right"/>
              <w:rPr>
                <w:rFonts w:ascii="Times New Roman" w:eastAsia="Times New Roman" w:hAnsi="Times New Roman" w:cs="Times New Roman"/>
                <w:sz w:val="28"/>
                <w:szCs w:val="28"/>
                <w:lang w:eastAsia="ru-RU"/>
              </w:rPr>
            </w:pPr>
            <w:r w:rsidRPr="004A61D8">
              <w:rPr>
                <w:rFonts w:ascii="Times New Roman" w:eastAsia="Times New Roman" w:hAnsi="Times New Roman" w:cs="Times New Roman"/>
                <w:sz w:val="28"/>
                <w:szCs w:val="28"/>
                <w:lang w:eastAsia="ru-RU"/>
              </w:rPr>
              <w:t>2</w:t>
            </w:r>
          </w:p>
        </w:tc>
      </w:tr>
      <w:tr w:rsidR="004A61D8" w:rsidRPr="004A61D8" w:rsidTr="00D95E86">
        <w:trPr>
          <w:trHeight w:val="259"/>
        </w:trPr>
        <w:tc>
          <w:tcPr>
            <w:tcW w:w="3369" w:type="dxa"/>
            <w:hideMark/>
          </w:tcPr>
          <w:p w:rsidR="004A61D8" w:rsidRPr="004A61D8" w:rsidRDefault="004A61D8" w:rsidP="004A61D8">
            <w:pPr>
              <w:jc w:val="both"/>
              <w:rPr>
                <w:rFonts w:ascii="Times New Roman" w:eastAsia="Times New Roman" w:hAnsi="Times New Roman" w:cs="Times New Roman"/>
                <w:sz w:val="28"/>
                <w:szCs w:val="28"/>
                <w:lang w:eastAsia="ru-RU"/>
              </w:rPr>
            </w:pPr>
            <w:r w:rsidRPr="004A61D8">
              <w:rPr>
                <w:rFonts w:ascii="Times New Roman" w:eastAsia="Times New Roman" w:hAnsi="Times New Roman" w:cs="Times New Roman"/>
                <w:sz w:val="28"/>
                <w:szCs w:val="28"/>
                <w:lang w:eastAsia="ru-RU"/>
              </w:rPr>
              <w:t>Мастер</w:t>
            </w:r>
          </w:p>
        </w:tc>
        <w:tc>
          <w:tcPr>
            <w:tcW w:w="2713" w:type="dxa"/>
            <w:hideMark/>
          </w:tcPr>
          <w:p w:rsidR="004A61D8" w:rsidRPr="004A61D8" w:rsidRDefault="00057BB0" w:rsidP="00D95E86">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426DBD">
              <w:rPr>
                <w:rFonts w:ascii="Times New Roman" w:eastAsia="Times New Roman" w:hAnsi="Times New Roman" w:cs="Times New Roman"/>
                <w:color w:val="000000"/>
                <w:sz w:val="28"/>
                <w:szCs w:val="28"/>
                <w:lang w:eastAsia="ru-RU"/>
              </w:rPr>
              <w:t>5</w:t>
            </w:r>
          </w:p>
        </w:tc>
        <w:tc>
          <w:tcPr>
            <w:tcW w:w="1890" w:type="dxa"/>
            <w:hideMark/>
          </w:tcPr>
          <w:p w:rsidR="004A61D8" w:rsidRPr="004A61D8" w:rsidRDefault="004A61D8" w:rsidP="00D95E86">
            <w:pPr>
              <w:jc w:val="right"/>
              <w:rPr>
                <w:rFonts w:ascii="Times New Roman" w:eastAsia="Times New Roman" w:hAnsi="Times New Roman" w:cs="Times New Roman"/>
                <w:color w:val="000000"/>
                <w:sz w:val="28"/>
                <w:szCs w:val="28"/>
                <w:lang w:eastAsia="ru-RU"/>
              </w:rPr>
            </w:pPr>
            <w:r w:rsidRPr="004A61D8">
              <w:rPr>
                <w:rFonts w:ascii="Times New Roman" w:eastAsia="Times New Roman" w:hAnsi="Times New Roman" w:cs="Times New Roman"/>
                <w:color w:val="000000"/>
                <w:sz w:val="28"/>
                <w:szCs w:val="28"/>
                <w:lang w:eastAsia="ru-RU"/>
              </w:rPr>
              <w:t>2</w:t>
            </w:r>
          </w:p>
        </w:tc>
        <w:tc>
          <w:tcPr>
            <w:tcW w:w="2027" w:type="dxa"/>
            <w:noWrap/>
            <w:hideMark/>
          </w:tcPr>
          <w:p w:rsidR="004A61D8" w:rsidRPr="004A61D8" w:rsidRDefault="004A61D8" w:rsidP="00D95E86">
            <w:pPr>
              <w:jc w:val="right"/>
              <w:rPr>
                <w:rFonts w:ascii="Times New Roman" w:eastAsia="Times New Roman" w:hAnsi="Times New Roman" w:cs="Times New Roman"/>
                <w:sz w:val="28"/>
                <w:szCs w:val="28"/>
                <w:lang w:eastAsia="ru-RU"/>
              </w:rPr>
            </w:pPr>
            <w:r w:rsidRPr="004A61D8">
              <w:rPr>
                <w:rFonts w:ascii="Times New Roman" w:eastAsia="Times New Roman" w:hAnsi="Times New Roman" w:cs="Times New Roman"/>
                <w:sz w:val="28"/>
                <w:szCs w:val="28"/>
                <w:lang w:eastAsia="ru-RU"/>
              </w:rPr>
              <w:t>4</w:t>
            </w:r>
          </w:p>
        </w:tc>
      </w:tr>
      <w:tr w:rsidR="004A61D8" w:rsidRPr="004A61D8" w:rsidTr="00D95E86">
        <w:trPr>
          <w:trHeight w:val="259"/>
        </w:trPr>
        <w:tc>
          <w:tcPr>
            <w:tcW w:w="3369" w:type="dxa"/>
            <w:hideMark/>
          </w:tcPr>
          <w:p w:rsidR="004A61D8" w:rsidRPr="004A61D8" w:rsidRDefault="004A61D8" w:rsidP="004A61D8">
            <w:pPr>
              <w:jc w:val="both"/>
              <w:rPr>
                <w:rFonts w:ascii="Times New Roman" w:eastAsia="Times New Roman" w:hAnsi="Times New Roman" w:cs="Times New Roman"/>
                <w:sz w:val="28"/>
                <w:szCs w:val="28"/>
                <w:lang w:eastAsia="ru-RU"/>
              </w:rPr>
            </w:pPr>
            <w:r w:rsidRPr="004A61D8">
              <w:rPr>
                <w:rFonts w:ascii="Times New Roman" w:eastAsia="Times New Roman" w:hAnsi="Times New Roman" w:cs="Times New Roman"/>
                <w:sz w:val="28"/>
                <w:szCs w:val="28"/>
                <w:lang w:eastAsia="ru-RU"/>
              </w:rPr>
              <w:t>Итого</w:t>
            </w:r>
          </w:p>
        </w:tc>
        <w:tc>
          <w:tcPr>
            <w:tcW w:w="2713" w:type="dxa"/>
            <w:hideMark/>
          </w:tcPr>
          <w:p w:rsidR="004A61D8" w:rsidRPr="004A61D8" w:rsidRDefault="004A61D8" w:rsidP="00D95E86">
            <w:pPr>
              <w:jc w:val="right"/>
              <w:rPr>
                <w:rFonts w:ascii="Times New Roman" w:eastAsia="Times New Roman" w:hAnsi="Times New Roman" w:cs="Times New Roman"/>
                <w:sz w:val="28"/>
                <w:szCs w:val="28"/>
                <w:lang w:eastAsia="ru-RU"/>
              </w:rPr>
            </w:pPr>
            <w:r w:rsidRPr="004A61D8">
              <w:rPr>
                <w:rFonts w:ascii="Times New Roman" w:eastAsia="Times New Roman" w:hAnsi="Times New Roman" w:cs="Times New Roman"/>
                <w:sz w:val="28"/>
                <w:szCs w:val="28"/>
                <w:lang w:eastAsia="ru-RU"/>
              </w:rPr>
              <w:t>-</w:t>
            </w:r>
          </w:p>
        </w:tc>
        <w:tc>
          <w:tcPr>
            <w:tcW w:w="1890" w:type="dxa"/>
            <w:hideMark/>
          </w:tcPr>
          <w:p w:rsidR="004A61D8" w:rsidRPr="004A61D8" w:rsidRDefault="004A61D8" w:rsidP="00D95E86">
            <w:pPr>
              <w:jc w:val="right"/>
              <w:rPr>
                <w:rFonts w:ascii="Times New Roman" w:eastAsia="Times New Roman" w:hAnsi="Times New Roman" w:cs="Times New Roman"/>
                <w:sz w:val="28"/>
                <w:szCs w:val="28"/>
                <w:lang w:eastAsia="ru-RU"/>
              </w:rPr>
            </w:pPr>
            <w:r w:rsidRPr="004A61D8">
              <w:rPr>
                <w:rFonts w:ascii="Times New Roman" w:eastAsia="Times New Roman" w:hAnsi="Times New Roman" w:cs="Times New Roman"/>
                <w:sz w:val="28"/>
                <w:szCs w:val="28"/>
                <w:lang w:eastAsia="ru-RU"/>
              </w:rPr>
              <w:t>3</w:t>
            </w:r>
          </w:p>
        </w:tc>
        <w:tc>
          <w:tcPr>
            <w:tcW w:w="2027" w:type="dxa"/>
            <w:hideMark/>
          </w:tcPr>
          <w:p w:rsidR="004A61D8" w:rsidRPr="004A61D8" w:rsidRDefault="004A61D8" w:rsidP="00D95E86">
            <w:pPr>
              <w:jc w:val="right"/>
              <w:rPr>
                <w:rFonts w:ascii="Times New Roman" w:eastAsia="Times New Roman" w:hAnsi="Times New Roman" w:cs="Times New Roman"/>
                <w:sz w:val="28"/>
                <w:szCs w:val="28"/>
                <w:lang w:eastAsia="ru-RU"/>
              </w:rPr>
            </w:pPr>
            <w:r w:rsidRPr="004A61D8">
              <w:rPr>
                <w:rFonts w:ascii="Times New Roman" w:eastAsia="Times New Roman" w:hAnsi="Times New Roman" w:cs="Times New Roman"/>
                <w:sz w:val="28"/>
                <w:szCs w:val="28"/>
                <w:lang w:eastAsia="ru-RU"/>
              </w:rPr>
              <w:t>6</w:t>
            </w:r>
          </w:p>
        </w:tc>
      </w:tr>
    </w:tbl>
    <w:p w:rsidR="00C75182" w:rsidRPr="008657C2" w:rsidRDefault="00C75182" w:rsidP="00C75182">
      <w:pPr>
        <w:spacing w:after="0" w:line="240" w:lineRule="auto"/>
        <w:rPr>
          <w:rFonts w:ascii="Times New Roman" w:hAnsi="Times New Roman" w:cs="Times New Roman"/>
          <w:sz w:val="28"/>
          <w:szCs w:val="28"/>
        </w:rPr>
      </w:pPr>
    </w:p>
    <w:p w:rsidR="00376A84" w:rsidRDefault="00C75182" w:rsidP="00376A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Персонал шиномонтажа будет состоять из мужчин в возрасте 20</w:t>
      </w:r>
      <w:r w:rsidRPr="00155646">
        <w:rPr>
          <w:rFonts w:ascii="Times New Roman" w:hAnsi="Times New Roman" w:cs="Times New Roman"/>
          <w:sz w:val="28"/>
          <w:szCs w:val="28"/>
        </w:rPr>
        <w:t>-45 лет</w:t>
      </w:r>
      <w:r>
        <w:rPr>
          <w:rFonts w:ascii="Times New Roman" w:hAnsi="Times New Roman" w:cs="Times New Roman"/>
          <w:sz w:val="28"/>
          <w:szCs w:val="28"/>
        </w:rPr>
        <w:t>, имеющих</w:t>
      </w:r>
      <w:r w:rsidRPr="00155646">
        <w:rPr>
          <w:rFonts w:ascii="Times New Roman" w:hAnsi="Times New Roman" w:cs="Times New Roman"/>
          <w:sz w:val="28"/>
          <w:szCs w:val="28"/>
        </w:rPr>
        <w:t xml:space="preserve"> опыт работы в данно</w:t>
      </w:r>
      <w:r>
        <w:rPr>
          <w:rFonts w:ascii="Times New Roman" w:hAnsi="Times New Roman" w:cs="Times New Roman"/>
          <w:sz w:val="28"/>
          <w:szCs w:val="28"/>
        </w:rPr>
        <w:t>м</w:t>
      </w:r>
      <w:r w:rsidRPr="00155646">
        <w:rPr>
          <w:rFonts w:ascii="Times New Roman" w:hAnsi="Times New Roman" w:cs="Times New Roman"/>
          <w:sz w:val="28"/>
          <w:szCs w:val="28"/>
        </w:rPr>
        <w:t xml:space="preserve"> </w:t>
      </w:r>
      <w:r>
        <w:rPr>
          <w:rFonts w:ascii="Times New Roman" w:hAnsi="Times New Roman" w:cs="Times New Roman"/>
          <w:sz w:val="28"/>
          <w:szCs w:val="28"/>
        </w:rPr>
        <w:t>виде деятельности</w:t>
      </w:r>
      <w:r w:rsidRPr="00155646">
        <w:rPr>
          <w:rFonts w:ascii="Times New Roman" w:hAnsi="Times New Roman" w:cs="Times New Roman"/>
          <w:sz w:val="28"/>
          <w:szCs w:val="28"/>
        </w:rPr>
        <w:t xml:space="preserve">. </w:t>
      </w:r>
    </w:p>
    <w:p w:rsidR="00376A84" w:rsidRDefault="00376A84" w:rsidP="00376A84">
      <w:pPr>
        <w:spacing w:after="0" w:line="360" w:lineRule="auto"/>
        <w:ind w:firstLine="709"/>
        <w:jc w:val="both"/>
        <w:rPr>
          <w:rFonts w:ascii="Times New Roman" w:hAnsi="Times New Roman"/>
          <w:color w:val="000000"/>
          <w:sz w:val="28"/>
          <w:szCs w:val="28"/>
        </w:rPr>
      </w:pPr>
    </w:p>
    <w:p w:rsidR="000862A1" w:rsidRPr="00E945B8" w:rsidRDefault="000862A1" w:rsidP="00376A84">
      <w:pPr>
        <w:spacing w:after="0" w:line="360" w:lineRule="auto"/>
        <w:ind w:firstLine="709"/>
        <w:jc w:val="both"/>
        <w:rPr>
          <w:rFonts w:ascii="Times New Roman" w:hAnsi="Times New Roman"/>
          <w:color w:val="000000"/>
          <w:sz w:val="28"/>
          <w:szCs w:val="28"/>
        </w:rPr>
      </w:pPr>
    </w:p>
    <w:p w:rsidR="00376A84" w:rsidRPr="002E03B8" w:rsidRDefault="00376A84" w:rsidP="00376A84">
      <w:pPr>
        <w:pStyle w:val="2"/>
        <w:spacing w:before="0" w:after="160"/>
        <w:jc w:val="center"/>
        <w:rPr>
          <w:rFonts w:ascii="Times New Roman" w:hAnsi="Times New Roman" w:cs="Times New Roman"/>
          <w:caps/>
          <w:color w:val="auto"/>
          <w:sz w:val="28"/>
          <w:szCs w:val="28"/>
        </w:rPr>
      </w:pPr>
      <w:bookmarkStart w:id="9" w:name="_Toc18717847"/>
      <w:r w:rsidRPr="002E03B8">
        <w:rPr>
          <w:rFonts w:ascii="Times New Roman" w:hAnsi="Times New Roman" w:cs="Times New Roman"/>
          <w:caps/>
          <w:color w:val="auto"/>
          <w:sz w:val="28"/>
          <w:szCs w:val="28"/>
        </w:rPr>
        <w:t>4. Производственный план</w:t>
      </w:r>
      <w:bookmarkEnd w:id="9"/>
    </w:p>
    <w:p w:rsidR="00376A84" w:rsidRPr="002E03B8" w:rsidRDefault="00376A84" w:rsidP="00376A84">
      <w:pPr>
        <w:pStyle w:val="1"/>
        <w:spacing w:beforeLines="160" w:before="384" w:after="160"/>
        <w:jc w:val="center"/>
        <w:rPr>
          <w:rFonts w:ascii="Times New Roman" w:hAnsi="Times New Roman" w:cs="Times New Roman"/>
          <w:smallCaps/>
          <w:color w:val="auto"/>
          <w:sz w:val="28"/>
          <w:szCs w:val="28"/>
        </w:rPr>
      </w:pPr>
      <w:bookmarkStart w:id="10" w:name="_Toc18717848"/>
      <w:r w:rsidRPr="002E03B8">
        <w:rPr>
          <w:rFonts w:ascii="Times New Roman" w:hAnsi="Times New Roman" w:cs="Times New Roman"/>
          <w:smallCaps/>
          <w:color w:val="auto"/>
          <w:sz w:val="28"/>
          <w:szCs w:val="28"/>
        </w:rPr>
        <w:t>4.1. Характеристика основного производственного процесса</w:t>
      </w:r>
      <w:bookmarkEnd w:id="10"/>
      <w:r w:rsidRPr="002E03B8">
        <w:rPr>
          <w:rFonts w:ascii="Times New Roman" w:hAnsi="Times New Roman" w:cs="Times New Roman"/>
          <w:smallCaps/>
          <w:color w:val="auto"/>
          <w:sz w:val="28"/>
          <w:szCs w:val="28"/>
        </w:rPr>
        <w:t xml:space="preserve"> </w:t>
      </w:r>
    </w:p>
    <w:p w:rsidR="003A3DA8" w:rsidRPr="0069316C" w:rsidRDefault="003A3DA8" w:rsidP="00CF117D">
      <w:pPr>
        <w:spacing w:after="0" w:line="360" w:lineRule="auto"/>
        <w:ind w:firstLine="709"/>
        <w:jc w:val="both"/>
        <w:rPr>
          <w:rFonts w:ascii="Times New Roman" w:hAnsi="Times New Roman" w:cs="Times New Roman"/>
          <w:sz w:val="28"/>
          <w:szCs w:val="28"/>
        </w:rPr>
      </w:pPr>
      <w:r w:rsidRPr="0069316C">
        <w:rPr>
          <w:rFonts w:ascii="Times New Roman" w:hAnsi="Times New Roman" w:cs="Times New Roman"/>
          <w:sz w:val="28"/>
          <w:szCs w:val="28"/>
        </w:rPr>
        <w:t>Пр</w:t>
      </w:r>
      <w:r w:rsidR="00A50E5A">
        <w:rPr>
          <w:rFonts w:ascii="Times New Roman" w:hAnsi="Times New Roman" w:cs="Times New Roman"/>
          <w:sz w:val="28"/>
          <w:szCs w:val="28"/>
        </w:rPr>
        <w:t xml:space="preserve">ием машин будет осуществляться по предварительной записи либо в порядке живой очереди. Постоянно в работе шиномонтажной мастерской будет задействовано два мастера, что позволит оперативно обслуживать поток автомобилистов. </w:t>
      </w:r>
      <w:r w:rsidR="00783A5D">
        <w:rPr>
          <w:rFonts w:ascii="Times New Roman" w:hAnsi="Times New Roman" w:cs="Times New Roman"/>
          <w:sz w:val="28"/>
          <w:szCs w:val="28"/>
        </w:rPr>
        <w:t>Заявка от клиента сначала поступает старшему технику, который принимает решение о делегировании определенных этапов работы мастерам смены. Мастера выполняют работы по шиномонтажу и сдают их старшему технику. Старший техник сдает готовую работу клиенту.</w:t>
      </w:r>
    </w:p>
    <w:p w:rsidR="00376A84" w:rsidRPr="002E03B8" w:rsidRDefault="00376A84" w:rsidP="00410B9F">
      <w:pPr>
        <w:pStyle w:val="1"/>
        <w:spacing w:beforeLines="160" w:before="384" w:after="160"/>
        <w:jc w:val="center"/>
        <w:rPr>
          <w:rFonts w:ascii="Times New Roman" w:hAnsi="Times New Roman" w:cs="Times New Roman"/>
          <w:smallCaps/>
          <w:color w:val="auto"/>
          <w:sz w:val="28"/>
          <w:szCs w:val="28"/>
        </w:rPr>
      </w:pPr>
      <w:bookmarkStart w:id="11" w:name="_Toc18717849"/>
      <w:r w:rsidRPr="002E03B8">
        <w:rPr>
          <w:rFonts w:ascii="Times New Roman" w:hAnsi="Times New Roman" w:cs="Times New Roman"/>
          <w:smallCaps/>
          <w:color w:val="auto"/>
          <w:sz w:val="28"/>
          <w:szCs w:val="28"/>
        </w:rPr>
        <w:t xml:space="preserve">4.2. </w:t>
      </w:r>
      <w:r w:rsidR="003004C7" w:rsidRPr="002E03B8">
        <w:rPr>
          <w:rFonts w:ascii="Times New Roman" w:hAnsi="Times New Roman" w:cs="Times New Roman"/>
          <w:smallCaps/>
          <w:color w:val="auto"/>
          <w:sz w:val="28"/>
          <w:szCs w:val="28"/>
        </w:rPr>
        <w:t>Описание производственной площадки</w:t>
      </w:r>
      <w:bookmarkEnd w:id="11"/>
      <w:r w:rsidRPr="002E03B8">
        <w:rPr>
          <w:rFonts w:ascii="Times New Roman" w:hAnsi="Times New Roman" w:cs="Times New Roman"/>
          <w:smallCaps/>
          <w:color w:val="auto"/>
          <w:sz w:val="28"/>
          <w:szCs w:val="28"/>
        </w:rPr>
        <w:t xml:space="preserve"> </w:t>
      </w:r>
    </w:p>
    <w:p w:rsidR="001F44B9" w:rsidRPr="001F44B9" w:rsidRDefault="001F44B9" w:rsidP="001F44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существенным вопросом при организации шиномонтажной мастерской является поиск подходящего участка</w:t>
      </w:r>
      <w:r w:rsidRPr="001F44B9">
        <w:rPr>
          <w:rFonts w:ascii="Times New Roman" w:hAnsi="Times New Roman" w:cs="Times New Roman"/>
          <w:sz w:val="28"/>
          <w:szCs w:val="28"/>
        </w:rPr>
        <w:t xml:space="preserve">, </w:t>
      </w:r>
      <w:r>
        <w:rPr>
          <w:rFonts w:ascii="Times New Roman" w:hAnsi="Times New Roman" w:cs="Times New Roman"/>
          <w:sz w:val="28"/>
          <w:szCs w:val="28"/>
        </w:rPr>
        <w:t>поскольку</w:t>
      </w:r>
      <w:r w:rsidRPr="001F44B9">
        <w:rPr>
          <w:rFonts w:ascii="Times New Roman" w:hAnsi="Times New Roman" w:cs="Times New Roman"/>
          <w:sz w:val="28"/>
          <w:szCs w:val="28"/>
        </w:rPr>
        <w:t xml:space="preserve"> от этого </w:t>
      </w:r>
      <w:r>
        <w:rPr>
          <w:rFonts w:ascii="Times New Roman" w:hAnsi="Times New Roman" w:cs="Times New Roman"/>
          <w:sz w:val="28"/>
          <w:szCs w:val="28"/>
        </w:rPr>
        <w:t xml:space="preserve">в </w:t>
      </w:r>
      <w:r w:rsidRPr="001F44B9">
        <w:rPr>
          <w:rFonts w:ascii="Times New Roman" w:hAnsi="Times New Roman" w:cs="Times New Roman"/>
          <w:sz w:val="28"/>
          <w:szCs w:val="28"/>
        </w:rPr>
        <w:t>значительной мерой зависит последующая рентабельность</w:t>
      </w:r>
      <w:r>
        <w:rPr>
          <w:rFonts w:ascii="Times New Roman" w:hAnsi="Times New Roman" w:cs="Times New Roman"/>
          <w:sz w:val="28"/>
          <w:szCs w:val="28"/>
        </w:rPr>
        <w:t xml:space="preserve"> работы шиномонтажной мастерской</w:t>
      </w:r>
      <w:r w:rsidRPr="001F44B9">
        <w:rPr>
          <w:rFonts w:ascii="Times New Roman" w:hAnsi="Times New Roman" w:cs="Times New Roman"/>
          <w:sz w:val="28"/>
          <w:szCs w:val="28"/>
        </w:rPr>
        <w:t>. Наилучшим место</w:t>
      </w:r>
      <w:r>
        <w:rPr>
          <w:rFonts w:ascii="Times New Roman" w:hAnsi="Times New Roman" w:cs="Times New Roman"/>
          <w:sz w:val="28"/>
          <w:szCs w:val="28"/>
        </w:rPr>
        <w:t>м</w:t>
      </w:r>
      <w:r w:rsidRPr="001F44B9">
        <w:rPr>
          <w:rFonts w:ascii="Times New Roman" w:hAnsi="Times New Roman" w:cs="Times New Roman"/>
          <w:sz w:val="28"/>
          <w:szCs w:val="28"/>
        </w:rPr>
        <w:t xml:space="preserve"> для размещения такого предприятия будет зона около активных автост</w:t>
      </w:r>
      <w:r>
        <w:rPr>
          <w:rFonts w:ascii="Times New Roman" w:hAnsi="Times New Roman" w:cs="Times New Roman"/>
          <w:sz w:val="28"/>
          <w:szCs w:val="28"/>
        </w:rPr>
        <w:t>рад и магистралей, на въездах в населенный пункт</w:t>
      </w:r>
      <w:r w:rsidRPr="001F44B9">
        <w:rPr>
          <w:rFonts w:ascii="Times New Roman" w:hAnsi="Times New Roman" w:cs="Times New Roman"/>
          <w:sz w:val="28"/>
          <w:szCs w:val="28"/>
        </w:rPr>
        <w:t xml:space="preserve"> и выездах из него.</w:t>
      </w:r>
    </w:p>
    <w:p w:rsidR="00506AD2" w:rsidRDefault="001F44B9" w:rsidP="00506A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Выбор места также во многом определяется </w:t>
      </w:r>
      <w:r w:rsidRPr="001F44B9">
        <w:rPr>
          <w:rFonts w:ascii="Times New Roman" w:hAnsi="Times New Roman" w:cs="Times New Roman"/>
          <w:sz w:val="28"/>
          <w:szCs w:val="28"/>
        </w:rPr>
        <w:t>тип</w:t>
      </w:r>
      <w:r>
        <w:rPr>
          <w:rFonts w:ascii="Times New Roman" w:hAnsi="Times New Roman" w:cs="Times New Roman"/>
          <w:sz w:val="28"/>
          <w:szCs w:val="28"/>
        </w:rPr>
        <w:t>ом</w:t>
      </w:r>
      <w:r w:rsidRPr="001F44B9">
        <w:rPr>
          <w:rFonts w:ascii="Times New Roman" w:hAnsi="Times New Roman" w:cs="Times New Roman"/>
          <w:sz w:val="28"/>
          <w:szCs w:val="28"/>
        </w:rPr>
        <w:t xml:space="preserve"> шиномонтажа (легковой, грузовой и</w:t>
      </w:r>
      <w:r w:rsidR="00E57EF1">
        <w:rPr>
          <w:rFonts w:ascii="Times New Roman" w:hAnsi="Times New Roman" w:cs="Times New Roman"/>
          <w:sz w:val="28"/>
          <w:szCs w:val="28"/>
        </w:rPr>
        <w:t>ли</w:t>
      </w:r>
      <w:r w:rsidRPr="001F44B9">
        <w:rPr>
          <w:rFonts w:ascii="Times New Roman" w:hAnsi="Times New Roman" w:cs="Times New Roman"/>
          <w:sz w:val="28"/>
          <w:szCs w:val="28"/>
        </w:rPr>
        <w:t xml:space="preserve"> специализированный). </w:t>
      </w:r>
      <w:r>
        <w:rPr>
          <w:rFonts w:ascii="Times New Roman" w:hAnsi="Times New Roman" w:cs="Times New Roman"/>
          <w:sz w:val="28"/>
          <w:szCs w:val="28"/>
        </w:rPr>
        <w:t>Н</w:t>
      </w:r>
      <w:r w:rsidRPr="001F44B9">
        <w:rPr>
          <w:rFonts w:ascii="Times New Roman" w:hAnsi="Times New Roman" w:cs="Times New Roman"/>
          <w:sz w:val="28"/>
          <w:szCs w:val="28"/>
        </w:rPr>
        <w:t xml:space="preserve">апример, грузовой шиномонтаж </w:t>
      </w:r>
      <w:r>
        <w:rPr>
          <w:rFonts w:ascii="Times New Roman" w:hAnsi="Times New Roman" w:cs="Times New Roman"/>
          <w:sz w:val="28"/>
          <w:szCs w:val="28"/>
        </w:rPr>
        <w:t xml:space="preserve">целесообразнее размещать </w:t>
      </w:r>
      <w:r w:rsidRPr="001F44B9">
        <w:rPr>
          <w:rFonts w:ascii="Times New Roman" w:hAnsi="Times New Roman" w:cs="Times New Roman"/>
          <w:sz w:val="28"/>
          <w:szCs w:val="28"/>
        </w:rPr>
        <w:t xml:space="preserve">рядом со складскими помещениями, </w:t>
      </w:r>
      <w:r>
        <w:rPr>
          <w:rFonts w:ascii="Times New Roman" w:hAnsi="Times New Roman" w:cs="Times New Roman"/>
          <w:sz w:val="28"/>
          <w:szCs w:val="28"/>
        </w:rPr>
        <w:t xml:space="preserve">где имеется интенсивный товаропоток, </w:t>
      </w:r>
      <w:r w:rsidRPr="001F44B9">
        <w:rPr>
          <w:rFonts w:ascii="Times New Roman" w:hAnsi="Times New Roman" w:cs="Times New Roman"/>
          <w:sz w:val="28"/>
          <w:szCs w:val="28"/>
        </w:rPr>
        <w:t xml:space="preserve">или </w:t>
      </w:r>
      <w:r>
        <w:rPr>
          <w:rFonts w:ascii="Times New Roman" w:hAnsi="Times New Roman" w:cs="Times New Roman"/>
          <w:sz w:val="28"/>
          <w:szCs w:val="28"/>
        </w:rPr>
        <w:t xml:space="preserve">недалеко от </w:t>
      </w:r>
      <w:r w:rsidRPr="001F44B9">
        <w:rPr>
          <w:rFonts w:ascii="Times New Roman" w:hAnsi="Times New Roman" w:cs="Times New Roman"/>
          <w:sz w:val="28"/>
          <w:szCs w:val="28"/>
        </w:rPr>
        <w:t>трасс</w:t>
      </w:r>
      <w:r>
        <w:rPr>
          <w:rFonts w:ascii="Times New Roman" w:hAnsi="Times New Roman" w:cs="Times New Roman"/>
          <w:sz w:val="28"/>
          <w:szCs w:val="28"/>
        </w:rPr>
        <w:t>, по которым проходит движение грузового автотранспорта</w:t>
      </w:r>
      <w:r w:rsidRPr="001F44B9">
        <w:rPr>
          <w:rFonts w:ascii="Times New Roman" w:hAnsi="Times New Roman" w:cs="Times New Roman"/>
          <w:sz w:val="28"/>
          <w:szCs w:val="28"/>
        </w:rPr>
        <w:t xml:space="preserve">. </w:t>
      </w:r>
      <w:r w:rsidR="007C4743">
        <w:rPr>
          <w:rFonts w:ascii="Times New Roman" w:hAnsi="Times New Roman" w:cs="Times New Roman"/>
          <w:sz w:val="28"/>
          <w:szCs w:val="28"/>
        </w:rPr>
        <w:t xml:space="preserve">Легковой шиномонтаж лучше разместить в местах интенсивного легкового потока, например, </w:t>
      </w:r>
      <w:r w:rsidRPr="001F44B9">
        <w:rPr>
          <w:rFonts w:ascii="Times New Roman" w:hAnsi="Times New Roman" w:cs="Times New Roman"/>
          <w:sz w:val="28"/>
          <w:szCs w:val="28"/>
        </w:rPr>
        <w:t xml:space="preserve">в </w:t>
      </w:r>
      <w:r w:rsidR="007C4743">
        <w:rPr>
          <w:rFonts w:ascii="Times New Roman" w:hAnsi="Times New Roman" w:cs="Times New Roman"/>
          <w:sz w:val="28"/>
          <w:szCs w:val="28"/>
        </w:rPr>
        <w:t>черте</w:t>
      </w:r>
      <w:r w:rsidRPr="001F44B9">
        <w:rPr>
          <w:rFonts w:ascii="Times New Roman" w:hAnsi="Times New Roman" w:cs="Times New Roman"/>
          <w:sz w:val="28"/>
          <w:szCs w:val="28"/>
        </w:rPr>
        <w:t xml:space="preserve"> города.</w:t>
      </w:r>
      <w:r w:rsidR="007C4743">
        <w:rPr>
          <w:rFonts w:ascii="Times New Roman" w:hAnsi="Times New Roman" w:cs="Times New Roman"/>
          <w:sz w:val="28"/>
          <w:szCs w:val="28"/>
        </w:rPr>
        <w:t xml:space="preserve"> </w:t>
      </w:r>
      <w:r w:rsidR="00506AD2">
        <w:rPr>
          <w:rFonts w:ascii="Times New Roman" w:hAnsi="Times New Roman" w:cs="Times New Roman"/>
          <w:sz w:val="28"/>
          <w:szCs w:val="28"/>
        </w:rPr>
        <w:t xml:space="preserve">Активному стимулированию бизнеса </w:t>
      </w:r>
      <w:r w:rsidR="007C4743">
        <w:rPr>
          <w:rFonts w:ascii="Times New Roman" w:hAnsi="Times New Roman" w:cs="Times New Roman"/>
          <w:sz w:val="28"/>
          <w:szCs w:val="28"/>
        </w:rPr>
        <w:t xml:space="preserve">легкового шиномонтажа </w:t>
      </w:r>
      <w:r w:rsidR="00506AD2">
        <w:rPr>
          <w:rFonts w:ascii="Times New Roman" w:hAnsi="Times New Roman" w:cs="Times New Roman"/>
          <w:sz w:val="28"/>
          <w:szCs w:val="28"/>
        </w:rPr>
        <w:t xml:space="preserve">может способствовать также </w:t>
      </w:r>
      <w:r w:rsidR="007C4743">
        <w:rPr>
          <w:rFonts w:ascii="Times New Roman" w:hAnsi="Times New Roman" w:cs="Times New Roman"/>
          <w:sz w:val="28"/>
          <w:szCs w:val="28"/>
        </w:rPr>
        <w:t xml:space="preserve">его </w:t>
      </w:r>
      <w:r w:rsidR="00506AD2">
        <w:rPr>
          <w:rFonts w:ascii="Times New Roman" w:hAnsi="Times New Roman" w:cs="Times New Roman"/>
          <w:sz w:val="28"/>
          <w:szCs w:val="28"/>
        </w:rPr>
        <w:t xml:space="preserve">расположение рядом с автозаправочными станциями и автостоянками. </w:t>
      </w:r>
    </w:p>
    <w:p w:rsidR="00F12135" w:rsidRDefault="00506AD2" w:rsidP="00F121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001F44B9">
        <w:rPr>
          <w:rFonts w:ascii="Times New Roman" w:hAnsi="Times New Roman" w:cs="Times New Roman"/>
          <w:sz w:val="28"/>
          <w:szCs w:val="28"/>
        </w:rPr>
        <w:t>оздаваемую шиномонтажную мастерскую планируется разместить</w:t>
      </w:r>
      <w:r>
        <w:rPr>
          <w:rFonts w:ascii="Times New Roman" w:hAnsi="Times New Roman" w:cs="Times New Roman"/>
          <w:sz w:val="28"/>
          <w:szCs w:val="28"/>
        </w:rPr>
        <w:t xml:space="preserve"> на участке, расположенном </w:t>
      </w:r>
      <w:r w:rsidR="001F44B9">
        <w:rPr>
          <w:rFonts w:ascii="Times New Roman" w:hAnsi="Times New Roman" w:cs="Times New Roman"/>
          <w:sz w:val="28"/>
          <w:szCs w:val="28"/>
        </w:rPr>
        <w:t xml:space="preserve">по адресу ул. </w:t>
      </w:r>
      <w:r w:rsidR="009E3D29">
        <w:rPr>
          <w:rFonts w:ascii="Times New Roman" w:hAnsi="Times New Roman" w:cs="Times New Roman"/>
          <w:sz w:val="28"/>
          <w:szCs w:val="28"/>
        </w:rPr>
        <w:t>ХХХ</w:t>
      </w:r>
      <w:r>
        <w:rPr>
          <w:rFonts w:ascii="Times New Roman" w:hAnsi="Times New Roman" w:cs="Times New Roman"/>
          <w:sz w:val="28"/>
          <w:szCs w:val="28"/>
        </w:rPr>
        <w:t xml:space="preserve">, </w:t>
      </w:r>
      <w:r w:rsidR="009E3D29">
        <w:rPr>
          <w:rFonts w:ascii="Times New Roman" w:hAnsi="Times New Roman" w:cs="Times New Roman"/>
          <w:sz w:val="28"/>
          <w:szCs w:val="28"/>
        </w:rPr>
        <w:t>д. ХХХ</w:t>
      </w:r>
      <w:r w:rsidR="001F44B9">
        <w:rPr>
          <w:rFonts w:ascii="Times New Roman" w:hAnsi="Times New Roman" w:cs="Times New Roman"/>
          <w:sz w:val="28"/>
          <w:szCs w:val="28"/>
        </w:rPr>
        <w:t xml:space="preserve">. </w:t>
      </w:r>
      <w:r w:rsidR="00F12135">
        <w:rPr>
          <w:rFonts w:ascii="Times New Roman" w:hAnsi="Times New Roman" w:cs="Times New Roman"/>
          <w:sz w:val="28"/>
          <w:szCs w:val="28"/>
        </w:rPr>
        <w:t xml:space="preserve">Выбор места обусловлен </w:t>
      </w:r>
      <w:r>
        <w:rPr>
          <w:rFonts w:ascii="Times New Roman" w:hAnsi="Times New Roman" w:cs="Times New Roman"/>
          <w:sz w:val="28"/>
          <w:szCs w:val="28"/>
        </w:rPr>
        <w:t>следующими</w:t>
      </w:r>
      <w:r w:rsidR="00F12135">
        <w:rPr>
          <w:rFonts w:ascii="Times New Roman" w:hAnsi="Times New Roman" w:cs="Times New Roman"/>
          <w:sz w:val="28"/>
          <w:szCs w:val="28"/>
        </w:rPr>
        <w:t xml:space="preserve"> ключевыми факторами:</w:t>
      </w:r>
    </w:p>
    <w:p w:rsidR="00F12135" w:rsidRDefault="00F12135" w:rsidP="00F121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 выбранном участке имеется </w:t>
      </w:r>
      <w:r w:rsidR="00506AD2">
        <w:rPr>
          <w:rFonts w:ascii="Times New Roman" w:hAnsi="Times New Roman" w:cs="Times New Roman"/>
          <w:sz w:val="28"/>
          <w:szCs w:val="28"/>
        </w:rPr>
        <w:t>достаточно место для парковки обслуживаемых автомобилей</w:t>
      </w:r>
      <w:r>
        <w:rPr>
          <w:rFonts w:ascii="Times New Roman" w:hAnsi="Times New Roman" w:cs="Times New Roman"/>
          <w:sz w:val="28"/>
          <w:szCs w:val="28"/>
        </w:rPr>
        <w:t>;</w:t>
      </w:r>
    </w:p>
    <w:p w:rsidR="00F12135" w:rsidRDefault="00F12135" w:rsidP="00F121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данное место находится рядом с трассой, что обуславливает привлекательность </w:t>
      </w:r>
      <w:r w:rsidR="00E57EF1">
        <w:rPr>
          <w:rFonts w:ascii="Times New Roman" w:hAnsi="Times New Roman" w:cs="Times New Roman"/>
          <w:sz w:val="28"/>
          <w:szCs w:val="28"/>
        </w:rPr>
        <w:t xml:space="preserve">создаваемого шиномонтажа </w:t>
      </w:r>
      <w:r>
        <w:rPr>
          <w:rFonts w:ascii="Times New Roman" w:hAnsi="Times New Roman" w:cs="Times New Roman"/>
          <w:sz w:val="28"/>
          <w:szCs w:val="28"/>
        </w:rPr>
        <w:t xml:space="preserve">для потока проезжающих автомобилей. </w:t>
      </w:r>
    </w:p>
    <w:p w:rsidR="00F12135" w:rsidRDefault="00F12135" w:rsidP="00F121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создаваемой мастерской будет достаточно площади от </w:t>
      </w:r>
      <w:r w:rsidR="00653FF5">
        <w:rPr>
          <w:rFonts w:ascii="Times New Roman" w:hAnsi="Times New Roman" w:cs="Times New Roman"/>
          <w:sz w:val="28"/>
          <w:szCs w:val="28"/>
        </w:rPr>
        <w:t>3</w:t>
      </w:r>
      <w:r>
        <w:rPr>
          <w:rFonts w:ascii="Times New Roman" w:hAnsi="Times New Roman" w:cs="Times New Roman"/>
          <w:sz w:val="28"/>
          <w:szCs w:val="28"/>
        </w:rPr>
        <w:t>0</w:t>
      </w:r>
      <w:r w:rsidR="007F4ECE">
        <w:rPr>
          <w:rFonts w:ascii="Times New Roman" w:hAnsi="Times New Roman" w:cs="Times New Roman"/>
          <w:sz w:val="28"/>
          <w:szCs w:val="28"/>
        </w:rPr>
        <w:t>-40</w:t>
      </w:r>
      <w:r>
        <w:rPr>
          <w:rFonts w:ascii="Times New Roman" w:hAnsi="Times New Roman" w:cs="Times New Roman"/>
          <w:sz w:val="28"/>
          <w:szCs w:val="28"/>
        </w:rPr>
        <w:t xml:space="preserve"> кв. м. Для этого подойдут любые строения из традиционных материалов. При наиболее экономном варианте зданием мастерской может служить даже небольшой вагончик. Это может быть также здание гаража, ангара или небольшое капитальное строение. Подобные объекты имеются в достаточном количестве </w:t>
      </w:r>
      <w:r w:rsidR="00AA0B5A">
        <w:rPr>
          <w:rFonts w:ascii="Times New Roman" w:hAnsi="Times New Roman" w:cs="Times New Roman"/>
          <w:sz w:val="28"/>
          <w:szCs w:val="28"/>
        </w:rPr>
        <w:t>в непосредственной близости</w:t>
      </w:r>
      <w:r>
        <w:rPr>
          <w:rFonts w:ascii="Times New Roman" w:hAnsi="Times New Roman" w:cs="Times New Roman"/>
          <w:sz w:val="28"/>
          <w:szCs w:val="28"/>
        </w:rPr>
        <w:t xml:space="preserve"> </w:t>
      </w:r>
      <w:r w:rsidR="00AA0B5A">
        <w:rPr>
          <w:rFonts w:ascii="Times New Roman" w:hAnsi="Times New Roman" w:cs="Times New Roman"/>
          <w:sz w:val="28"/>
          <w:szCs w:val="28"/>
        </w:rPr>
        <w:t>к</w:t>
      </w:r>
      <w:r>
        <w:rPr>
          <w:rFonts w:ascii="Times New Roman" w:hAnsi="Times New Roman" w:cs="Times New Roman"/>
          <w:sz w:val="28"/>
          <w:szCs w:val="28"/>
        </w:rPr>
        <w:t xml:space="preserve"> </w:t>
      </w:r>
      <w:r w:rsidR="00AA0B5A">
        <w:rPr>
          <w:rFonts w:ascii="Times New Roman" w:hAnsi="Times New Roman" w:cs="Times New Roman"/>
          <w:sz w:val="28"/>
          <w:szCs w:val="28"/>
        </w:rPr>
        <w:t>выбранному участку</w:t>
      </w:r>
      <w:r>
        <w:rPr>
          <w:rFonts w:ascii="Times New Roman" w:hAnsi="Times New Roman" w:cs="Times New Roman"/>
          <w:sz w:val="28"/>
          <w:szCs w:val="28"/>
        </w:rPr>
        <w:t xml:space="preserve">. </w:t>
      </w:r>
      <w:r w:rsidR="00790C1E">
        <w:rPr>
          <w:rFonts w:ascii="Times New Roman" w:hAnsi="Times New Roman" w:cs="Times New Roman"/>
          <w:sz w:val="28"/>
          <w:szCs w:val="28"/>
        </w:rPr>
        <w:t xml:space="preserve">Одно из них планируется </w:t>
      </w:r>
      <w:r w:rsidR="00D82D94">
        <w:rPr>
          <w:rFonts w:ascii="Times New Roman" w:hAnsi="Times New Roman" w:cs="Times New Roman"/>
          <w:sz w:val="28"/>
          <w:szCs w:val="28"/>
        </w:rPr>
        <w:t>арендовать на длительный срок</w:t>
      </w:r>
      <w:r w:rsidR="00790C1E">
        <w:rPr>
          <w:rFonts w:ascii="Times New Roman" w:hAnsi="Times New Roman" w:cs="Times New Roman"/>
          <w:sz w:val="28"/>
          <w:szCs w:val="28"/>
        </w:rPr>
        <w:t>.</w:t>
      </w:r>
    </w:p>
    <w:p w:rsidR="00F12135" w:rsidRDefault="00F12135" w:rsidP="00F121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требования к зданию </w:t>
      </w:r>
      <w:r w:rsidR="00AA0B5A">
        <w:rPr>
          <w:rFonts w:ascii="Times New Roman" w:hAnsi="Times New Roman" w:cs="Times New Roman"/>
          <w:sz w:val="28"/>
          <w:szCs w:val="28"/>
        </w:rPr>
        <w:t xml:space="preserve">шиномонтажной </w:t>
      </w:r>
      <w:r>
        <w:rPr>
          <w:rFonts w:ascii="Times New Roman" w:hAnsi="Times New Roman" w:cs="Times New Roman"/>
          <w:sz w:val="28"/>
          <w:szCs w:val="28"/>
        </w:rPr>
        <w:t xml:space="preserve">мастерской минимальны: отдельное отапливаемое помещение, </w:t>
      </w:r>
      <w:r w:rsidR="007F4ECE">
        <w:rPr>
          <w:rFonts w:ascii="Times New Roman" w:hAnsi="Times New Roman" w:cs="Times New Roman"/>
          <w:sz w:val="28"/>
          <w:szCs w:val="28"/>
        </w:rPr>
        <w:t xml:space="preserve">отделка полов и стен влагостойкими и взрывобезопасными материалами, взрывобезопасные светильники и приборы, </w:t>
      </w:r>
      <w:r>
        <w:rPr>
          <w:rFonts w:ascii="Times New Roman" w:hAnsi="Times New Roman" w:cs="Times New Roman"/>
          <w:sz w:val="28"/>
          <w:szCs w:val="28"/>
        </w:rPr>
        <w:t xml:space="preserve">имеющее подключение к электросетям. Если здание не будет иметь подключения к электрическим сетям, то потребуется приобретение генератора. Но данный вариант менее привлекателен, поскольку повлечет за собой дополнительные текущие расходы. </w:t>
      </w:r>
    </w:p>
    <w:p w:rsidR="00653FF5" w:rsidRDefault="00653FF5" w:rsidP="00F121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компании, занимающиеся каркасным строительством, предлагают готовые модульные решения для шиномонтажной мастерской. Их стоимость начинается от 250-300 тыс. руб. </w:t>
      </w:r>
      <w:r w:rsidR="007F4ECE">
        <w:rPr>
          <w:rFonts w:ascii="Times New Roman" w:hAnsi="Times New Roman" w:cs="Times New Roman"/>
          <w:sz w:val="28"/>
          <w:szCs w:val="28"/>
        </w:rPr>
        <w:t xml:space="preserve">Каркасные, легковозводимые строения дешевле постройки строений из традиционных материалов. В системе каркасного строительства предусмотрена достаточная теплоизоляция помещений. </w:t>
      </w:r>
    </w:p>
    <w:p w:rsidR="007F4ECE" w:rsidRDefault="007F4ECE" w:rsidP="00F121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Оптимально, если будет предусмотрена небольшая комната или обустроено место для ожидания клиентов. </w:t>
      </w:r>
    </w:p>
    <w:p w:rsidR="00F12135" w:rsidRDefault="00F12135" w:rsidP="00F121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Здание шиномонтажной мастерской должно хорошо проглядываться с дороги и иметь удобный подъезд. </w:t>
      </w:r>
    </w:p>
    <w:p w:rsidR="00376A84" w:rsidRPr="002E03B8" w:rsidRDefault="003004C7" w:rsidP="00410B9F">
      <w:pPr>
        <w:spacing w:beforeLines="160" w:before="384"/>
        <w:ind w:firstLine="709"/>
        <w:jc w:val="both"/>
        <w:rPr>
          <w:rFonts w:ascii="Times New Roman" w:hAnsi="Times New Roman" w:cs="Times New Roman"/>
          <w:smallCaps/>
          <w:sz w:val="28"/>
          <w:szCs w:val="28"/>
        </w:rPr>
      </w:pPr>
      <w:r w:rsidRPr="002E03B8">
        <w:rPr>
          <w:rFonts w:ascii="Times New Roman" w:hAnsi="Times New Roman" w:cs="Times New Roman"/>
          <w:smallCaps/>
          <w:sz w:val="28"/>
          <w:szCs w:val="28"/>
        </w:rPr>
        <w:t>4</w:t>
      </w:r>
      <w:r w:rsidR="00376A84" w:rsidRPr="002E03B8">
        <w:rPr>
          <w:rFonts w:ascii="Times New Roman" w:hAnsi="Times New Roman" w:cs="Times New Roman"/>
          <w:smallCaps/>
          <w:sz w:val="28"/>
          <w:szCs w:val="28"/>
        </w:rPr>
        <w:t xml:space="preserve">.3. </w:t>
      </w:r>
      <w:r w:rsidRPr="002E03B8">
        <w:rPr>
          <w:rFonts w:ascii="Times New Roman" w:hAnsi="Times New Roman" w:cs="Times New Roman"/>
          <w:smallCaps/>
          <w:sz w:val="28"/>
          <w:szCs w:val="28"/>
        </w:rPr>
        <w:t>Потребность и условия поставки сырья и материалов, поставщики</w:t>
      </w:r>
      <w:r w:rsidR="00376A84" w:rsidRPr="002E03B8">
        <w:rPr>
          <w:rFonts w:ascii="Times New Roman" w:hAnsi="Times New Roman" w:cs="Times New Roman"/>
          <w:smallCaps/>
          <w:sz w:val="28"/>
          <w:szCs w:val="28"/>
        </w:rPr>
        <w:t xml:space="preserve"> </w:t>
      </w:r>
    </w:p>
    <w:p w:rsidR="00376A84" w:rsidRPr="00E945B8" w:rsidRDefault="00426DBD" w:rsidP="00376A84">
      <w:pPr>
        <w:spacing w:after="0" w:line="360" w:lineRule="auto"/>
        <w:ind w:firstLine="709"/>
        <w:jc w:val="both"/>
        <w:rPr>
          <w:rFonts w:ascii="Times New Roman" w:hAnsi="Times New Roman"/>
          <w:color w:val="000000"/>
          <w:sz w:val="28"/>
          <w:szCs w:val="28"/>
        </w:rPr>
      </w:pPr>
      <w:r>
        <w:rPr>
          <w:rFonts w:ascii="Times New Roman" w:hAnsi="Times New Roman" w:cs="Times New Roman"/>
          <w:sz w:val="28"/>
          <w:szCs w:val="28"/>
        </w:rPr>
        <w:t xml:space="preserve">Оказание услуг шиномонтажа требует использования различных материалов: грибков, жгутов, заплаток, клея, пакетов, пасты монтажной, пластырей, </w:t>
      </w:r>
      <w:r w:rsidR="0091005F">
        <w:rPr>
          <w:rFonts w:ascii="Times New Roman" w:hAnsi="Times New Roman" w:cs="Times New Roman"/>
          <w:sz w:val="28"/>
          <w:szCs w:val="28"/>
        </w:rPr>
        <w:t xml:space="preserve">растворителя, </w:t>
      </w:r>
      <w:r>
        <w:rPr>
          <w:rFonts w:ascii="Times New Roman" w:hAnsi="Times New Roman" w:cs="Times New Roman"/>
          <w:sz w:val="28"/>
          <w:szCs w:val="28"/>
        </w:rPr>
        <w:t>резины,</w:t>
      </w:r>
      <w:r w:rsidR="0091005F">
        <w:rPr>
          <w:rFonts w:ascii="Times New Roman" w:hAnsi="Times New Roman" w:cs="Times New Roman"/>
          <w:sz w:val="28"/>
          <w:szCs w:val="28"/>
        </w:rPr>
        <w:t xml:space="preserve"> химически</w:t>
      </w:r>
      <w:r>
        <w:rPr>
          <w:rFonts w:ascii="Times New Roman" w:hAnsi="Times New Roman" w:cs="Times New Roman"/>
          <w:sz w:val="28"/>
          <w:szCs w:val="28"/>
        </w:rPr>
        <w:t xml:space="preserve">х компонентов, шипов ремонтных, автокамер. </w:t>
      </w:r>
      <w:r w:rsidR="001C1450">
        <w:rPr>
          <w:rFonts w:ascii="Times New Roman" w:hAnsi="Times New Roman" w:cs="Times New Roman"/>
          <w:sz w:val="28"/>
          <w:szCs w:val="28"/>
        </w:rPr>
        <w:t xml:space="preserve">Приобретение расходных материалов для шиномонтажной мастерской планируется осуществлять в специализированных магазинах г. Якутска. Количество производителей расходных материалов достаточно велико, поэтому на рынке нет дефицита расходных материалов для шиномонтажных мастерских. </w:t>
      </w:r>
    </w:p>
    <w:p w:rsidR="003004C7" w:rsidRPr="002E03B8" w:rsidRDefault="003004C7" w:rsidP="003004C7">
      <w:pPr>
        <w:pStyle w:val="1"/>
        <w:spacing w:beforeLines="160" w:before="384" w:after="160"/>
        <w:jc w:val="center"/>
        <w:rPr>
          <w:rFonts w:ascii="Times New Roman" w:hAnsi="Times New Roman" w:cs="Times New Roman"/>
          <w:smallCaps/>
          <w:color w:val="auto"/>
          <w:sz w:val="28"/>
          <w:szCs w:val="28"/>
        </w:rPr>
      </w:pPr>
      <w:bookmarkStart w:id="12" w:name="_Toc18717850"/>
      <w:r w:rsidRPr="002E03B8">
        <w:rPr>
          <w:rFonts w:ascii="Times New Roman" w:hAnsi="Times New Roman" w:cs="Times New Roman"/>
          <w:smallCaps/>
          <w:color w:val="auto"/>
          <w:sz w:val="28"/>
          <w:szCs w:val="28"/>
        </w:rPr>
        <w:t>4.4. Потребность и условия поставки основного вспомогательного оборудования, поставщики</w:t>
      </w:r>
      <w:bookmarkEnd w:id="12"/>
      <w:r w:rsidRPr="002E03B8">
        <w:rPr>
          <w:rFonts w:ascii="Times New Roman" w:hAnsi="Times New Roman" w:cs="Times New Roman"/>
          <w:smallCaps/>
          <w:color w:val="auto"/>
          <w:sz w:val="28"/>
          <w:szCs w:val="28"/>
        </w:rPr>
        <w:t xml:space="preserve"> </w:t>
      </w:r>
    </w:p>
    <w:p w:rsidR="00EB6D93" w:rsidRDefault="00EB6D93" w:rsidP="00F121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оборудование шиномонтажной мастерской можно поделить на три группы: автоматизированное (А), полуавтоматизированное (ПА) и компьютеризированное.</w:t>
      </w:r>
    </w:p>
    <w:p w:rsidR="00EB6D93" w:rsidRPr="00EB6D93" w:rsidRDefault="00A67EED" w:rsidP="00EB6D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стандартного комплекта оборудования для оснащения шиномонтажной мастерской представлен следующими видами оборудования</w:t>
      </w:r>
      <w:r w:rsidR="00EB6D93" w:rsidRPr="00EB6D93">
        <w:rPr>
          <w:rFonts w:ascii="Times New Roman" w:hAnsi="Times New Roman" w:cs="Times New Roman"/>
          <w:sz w:val="28"/>
          <w:szCs w:val="28"/>
        </w:rPr>
        <w:t>:</w:t>
      </w:r>
    </w:p>
    <w:p w:rsidR="00EB6D93" w:rsidRDefault="00EB6D93" w:rsidP="00EB6D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w:t>
      </w:r>
      <w:r w:rsidRPr="00EB6D93">
        <w:rPr>
          <w:rFonts w:ascii="Times New Roman" w:hAnsi="Times New Roman" w:cs="Times New Roman"/>
          <w:sz w:val="28"/>
          <w:szCs w:val="28"/>
        </w:rPr>
        <w:t xml:space="preserve">танок для шиномонтажа (А, ПА). </w:t>
      </w:r>
      <w:r w:rsidR="00A67EED">
        <w:rPr>
          <w:rFonts w:ascii="Times New Roman" w:hAnsi="Times New Roman" w:cs="Times New Roman"/>
          <w:sz w:val="28"/>
          <w:szCs w:val="28"/>
        </w:rPr>
        <w:t>Используется</w:t>
      </w:r>
      <w:r>
        <w:rPr>
          <w:rFonts w:ascii="Times New Roman" w:hAnsi="Times New Roman" w:cs="Times New Roman"/>
          <w:sz w:val="28"/>
          <w:szCs w:val="28"/>
        </w:rPr>
        <w:t xml:space="preserve"> для оказания </w:t>
      </w:r>
      <w:r w:rsidR="00A67EED">
        <w:rPr>
          <w:rFonts w:ascii="Times New Roman" w:hAnsi="Times New Roman" w:cs="Times New Roman"/>
          <w:sz w:val="28"/>
          <w:szCs w:val="28"/>
        </w:rPr>
        <w:t xml:space="preserve">шиномонтажных </w:t>
      </w:r>
      <w:r>
        <w:rPr>
          <w:rFonts w:ascii="Times New Roman" w:hAnsi="Times New Roman" w:cs="Times New Roman"/>
          <w:sz w:val="28"/>
          <w:szCs w:val="28"/>
        </w:rPr>
        <w:t xml:space="preserve">услуг. </w:t>
      </w:r>
      <w:r w:rsidRPr="00EB6D93">
        <w:rPr>
          <w:rFonts w:ascii="Times New Roman" w:hAnsi="Times New Roman" w:cs="Times New Roman"/>
          <w:sz w:val="28"/>
          <w:szCs w:val="28"/>
        </w:rPr>
        <w:t>При высоком трафике машин рекомендуется использовать автоматический</w:t>
      </w:r>
      <w:r>
        <w:rPr>
          <w:rFonts w:ascii="Times New Roman" w:hAnsi="Times New Roman" w:cs="Times New Roman"/>
          <w:sz w:val="28"/>
          <w:szCs w:val="28"/>
        </w:rPr>
        <w:t>,</w:t>
      </w:r>
      <w:r w:rsidR="00BB3D90">
        <w:rPr>
          <w:rFonts w:ascii="Times New Roman" w:hAnsi="Times New Roman" w:cs="Times New Roman"/>
          <w:sz w:val="28"/>
          <w:szCs w:val="28"/>
        </w:rPr>
        <w:t xml:space="preserve"> поскольку он</w:t>
      </w:r>
      <w:r w:rsidRPr="00EB6D93">
        <w:rPr>
          <w:rFonts w:ascii="Times New Roman" w:hAnsi="Times New Roman" w:cs="Times New Roman"/>
          <w:sz w:val="28"/>
          <w:szCs w:val="28"/>
        </w:rPr>
        <w:t xml:space="preserve"> имеет большую производительность.</w:t>
      </w:r>
    </w:p>
    <w:p w:rsidR="00A67EED" w:rsidRDefault="00EB6D93" w:rsidP="00A67E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w:t>
      </w:r>
      <w:r w:rsidRPr="00EB6D93">
        <w:rPr>
          <w:rFonts w:ascii="Times New Roman" w:hAnsi="Times New Roman" w:cs="Times New Roman"/>
          <w:sz w:val="28"/>
          <w:szCs w:val="28"/>
        </w:rPr>
        <w:t>улканизатор</w:t>
      </w:r>
      <w:r w:rsidR="00A67EED">
        <w:rPr>
          <w:rFonts w:ascii="Times New Roman" w:hAnsi="Times New Roman" w:cs="Times New Roman"/>
          <w:sz w:val="28"/>
          <w:szCs w:val="28"/>
        </w:rPr>
        <w:t>. Используется</w:t>
      </w:r>
      <w:r>
        <w:rPr>
          <w:rFonts w:ascii="Times New Roman" w:hAnsi="Times New Roman" w:cs="Times New Roman"/>
          <w:sz w:val="28"/>
          <w:szCs w:val="28"/>
        </w:rPr>
        <w:t xml:space="preserve"> для </w:t>
      </w:r>
      <w:r w:rsidRPr="00EB6D93">
        <w:rPr>
          <w:rFonts w:ascii="Times New Roman" w:hAnsi="Times New Roman" w:cs="Times New Roman"/>
          <w:sz w:val="28"/>
          <w:szCs w:val="28"/>
        </w:rPr>
        <w:t>термическ</w:t>
      </w:r>
      <w:r w:rsidR="00A67EED">
        <w:rPr>
          <w:rFonts w:ascii="Times New Roman" w:hAnsi="Times New Roman" w:cs="Times New Roman"/>
          <w:sz w:val="28"/>
          <w:szCs w:val="28"/>
        </w:rPr>
        <w:t>ой</w:t>
      </w:r>
      <w:r w:rsidRPr="00EB6D93">
        <w:rPr>
          <w:rFonts w:ascii="Times New Roman" w:hAnsi="Times New Roman" w:cs="Times New Roman"/>
          <w:sz w:val="28"/>
          <w:szCs w:val="28"/>
        </w:rPr>
        <w:t xml:space="preserve"> обработк</w:t>
      </w:r>
      <w:r w:rsidR="00A67EED">
        <w:rPr>
          <w:rFonts w:ascii="Times New Roman" w:hAnsi="Times New Roman" w:cs="Times New Roman"/>
          <w:sz w:val="28"/>
          <w:szCs w:val="28"/>
        </w:rPr>
        <w:t>и</w:t>
      </w:r>
      <w:r w:rsidRPr="00EB6D93">
        <w:rPr>
          <w:rFonts w:ascii="Times New Roman" w:hAnsi="Times New Roman" w:cs="Times New Roman"/>
          <w:sz w:val="28"/>
          <w:szCs w:val="28"/>
        </w:rPr>
        <w:t xml:space="preserve"> </w:t>
      </w:r>
      <w:r w:rsidR="00A67EED">
        <w:rPr>
          <w:rFonts w:ascii="Times New Roman" w:hAnsi="Times New Roman" w:cs="Times New Roman"/>
          <w:sz w:val="28"/>
          <w:szCs w:val="28"/>
        </w:rPr>
        <w:t xml:space="preserve">с целью </w:t>
      </w:r>
      <w:r w:rsidRPr="00EB6D93">
        <w:rPr>
          <w:rFonts w:ascii="Times New Roman" w:hAnsi="Times New Roman" w:cs="Times New Roman"/>
          <w:sz w:val="28"/>
          <w:szCs w:val="28"/>
        </w:rPr>
        <w:t>устранения повреждений и дефектов шин</w:t>
      </w:r>
      <w:r w:rsidR="00A67EED">
        <w:rPr>
          <w:rFonts w:ascii="Times New Roman" w:hAnsi="Times New Roman" w:cs="Times New Roman"/>
          <w:sz w:val="28"/>
          <w:szCs w:val="28"/>
        </w:rPr>
        <w:t>.</w:t>
      </w:r>
    </w:p>
    <w:p w:rsidR="00A67EED" w:rsidRDefault="00A67EED" w:rsidP="00A67E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Б</w:t>
      </w:r>
      <w:r w:rsidR="00EB6D93" w:rsidRPr="00EB6D93">
        <w:rPr>
          <w:rFonts w:ascii="Times New Roman" w:hAnsi="Times New Roman" w:cs="Times New Roman"/>
          <w:sz w:val="28"/>
          <w:szCs w:val="28"/>
        </w:rPr>
        <w:t>алансировочное оборудование (А,</w:t>
      </w:r>
      <w:r w:rsidR="00EB6D93">
        <w:rPr>
          <w:rFonts w:ascii="Times New Roman" w:hAnsi="Times New Roman" w:cs="Times New Roman"/>
          <w:sz w:val="28"/>
          <w:szCs w:val="28"/>
        </w:rPr>
        <w:t xml:space="preserve"> </w:t>
      </w:r>
      <w:r w:rsidR="00EB6D93" w:rsidRPr="00EB6D93">
        <w:rPr>
          <w:rFonts w:ascii="Times New Roman" w:hAnsi="Times New Roman" w:cs="Times New Roman"/>
          <w:sz w:val="28"/>
          <w:szCs w:val="28"/>
        </w:rPr>
        <w:t>ПА)</w:t>
      </w:r>
      <w:r>
        <w:rPr>
          <w:rFonts w:ascii="Times New Roman" w:hAnsi="Times New Roman" w:cs="Times New Roman"/>
          <w:sz w:val="28"/>
          <w:szCs w:val="28"/>
        </w:rPr>
        <w:t>. Используется</w:t>
      </w:r>
      <w:r w:rsidR="00EB6D93" w:rsidRPr="00EB6D93">
        <w:rPr>
          <w:rFonts w:ascii="Times New Roman" w:hAnsi="Times New Roman" w:cs="Times New Roman"/>
          <w:sz w:val="28"/>
          <w:szCs w:val="28"/>
        </w:rPr>
        <w:t xml:space="preserve"> </w:t>
      </w:r>
      <w:r>
        <w:rPr>
          <w:rFonts w:ascii="Times New Roman" w:hAnsi="Times New Roman" w:cs="Times New Roman"/>
          <w:sz w:val="28"/>
          <w:szCs w:val="28"/>
        </w:rPr>
        <w:t xml:space="preserve">для </w:t>
      </w:r>
      <w:r w:rsidR="00EB6D93" w:rsidRPr="00EB6D93">
        <w:rPr>
          <w:rFonts w:ascii="Times New Roman" w:hAnsi="Times New Roman" w:cs="Times New Roman"/>
          <w:sz w:val="28"/>
          <w:szCs w:val="28"/>
        </w:rPr>
        <w:t>осуществл</w:t>
      </w:r>
      <w:r>
        <w:rPr>
          <w:rFonts w:ascii="Times New Roman" w:hAnsi="Times New Roman" w:cs="Times New Roman"/>
          <w:sz w:val="28"/>
          <w:szCs w:val="28"/>
        </w:rPr>
        <w:t>ения</w:t>
      </w:r>
      <w:r w:rsidR="00EB6D93" w:rsidRPr="00EB6D93">
        <w:rPr>
          <w:rFonts w:ascii="Times New Roman" w:hAnsi="Times New Roman" w:cs="Times New Roman"/>
          <w:sz w:val="28"/>
          <w:szCs w:val="28"/>
        </w:rPr>
        <w:t xml:space="preserve"> диагностик</w:t>
      </w:r>
      <w:r>
        <w:rPr>
          <w:rFonts w:ascii="Times New Roman" w:hAnsi="Times New Roman" w:cs="Times New Roman"/>
          <w:sz w:val="28"/>
          <w:szCs w:val="28"/>
        </w:rPr>
        <w:t>и</w:t>
      </w:r>
      <w:r w:rsidR="00EB6D93" w:rsidRPr="00EB6D93">
        <w:rPr>
          <w:rFonts w:ascii="Times New Roman" w:hAnsi="Times New Roman" w:cs="Times New Roman"/>
          <w:sz w:val="28"/>
          <w:szCs w:val="28"/>
        </w:rPr>
        <w:t xml:space="preserve"> и балансировк</w:t>
      </w:r>
      <w:r>
        <w:rPr>
          <w:rFonts w:ascii="Times New Roman" w:hAnsi="Times New Roman" w:cs="Times New Roman"/>
          <w:sz w:val="28"/>
          <w:szCs w:val="28"/>
        </w:rPr>
        <w:t>и</w:t>
      </w:r>
      <w:r w:rsidR="00EB6D93" w:rsidRPr="00EB6D93">
        <w:rPr>
          <w:rFonts w:ascii="Times New Roman" w:hAnsi="Times New Roman" w:cs="Times New Roman"/>
          <w:sz w:val="28"/>
          <w:szCs w:val="28"/>
        </w:rPr>
        <w:t xml:space="preserve"> литых и стальных дисков.</w:t>
      </w:r>
    </w:p>
    <w:p w:rsidR="00EB6D93" w:rsidRPr="00EB6D93" w:rsidRDefault="00A67EED" w:rsidP="00A67E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EB6D93" w:rsidRPr="00EB6D93">
        <w:rPr>
          <w:rFonts w:ascii="Times New Roman" w:hAnsi="Times New Roman" w:cs="Times New Roman"/>
          <w:sz w:val="28"/>
          <w:szCs w:val="28"/>
        </w:rPr>
        <w:t>Компрессор (с давление более 10 бар)</w:t>
      </w:r>
      <w:r>
        <w:rPr>
          <w:rFonts w:ascii="Times New Roman" w:hAnsi="Times New Roman" w:cs="Times New Roman"/>
          <w:sz w:val="28"/>
          <w:szCs w:val="28"/>
        </w:rPr>
        <w:t>. И</w:t>
      </w:r>
      <w:r w:rsidR="00EB6D93" w:rsidRPr="00EB6D93">
        <w:rPr>
          <w:rFonts w:ascii="Times New Roman" w:hAnsi="Times New Roman" w:cs="Times New Roman"/>
          <w:sz w:val="28"/>
          <w:szCs w:val="28"/>
        </w:rPr>
        <w:t>спользуется для шиномонтажного станка.</w:t>
      </w:r>
    </w:p>
    <w:p w:rsidR="00EB6D93" w:rsidRPr="00EB6D93" w:rsidRDefault="00A67EED" w:rsidP="00EB6D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Генератор азота. Используется</w:t>
      </w:r>
      <w:r w:rsidR="00EB6D93" w:rsidRPr="00EB6D93">
        <w:rPr>
          <w:rFonts w:ascii="Times New Roman" w:hAnsi="Times New Roman" w:cs="Times New Roman"/>
          <w:sz w:val="28"/>
          <w:szCs w:val="28"/>
        </w:rPr>
        <w:t xml:space="preserve"> для накачки шин, предотвращает старение и разрывы шин, сни</w:t>
      </w:r>
      <w:r>
        <w:rPr>
          <w:rFonts w:ascii="Times New Roman" w:hAnsi="Times New Roman" w:cs="Times New Roman"/>
          <w:sz w:val="28"/>
          <w:szCs w:val="28"/>
        </w:rPr>
        <w:t>ж</w:t>
      </w:r>
      <w:r w:rsidR="00EB6D93" w:rsidRPr="00EB6D93">
        <w:rPr>
          <w:rFonts w:ascii="Times New Roman" w:hAnsi="Times New Roman" w:cs="Times New Roman"/>
          <w:sz w:val="28"/>
          <w:szCs w:val="28"/>
        </w:rPr>
        <w:t>ает вероятность появления ржавчины на дисках.</w:t>
      </w:r>
    </w:p>
    <w:p w:rsidR="00EB6D93" w:rsidRPr="00EB6D93" w:rsidRDefault="00A67EED" w:rsidP="00EB6D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00EB6D93" w:rsidRPr="00EB6D93">
        <w:rPr>
          <w:rFonts w:ascii="Times New Roman" w:hAnsi="Times New Roman" w:cs="Times New Roman"/>
          <w:sz w:val="28"/>
          <w:szCs w:val="28"/>
        </w:rPr>
        <w:t>Шиномонтажная ванна</w:t>
      </w:r>
      <w:r>
        <w:rPr>
          <w:rFonts w:ascii="Times New Roman" w:hAnsi="Times New Roman" w:cs="Times New Roman"/>
          <w:sz w:val="28"/>
          <w:szCs w:val="28"/>
        </w:rPr>
        <w:t>. Используется для определения</w:t>
      </w:r>
      <w:r w:rsidR="00EB6D93" w:rsidRPr="00EB6D93">
        <w:rPr>
          <w:rFonts w:ascii="Times New Roman" w:hAnsi="Times New Roman" w:cs="Times New Roman"/>
          <w:sz w:val="28"/>
          <w:szCs w:val="28"/>
        </w:rPr>
        <w:t xml:space="preserve"> мест</w:t>
      </w:r>
      <w:r>
        <w:rPr>
          <w:rFonts w:ascii="Times New Roman" w:hAnsi="Times New Roman" w:cs="Times New Roman"/>
          <w:sz w:val="28"/>
          <w:szCs w:val="28"/>
        </w:rPr>
        <w:t>а</w:t>
      </w:r>
      <w:r w:rsidR="00EB6D93" w:rsidRPr="00EB6D93">
        <w:rPr>
          <w:rFonts w:ascii="Times New Roman" w:hAnsi="Times New Roman" w:cs="Times New Roman"/>
          <w:sz w:val="28"/>
          <w:szCs w:val="28"/>
        </w:rPr>
        <w:t xml:space="preserve"> прокола шины.</w:t>
      </w:r>
    </w:p>
    <w:p w:rsidR="00EB6D93" w:rsidRPr="00EB6D93" w:rsidRDefault="00A67EED" w:rsidP="00EB6D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EB6D93" w:rsidRPr="00EB6D93">
        <w:rPr>
          <w:rFonts w:ascii="Times New Roman" w:hAnsi="Times New Roman" w:cs="Times New Roman"/>
          <w:sz w:val="28"/>
          <w:szCs w:val="28"/>
        </w:rPr>
        <w:t>Сварочное оборудование</w:t>
      </w:r>
      <w:r>
        <w:rPr>
          <w:rFonts w:ascii="Times New Roman" w:hAnsi="Times New Roman" w:cs="Times New Roman"/>
          <w:sz w:val="28"/>
          <w:szCs w:val="28"/>
        </w:rPr>
        <w:t>. Используется для</w:t>
      </w:r>
      <w:r w:rsidR="00EB6D93" w:rsidRPr="00EB6D93">
        <w:rPr>
          <w:rFonts w:ascii="Times New Roman" w:hAnsi="Times New Roman" w:cs="Times New Roman"/>
          <w:sz w:val="28"/>
          <w:szCs w:val="28"/>
        </w:rPr>
        <w:t xml:space="preserve"> </w:t>
      </w:r>
      <w:r>
        <w:rPr>
          <w:rFonts w:ascii="Times New Roman" w:hAnsi="Times New Roman" w:cs="Times New Roman"/>
          <w:sz w:val="28"/>
          <w:szCs w:val="28"/>
        </w:rPr>
        <w:t>проведения</w:t>
      </w:r>
      <w:r w:rsidR="00EB6D93" w:rsidRPr="00EB6D93">
        <w:rPr>
          <w:rFonts w:ascii="Times New Roman" w:hAnsi="Times New Roman" w:cs="Times New Roman"/>
          <w:sz w:val="28"/>
          <w:szCs w:val="28"/>
        </w:rPr>
        <w:t xml:space="preserve"> аргонов</w:t>
      </w:r>
      <w:r>
        <w:rPr>
          <w:rFonts w:ascii="Times New Roman" w:hAnsi="Times New Roman" w:cs="Times New Roman"/>
          <w:sz w:val="28"/>
          <w:szCs w:val="28"/>
        </w:rPr>
        <w:t>ой</w:t>
      </w:r>
      <w:r w:rsidR="00EB6D93" w:rsidRPr="00EB6D93">
        <w:rPr>
          <w:rFonts w:ascii="Times New Roman" w:hAnsi="Times New Roman" w:cs="Times New Roman"/>
          <w:sz w:val="28"/>
          <w:szCs w:val="28"/>
        </w:rPr>
        <w:t xml:space="preserve"> и други</w:t>
      </w:r>
      <w:r>
        <w:rPr>
          <w:rFonts w:ascii="Times New Roman" w:hAnsi="Times New Roman" w:cs="Times New Roman"/>
          <w:sz w:val="28"/>
          <w:szCs w:val="28"/>
        </w:rPr>
        <w:t>х</w:t>
      </w:r>
      <w:r w:rsidR="00EB6D93" w:rsidRPr="00EB6D93">
        <w:rPr>
          <w:rFonts w:ascii="Times New Roman" w:hAnsi="Times New Roman" w:cs="Times New Roman"/>
          <w:sz w:val="28"/>
          <w:szCs w:val="28"/>
        </w:rPr>
        <w:t xml:space="preserve"> вид</w:t>
      </w:r>
      <w:r>
        <w:rPr>
          <w:rFonts w:ascii="Times New Roman" w:hAnsi="Times New Roman" w:cs="Times New Roman"/>
          <w:sz w:val="28"/>
          <w:szCs w:val="28"/>
        </w:rPr>
        <w:t>ов</w:t>
      </w:r>
      <w:r w:rsidR="00EB6D93" w:rsidRPr="00EB6D93">
        <w:rPr>
          <w:rFonts w:ascii="Times New Roman" w:hAnsi="Times New Roman" w:cs="Times New Roman"/>
          <w:sz w:val="28"/>
          <w:szCs w:val="28"/>
        </w:rPr>
        <w:t xml:space="preserve"> сварки</w:t>
      </w:r>
      <w:r>
        <w:rPr>
          <w:rFonts w:ascii="Times New Roman" w:hAnsi="Times New Roman" w:cs="Times New Roman"/>
          <w:sz w:val="28"/>
          <w:szCs w:val="28"/>
        </w:rPr>
        <w:t>.</w:t>
      </w:r>
    </w:p>
    <w:p w:rsidR="00EB6D93" w:rsidRPr="00EB6D93" w:rsidRDefault="00A67EED" w:rsidP="00EB6D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EB6D93" w:rsidRPr="00EB6D93">
        <w:rPr>
          <w:rFonts w:ascii="Times New Roman" w:hAnsi="Times New Roman" w:cs="Times New Roman"/>
          <w:sz w:val="28"/>
          <w:szCs w:val="28"/>
        </w:rPr>
        <w:t>Диагностическое</w:t>
      </w:r>
      <w:r w:rsidR="00BB3D90">
        <w:rPr>
          <w:rFonts w:ascii="Times New Roman" w:hAnsi="Times New Roman" w:cs="Times New Roman"/>
          <w:sz w:val="28"/>
          <w:szCs w:val="28"/>
        </w:rPr>
        <w:t xml:space="preserve"> оборудование</w:t>
      </w:r>
      <w:r>
        <w:rPr>
          <w:rFonts w:ascii="Times New Roman" w:hAnsi="Times New Roman" w:cs="Times New Roman"/>
          <w:sz w:val="28"/>
          <w:szCs w:val="28"/>
        </w:rPr>
        <w:t>. Используется для выявления</w:t>
      </w:r>
      <w:r w:rsidR="00EB6D93" w:rsidRPr="00EB6D93">
        <w:rPr>
          <w:rFonts w:ascii="Times New Roman" w:hAnsi="Times New Roman" w:cs="Times New Roman"/>
          <w:sz w:val="28"/>
          <w:szCs w:val="28"/>
        </w:rPr>
        <w:t xml:space="preserve"> и локализ</w:t>
      </w:r>
      <w:r>
        <w:rPr>
          <w:rFonts w:ascii="Times New Roman" w:hAnsi="Times New Roman" w:cs="Times New Roman"/>
          <w:sz w:val="28"/>
          <w:szCs w:val="28"/>
        </w:rPr>
        <w:t>ации</w:t>
      </w:r>
      <w:r w:rsidR="00EB6D93" w:rsidRPr="00EB6D93">
        <w:rPr>
          <w:rFonts w:ascii="Times New Roman" w:hAnsi="Times New Roman" w:cs="Times New Roman"/>
          <w:sz w:val="28"/>
          <w:szCs w:val="28"/>
        </w:rPr>
        <w:t xml:space="preserve"> проблем и повреждени</w:t>
      </w:r>
      <w:r>
        <w:rPr>
          <w:rFonts w:ascii="Times New Roman" w:hAnsi="Times New Roman" w:cs="Times New Roman"/>
          <w:sz w:val="28"/>
          <w:szCs w:val="28"/>
        </w:rPr>
        <w:t>й.</w:t>
      </w:r>
    </w:p>
    <w:p w:rsidR="00EB6D93" w:rsidRPr="00EB6D93" w:rsidRDefault="00A67EED" w:rsidP="00EB6D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EB6D93" w:rsidRPr="00EB6D93">
        <w:rPr>
          <w:rFonts w:ascii="Times New Roman" w:hAnsi="Times New Roman" w:cs="Times New Roman"/>
          <w:sz w:val="28"/>
          <w:szCs w:val="28"/>
        </w:rPr>
        <w:t>Покрасочное</w:t>
      </w:r>
      <w:r w:rsidR="00BB3D90">
        <w:rPr>
          <w:rFonts w:ascii="Times New Roman" w:hAnsi="Times New Roman" w:cs="Times New Roman"/>
          <w:sz w:val="28"/>
          <w:szCs w:val="28"/>
        </w:rPr>
        <w:t xml:space="preserve"> оборудование</w:t>
      </w:r>
      <w:r>
        <w:rPr>
          <w:rFonts w:ascii="Times New Roman" w:hAnsi="Times New Roman" w:cs="Times New Roman"/>
          <w:sz w:val="28"/>
          <w:szCs w:val="28"/>
        </w:rPr>
        <w:t>.</w:t>
      </w:r>
      <w:r w:rsidR="00EB6D93" w:rsidRPr="00EB6D93">
        <w:rPr>
          <w:rFonts w:ascii="Times New Roman" w:hAnsi="Times New Roman" w:cs="Times New Roman"/>
          <w:sz w:val="28"/>
          <w:szCs w:val="28"/>
        </w:rPr>
        <w:t> </w:t>
      </w:r>
      <w:r>
        <w:rPr>
          <w:rFonts w:ascii="Times New Roman" w:hAnsi="Times New Roman" w:cs="Times New Roman"/>
          <w:sz w:val="28"/>
          <w:szCs w:val="28"/>
        </w:rPr>
        <w:t>Используется для выполнения</w:t>
      </w:r>
      <w:r w:rsidR="00EB6D93" w:rsidRPr="00EB6D93">
        <w:rPr>
          <w:rFonts w:ascii="Times New Roman" w:hAnsi="Times New Roman" w:cs="Times New Roman"/>
          <w:sz w:val="28"/>
          <w:szCs w:val="28"/>
        </w:rPr>
        <w:t xml:space="preserve"> покраск</w:t>
      </w:r>
      <w:r>
        <w:rPr>
          <w:rFonts w:ascii="Times New Roman" w:hAnsi="Times New Roman" w:cs="Times New Roman"/>
          <w:sz w:val="28"/>
          <w:szCs w:val="28"/>
        </w:rPr>
        <w:t>и</w:t>
      </w:r>
      <w:r w:rsidR="00EB6D93" w:rsidRPr="00EB6D93">
        <w:rPr>
          <w:rFonts w:ascii="Times New Roman" w:hAnsi="Times New Roman" w:cs="Times New Roman"/>
          <w:sz w:val="28"/>
          <w:szCs w:val="28"/>
        </w:rPr>
        <w:t xml:space="preserve"> дисков</w:t>
      </w:r>
      <w:r>
        <w:rPr>
          <w:rFonts w:ascii="Times New Roman" w:hAnsi="Times New Roman" w:cs="Times New Roman"/>
          <w:sz w:val="28"/>
          <w:szCs w:val="28"/>
        </w:rPr>
        <w:t>.</w:t>
      </w:r>
    </w:p>
    <w:p w:rsidR="00EB6D93" w:rsidRDefault="00A67EED" w:rsidP="00EB6D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EB6D93" w:rsidRPr="00EB6D93">
        <w:rPr>
          <w:rFonts w:ascii="Times New Roman" w:hAnsi="Times New Roman" w:cs="Times New Roman"/>
          <w:sz w:val="28"/>
          <w:szCs w:val="28"/>
        </w:rPr>
        <w:t>Вспомогательное оборудование</w:t>
      </w:r>
      <w:r>
        <w:rPr>
          <w:rFonts w:ascii="Times New Roman" w:hAnsi="Times New Roman" w:cs="Times New Roman"/>
          <w:sz w:val="28"/>
          <w:szCs w:val="28"/>
        </w:rPr>
        <w:t>. Включает в свой состав</w:t>
      </w:r>
      <w:r w:rsidR="00EB6D93" w:rsidRPr="00EB6D93">
        <w:rPr>
          <w:rFonts w:ascii="Times New Roman" w:hAnsi="Times New Roman" w:cs="Times New Roman"/>
          <w:sz w:val="28"/>
          <w:szCs w:val="28"/>
        </w:rPr>
        <w:t> другие виды оборудования</w:t>
      </w:r>
      <w:r>
        <w:rPr>
          <w:rFonts w:ascii="Times New Roman" w:hAnsi="Times New Roman" w:cs="Times New Roman"/>
          <w:sz w:val="28"/>
          <w:szCs w:val="28"/>
        </w:rPr>
        <w:t>, например,</w:t>
      </w:r>
      <w:r w:rsidR="00EB6D93" w:rsidRPr="00EB6D93">
        <w:rPr>
          <w:rFonts w:ascii="Times New Roman" w:hAnsi="Times New Roman" w:cs="Times New Roman"/>
          <w:sz w:val="28"/>
          <w:szCs w:val="28"/>
        </w:rPr>
        <w:t xml:space="preserve"> борторасширитель для шин грузового автомобиля, домкраты, подъемники, оборудование для регулировки угла схождения колес.</w:t>
      </w:r>
    </w:p>
    <w:p w:rsidR="00653FF5" w:rsidRPr="00EB6D93" w:rsidRDefault="00653FF5" w:rsidP="00EB6D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мобильного шиномонтажа потребуется примерно тот же перечень оборудования, но дополнительно понадобится автомобиль с грузовым отсеком. </w:t>
      </w:r>
    </w:p>
    <w:p w:rsidR="00D82D94" w:rsidRDefault="00F12135" w:rsidP="00F121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производителей оборудования для шиномонтажа достаточно велико. </w:t>
      </w:r>
      <w:r w:rsidR="00A67EED">
        <w:rPr>
          <w:rFonts w:ascii="Times New Roman" w:hAnsi="Times New Roman" w:cs="Times New Roman"/>
          <w:sz w:val="28"/>
          <w:szCs w:val="28"/>
        </w:rPr>
        <w:t xml:space="preserve">Полный комплект оборудования для оснащения создаваемой шиномонтажной мастерской можно приобрести в специализированных магазинах г. Якутска. </w:t>
      </w:r>
      <w:r w:rsidR="00D82D94">
        <w:rPr>
          <w:rFonts w:ascii="Times New Roman" w:hAnsi="Times New Roman" w:cs="Times New Roman"/>
          <w:sz w:val="28"/>
          <w:szCs w:val="28"/>
        </w:rPr>
        <w:t xml:space="preserve">Кроме </w:t>
      </w:r>
      <w:r w:rsidR="00925FE5">
        <w:rPr>
          <w:rFonts w:ascii="Times New Roman" w:hAnsi="Times New Roman" w:cs="Times New Roman"/>
          <w:sz w:val="28"/>
          <w:szCs w:val="28"/>
        </w:rPr>
        <w:t>основного производственного оборудования планируется закупить одежду для рабочих, технику и мебель (см. табл. 4-1).</w:t>
      </w:r>
    </w:p>
    <w:p w:rsidR="00F12135" w:rsidRDefault="00F12135" w:rsidP="00F12135">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A67EED">
        <w:rPr>
          <w:rFonts w:ascii="Times New Roman" w:hAnsi="Times New Roman" w:cs="Times New Roman"/>
          <w:sz w:val="28"/>
          <w:szCs w:val="28"/>
        </w:rPr>
        <w:t>4-</w:t>
      </w:r>
      <w:r>
        <w:rPr>
          <w:rFonts w:ascii="Times New Roman" w:hAnsi="Times New Roman" w:cs="Times New Roman"/>
          <w:sz w:val="28"/>
          <w:szCs w:val="28"/>
        </w:rPr>
        <w:t xml:space="preserve">1. </w:t>
      </w:r>
      <w:r w:rsidR="00925FE5">
        <w:rPr>
          <w:rFonts w:ascii="Times New Roman" w:hAnsi="Times New Roman" w:cs="Times New Roman"/>
          <w:sz w:val="28"/>
          <w:szCs w:val="28"/>
        </w:rPr>
        <w:t>Перечень основных фондов и оборотных активов проекта</w:t>
      </w:r>
    </w:p>
    <w:tbl>
      <w:tblPr>
        <w:tblStyle w:val="a4"/>
        <w:tblW w:w="10173" w:type="dxa"/>
        <w:tblLayout w:type="fixed"/>
        <w:tblLook w:val="04A0" w:firstRow="1" w:lastRow="0" w:firstColumn="1" w:lastColumn="0" w:noHBand="0" w:noVBand="1"/>
      </w:tblPr>
      <w:tblGrid>
        <w:gridCol w:w="5495"/>
        <w:gridCol w:w="1559"/>
        <w:gridCol w:w="1702"/>
        <w:gridCol w:w="1417"/>
      </w:tblGrid>
      <w:tr w:rsidR="00925FE5" w:rsidRPr="00925FE5" w:rsidTr="002E03B8">
        <w:trPr>
          <w:trHeight w:val="513"/>
          <w:tblHeader/>
        </w:trPr>
        <w:tc>
          <w:tcPr>
            <w:tcW w:w="5495" w:type="dxa"/>
            <w:hideMark/>
          </w:tcPr>
          <w:p w:rsidR="00925FE5" w:rsidRPr="00925FE5" w:rsidRDefault="00925FE5" w:rsidP="00925FE5">
            <w:pPr>
              <w:jc w:val="center"/>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Наименование</w:t>
            </w:r>
          </w:p>
        </w:tc>
        <w:tc>
          <w:tcPr>
            <w:tcW w:w="1559" w:type="dxa"/>
            <w:hideMark/>
          </w:tcPr>
          <w:p w:rsidR="00925FE5" w:rsidRPr="00925FE5" w:rsidRDefault="00925FE5" w:rsidP="00925FE5">
            <w:pPr>
              <w:jc w:val="center"/>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Цена, руб. за ед.</w:t>
            </w:r>
          </w:p>
        </w:tc>
        <w:tc>
          <w:tcPr>
            <w:tcW w:w="1702" w:type="dxa"/>
            <w:hideMark/>
          </w:tcPr>
          <w:p w:rsidR="00925FE5" w:rsidRPr="00925FE5" w:rsidRDefault="00925FE5" w:rsidP="00925FE5">
            <w:pPr>
              <w:jc w:val="center"/>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Количество</w:t>
            </w:r>
          </w:p>
        </w:tc>
        <w:tc>
          <w:tcPr>
            <w:tcW w:w="1417" w:type="dxa"/>
            <w:hideMark/>
          </w:tcPr>
          <w:p w:rsidR="00925FE5" w:rsidRPr="00925FE5" w:rsidRDefault="00925FE5" w:rsidP="00925FE5">
            <w:pPr>
              <w:jc w:val="center"/>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Сумма, тыс. руб.</w:t>
            </w:r>
          </w:p>
        </w:tc>
      </w:tr>
      <w:tr w:rsidR="00925FE5" w:rsidRPr="00925FE5" w:rsidTr="00825FD0">
        <w:trPr>
          <w:trHeight w:val="257"/>
        </w:trPr>
        <w:tc>
          <w:tcPr>
            <w:tcW w:w="5495" w:type="dxa"/>
            <w:hideMark/>
          </w:tcPr>
          <w:p w:rsidR="00925FE5" w:rsidRPr="00925FE5" w:rsidRDefault="00925FE5" w:rsidP="00925FE5">
            <w:pPr>
              <w:jc w:val="both"/>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Шиномонтажный станок</w:t>
            </w:r>
          </w:p>
        </w:tc>
        <w:tc>
          <w:tcPr>
            <w:tcW w:w="1559"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80 000</w:t>
            </w:r>
          </w:p>
        </w:tc>
        <w:tc>
          <w:tcPr>
            <w:tcW w:w="1702"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1</w:t>
            </w:r>
          </w:p>
        </w:tc>
        <w:tc>
          <w:tcPr>
            <w:tcW w:w="1417"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80</w:t>
            </w:r>
          </w:p>
        </w:tc>
      </w:tr>
      <w:tr w:rsidR="00925FE5" w:rsidRPr="00925FE5" w:rsidTr="00825FD0">
        <w:trPr>
          <w:trHeight w:val="257"/>
        </w:trPr>
        <w:tc>
          <w:tcPr>
            <w:tcW w:w="5495" w:type="dxa"/>
            <w:hideMark/>
          </w:tcPr>
          <w:p w:rsidR="00925FE5" w:rsidRPr="00925FE5" w:rsidRDefault="00925FE5" w:rsidP="00925FE5">
            <w:pPr>
              <w:jc w:val="both"/>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Балансировочный станок</w:t>
            </w:r>
          </w:p>
        </w:tc>
        <w:tc>
          <w:tcPr>
            <w:tcW w:w="1559"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130 000</w:t>
            </w:r>
          </w:p>
        </w:tc>
        <w:tc>
          <w:tcPr>
            <w:tcW w:w="1702"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1</w:t>
            </w:r>
          </w:p>
        </w:tc>
        <w:tc>
          <w:tcPr>
            <w:tcW w:w="1417"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130</w:t>
            </w:r>
          </w:p>
        </w:tc>
      </w:tr>
      <w:tr w:rsidR="00925FE5" w:rsidRPr="00925FE5" w:rsidTr="00825FD0">
        <w:trPr>
          <w:trHeight w:val="362"/>
        </w:trPr>
        <w:tc>
          <w:tcPr>
            <w:tcW w:w="5495" w:type="dxa"/>
            <w:hideMark/>
          </w:tcPr>
          <w:p w:rsidR="00925FE5" w:rsidRPr="00925FE5" w:rsidRDefault="00925FE5" w:rsidP="00925FE5">
            <w:pPr>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Домкрат</w:t>
            </w:r>
          </w:p>
        </w:tc>
        <w:tc>
          <w:tcPr>
            <w:tcW w:w="1559"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30 000</w:t>
            </w:r>
          </w:p>
        </w:tc>
        <w:tc>
          <w:tcPr>
            <w:tcW w:w="1702"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2</w:t>
            </w:r>
          </w:p>
        </w:tc>
        <w:tc>
          <w:tcPr>
            <w:tcW w:w="1417"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60</w:t>
            </w:r>
          </w:p>
        </w:tc>
      </w:tr>
      <w:tr w:rsidR="00925FE5" w:rsidRPr="00925FE5" w:rsidTr="00825FD0">
        <w:trPr>
          <w:trHeight w:val="257"/>
        </w:trPr>
        <w:tc>
          <w:tcPr>
            <w:tcW w:w="5495" w:type="dxa"/>
            <w:hideMark/>
          </w:tcPr>
          <w:p w:rsidR="00925FE5" w:rsidRPr="00925FE5" w:rsidRDefault="00925FE5" w:rsidP="00925FE5">
            <w:pPr>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Компрессор</w:t>
            </w:r>
          </w:p>
        </w:tc>
        <w:tc>
          <w:tcPr>
            <w:tcW w:w="1559"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40 000</w:t>
            </w:r>
          </w:p>
        </w:tc>
        <w:tc>
          <w:tcPr>
            <w:tcW w:w="1702"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1</w:t>
            </w:r>
          </w:p>
        </w:tc>
        <w:tc>
          <w:tcPr>
            <w:tcW w:w="1417"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40</w:t>
            </w:r>
          </w:p>
        </w:tc>
      </w:tr>
      <w:tr w:rsidR="00925FE5" w:rsidRPr="00925FE5" w:rsidTr="00825FD0">
        <w:trPr>
          <w:trHeight w:val="257"/>
        </w:trPr>
        <w:tc>
          <w:tcPr>
            <w:tcW w:w="5495" w:type="dxa"/>
            <w:hideMark/>
          </w:tcPr>
          <w:p w:rsidR="00925FE5" w:rsidRPr="00925FE5" w:rsidRDefault="00925FE5" w:rsidP="00925FE5">
            <w:pPr>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Вулканизатор</w:t>
            </w:r>
          </w:p>
        </w:tc>
        <w:tc>
          <w:tcPr>
            <w:tcW w:w="1559"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25 000</w:t>
            </w:r>
          </w:p>
        </w:tc>
        <w:tc>
          <w:tcPr>
            <w:tcW w:w="1702"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1</w:t>
            </w:r>
          </w:p>
        </w:tc>
        <w:tc>
          <w:tcPr>
            <w:tcW w:w="1417"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25</w:t>
            </w:r>
          </w:p>
        </w:tc>
      </w:tr>
      <w:tr w:rsidR="00925FE5" w:rsidRPr="00925FE5" w:rsidTr="00825FD0">
        <w:trPr>
          <w:trHeight w:val="257"/>
        </w:trPr>
        <w:tc>
          <w:tcPr>
            <w:tcW w:w="5495" w:type="dxa"/>
            <w:hideMark/>
          </w:tcPr>
          <w:p w:rsidR="00925FE5" w:rsidRPr="00925FE5" w:rsidRDefault="00925FE5" w:rsidP="00925FE5">
            <w:pPr>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Гайковерт</w:t>
            </w:r>
          </w:p>
        </w:tc>
        <w:tc>
          <w:tcPr>
            <w:tcW w:w="1559"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10 000</w:t>
            </w:r>
          </w:p>
        </w:tc>
        <w:tc>
          <w:tcPr>
            <w:tcW w:w="1702"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2</w:t>
            </w:r>
          </w:p>
        </w:tc>
        <w:tc>
          <w:tcPr>
            <w:tcW w:w="1417"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20</w:t>
            </w:r>
          </w:p>
        </w:tc>
      </w:tr>
      <w:tr w:rsidR="00925FE5" w:rsidRPr="00925FE5" w:rsidTr="00825FD0">
        <w:trPr>
          <w:trHeight w:val="257"/>
        </w:trPr>
        <w:tc>
          <w:tcPr>
            <w:tcW w:w="5495" w:type="dxa"/>
            <w:hideMark/>
          </w:tcPr>
          <w:p w:rsidR="00925FE5" w:rsidRPr="00925FE5" w:rsidRDefault="00925FE5" w:rsidP="00925FE5">
            <w:pPr>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Пневмошарожка</w:t>
            </w:r>
          </w:p>
        </w:tc>
        <w:tc>
          <w:tcPr>
            <w:tcW w:w="1559"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2 000</w:t>
            </w:r>
          </w:p>
        </w:tc>
        <w:tc>
          <w:tcPr>
            <w:tcW w:w="1702"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1</w:t>
            </w:r>
          </w:p>
        </w:tc>
        <w:tc>
          <w:tcPr>
            <w:tcW w:w="1417"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2</w:t>
            </w:r>
          </w:p>
        </w:tc>
      </w:tr>
      <w:tr w:rsidR="00925FE5" w:rsidRPr="00925FE5" w:rsidTr="00825FD0">
        <w:trPr>
          <w:trHeight w:val="257"/>
        </w:trPr>
        <w:tc>
          <w:tcPr>
            <w:tcW w:w="5495" w:type="dxa"/>
            <w:hideMark/>
          </w:tcPr>
          <w:p w:rsidR="00925FE5" w:rsidRPr="00925FE5" w:rsidRDefault="00925FE5" w:rsidP="00925FE5">
            <w:pPr>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Верстак металлический</w:t>
            </w:r>
          </w:p>
        </w:tc>
        <w:tc>
          <w:tcPr>
            <w:tcW w:w="1559"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25 000</w:t>
            </w:r>
          </w:p>
        </w:tc>
        <w:tc>
          <w:tcPr>
            <w:tcW w:w="1702"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2</w:t>
            </w:r>
          </w:p>
        </w:tc>
        <w:tc>
          <w:tcPr>
            <w:tcW w:w="1417"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50</w:t>
            </w:r>
          </w:p>
        </w:tc>
      </w:tr>
      <w:tr w:rsidR="00925FE5" w:rsidRPr="00925FE5" w:rsidTr="00825FD0">
        <w:trPr>
          <w:trHeight w:val="257"/>
        </w:trPr>
        <w:tc>
          <w:tcPr>
            <w:tcW w:w="5495" w:type="dxa"/>
            <w:hideMark/>
          </w:tcPr>
          <w:p w:rsidR="00925FE5" w:rsidRPr="00925FE5" w:rsidRDefault="00925FE5" w:rsidP="00925FE5">
            <w:pPr>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Борторасширитель</w:t>
            </w:r>
          </w:p>
        </w:tc>
        <w:tc>
          <w:tcPr>
            <w:tcW w:w="1559"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2 000</w:t>
            </w:r>
          </w:p>
        </w:tc>
        <w:tc>
          <w:tcPr>
            <w:tcW w:w="1702"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1</w:t>
            </w:r>
          </w:p>
        </w:tc>
        <w:tc>
          <w:tcPr>
            <w:tcW w:w="1417"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2</w:t>
            </w:r>
          </w:p>
        </w:tc>
      </w:tr>
      <w:tr w:rsidR="00925FE5" w:rsidRPr="00925FE5" w:rsidTr="00825FD0">
        <w:trPr>
          <w:trHeight w:val="257"/>
        </w:trPr>
        <w:tc>
          <w:tcPr>
            <w:tcW w:w="5495" w:type="dxa"/>
            <w:hideMark/>
          </w:tcPr>
          <w:p w:rsidR="00925FE5" w:rsidRPr="00925FE5" w:rsidRDefault="00925FE5" w:rsidP="00925FE5">
            <w:pPr>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Ванна для проверки</w:t>
            </w:r>
          </w:p>
        </w:tc>
        <w:tc>
          <w:tcPr>
            <w:tcW w:w="1559"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5 000</w:t>
            </w:r>
          </w:p>
        </w:tc>
        <w:tc>
          <w:tcPr>
            <w:tcW w:w="1702"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1</w:t>
            </w:r>
          </w:p>
        </w:tc>
        <w:tc>
          <w:tcPr>
            <w:tcW w:w="1417"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5</w:t>
            </w:r>
          </w:p>
        </w:tc>
      </w:tr>
      <w:tr w:rsidR="00925FE5" w:rsidRPr="00925FE5" w:rsidTr="00825FD0">
        <w:trPr>
          <w:trHeight w:val="257"/>
        </w:trPr>
        <w:tc>
          <w:tcPr>
            <w:tcW w:w="5495" w:type="dxa"/>
            <w:hideMark/>
          </w:tcPr>
          <w:p w:rsidR="00925FE5" w:rsidRPr="00925FE5" w:rsidRDefault="00925FE5" w:rsidP="00925FE5">
            <w:pPr>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Комплект инструментов</w:t>
            </w:r>
          </w:p>
        </w:tc>
        <w:tc>
          <w:tcPr>
            <w:tcW w:w="1559"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10 000</w:t>
            </w:r>
          </w:p>
        </w:tc>
        <w:tc>
          <w:tcPr>
            <w:tcW w:w="1702"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1</w:t>
            </w:r>
          </w:p>
        </w:tc>
        <w:tc>
          <w:tcPr>
            <w:tcW w:w="1417"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10</w:t>
            </w:r>
          </w:p>
        </w:tc>
      </w:tr>
      <w:tr w:rsidR="00925FE5" w:rsidRPr="00925FE5" w:rsidTr="00825FD0">
        <w:trPr>
          <w:trHeight w:val="257"/>
        </w:trPr>
        <w:tc>
          <w:tcPr>
            <w:tcW w:w="5495" w:type="dxa"/>
            <w:hideMark/>
          </w:tcPr>
          <w:p w:rsidR="00925FE5" w:rsidRPr="00925FE5" w:rsidRDefault="00925FE5" w:rsidP="00426DBD">
            <w:pPr>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 xml:space="preserve">Комплект расходных материалов </w:t>
            </w:r>
          </w:p>
        </w:tc>
        <w:tc>
          <w:tcPr>
            <w:tcW w:w="1559"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25 000</w:t>
            </w:r>
          </w:p>
        </w:tc>
        <w:tc>
          <w:tcPr>
            <w:tcW w:w="1702"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1</w:t>
            </w:r>
          </w:p>
        </w:tc>
        <w:tc>
          <w:tcPr>
            <w:tcW w:w="1417"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25</w:t>
            </w:r>
          </w:p>
        </w:tc>
      </w:tr>
      <w:tr w:rsidR="00925FE5" w:rsidRPr="00925FE5" w:rsidTr="006510EB">
        <w:trPr>
          <w:trHeight w:val="109"/>
        </w:trPr>
        <w:tc>
          <w:tcPr>
            <w:tcW w:w="8756" w:type="dxa"/>
            <w:gridSpan w:val="3"/>
            <w:hideMark/>
          </w:tcPr>
          <w:p w:rsidR="00925FE5" w:rsidRPr="00925FE5" w:rsidRDefault="00925FE5" w:rsidP="00925FE5">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lastRenderedPageBreak/>
              <w:t>Всего:</w:t>
            </w:r>
          </w:p>
        </w:tc>
        <w:tc>
          <w:tcPr>
            <w:tcW w:w="1417" w:type="dxa"/>
            <w:hideMark/>
          </w:tcPr>
          <w:p w:rsidR="00925FE5" w:rsidRPr="00925FE5" w:rsidRDefault="00925FE5" w:rsidP="00925FE5">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449</w:t>
            </w:r>
          </w:p>
        </w:tc>
      </w:tr>
      <w:tr w:rsidR="00925FE5" w:rsidRPr="00925FE5" w:rsidTr="00825FD0">
        <w:trPr>
          <w:trHeight w:val="257"/>
        </w:trPr>
        <w:tc>
          <w:tcPr>
            <w:tcW w:w="10173" w:type="dxa"/>
            <w:gridSpan w:val="4"/>
            <w:hideMark/>
          </w:tcPr>
          <w:p w:rsidR="00925FE5" w:rsidRPr="00925FE5" w:rsidRDefault="00925FE5" w:rsidP="00925FE5">
            <w:pPr>
              <w:jc w:val="center"/>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Одежда для рабочих</w:t>
            </w:r>
          </w:p>
        </w:tc>
      </w:tr>
      <w:tr w:rsidR="00925FE5" w:rsidRPr="00925FE5" w:rsidTr="00825FD0">
        <w:trPr>
          <w:trHeight w:val="257"/>
        </w:trPr>
        <w:tc>
          <w:tcPr>
            <w:tcW w:w="5495" w:type="dxa"/>
            <w:hideMark/>
          </w:tcPr>
          <w:p w:rsidR="00925FE5" w:rsidRPr="00925FE5" w:rsidRDefault="00925FE5" w:rsidP="00925FE5">
            <w:pPr>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Комплекты одежды для рабочих</w:t>
            </w:r>
          </w:p>
        </w:tc>
        <w:tc>
          <w:tcPr>
            <w:tcW w:w="1559"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6</w:t>
            </w:r>
          </w:p>
        </w:tc>
        <w:tc>
          <w:tcPr>
            <w:tcW w:w="1702"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15 000</w:t>
            </w:r>
          </w:p>
        </w:tc>
        <w:tc>
          <w:tcPr>
            <w:tcW w:w="1417"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90</w:t>
            </w:r>
          </w:p>
        </w:tc>
      </w:tr>
      <w:tr w:rsidR="00925FE5" w:rsidRPr="00925FE5" w:rsidTr="00825FD0">
        <w:trPr>
          <w:trHeight w:val="257"/>
        </w:trPr>
        <w:tc>
          <w:tcPr>
            <w:tcW w:w="8756" w:type="dxa"/>
            <w:gridSpan w:val="3"/>
            <w:hideMark/>
          </w:tcPr>
          <w:p w:rsidR="00925FE5" w:rsidRPr="00925FE5" w:rsidRDefault="00925FE5" w:rsidP="00925FE5">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Всего:</w:t>
            </w:r>
          </w:p>
        </w:tc>
        <w:tc>
          <w:tcPr>
            <w:tcW w:w="1417" w:type="dxa"/>
            <w:hideMark/>
          </w:tcPr>
          <w:p w:rsidR="00925FE5" w:rsidRPr="00925FE5" w:rsidRDefault="00925FE5" w:rsidP="00925FE5">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90</w:t>
            </w:r>
          </w:p>
        </w:tc>
      </w:tr>
      <w:tr w:rsidR="00925FE5" w:rsidRPr="00925FE5" w:rsidTr="00825FD0">
        <w:trPr>
          <w:trHeight w:val="257"/>
        </w:trPr>
        <w:tc>
          <w:tcPr>
            <w:tcW w:w="10173" w:type="dxa"/>
            <w:gridSpan w:val="4"/>
            <w:hideMark/>
          </w:tcPr>
          <w:p w:rsidR="00925FE5" w:rsidRPr="00925FE5" w:rsidRDefault="00925FE5" w:rsidP="00925FE5">
            <w:pPr>
              <w:jc w:val="center"/>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Техника и мебель</w:t>
            </w:r>
          </w:p>
        </w:tc>
      </w:tr>
      <w:tr w:rsidR="00925FE5" w:rsidRPr="00925FE5" w:rsidTr="00825FD0">
        <w:trPr>
          <w:trHeight w:val="257"/>
        </w:trPr>
        <w:tc>
          <w:tcPr>
            <w:tcW w:w="5495" w:type="dxa"/>
            <w:hideMark/>
          </w:tcPr>
          <w:p w:rsidR="00925FE5" w:rsidRPr="00925FE5" w:rsidRDefault="00925FE5" w:rsidP="00925FE5">
            <w:pPr>
              <w:rPr>
                <w:rFonts w:ascii="Times New Roman" w:eastAsia="Times New Roman" w:hAnsi="Times New Roman" w:cs="Times New Roman"/>
                <w:color w:val="000000"/>
                <w:sz w:val="28"/>
                <w:szCs w:val="28"/>
                <w:lang w:eastAsia="ru-RU"/>
              </w:rPr>
            </w:pPr>
            <w:r w:rsidRPr="00925FE5">
              <w:rPr>
                <w:rFonts w:ascii="Times New Roman" w:eastAsia="Times New Roman" w:hAnsi="Times New Roman" w:cs="Times New Roman"/>
                <w:color w:val="000000"/>
                <w:sz w:val="28"/>
                <w:szCs w:val="28"/>
                <w:lang w:eastAsia="ru-RU"/>
              </w:rPr>
              <w:t>Кассовый аппарат</w:t>
            </w:r>
          </w:p>
        </w:tc>
        <w:tc>
          <w:tcPr>
            <w:tcW w:w="1559" w:type="dxa"/>
            <w:hideMark/>
          </w:tcPr>
          <w:p w:rsidR="00925FE5" w:rsidRPr="00925FE5" w:rsidRDefault="00925FE5" w:rsidP="00BB3D90">
            <w:pPr>
              <w:jc w:val="right"/>
              <w:rPr>
                <w:rFonts w:ascii="Times New Roman" w:eastAsia="Times New Roman" w:hAnsi="Times New Roman" w:cs="Times New Roman"/>
                <w:color w:val="000000"/>
                <w:sz w:val="28"/>
                <w:szCs w:val="28"/>
                <w:lang w:eastAsia="ru-RU"/>
              </w:rPr>
            </w:pPr>
            <w:r w:rsidRPr="00925FE5">
              <w:rPr>
                <w:rFonts w:ascii="Times New Roman" w:eastAsia="Times New Roman" w:hAnsi="Times New Roman" w:cs="Times New Roman"/>
                <w:color w:val="000000"/>
                <w:sz w:val="28"/>
                <w:szCs w:val="28"/>
                <w:lang w:eastAsia="ru-RU"/>
              </w:rPr>
              <w:t>6 000</w:t>
            </w:r>
          </w:p>
        </w:tc>
        <w:tc>
          <w:tcPr>
            <w:tcW w:w="1702" w:type="dxa"/>
            <w:hideMark/>
          </w:tcPr>
          <w:p w:rsidR="00925FE5" w:rsidRPr="00925FE5" w:rsidRDefault="00925FE5" w:rsidP="00BB3D90">
            <w:pPr>
              <w:jc w:val="right"/>
              <w:rPr>
                <w:rFonts w:ascii="Times New Roman" w:eastAsia="Times New Roman" w:hAnsi="Times New Roman" w:cs="Times New Roman"/>
                <w:color w:val="000000"/>
                <w:sz w:val="28"/>
                <w:szCs w:val="28"/>
                <w:lang w:eastAsia="ru-RU"/>
              </w:rPr>
            </w:pPr>
            <w:r w:rsidRPr="00925FE5">
              <w:rPr>
                <w:rFonts w:ascii="Times New Roman" w:eastAsia="Times New Roman" w:hAnsi="Times New Roman" w:cs="Times New Roman"/>
                <w:color w:val="000000"/>
                <w:sz w:val="28"/>
                <w:szCs w:val="28"/>
                <w:lang w:eastAsia="ru-RU"/>
              </w:rPr>
              <w:t>1</w:t>
            </w:r>
          </w:p>
        </w:tc>
        <w:tc>
          <w:tcPr>
            <w:tcW w:w="1417"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6</w:t>
            </w:r>
          </w:p>
        </w:tc>
      </w:tr>
      <w:tr w:rsidR="00925FE5" w:rsidRPr="00925FE5" w:rsidTr="00825FD0">
        <w:trPr>
          <w:trHeight w:val="361"/>
        </w:trPr>
        <w:tc>
          <w:tcPr>
            <w:tcW w:w="5495" w:type="dxa"/>
            <w:hideMark/>
          </w:tcPr>
          <w:p w:rsidR="00925FE5" w:rsidRPr="00925FE5" w:rsidRDefault="00925FE5" w:rsidP="00925FE5">
            <w:pPr>
              <w:rPr>
                <w:rFonts w:ascii="Times New Roman" w:eastAsia="Times New Roman" w:hAnsi="Times New Roman" w:cs="Times New Roman"/>
                <w:color w:val="000000"/>
                <w:sz w:val="28"/>
                <w:szCs w:val="28"/>
                <w:lang w:eastAsia="ru-RU"/>
              </w:rPr>
            </w:pPr>
            <w:r w:rsidRPr="00925FE5">
              <w:rPr>
                <w:rFonts w:ascii="Times New Roman" w:eastAsia="Times New Roman" w:hAnsi="Times New Roman" w:cs="Times New Roman"/>
                <w:color w:val="000000"/>
                <w:sz w:val="28"/>
                <w:szCs w:val="28"/>
                <w:lang w:eastAsia="ru-RU"/>
              </w:rPr>
              <w:t>Платежный терминал для банковских карт</w:t>
            </w:r>
          </w:p>
        </w:tc>
        <w:tc>
          <w:tcPr>
            <w:tcW w:w="1559" w:type="dxa"/>
            <w:hideMark/>
          </w:tcPr>
          <w:p w:rsidR="00925FE5" w:rsidRPr="00925FE5" w:rsidRDefault="00925FE5" w:rsidP="00BB3D90">
            <w:pPr>
              <w:jc w:val="right"/>
              <w:rPr>
                <w:rFonts w:ascii="Times New Roman" w:eastAsia="Times New Roman" w:hAnsi="Times New Roman" w:cs="Times New Roman"/>
                <w:color w:val="000000"/>
                <w:sz w:val="28"/>
                <w:szCs w:val="28"/>
                <w:lang w:eastAsia="ru-RU"/>
              </w:rPr>
            </w:pPr>
            <w:r w:rsidRPr="00925FE5">
              <w:rPr>
                <w:rFonts w:ascii="Times New Roman" w:eastAsia="Times New Roman" w:hAnsi="Times New Roman" w:cs="Times New Roman"/>
                <w:color w:val="000000"/>
                <w:sz w:val="28"/>
                <w:szCs w:val="28"/>
                <w:lang w:eastAsia="ru-RU"/>
              </w:rPr>
              <w:t>9 000</w:t>
            </w:r>
          </w:p>
        </w:tc>
        <w:tc>
          <w:tcPr>
            <w:tcW w:w="1702" w:type="dxa"/>
            <w:hideMark/>
          </w:tcPr>
          <w:p w:rsidR="00925FE5" w:rsidRPr="00925FE5" w:rsidRDefault="00925FE5" w:rsidP="00BB3D90">
            <w:pPr>
              <w:jc w:val="right"/>
              <w:rPr>
                <w:rFonts w:ascii="Times New Roman" w:eastAsia="Times New Roman" w:hAnsi="Times New Roman" w:cs="Times New Roman"/>
                <w:color w:val="000000"/>
                <w:sz w:val="28"/>
                <w:szCs w:val="28"/>
                <w:lang w:eastAsia="ru-RU"/>
              </w:rPr>
            </w:pPr>
            <w:r w:rsidRPr="00925FE5">
              <w:rPr>
                <w:rFonts w:ascii="Times New Roman" w:eastAsia="Times New Roman" w:hAnsi="Times New Roman" w:cs="Times New Roman"/>
                <w:color w:val="000000"/>
                <w:sz w:val="28"/>
                <w:szCs w:val="28"/>
                <w:lang w:eastAsia="ru-RU"/>
              </w:rPr>
              <w:t>1</w:t>
            </w:r>
          </w:p>
        </w:tc>
        <w:tc>
          <w:tcPr>
            <w:tcW w:w="1417"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9</w:t>
            </w:r>
          </w:p>
        </w:tc>
      </w:tr>
      <w:tr w:rsidR="00925FE5" w:rsidRPr="00925FE5" w:rsidTr="00825FD0">
        <w:trPr>
          <w:trHeight w:val="257"/>
        </w:trPr>
        <w:tc>
          <w:tcPr>
            <w:tcW w:w="5495" w:type="dxa"/>
            <w:hideMark/>
          </w:tcPr>
          <w:p w:rsidR="00925FE5" w:rsidRPr="00925FE5" w:rsidRDefault="00925FE5" w:rsidP="00925FE5">
            <w:pPr>
              <w:rPr>
                <w:rFonts w:ascii="Times New Roman" w:eastAsia="Times New Roman" w:hAnsi="Times New Roman" w:cs="Times New Roman"/>
                <w:color w:val="000000"/>
                <w:sz w:val="28"/>
                <w:szCs w:val="28"/>
                <w:lang w:eastAsia="ru-RU"/>
              </w:rPr>
            </w:pPr>
            <w:r w:rsidRPr="00925FE5">
              <w:rPr>
                <w:rFonts w:ascii="Times New Roman" w:eastAsia="Times New Roman" w:hAnsi="Times New Roman" w:cs="Times New Roman"/>
                <w:color w:val="000000"/>
                <w:sz w:val="28"/>
                <w:szCs w:val="28"/>
                <w:lang w:eastAsia="ru-RU"/>
              </w:rPr>
              <w:t>Ноутбук</w:t>
            </w:r>
          </w:p>
        </w:tc>
        <w:tc>
          <w:tcPr>
            <w:tcW w:w="1559" w:type="dxa"/>
            <w:hideMark/>
          </w:tcPr>
          <w:p w:rsidR="00925FE5" w:rsidRPr="00925FE5" w:rsidRDefault="00925FE5" w:rsidP="00BB3D90">
            <w:pPr>
              <w:jc w:val="right"/>
              <w:rPr>
                <w:rFonts w:ascii="Times New Roman" w:eastAsia="Times New Roman" w:hAnsi="Times New Roman" w:cs="Times New Roman"/>
                <w:color w:val="000000"/>
                <w:sz w:val="28"/>
                <w:szCs w:val="28"/>
                <w:lang w:eastAsia="ru-RU"/>
              </w:rPr>
            </w:pPr>
            <w:r w:rsidRPr="00925FE5">
              <w:rPr>
                <w:rFonts w:ascii="Times New Roman" w:eastAsia="Times New Roman" w:hAnsi="Times New Roman" w:cs="Times New Roman"/>
                <w:color w:val="000000"/>
                <w:sz w:val="28"/>
                <w:szCs w:val="28"/>
                <w:lang w:eastAsia="ru-RU"/>
              </w:rPr>
              <w:t>25 000</w:t>
            </w:r>
          </w:p>
        </w:tc>
        <w:tc>
          <w:tcPr>
            <w:tcW w:w="1702" w:type="dxa"/>
            <w:hideMark/>
          </w:tcPr>
          <w:p w:rsidR="00925FE5" w:rsidRPr="00925FE5" w:rsidRDefault="00925FE5" w:rsidP="00BB3D90">
            <w:pPr>
              <w:jc w:val="right"/>
              <w:rPr>
                <w:rFonts w:ascii="Times New Roman" w:eastAsia="Times New Roman" w:hAnsi="Times New Roman" w:cs="Times New Roman"/>
                <w:color w:val="000000"/>
                <w:sz w:val="28"/>
                <w:szCs w:val="28"/>
                <w:lang w:eastAsia="ru-RU"/>
              </w:rPr>
            </w:pPr>
            <w:r w:rsidRPr="00925FE5">
              <w:rPr>
                <w:rFonts w:ascii="Times New Roman" w:eastAsia="Times New Roman" w:hAnsi="Times New Roman" w:cs="Times New Roman"/>
                <w:color w:val="000000"/>
                <w:sz w:val="28"/>
                <w:szCs w:val="28"/>
                <w:lang w:eastAsia="ru-RU"/>
              </w:rPr>
              <w:t>1</w:t>
            </w:r>
          </w:p>
        </w:tc>
        <w:tc>
          <w:tcPr>
            <w:tcW w:w="1417"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25</w:t>
            </w:r>
          </w:p>
        </w:tc>
      </w:tr>
      <w:tr w:rsidR="00925FE5" w:rsidRPr="00925FE5" w:rsidTr="00825FD0">
        <w:trPr>
          <w:trHeight w:val="257"/>
        </w:trPr>
        <w:tc>
          <w:tcPr>
            <w:tcW w:w="5495" w:type="dxa"/>
            <w:hideMark/>
          </w:tcPr>
          <w:p w:rsidR="00925FE5" w:rsidRPr="00925FE5" w:rsidRDefault="00925FE5" w:rsidP="00925FE5">
            <w:pPr>
              <w:rPr>
                <w:rFonts w:ascii="Times New Roman" w:eastAsia="Times New Roman" w:hAnsi="Times New Roman" w:cs="Times New Roman"/>
                <w:color w:val="000000"/>
                <w:sz w:val="28"/>
                <w:szCs w:val="28"/>
                <w:lang w:eastAsia="ru-RU"/>
              </w:rPr>
            </w:pPr>
            <w:r w:rsidRPr="00925FE5">
              <w:rPr>
                <w:rFonts w:ascii="Times New Roman" w:eastAsia="Times New Roman" w:hAnsi="Times New Roman" w:cs="Times New Roman"/>
                <w:color w:val="000000"/>
                <w:sz w:val="28"/>
                <w:szCs w:val="28"/>
                <w:lang w:eastAsia="ru-RU"/>
              </w:rPr>
              <w:t>Принтер</w:t>
            </w:r>
          </w:p>
        </w:tc>
        <w:tc>
          <w:tcPr>
            <w:tcW w:w="1559" w:type="dxa"/>
            <w:hideMark/>
          </w:tcPr>
          <w:p w:rsidR="00925FE5" w:rsidRPr="00925FE5" w:rsidRDefault="00925FE5" w:rsidP="00BB3D90">
            <w:pPr>
              <w:jc w:val="right"/>
              <w:rPr>
                <w:rFonts w:ascii="Times New Roman" w:eastAsia="Times New Roman" w:hAnsi="Times New Roman" w:cs="Times New Roman"/>
                <w:color w:val="000000"/>
                <w:sz w:val="28"/>
                <w:szCs w:val="28"/>
                <w:lang w:eastAsia="ru-RU"/>
              </w:rPr>
            </w:pPr>
            <w:r w:rsidRPr="00925FE5">
              <w:rPr>
                <w:rFonts w:ascii="Times New Roman" w:eastAsia="Times New Roman" w:hAnsi="Times New Roman" w:cs="Times New Roman"/>
                <w:color w:val="000000"/>
                <w:sz w:val="28"/>
                <w:szCs w:val="28"/>
                <w:lang w:eastAsia="ru-RU"/>
              </w:rPr>
              <w:t>10 000</w:t>
            </w:r>
          </w:p>
        </w:tc>
        <w:tc>
          <w:tcPr>
            <w:tcW w:w="1702" w:type="dxa"/>
            <w:hideMark/>
          </w:tcPr>
          <w:p w:rsidR="00925FE5" w:rsidRPr="00925FE5" w:rsidRDefault="00925FE5" w:rsidP="00BB3D90">
            <w:pPr>
              <w:jc w:val="right"/>
              <w:rPr>
                <w:rFonts w:ascii="Times New Roman" w:eastAsia="Times New Roman" w:hAnsi="Times New Roman" w:cs="Times New Roman"/>
                <w:color w:val="000000"/>
                <w:sz w:val="28"/>
                <w:szCs w:val="28"/>
                <w:lang w:eastAsia="ru-RU"/>
              </w:rPr>
            </w:pPr>
            <w:r w:rsidRPr="00925FE5">
              <w:rPr>
                <w:rFonts w:ascii="Times New Roman" w:eastAsia="Times New Roman" w:hAnsi="Times New Roman" w:cs="Times New Roman"/>
                <w:color w:val="000000"/>
                <w:sz w:val="28"/>
                <w:szCs w:val="28"/>
                <w:lang w:eastAsia="ru-RU"/>
              </w:rPr>
              <w:t>1</w:t>
            </w:r>
          </w:p>
        </w:tc>
        <w:tc>
          <w:tcPr>
            <w:tcW w:w="1417"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10</w:t>
            </w:r>
          </w:p>
        </w:tc>
      </w:tr>
      <w:tr w:rsidR="00925FE5" w:rsidRPr="00925FE5" w:rsidTr="00825FD0">
        <w:trPr>
          <w:trHeight w:val="513"/>
        </w:trPr>
        <w:tc>
          <w:tcPr>
            <w:tcW w:w="5495" w:type="dxa"/>
            <w:hideMark/>
          </w:tcPr>
          <w:p w:rsidR="00925FE5" w:rsidRPr="00925FE5" w:rsidRDefault="00925FE5" w:rsidP="00925FE5">
            <w:pPr>
              <w:rPr>
                <w:rFonts w:ascii="Times New Roman" w:eastAsia="Times New Roman" w:hAnsi="Times New Roman" w:cs="Times New Roman"/>
                <w:color w:val="000000"/>
                <w:sz w:val="28"/>
                <w:szCs w:val="28"/>
                <w:lang w:eastAsia="ru-RU"/>
              </w:rPr>
            </w:pPr>
            <w:r w:rsidRPr="00925FE5">
              <w:rPr>
                <w:rFonts w:ascii="Times New Roman" w:eastAsia="Times New Roman" w:hAnsi="Times New Roman" w:cs="Times New Roman"/>
                <w:color w:val="000000"/>
                <w:sz w:val="28"/>
                <w:szCs w:val="28"/>
                <w:lang w:eastAsia="ru-RU"/>
              </w:rPr>
              <w:t>Набор мебели для места ожидания клиентов</w:t>
            </w:r>
          </w:p>
        </w:tc>
        <w:tc>
          <w:tcPr>
            <w:tcW w:w="1559" w:type="dxa"/>
            <w:hideMark/>
          </w:tcPr>
          <w:p w:rsidR="00925FE5" w:rsidRPr="00925FE5" w:rsidRDefault="00925FE5" w:rsidP="00BB3D90">
            <w:pPr>
              <w:jc w:val="right"/>
              <w:rPr>
                <w:rFonts w:ascii="Times New Roman" w:eastAsia="Times New Roman" w:hAnsi="Times New Roman" w:cs="Times New Roman"/>
                <w:color w:val="000000"/>
                <w:sz w:val="28"/>
                <w:szCs w:val="28"/>
                <w:lang w:eastAsia="ru-RU"/>
              </w:rPr>
            </w:pPr>
            <w:r w:rsidRPr="00925FE5">
              <w:rPr>
                <w:rFonts w:ascii="Times New Roman" w:eastAsia="Times New Roman" w:hAnsi="Times New Roman" w:cs="Times New Roman"/>
                <w:color w:val="000000"/>
                <w:sz w:val="28"/>
                <w:szCs w:val="28"/>
                <w:lang w:eastAsia="ru-RU"/>
              </w:rPr>
              <w:t>12 000</w:t>
            </w:r>
          </w:p>
        </w:tc>
        <w:tc>
          <w:tcPr>
            <w:tcW w:w="1702" w:type="dxa"/>
            <w:hideMark/>
          </w:tcPr>
          <w:p w:rsidR="00925FE5" w:rsidRPr="00925FE5" w:rsidRDefault="00925FE5" w:rsidP="00BB3D90">
            <w:pPr>
              <w:jc w:val="right"/>
              <w:rPr>
                <w:rFonts w:ascii="Times New Roman" w:eastAsia="Times New Roman" w:hAnsi="Times New Roman" w:cs="Times New Roman"/>
                <w:color w:val="000000"/>
                <w:sz w:val="28"/>
                <w:szCs w:val="28"/>
                <w:lang w:eastAsia="ru-RU"/>
              </w:rPr>
            </w:pPr>
            <w:r w:rsidRPr="00925FE5">
              <w:rPr>
                <w:rFonts w:ascii="Times New Roman" w:eastAsia="Times New Roman" w:hAnsi="Times New Roman" w:cs="Times New Roman"/>
                <w:color w:val="000000"/>
                <w:sz w:val="28"/>
                <w:szCs w:val="28"/>
                <w:lang w:eastAsia="ru-RU"/>
              </w:rPr>
              <w:t>1</w:t>
            </w:r>
          </w:p>
        </w:tc>
        <w:tc>
          <w:tcPr>
            <w:tcW w:w="1417" w:type="dxa"/>
            <w:hideMark/>
          </w:tcPr>
          <w:p w:rsidR="00925FE5" w:rsidRPr="00925FE5" w:rsidRDefault="00925FE5" w:rsidP="00BB3D90">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12</w:t>
            </w:r>
          </w:p>
        </w:tc>
      </w:tr>
      <w:tr w:rsidR="00925FE5" w:rsidRPr="00925FE5" w:rsidTr="00825FD0">
        <w:trPr>
          <w:trHeight w:val="257"/>
        </w:trPr>
        <w:tc>
          <w:tcPr>
            <w:tcW w:w="8756" w:type="dxa"/>
            <w:gridSpan w:val="3"/>
            <w:hideMark/>
          </w:tcPr>
          <w:p w:rsidR="00925FE5" w:rsidRPr="00925FE5" w:rsidRDefault="00925FE5" w:rsidP="00925FE5">
            <w:pPr>
              <w:jc w:val="right"/>
              <w:rPr>
                <w:rFonts w:ascii="Times New Roman" w:eastAsia="Times New Roman" w:hAnsi="Times New Roman" w:cs="Times New Roman"/>
                <w:color w:val="000000"/>
                <w:sz w:val="28"/>
                <w:szCs w:val="28"/>
                <w:lang w:eastAsia="ru-RU"/>
              </w:rPr>
            </w:pPr>
            <w:r w:rsidRPr="00925FE5">
              <w:rPr>
                <w:rFonts w:ascii="Times New Roman" w:eastAsia="Times New Roman" w:hAnsi="Times New Roman" w:cs="Times New Roman"/>
                <w:color w:val="000000"/>
                <w:sz w:val="28"/>
                <w:szCs w:val="28"/>
                <w:lang w:eastAsia="ru-RU"/>
              </w:rPr>
              <w:t>Всего:</w:t>
            </w:r>
          </w:p>
        </w:tc>
        <w:tc>
          <w:tcPr>
            <w:tcW w:w="1417" w:type="dxa"/>
            <w:hideMark/>
          </w:tcPr>
          <w:p w:rsidR="00925FE5" w:rsidRPr="00925FE5" w:rsidRDefault="00925FE5" w:rsidP="00925FE5">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62</w:t>
            </w:r>
          </w:p>
        </w:tc>
      </w:tr>
      <w:tr w:rsidR="00925FE5" w:rsidRPr="00925FE5" w:rsidTr="00825FD0">
        <w:trPr>
          <w:trHeight w:val="257"/>
        </w:trPr>
        <w:tc>
          <w:tcPr>
            <w:tcW w:w="8756" w:type="dxa"/>
            <w:gridSpan w:val="3"/>
            <w:hideMark/>
          </w:tcPr>
          <w:p w:rsidR="00925FE5" w:rsidRPr="00925FE5" w:rsidRDefault="00925FE5" w:rsidP="00925FE5">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Доставка оборудования:</w:t>
            </w:r>
          </w:p>
        </w:tc>
        <w:tc>
          <w:tcPr>
            <w:tcW w:w="1417" w:type="dxa"/>
            <w:hideMark/>
          </w:tcPr>
          <w:p w:rsidR="00925FE5" w:rsidRPr="00925FE5" w:rsidRDefault="00925FE5" w:rsidP="00925FE5">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68</w:t>
            </w:r>
          </w:p>
        </w:tc>
      </w:tr>
      <w:tr w:rsidR="00925FE5" w:rsidRPr="00925FE5" w:rsidTr="00825FD0">
        <w:trPr>
          <w:trHeight w:val="257"/>
        </w:trPr>
        <w:tc>
          <w:tcPr>
            <w:tcW w:w="8756" w:type="dxa"/>
            <w:gridSpan w:val="3"/>
            <w:hideMark/>
          </w:tcPr>
          <w:p w:rsidR="00925FE5" w:rsidRPr="00925FE5" w:rsidRDefault="00925FE5" w:rsidP="00925FE5">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Поправочный коэффициент по доставке (Кд):</w:t>
            </w:r>
          </w:p>
        </w:tc>
        <w:tc>
          <w:tcPr>
            <w:tcW w:w="1417" w:type="dxa"/>
            <w:hideMark/>
          </w:tcPr>
          <w:p w:rsidR="00925FE5" w:rsidRPr="00925FE5" w:rsidRDefault="00925FE5" w:rsidP="00925FE5">
            <w:pPr>
              <w:jc w:val="right"/>
              <w:rPr>
                <w:rFonts w:ascii="Times New Roman" w:eastAsia="Times New Roman" w:hAnsi="Times New Roman" w:cs="Times New Roman"/>
                <w:color w:val="000000"/>
                <w:sz w:val="28"/>
                <w:szCs w:val="28"/>
                <w:lang w:eastAsia="ru-RU"/>
              </w:rPr>
            </w:pPr>
            <w:r w:rsidRPr="00925FE5">
              <w:rPr>
                <w:rFonts w:ascii="Times New Roman" w:eastAsia="Times New Roman" w:hAnsi="Times New Roman" w:cs="Times New Roman"/>
                <w:color w:val="000000"/>
                <w:sz w:val="28"/>
                <w:szCs w:val="28"/>
                <w:lang w:eastAsia="ru-RU"/>
              </w:rPr>
              <w:t>1</w:t>
            </w:r>
          </w:p>
        </w:tc>
      </w:tr>
      <w:tr w:rsidR="00925FE5" w:rsidRPr="00925FE5" w:rsidTr="00825FD0">
        <w:trPr>
          <w:trHeight w:val="257"/>
        </w:trPr>
        <w:tc>
          <w:tcPr>
            <w:tcW w:w="8756" w:type="dxa"/>
            <w:gridSpan w:val="3"/>
            <w:hideMark/>
          </w:tcPr>
          <w:p w:rsidR="00925FE5" w:rsidRPr="00925FE5" w:rsidRDefault="00925FE5" w:rsidP="00925FE5">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Доставка оборудования с учетом Кд:</w:t>
            </w:r>
          </w:p>
        </w:tc>
        <w:tc>
          <w:tcPr>
            <w:tcW w:w="1417" w:type="dxa"/>
            <w:hideMark/>
          </w:tcPr>
          <w:p w:rsidR="00925FE5" w:rsidRPr="00925FE5" w:rsidRDefault="00925FE5" w:rsidP="00925FE5">
            <w:pPr>
              <w:jc w:val="right"/>
              <w:rPr>
                <w:rFonts w:ascii="Times New Roman" w:eastAsia="Times New Roman" w:hAnsi="Times New Roman" w:cs="Times New Roman"/>
                <w:color w:val="000000"/>
                <w:sz w:val="28"/>
                <w:szCs w:val="28"/>
                <w:lang w:eastAsia="ru-RU"/>
              </w:rPr>
            </w:pPr>
            <w:r w:rsidRPr="00925FE5">
              <w:rPr>
                <w:rFonts w:ascii="Times New Roman" w:eastAsia="Times New Roman" w:hAnsi="Times New Roman" w:cs="Times New Roman"/>
                <w:color w:val="000000"/>
                <w:sz w:val="28"/>
                <w:szCs w:val="28"/>
                <w:lang w:eastAsia="ru-RU"/>
              </w:rPr>
              <w:t>88</w:t>
            </w:r>
          </w:p>
        </w:tc>
      </w:tr>
      <w:tr w:rsidR="00925FE5" w:rsidRPr="00925FE5" w:rsidTr="00825FD0">
        <w:trPr>
          <w:trHeight w:val="257"/>
        </w:trPr>
        <w:tc>
          <w:tcPr>
            <w:tcW w:w="8756" w:type="dxa"/>
            <w:gridSpan w:val="3"/>
            <w:hideMark/>
          </w:tcPr>
          <w:p w:rsidR="00925FE5" w:rsidRPr="00925FE5" w:rsidRDefault="00925FE5" w:rsidP="00925FE5">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Итого</w:t>
            </w:r>
          </w:p>
        </w:tc>
        <w:tc>
          <w:tcPr>
            <w:tcW w:w="1417" w:type="dxa"/>
            <w:hideMark/>
          </w:tcPr>
          <w:p w:rsidR="00925FE5" w:rsidRPr="00925FE5" w:rsidRDefault="00925FE5" w:rsidP="00925FE5">
            <w:pPr>
              <w:jc w:val="right"/>
              <w:rPr>
                <w:rFonts w:ascii="Times New Roman" w:eastAsia="Times New Roman" w:hAnsi="Times New Roman" w:cs="Times New Roman"/>
                <w:sz w:val="28"/>
                <w:szCs w:val="28"/>
                <w:lang w:eastAsia="ru-RU"/>
              </w:rPr>
            </w:pPr>
            <w:r w:rsidRPr="00925FE5">
              <w:rPr>
                <w:rFonts w:ascii="Times New Roman" w:eastAsia="Times New Roman" w:hAnsi="Times New Roman" w:cs="Times New Roman"/>
                <w:sz w:val="28"/>
                <w:szCs w:val="28"/>
                <w:lang w:eastAsia="ru-RU"/>
              </w:rPr>
              <w:t>689</w:t>
            </w:r>
          </w:p>
        </w:tc>
      </w:tr>
    </w:tbl>
    <w:p w:rsidR="003004C7" w:rsidRPr="00E945B8" w:rsidRDefault="003004C7" w:rsidP="00A63AC6">
      <w:pPr>
        <w:spacing w:after="0" w:line="240" w:lineRule="auto"/>
        <w:ind w:firstLine="709"/>
        <w:jc w:val="both"/>
        <w:rPr>
          <w:rFonts w:ascii="Times New Roman" w:hAnsi="Times New Roman"/>
          <w:color w:val="000000"/>
          <w:sz w:val="28"/>
          <w:szCs w:val="28"/>
        </w:rPr>
      </w:pPr>
    </w:p>
    <w:p w:rsidR="003004C7" w:rsidRPr="00A55DE3" w:rsidRDefault="003004C7" w:rsidP="00A55DE3">
      <w:pPr>
        <w:pStyle w:val="1"/>
        <w:spacing w:beforeLines="160" w:before="384" w:after="160" w:line="360" w:lineRule="auto"/>
        <w:jc w:val="center"/>
        <w:rPr>
          <w:rFonts w:ascii="Times New Roman" w:hAnsi="Times New Roman" w:cs="Times New Roman"/>
          <w:smallCaps/>
          <w:color w:val="auto"/>
          <w:sz w:val="28"/>
          <w:szCs w:val="28"/>
        </w:rPr>
      </w:pPr>
      <w:bookmarkStart w:id="13" w:name="_Toc18717851"/>
      <w:r w:rsidRPr="00A55DE3">
        <w:rPr>
          <w:rFonts w:ascii="Times New Roman" w:hAnsi="Times New Roman" w:cs="Times New Roman"/>
          <w:smallCaps/>
          <w:color w:val="auto"/>
          <w:sz w:val="28"/>
          <w:szCs w:val="28"/>
        </w:rPr>
        <w:t>4.5. Планируемая программа производства</w:t>
      </w:r>
      <w:bookmarkEnd w:id="13"/>
      <w:r w:rsidRPr="00A55DE3">
        <w:rPr>
          <w:rFonts w:ascii="Times New Roman" w:hAnsi="Times New Roman" w:cs="Times New Roman"/>
          <w:smallCaps/>
          <w:color w:val="auto"/>
          <w:sz w:val="28"/>
          <w:szCs w:val="28"/>
        </w:rPr>
        <w:t xml:space="preserve"> </w:t>
      </w:r>
    </w:p>
    <w:p w:rsidR="00C75182" w:rsidRDefault="00A63AC6" w:rsidP="00C7518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Основные производственные характеристики создаваемой ш</w:t>
      </w:r>
      <w:r w:rsidR="00C75182" w:rsidRPr="00C75182">
        <w:rPr>
          <w:rFonts w:ascii="Times New Roman" w:eastAsia="Times New Roman" w:hAnsi="Times New Roman" w:cs="Times New Roman"/>
          <w:color w:val="000000" w:themeColor="text1"/>
          <w:sz w:val="28"/>
          <w:szCs w:val="28"/>
          <w:lang w:eastAsia="ru-RU"/>
        </w:rPr>
        <w:t>иномонтажн</w:t>
      </w:r>
      <w:r>
        <w:rPr>
          <w:rFonts w:ascii="Times New Roman" w:eastAsia="Times New Roman" w:hAnsi="Times New Roman" w:cs="Times New Roman"/>
          <w:color w:val="000000" w:themeColor="text1"/>
          <w:sz w:val="28"/>
          <w:szCs w:val="28"/>
          <w:lang w:eastAsia="ru-RU"/>
        </w:rPr>
        <w:t>ой</w:t>
      </w:r>
      <w:r w:rsidR="00C75182" w:rsidRPr="00C75182">
        <w:rPr>
          <w:rFonts w:ascii="Times New Roman" w:eastAsia="Times New Roman" w:hAnsi="Times New Roman" w:cs="Times New Roman"/>
          <w:color w:val="000000" w:themeColor="text1"/>
          <w:sz w:val="28"/>
          <w:szCs w:val="28"/>
          <w:lang w:eastAsia="ru-RU"/>
        </w:rPr>
        <w:t xml:space="preserve"> мастерск</w:t>
      </w:r>
      <w:r>
        <w:rPr>
          <w:rFonts w:ascii="Times New Roman" w:eastAsia="Times New Roman" w:hAnsi="Times New Roman" w:cs="Times New Roman"/>
          <w:color w:val="000000" w:themeColor="text1"/>
          <w:sz w:val="28"/>
          <w:szCs w:val="28"/>
          <w:lang w:eastAsia="ru-RU"/>
        </w:rPr>
        <w:t>ой</w:t>
      </w:r>
      <w:r w:rsidR="00C75182" w:rsidRPr="00C75182">
        <w:rPr>
          <w:rFonts w:ascii="Times New Roman" w:eastAsia="Times New Roman" w:hAnsi="Times New Roman" w:cs="Times New Roman"/>
          <w:color w:val="000000" w:themeColor="text1"/>
          <w:sz w:val="28"/>
          <w:szCs w:val="28"/>
          <w:lang w:eastAsia="ru-RU"/>
        </w:rPr>
        <w:t>:</w:t>
      </w:r>
    </w:p>
    <w:p w:rsidR="00A63AC6" w:rsidRPr="00A63AC6" w:rsidRDefault="00A63AC6" w:rsidP="00170766">
      <w:pPr>
        <w:pStyle w:val="a5"/>
        <w:numPr>
          <w:ilvl w:val="0"/>
          <w:numId w:val="44"/>
        </w:numPr>
        <w:tabs>
          <w:tab w:val="left" w:pos="1134"/>
        </w:tabs>
        <w:spacing w:after="0" w:line="360" w:lineRule="auto"/>
        <w:ind w:left="142" w:firstLine="567"/>
        <w:jc w:val="both"/>
        <w:rPr>
          <w:rFonts w:ascii="Times New Roman" w:hAnsi="Times New Roman" w:cs="Times New Roman"/>
          <w:sz w:val="28"/>
          <w:szCs w:val="28"/>
        </w:rPr>
      </w:pPr>
      <w:r w:rsidRPr="00170766">
        <w:rPr>
          <w:rFonts w:ascii="Times New Roman" w:hAnsi="Times New Roman" w:cs="Times New Roman"/>
          <w:sz w:val="28"/>
          <w:szCs w:val="28"/>
        </w:rPr>
        <w:t>Спрос на услуги проекта имеет выраженную сезонность</w:t>
      </w:r>
      <w:r w:rsidR="00170766">
        <w:rPr>
          <w:rFonts w:ascii="Times New Roman" w:hAnsi="Times New Roman" w:cs="Times New Roman"/>
          <w:sz w:val="28"/>
          <w:szCs w:val="28"/>
        </w:rPr>
        <w:t>. В</w:t>
      </w:r>
      <w:r w:rsidR="00170766" w:rsidRPr="00170766">
        <w:rPr>
          <w:rFonts w:ascii="Times New Roman" w:hAnsi="Times New Roman" w:cs="Times New Roman"/>
          <w:sz w:val="28"/>
          <w:szCs w:val="28"/>
        </w:rPr>
        <w:t xml:space="preserve"> </w:t>
      </w:r>
      <w:r w:rsidR="00170766">
        <w:rPr>
          <w:rFonts w:ascii="Times New Roman" w:hAnsi="Times New Roman" w:cs="Times New Roman"/>
          <w:sz w:val="28"/>
          <w:szCs w:val="28"/>
        </w:rPr>
        <w:t>Республике Саха (Якутия)</w:t>
      </w:r>
      <w:r w:rsidR="00170766" w:rsidRPr="00170766">
        <w:rPr>
          <w:rFonts w:ascii="Times New Roman" w:hAnsi="Times New Roman" w:cs="Times New Roman"/>
          <w:sz w:val="28"/>
          <w:szCs w:val="28"/>
        </w:rPr>
        <w:t xml:space="preserve"> месяцами сезонных пиков (во время перехода на зимние и летние шины)</w:t>
      </w:r>
      <w:r w:rsidR="00170766">
        <w:rPr>
          <w:rFonts w:ascii="Times New Roman" w:hAnsi="Times New Roman" w:cs="Times New Roman"/>
          <w:sz w:val="28"/>
          <w:szCs w:val="28"/>
        </w:rPr>
        <w:t xml:space="preserve"> являются </w:t>
      </w:r>
      <w:r w:rsidR="00170766" w:rsidRPr="00170766">
        <w:rPr>
          <w:rFonts w:ascii="Times New Roman" w:hAnsi="Times New Roman" w:cs="Times New Roman"/>
          <w:sz w:val="28"/>
          <w:szCs w:val="28"/>
        </w:rPr>
        <w:t xml:space="preserve">сентябрь-октябрь и </w:t>
      </w:r>
      <w:r w:rsidR="00170766">
        <w:rPr>
          <w:rFonts w:ascii="Times New Roman" w:hAnsi="Times New Roman" w:cs="Times New Roman"/>
          <w:sz w:val="28"/>
          <w:szCs w:val="28"/>
        </w:rPr>
        <w:t>апрель</w:t>
      </w:r>
      <w:r w:rsidR="00170766" w:rsidRPr="00170766">
        <w:rPr>
          <w:rFonts w:ascii="Times New Roman" w:hAnsi="Times New Roman" w:cs="Times New Roman"/>
          <w:sz w:val="28"/>
          <w:szCs w:val="28"/>
        </w:rPr>
        <w:t>-</w:t>
      </w:r>
      <w:r w:rsidR="00170766">
        <w:rPr>
          <w:rFonts w:ascii="Times New Roman" w:hAnsi="Times New Roman" w:cs="Times New Roman"/>
          <w:sz w:val="28"/>
          <w:szCs w:val="28"/>
        </w:rPr>
        <w:t>май</w:t>
      </w:r>
      <w:r w:rsidR="00A55DE3">
        <w:rPr>
          <w:rFonts w:ascii="Times New Roman" w:hAnsi="Times New Roman" w:cs="Times New Roman"/>
          <w:sz w:val="28"/>
          <w:szCs w:val="28"/>
        </w:rPr>
        <w:t xml:space="preserve"> </w:t>
      </w:r>
      <w:r w:rsidRPr="00A63AC6">
        <w:rPr>
          <w:rFonts w:ascii="Times New Roman" w:hAnsi="Times New Roman" w:cs="Times New Roman"/>
          <w:sz w:val="28"/>
          <w:szCs w:val="28"/>
        </w:rPr>
        <w:t>(см. табл. 4-</w:t>
      </w:r>
      <w:r w:rsidR="00A55DE3">
        <w:rPr>
          <w:rFonts w:ascii="Times New Roman" w:hAnsi="Times New Roman" w:cs="Times New Roman"/>
          <w:sz w:val="28"/>
          <w:szCs w:val="28"/>
        </w:rPr>
        <w:t>3</w:t>
      </w:r>
      <w:r w:rsidRPr="00A63AC6">
        <w:rPr>
          <w:rFonts w:ascii="Times New Roman" w:hAnsi="Times New Roman" w:cs="Times New Roman"/>
          <w:sz w:val="28"/>
          <w:szCs w:val="28"/>
        </w:rPr>
        <w:t xml:space="preserve">). </w:t>
      </w:r>
    </w:p>
    <w:p w:rsidR="00C75182" w:rsidRPr="00C75182" w:rsidRDefault="00170766" w:rsidP="00A50E5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 </w:t>
      </w:r>
      <w:r w:rsidR="00C75182" w:rsidRPr="00C75182">
        <w:rPr>
          <w:rFonts w:ascii="Times New Roman" w:eastAsia="Times New Roman" w:hAnsi="Times New Roman" w:cs="Times New Roman"/>
          <w:color w:val="000000" w:themeColor="text1"/>
          <w:sz w:val="28"/>
          <w:szCs w:val="28"/>
          <w:lang w:eastAsia="ru-RU"/>
        </w:rPr>
        <w:t xml:space="preserve">Режим работы: </w:t>
      </w:r>
      <w:r w:rsidR="001C1450">
        <w:rPr>
          <w:rFonts w:ascii="Times New Roman" w:eastAsia="Times New Roman" w:hAnsi="Times New Roman" w:cs="Times New Roman"/>
          <w:color w:val="000000" w:themeColor="text1"/>
          <w:sz w:val="28"/>
          <w:szCs w:val="28"/>
          <w:lang w:eastAsia="ru-RU"/>
        </w:rPr>
        <w:t>в несезонные месяцы</w:t>
      </w:r>
      <w:r w:rsidR="00CE7B64">
        <w:rPr>
          <w:rFonts w:ascii="Times New Roman" w:eastAsia="Times New Roman" w:hAnsi="Times New Roman" w:cs="Times New Roman"/>
          <w:color w:val="000000" w:themeColor="text1"/>
          <w:sz w:val="28"/>
          <w:szCs w:val="28"/>
          <w:lang w:eastAsia="ru-RU"/>
        </w:rPr>
        <w:t>:</w:t>
      </w:r>
      <w:r w:rsidR="001C1450">
        <w:rPr>
          <w:rFonts w:ascii="Times New Roman" w:eastAsia="Times New Roman" w:hAnsi="Times New Roman" w:cs="Times New Roman"/>
          <w:color w:val="000000" w:themeColor="text1"/>
          <w:sz w:val="28"/>
          <w:szCs w:val="28"/>
          <w:lang w:eastAsia="ru-RU"/>
        </w:rPr>
        <w:t xml:space="preserve"> </w:t>
      </w:r>
      <w:r w:rsidR="00A50E5A">
        <w:rPr>
          <w:rFonts w:ascii="Times New Roman" w:eastAsia="Times New Roman" w:hAnsi="Times New Roman" w:cs="Times New Roman"/>
          <w:color w:val="000000" w:themeColor="text1"/>
          <w:sz w:val="28"/>
          <w:szCs w:val="28"/>
          <w:lang w:eastAsia="ru-RU"/>
        </w:rPr>
        <w:t>11</w:t>
      </w:r>
      <w:r w:rsidR="00C75182" w:rsidRPr="00C75182">
        <w:rPr>
          <w:rFonts w:ascii="Times New Roman" w:eastAsia="Times New Roman" w:hAnsi="Times New Roman" w:cs="Times New Roman"/>
          <w:color w:val="000000" w:themeColor="text1"/>
          <w:sz w:val="28"/>
          <w:szCs w:val="28"/>
          <w:lang w:eastAsia="ru-RU"/>
        </w:rPr>
        <w:t xml:space="preserve">:00 – </w:t>
      </w:r>
      <w:r w:rsidR="00A50E5A">
        <w:rPr>
          <w:rFonts w:ascii="Times New Roman" w:eastAsia="Times New Roman" w:hAnsi="Times New Roman" w:cs="Times New Roman"/>
          <w:color w:val="000000" w:themeColor="text1"/>
          <w:sz w:val="28"/>
          <w:szCs w:val="28"/>
          <w:lang w:eastAsia="ru-RU"/>
        </w:rPr>
        <w:t>20</w:t>
      </w:r>
      <w:r w:rsidR="00C75182" w:rsidRPr="00C75182">
        <w:rPr>
          <w:rFonts w:ascii="Times New Roman" w:eastAsia="Times New Roman" w:hAnsi="Times New Roman" w:cs="Times New Roman"/>
          <w:color w:val="000000" w:themeColor="text1"/>
          <w:sz w:val="28"/>
          <w:szCs w:val="28"/>
          <w:lang w:eastAsia="ru-RU"/>
        </w:rPr>
        <w:t>:00</w:t>
      </w:r>
      <w:r w:rsidR="001C1450">
        <w:rPr>
          <w:rFonts w:ascii="Times New Roman" w:eastAsia="Times New Roman" w:hAnsi="Times New Roman" w:cs="Times New Roman"/>
          <w:color w:val="000000" w:themeColor="text1"/>
          <w:sz w:val="28"/>
          <w:szCs w:val="28"/>
          <w:lang w:eastAsia="ru-RU"/>
        </w:rPr>
        <w:t xml:space="preserve">, в сезонные </w:t>
      </w:r>
      <w:r w:rsidR="00895D6C">
        <w:rPr>
          <w:rFonts w:ascii="Times New Roman" w:eastAsia="Times New Roman" w:hAnsi="Times New Roman" w:cs="Times New Roman"/>
          <w:color w:val="000000" w:themeColor="text1"/>
          <w:sz w:val="28"/>
          <w:szCs w:val="28"/>
          <w:lang w:eastAsia="ru-RU"/>
        </w:rPr>
        <w:t>месяцы</w:t>
      </w:r>
      <w:r w:rsidR="00CE7B64">
        <w:rPr>
          <w:rFonts w:ascii="Times New Roman" w:eastAsia="Times New Roman" w:hAnsi="Times New Roman" w:cs="Times New Roman"/>
          <w:color w:val="000000" w:themeColor="text1"/>
          <w:sz w:val="28"/>
          <w:szCs w:val="28"/>
          <w:lang w:eastAsia="ru-RU"/>
        </w:rPr>
        <w:t>:</w:t>
      </w:r>
      <w:r w:rsidR="001C1450">
        <w:rPr>
          <w:rFonts w:ascii="Times New Roman" w:eastAsia="Times New Roman" w:hAnsi="Times New Roman" w:cs="Times New Roman"/>
          <w:color w:val="000000" w:themeColor="text1"/>
          <w:sz w:val="28"/>
          <w:szCs w:val="28"/>
          <w:lang w:eastAsia="ru-RU"/>
        </w:rPr>
        <w:t xml:space="preserve"> </w:t>
      </w:r>
      <w:r w:rsidR="00193ABA">
        <w:rPr>
          <w:rFonts w:ascii="Times New Roman" w:eastAsia="Times New Roman" w:hAnsi="Times New Roman" w:cs="Times New Roman"/>
          <w:color w:val="000000" w:themeColor="text1"/>
          <w:sz w:val="28"/>
          <w:szCs w:val="28"/>
          <w:lang w:eastAsia="ru-RU"/>
        </w:rPr>
        <w:t>06</w:t>
      </w:r>
      <w:r w:rsidR="001C1450">
        <w:rPr>
          <w:rFonts w:ascii="Times New Roman" w:eastAsia="Times New Roman" w:hAnsi="Times New Roman" w:cs="Times New Roman"/>
          <w:color w:val="000000" w:themeColor="text1"/>
          <w:sz w:val="28"/>
          <w:szCs w:val="28"/>
          <w:lang w:eastAsia="ru-RU"/>
        </w:rPr>
        <w:t>:00 – 24:00</w:t>
      </w:r>
      <w:r w:rsidR="00193ABA">
        <w:rPr>
          <w:rFonts w:ascii="Times New Roman" w:eastAsia="Times New Roman" w:hAnsi="Times New Roman" w:cs="Times New Roman"/>
          <w:color w:val="000000" w:themeColor="text1"/>
          <w:sz w:val="28"/>
          <w:szCs w:val="28"/>
          <w:lang w:eastAsia="ru-RU"/>
        </w:rPr>
        <w:t xml:space="preserve">. При таком режиме работы </w:t>
      </w:r>
      <w:r w:rsidR="00CE7B64">
        <w:rPr>
          <w:rFonts w:ascii="Times New Roman" w:eastAsia="Times New Roman" w:hAnsi="Times New Roman" w:cs="Times New Roman"/>
          <w:color w:val="000000" w:themeColor="text1"/>
          <w:sz w:val="28"/>
          <w:szCs w:val="28"/>
          <w:lang w:eastAsia="ru-RU"/>
        </w:rPr>
        <w:t>клиенты будут успевать приезжать</w:t>
      </w:r>
      <w:r w:rsidR="00A50E5A">
        <w:rPr>
          <w:rFonts w:ascii="Times New Roman" w:eastAsia="Times New Roman" w:hAnsi="Times New Roman" w:cs="Times New Roman"/>
          <w:color w:val="000000" w:themeColor="text1"/>
          <w:sz w:val="28"/>
          <w:szCs w:val="28"/>
          <w:lang w:eastAsia="ru-RU"/>
        </w:rPr>
        <w:t xml:space="preserve"> до и после рабочего времени.</w:t>
      </w:r>
      <w:r w:rsidR="002336E2">
        <w:rPr>
          <w:rFonts w:ascii="Times New Roman" w:eastAsia="Times New Roman" w:hAnsi="Times New Roman" w:cs="Times New Roman"/>
          <w:color w:val="000000" w:themeColor="text1"/>
          <w:sz w:val="28"/>
          <w:szCs w:val="28"/>
          <w:lang w:eastAsia="ru-RU"/>
        </w:rPr>
        <w:t xml:space="preserve"> По предварительной записи возможен выход в ночную смену.</w:t>
      </w:r>
    </w:p>
    <w:p w:rsidR="00C75182" w:rsidRPr="00C75182" w:rsidRDefault="00170766" w:rsidP="00895D6C">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 </w:t>
      </w:r>
      <w:r w:rsidR="00C75182" w:rsidRPr="00C75182">
        <w:rPr>
          <w:rFonts w:ascii="Times New Roman" w:eastAsia="Times New Roman" w:hAnsi="Times New Roman" w:cs="Times New Roman"/>
          <w:color w:val="000000" w:themeColor="text1"/>
          <w:sz w:val="28"/>
          <w:szCs w:val="28"/>
          <w:lang w:eastAsia="ru-RU"/>
        </w:rPr>
        <w:t xml:space="preserve">Количество смен: </w:t>
      </w:r>
      <w:r w:rsidR="00CE7B64">
        <w:rPr>
          <w:rFonts w:ascii="Times New Roman" w:eastAsia="Times New Roman" w:hAnsi="Times New Roman" w:cs="Times New Roman"/>
          <w:color w:val="000000" w:themeColor="text1"/>
          <w:sz w:val="28"/>
          <w:szCs w:val="28"/>
          <w:lang w:eastAsia="ru-RU"/>
        </w:rPr>
        <w:t>одна</w:t>
      </w:r>
      <w:r w:rsidR="00895D6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895D6C">
        <w:rPr>
          <w:rFonts w:ascii="Times New Roman" w:eastAsia="Times New Roman" w:hAnsi="Times New Roman" w:cs="Times New Roman"/>
          <w:color w:val="000000" w:themeColor="text1"/>
          <w:sz w:val="28"/>
          <w:szCs w:val="28"/>
          <w:lang w:eastAsia="ru-RU"/>
        </w:rPr>
        <w:t>в несезонные месяцы и</w:t>
      </w:r>
      <w:r w:rsidR="00C75182" w:rsidRPr="00C75182">
        <w:rPr>
          <w:rFonts w:ascii="Times New Roman" w:eastAsia="Times New Roman" w:hAnsi="Times New Roman" w:cs="Times New Roman"/>
          <w:color w:val="000000" w:themeColor="text1"/>
          <w:sz w:val="28"/>
          <w:szCs w:val="28"/>
          <w:lang w:eastAsia="ru-RU"/>
        </w:rPr>
        <w:t xml:space="preserve"> </w:t>
      </w:r>
      <w:r w:rsidR="00CE7B64">
        <w:rPr>
          <w:rFonts w:ascii="Times New Roman" w:eastAsia="Times New Roman" w:hAnsi="Times New Roman" w:cs="Times New Roman"/>
          <w:color w:val="000000" w:themeColor="text1"/>
          <w:sz w:val="28"/>
          <w:szCs w:val="28"/>
          <w:lang w:eastAsia="ru-RU"/>
        </w:rPr>
        <w:t>две</w:t>
      </w:r>
      <w:r>
        <w:rPr>
          <w:rFonts w:ascii="Times New Roman" w:eastAsia="Times New Roman" w:hAnsi="Times New Roman" w:cs="Times New Roman"/>
          <w:color w:val="000000" w:themeColor="text1"/>
          <w:sz w:val="28"/>
          <w:szCs w:val="28"/>
          <w:lang w:eastAsia="ru-RU"/>
        </w:rPr>
        <w:t xml:space="preserve"> – в </w:t>
      </w:r>
      <w:r w:rsidR="00895D6C">
        <w:rPr>
          <w:rFonts w:ascii="Times New Roman" w:eastAsia="Times New Roman" w:hAnsi="Times New Roman" w:cs="Times New Roman"/>
          <w:color w:val="000000" w:themeColor="text1"/>
          <w:sz w:val="28"/>
          <w:szCs w:val="28"/>
          <w:lang w:eastAsia="ru-RU"/>
        </w:rPr>
        <w:t>сезонные месяцы.</w:t>
      </w:r>
      <w:r w:rsidR="00193ABA">
        <w:rPr>
          <w:rFonts w:ascii="Times New Roman" w:eastAsia="Times New Roman" w:hAnsi="Times New Roman" w:cs="Times New Roman"/>
          <w:color w:val="000000" w:themeColor="text1"/>
          <w:sz w:val="28"/>
          <w:szCs w:val="28"/>
          <w:lang w:eastAsia="ru-RU"/>
        </w:rPr>
        <w:t xml:space="preserve"> </w:t>
      </w:r>
    </w:p>
    <w:p w:rsidR="00DD3FD1" w:rsidRDefault="003813CF" w:rsidP="00C75182">
      <w:pPr>
        <w:shd w:val="clear" w:color="auto" w:fill="FFFFFF"/>
        <w:spacing w:after="0" w:line="360" w:lineRule="auto"/>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 </w:t>
      </w:r>
      <w:r w:rsidR="00CE7B64">
        <w:rPr>
          <w:rFonts w:ascii="Times New Roman" w:eastAsia="Times New Roman" w:hAnsi="Times New Roman" w:cs="Times New Roman"/>
          <w:color w:val="000000" w:themeColor="text1"/>
          <w:sz w:val="28"/>
          <w:szCs w:val="28"/>
          <w:lang w:eastAsia="ru-RU"/>
        </w:rPr>
        <w:t>Количество дней в неделю: семь</w:t>
      </w:r>
      <w:r w:rsidR="00C75182" w:rsidRPr="00C75182">
        <w:rPr>
          <w:rFonts w:ascii="Times New Roman" w:eastAsia="Times New Roman" w:hAnsi="Times New Roman" w:cs="Times New Roman"/>
          <w:color w:val="000000" w:themeColor="text1"/>
          <w:sz w:val="28"/>
          <w:szCs w:val="28"/>
          <w:lang w:eastAsia="ru-RU"/>
        </w:rPr>
        <w:t xml:space="preserve"> (за исключением праздничных дней).</w:t>
      </w:r>
    </w:p>
    <w:p w:rsidR="00DD3FD1" w:rsidRDefault="00DD3FD1" w:rsidP="00DD3FD1">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5. </w:t>
      </w:r>
      <w:r>
        <w:rPr>
          <w:rFonts w:ascii="Times New Roman" w:hAnsi="Times New Roman" w:cs="Times New Roman"/>
          <w:sz w:val="28"/>
          <w:szCs w:val="28"/>
        </w:rPr>
        <w:t xml:space="preserve">В сезон ожидается не менее 20-25 клиентов в день, в несезонные месяцы – не менее 5. Среднее количество услуг на одну единицу автотранспорта – 2. </w:t>
      </w:r>
    </w:p>
    <w:p w:rsidR="007D6C1A" w:rsidRDefault="00DD3FD1" w:rsidP="00C75182">
      <w:pPr>
        <w:shd w:val="clear" w:color="auto" w:fill="FFFFFF"/>
        <w:spacing w:after="0" w:line="360" w:lineRule="auto"/>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6</w:t>
      </w:r>
      <w:r w:rsidR="007D6C1A">
        <w:rPr>
          <w:rFonts w:ascii="Times New Roman" w:eastAsia="Times New Roman" w:hAnsi="Times New Roman" w:cs="Times New Roman"/>
          <w:color w:val="000000" w:themeColor="text1"/>
          <w:sz w:val="28"/>
          <w:szCs w:val="28"/>
          <w:lang w:eastAsia="ru-RU"/>
        </w:rPr>
        <w:t>. Объем оказываемых услуг планируется наращивать на 5% ежегодно (см. табл. 4-2).</w:t>
      </w:r>
    </w:p>
    <w:p w:rsidR="007D6C1A" w:rsidRDefault="007D6C1A" w:rsidP="007D6C1A">
      <w:pPr>
        <w:shd w:val="clear" w:color="auto" w:fill="FFFFFF"/>
        <w:spacing w:after="0" w:line="360" w:lineRule="auto"/>
        <w:ind w:firstLine="709"/>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Таблица 4-2. Плановые темпы роста объемов оказания услуг</w:t>
      </w:r>
    </w:p>
    <w:tbl>
      <w:tblPr>
        <w:tblW w:w="9958" w:type="dxa"/>
        <w:tblInd w:w="103" w:type="dxa"/>
        <w:tblLook w:val="04A0" w:firstRow="1" w:lastRow="0" w:firstColumn="1" w:lastColumn="0" w:noHBand="0" w:noVBand="1"/>
      </w:tblPr>
      <w:tblGrid>
        <w:gridCol w:w="3052"/>
        <w:gridCol w:w="2326"/>
        <w:gridCol w:w="2469"/>
        <w:gridCol w:w="2111"/>
      </w:tblGrid>
      <w:tr w:rsidR="007D6C1A" w:rsidRPr="007D6C1A" w:rsidTr="006510EB">
        <w:trPr>
          <w:trHeight w:val="122"/>
        </w:trPr>
        <w:tc>
          <w:tcPr>
            <w:tcW w:w="3052" w:type="dxa"/>
            <w:tcBorders>
              <w:top w:val="single" w:sz="4" w:space="0" w:color="auto"/>
              <w:left w:val="single" w:sz="4" w:space="0" w:color="auto"/>
              <w:bottom w:val="single" w:sz="4" w:space="0" w:color="auto"/>
              <w:right w:val="single" w:sz="4" w:space="0" w:color="auto"/>
            </w:tcBorders>
            <w:shd w:val="clear" w:color="auto" w:fill="auto"/>
            <w:noWrap/>
            <w:hideMark/>
          </w:tcPr>
          <w:p w:rsidR="007D6C1A" w:rsidRPr="007D6C1A" w:rsidRDefault="007D6C1A" w:rsidP="007D6C1A">
            <w:pPr>
              <w:spacing w:after="0" w:line="240" w:lineRule="auto"/>
              <w:jc w:val="center"/>
              <w:rPr>
                <w:rFonts w:ascii="Times New Roman" w:eastAsia="Times New Roman" w:hAnsi="Times New Roman" w:cs="Times New Roman"/>
                <w:sz w:val="28"/>
                <w:szCs w:val="28"/>
                <w:lang w:eastAsia="ru-RU"/>
              </w:rPr>
            </w:pPr>
            <w:r w:rsidRPr="007D6C1A">
              <w:rPr>
                <w:rFonts w:ascii="Times New Roman" w:eastAsia="Times New Roman" w:hAnsi="Times New Roman" w:cs="Times New Roman"/>
                <w:sz w:val="28"/>
                <w:szCs w:val="28"/>
                <w:lang w:eastAsia="ru-RU"/>
              </w:rPr>
              <w:t>2 год</w:t>
            </w:r>
          </w:p>
        </w:tc>
        <w:tc>
          <w:tcPr>
            <w:tcW w:w="2326" w:type="dxa"/>
            <w:tcBorders>
              <w:top w:val="single" w:sz="4" w:space="0" w:color="auto"/>
              <w:left w:val="nil"/>
              <w:bottom w:val="single" w:sz="4" w:space="0" w:color="auto"/>
              <w:right w:val="single" w:sz="4" w:space="0" w:color="auto"/>
            </w:tcBorders>
            <w:shd w:val="clear" w:color="auto" w:fill="auto"/>
            <w:noWrap/>
            <w:hideMark/>
          </w:tcPr>
          <w:p w:rsidR="007D6C1A" w:rsidRPr="007D6C1A" w:rsidRDefault="007D6C1A" w:rsidP="007D6C1A">
            <w:pPr>
              <w:spacing w:after="0" w:line="240" w:lineRule="auto"/>
              <w:jc w:val="center"/>
              <w:rPr>
                <w:rFonts w:ascii="Times New Roman" w:eastAsia="Times New Roman" w:hAnsi="Times New Roman" w:cs="Times New Roman"/>
                <w:sz w:val="28"/>
                <w:szCs w:val="28"/>
                <w:lang w:eastAsia="ru-RU"/>
              </w:rPr>
            </w:pPr>
            <w:r w:rsidRPr="007D6C1A">
              <w:rPr>
                <w:rFonts w:ascii="Times New Roman" w:eastAsia="Times New Roman" w:hAnsi="Times New Roman" w:cs="Times New Roman"/>
                <w:sz w:val="28"/>
                <w:szCs w:val="28"/>
                <w:lang w:eastAsia="ru-RU"/>
              </w:rPr>
              <w:t>3 год</w:t>
            </w:r>
          </w:p>
        </w:tc>
        <w:tc>
          <w:tcPr>
            <w:tcW w:w="2469" w:type="dxa"/>
            <w:tcBorders>
              <w:top w:val="single" w:sz="4" w:space="0" w:color="auto"/>
              <w:left w:val="nil"/>
              <w:bottom w:val="single" w:sz="4" w:space="0" w:color="auto"/>
              <w:right w:val="single" w:sz="4" w:space="0" w:color="auto"/>
            </w:tcBorders>
            <w:shd w:val="clear" w:color="auto" w:fill="auto"/>
            <w:noWrap/>
            <w:hideMark/>
          </w:tcPr>
          <w:p w:rsidR="007D6C1A" w:rsidRPr="007D6C1A" w:rsidRDefault="007D6C1A" w:rsidP="007D6C1A">
            <w:pPr>
              <w:spacing w:after="0" w:line="240" w:lineRule="auto"/>
              <w:jc w:val="center"/>
              <w:rPr>
                <w:rFonts w:ascii="Times New Roman" w:eastAsia="Times New Roman" w:hAnsi="Times New Roman" w:cs="Times New Roman"/>
                <w:sz w:val="28"/>
                <w:szCs w:val="28"/>
                <w:lang w:eastAsia="ru-RU"/>
              </w:rPr>
            </w:pPr>
            <w:r w:rsidRPr="007D6C1A">
              <w:rPr>
                <w:rFonts w:ascii="Times New Roman" w:eastAsia="Times New Roman" w:hAnsi="Times New Roman" w:cs="Times New Roman"/>
                <w:sz w:val="28"/>
                <w:szCs w:val="28"/>
                <w:lang w:eastAsia="ru-RU"/>
              </w:rPr>
              <w:t>4 год</w:t>
            </w:r>
          </w:p>
        </w:tc>
        <w:tc>
          <w:tcPr>
            <w:tcW w:w="2111" w:type="dxa"/>
            <w:tcBorders>
              <w:top w:val="single" w:sz="4" w:space="0" w:color="auto"/>
              <w:left w:val="nil"/>
              <w:bottom w:val="single" w:sz="4" w:space="0" w:color="auto"/>
              <w:right w:val="single" w:sz="4" w:space="0" w:color="auto"/>
            </w:tcBorders>
            <w:shd w:val="clear" w:color="auto" w:fill="auto"/>
            <w:noWrap/>
            <w:hideMark/>
          </w:tcPr>
          <w:p w:rsidR="007D6C1A" w:rsidRPr="007D6C1A" w:rsidRDefault="007D6C1A" w:rsidP="007D6C1A">
            <w:pPr>
              <w:spacing w:after="0" w:line="240" w:lineRule="auto"/>
              <w:jc w:val="center"/>
              <w:rPr>
                <w:rFonts w:ascii="Times New Roman" w:eastAsia="Times New Roman" w:hAnsi="Times New Roman" w:cs="Times New Roman"/>
                <w:sz w:val="28"/>
                <w:szCs w:val="28"/>
                <w:lang w:eastAsia="ru-RU"/>
              </w:rPr>
            </w:pPr>
            <w:r w:rsidRPr="007D6C1A">
              <w:rPr>
                <w:rFonts w:ascii="Times New Roman" w:eastAsia="Times New Roman" w:hAnsi="Times New Roman" w:cs="Times New Roman"/>
                <w:sz w:val="28"/>
                <w:szCs w:val="28"/>
                <w:lang w:eastAsia="ru-RU"/>
              </w:rPr>
              <w:t>5 год</w:t>
            </w:r>
          </w:p>
        </w:tc>
      </w:tr>
      <w:tr w:rsidR="007D6C1A" w:rsidRPr="007D6C1A" w:rsidTr="007D6C1A">
        <w:trPr>
          <w:trHeight w:val="245"/>
        </w:trPr>
        <w:tc>
          <w:tcPr>
            <w:tcW w:w="3052" w:type="dxa"/>
            <w:tcBorders>
              <w:top w:val="nil"/>
              <w:left w:val="single" w:sz="4" w:space="0" w:color="auto"/>
              <w:bottom w:val="single" w:sz="4" w:space="0" w:color="auto"/>
              <w:right w:val="single" w:sz="4" w:space="0" w:color="auto"/>
            </w:tcBorders>
            <w:shd w:val="clear" w:color="auto" w:fill="auto"/>
            <w:noWrap/>
            <w:hideMark/>
          </w:tcPr>
          <w:p w:rsidR="007D6C1A" w:rsidRPr="007D6C1A" w:rsidRDefault="007D6C1A" w:rsidP="004E358C">
            <w:pPr>
              <w:spacing w:after="0" w:line="240" w:lineRule="auto"/>
              <w:jc w:val="right"/>
              <w:rPr>
                <w:rFonts w:ascii="Times New Roman" w:eastAsia="Times New Roman" w:hAnsi="Times New Roman" w:cs="Times New Roman"/>
                <w:sz w:val="28"/>
                <w:szCs w:val="28"/>
                <w:lang w:eastAsia="ru-RU"/>
              </w:rPr>
            </w:pPr>
            <w:r w:rsidRPr="007D6C1A">
              <w:rPr>
                <w:rFonts w:ascii="Times New Roman" w:eastAsia="Times New Roman" w:hAnsi="Times New Roman" w:cs="Times New Roman"/>
                <w:sz w:val="28"/>
                <w:szCs w:val="28"/>
                <w:lang w:eastAsia="ru-RU"/>
              </w:rPr>
              <w:t>5%</w:t>
            </w:r>
          </w:p>
        </w:tc>
        <w:tc>
          <w:tcPr>
            <w:tcW w:w="2326" w:type="dxa"/>
            <w:tcBorders>
              <w:top w:val="nil"/>
              <w:left w:val="nil"/>
              <w:bottom w:val="single" w:sz="4" w:space="0" w:color="auto"/>
              <w:right w:val="single" w:sz="4" w:space="0" w:color="auto"/>
            </w:tcBorders>
            <w:shd w:val="clear" w:color="auto" w:fill="auto"/>
            <w:noWrap/>
            <w:hideMark/>
          </w:tcPr>
          <w:p w:rsidR="007D6C1A" w:rsidRPr="007D6C1A" w:rsidRDefault="007D6C1A" w:rsidP="004E358C">
            <w:pPr>
              <w:spacing w:after="0" w:line="240" w:lineRule="auto"/>
              <w:jc w:val="right"/>
              <w:rPr>
                <w:rFonts w:ascii="Times New Roman" w:eastAsia="Times New Roman" w:hAnsi="Times New Roman" w:cs="Times New Roman"/>
                <w:sz w:val="28"/>
                <w:szCs w:val="28"/>
                <w:lang w:eastAsia="ru-RU"/>
              </w:rPr>
            </w:pPr>
            <w:r w:rsidRPr="007D6C1A">
              <w:rPr>
                <w:rFonts w:ascii="Times New Roman" w:eastAsia="Times New Roman" w:hAnsi="Times New Roman" w:cs="Times New Roman"/>
                <w:sz w:val="28"/>
                <w:szCs w:val="28"/>
                <w:lang w:eastAsia="ru-RU"/>
              </w:rPr>
              <w:t>5%</w:t>
            </w:r>
          </w:p>
        </w:tc>
        <w:tc>
          <w:tcPr>
            <w:tcW w:w="2469" w:type="dxa"/>
            <w:tcBorders>
              <w:top w:val="nil"/>
              <w:left w:val="nil"/>
              <w:bottom w:val="single" w:sz="4" w:space="0" w:color="auto"/>
              <w:right w:val="single" w:sz="4" w:space="0" w:color="auto"/>
            </w:tcBorders>
            <w:shd w:val="clear" w:color="auto" w:fill="auto"/>
            <w:noWrap/>
            <w:hideMark/>
          </w:tcPr>
          <w:p w:rsidR="007D6C1A" w:rsidRPr="007D6C1A" w:rsidRDefault="007D6C1A" w:rsidP="004E358C">
            <w:pPr>
              <w:spacing w:after="0" w:line="240" w:lineRule="auto"/>
              <w:jc w:val="right"/>
              <w:rPr>
                <w:rFonts w:ascii="Times New Roman" w:eastAsia="Times New Roman" w:hAnsi="Times New Roman" w:cs="Times New Roman"/>
                <w:sz w:val="28"/>
                <w:szCs w:val="28"/>
                <w:lang w:eastAsia="ru-RU"/>
              </w:rPr>
            </w:pPr>
            <w:r w:rsidRPr="007D6C1A">
              <w:rPr>
                <w:rFonts w:ascii="Times New Roman" w:eastAsia="Times New Roman" w:hAnsi="Times New Roman" w:cs="Times New Roman"/>
                <w:sz w:val="28"/>
                <w:szCs w:val="28"/>
                <w:lang w:eastAsia="ru-RU"/>
              </w:rPr>
              <w:t>5%</w:t>
            </w:r>
          </w:p>
        </w:tc>
        <w:tc>
          <w:tcPr>
            <w:tcW w:w="2111" w:type="dxa"/>
            <w:tcBorders>
              <w:top w:val="nil"/>
              <w:left w:val="nil"/>
              <w:bottom w:val="single" w:sz="4" w:space="0" w:color="auto"/>
              <w:right w:val="single" w:sz="4" w:space="0" w:color="auto"/>
            </w:tcBorders>
            <w:shd w:val="clear" w:color="auto" w:fill="auto"/>
            <w:noWrap/>
            <w:hideMark/>
          </w:tcPr>
          <w:p w:rsidR="007D6C1A" w:rsidRPr="007D6C1A" w:rsidRDefault="007D6C1A" w:rsidP="004E358C">
            <w:pPr>
              <w:spacing w:after="0" w:line="240" w:lineRule="auto"/>
              <w:jc w:val="right"/>
              <w:rPr>
                <w:rFonts w:ascii="Times New Roman" w:eastAsia="Times New Roman" w:hAnsi="Times New Roman" w:cs="Times New Roman"/>
                <w:sz w:val="28"/>
                <w:szCs w:val="28"/>
                <w:lang w:eastAsia="ru-RU"/>
              </w:rPr>
            </w:pPr>
            <w:r w:rsidRPr="007D6C1A">
              <w:rPr>
                <w:rFonts w:ascii="Times New Roman" w:eastAsia="Times New Roman" w:hAnsi="Times New Roman" w:cs="Times New Roman"/>
                <w:sz w:val="28"/>
                <w:szCs w:val="28"/>
                <w:lang w:eastAsia="ru-RU"/>
              </w:rPr>
              <w:t>5%</w:t>
            </w:r>
          </w:p>
        </w:tc>
      </w:tr>
    </w:tbl>
    <w:p w:rsidR="007D6C1A" w:rsidRPr="00C75182" w:rsidRDefault="007D6C1A" w:rsidP="007D6C1A">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C75182" w:rsidRDefault="007D6C1A" w:rsidP="00C751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Календарный сбытовой план работы создаваемой шиномонтажной мастерской</w:t>
      </w:r>
      <w:r w:rsidR="00C75182" w:rsidRPr="00E60055">
        <w:rPr>
          <w:rFonts w:ascii="Times New Roman" w:hAnsi="Times New Roman" w:cs="Times New Roman"/>
          <w:sz w:val="28"/>
          <w:szCs w:val="28"/>
        </w:rPr>
        <w:t xml:space="preserve"> </w:t>
      </w:r>
      <w:r w:rsidR="00C75182">
        <w:rPr>
          <w:rFonts w:ascii="Times New Roman" w:hAnsi="Times New Roman" w:cs="Times New Roman"/>
          <w:sz w:val="28"/>
          <w:szCs w:val="28"/>
        </w:rPr>
        <w:t xml:space="preserve">сформирован с учетом планового режима работы и </w:t>
      </w:r>
      <w:r w:rsidR="00C75182" w:rsidRPr="00E60055">
        <w:rPr>
          <w:rFonts w:ascii="Times New Roman" w:hAnsi="Times New Roman" w:cs="Times New Roman"/>
          <w:sz w:val="28"/>
          <w:szCs w:val="28"/>
        </w:rPr>
        <w:t>производственных мощностей</w:t>
      </w:r>
      <w:r w:rsidR="00A55DE3">
        <w:rPr>
          <w:rFonts w:ascii="Times New Roman" w:hAnsi="Times New Roman" w:cs="Times New Roman"/>
          <w:sz w:val="28"/>
          <w:szCs w:val="28"/>
        </w:rPr>
        <w:t xml:space="preserve"> создаваемой шиномонтажной мастерской</w:t>
      </w:r>
      <w:r w:rsidR="00C75182">
        <w:rPr>
          <w:rFonts w:ascii="Times New Roman" w:hAnsi="Times New Roman" w:cs="Times New Roman"/>
          <w:sz w:val="28"/>
          <w:szCs w:val="28"/>
        </w:rPr>
        <w:t>, по месяцам календарного года скорректирован на соответствующий коэффициент сезонности</w:t>
      </w:r>
      <w:r w:rsidR="00C75182" w:rsidRPr="00E60055">
        <w:rPr>
          <w:rFonts w:ascii="Times New Roman" w:hAnsi="Times New Roman" w:cs="Times New Roman"/>
          <w:sz w:val="28"/>
          <w:szCs w:val="28"/>
        </w:rPr>
        <w:t>.</w:t>
      </w:r>
      <w:r w:rsidR="00C75182">
        <w:rPr>
          <w:rFonts w:ascii="Times New Roman" w:hAnsi="Times New Roman" w:cs="Times New Roman"/>
          <w:sz w:val="28"/>
          <w:szCs w:val="28"/>
        </w:rPr>
        <w:t xml:space="preserve"> Валовая выручка в </w:t>
      </w:r>
      <w:r>
        <w:rPr>
          <w:rFonts w:ascii="Times New Roman" w:hAnsi="Times New Roman" w:cs="Times New Roman"/>
          <w:sz w:val="28"/>
          <w:szCs w:val="28"/>
        </w:rPr>
        <w:t>первый полный календарный год</w:t>
      </w:r>
      <w:r w:rsidR="00C75182">
        <w:rPr>
          <w:rFonts w:ascii="Times New Roman" w:hAnsi="Times New Roman" w:cs="Times New Roman"/>
          <w:sz w:val="28"/>
          <w:szCs w:val="28"/>
        </w:rPr>
        <w:t xml:space="preserve"> составит </w:t>
      </w:r>
      <w:r w:rsidR="004E358C">
        <w:rPr>
          <w:rFonts w:ascii="Times New Roman" w:hAnsi="Times New Roman" w:cs="Times New Roman"/>
          <w:sz w:val="28"/>
          <w:szCs w:val="28"/>
        </w:rPr>
        <w:t>4 890</w:t>
      </w:r>
      <w:r w:rsidR="00C75182">
        <w:rPr>
          <w:rFonts w:ascii="Times New Roman" w:hAnsi="Times New Roman" w:cs="Times New Roman"/>
          <w:sz w:val="28"/>
          <w:szCs w:val="28"/>
        </w:rPr>
        <w:t xml:space="preserve"> тыс. руб.</w:t>
      </w:r>
    </w:p>
    <w:p w:rsidR="00C75182" w:rsidRDefault="00C75182" w:rsidP="00C75182">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895D6C">
        <w:rPr>
          <w:rFonts w:ascii="Times New Roman" w:hAnsi="Times New Roman" w:cs="Times New Roman"/>
          <w:sz w:val="28"/>
          <w:szCs w:val="28"/>
        </w:rPr>
        <w:t>4-</w:t>
      </w:r>
      <w:r w:rsidR="007D6C1A">
        <w:rPr>
          <w:rFonts w:ascii="Times New Roman" w:hAnsi="Times New Roman" w:cs="Times New Roman"/>
          <w:sz w:val="28"/>
          <w:szCs w:val="28"/>
        </w:rPr>
        <w:t>3</w:t>
      </w:r>
      <w:r>
        <w:rPr>
          <w:rFonts w:ascii="Times New Roman" w:hAnsi="Times New Roman" w:cs="Times New Roman"/>
          <w:sz w:val="28"/>
          <w:szCs w:val="28"/>
        </w:rPr>
        <w:t>. Годов</w:t>
      </w:r>
      <w:r w:rsidR="003813CF">
        <w:rPr>
          <w:rFonts w:ascii="Times New Roman" w:hAnsi="Times New Roman" w:cs="Times New Roman"/>
          <w:sz w:val="28"/>
          <w:szCs w:val="28"/>
        </w:rPr>
        <w:t>ой производственный план</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567"/>
        <w:gridCol w:w="567"/>
        <w:gridCol w:w="567"/>
        <w:gridCol w:w="567"/>
        <w:gridCol w:w="567"/>
        <w:gridCol w:w="567"/>
        <w:gridCol w:w="567"/>
        <w:gridCol w:w="567"/>
        <w:gridCol w:w="567"/>
        <w:gridCol w:w="567"/>
        <w:gridCol w:w="567"/>
        <w:gridCol w:w="567"/>
        <w:gridCol w:w="850"/>
      </w:tblGrid>
      <w:tr w:rsidR="00C75182" w:rsidRPr="00426DBD" w:rsidTr="006510EB">
        <w:trPr>
          <w:trHeight w:val="300"/>
          <w:tblHeader/>
        </w:trPr>
        <w:tc>
          <w:tcPr>
            <w:tcW w:w="2567" w:type="dxa"/>
            <w:vMerge w:val="restart"/>
            <w:shd w:val="clear" w:color="auto" w:fill="auto"/>
            <w:vAlign w:val="center"/>
            <w:hideMark/>
          </w:tcPr>
          <w:p w:rsidR="00C75182" w:rsidRPr="00426DBD" w:rsidRDefault="00C75182" w:rsidP="00E21EFB">
            <w:pPr>
              <w:spacing w:after="0" w:line="240" w:lineRule="auto"/>
              <w:jc w:val="center"/>
              <w:rPr>
                <w:rFonts w:ascii="Times New Roman" w:eastAsia="Times New Roman" w:hAnsi="Times New Roman" w:cs="Times New Roman"/>
                <w:bCs/>
                <w:sz w:val="20"/>
                <w:szCs w:val="20"/>
                <w:lang w:eastAsia="ru-RU"/>
              </w:rPr>
            </w:pPr>
            <w:r w:rsidRPr="00426DBD">
              <w:rPr>
                <w:rFonts w:ascii="Times New Roman" w:eastAsia="Times New Roman" w:hAnsi="Times New Roman" w:cs="Times New Roman"/>
                <w:bCs/>
                <w:sz w:val="20"/>
                <w:szCs w:val="20"/>
                <w:lang w:eastAsia="ru-RU"/>
              </w:rPr>
              <w:t>Показатель</w:t>
            </w:r>
          </w:p>
        </w:tc>
        <w:tc>
          <w:tcPr>
            <w:tcW w:w="567" w:type="dxa"/>
            <w:vMerge w:val="restart"/>
            <w:shd w:val="clear" w:color="auto" w:fill="auto"/>
            <w:textDirection w:val="btLr"/>
            <w:hideMark/>
          </w:tcPr>
          <w:p w:rsidR="00C75182" w:rsidRPr="00426DBD" w:rsidRDefault="00C75182" w:rsidP="00E21EFB">
            <w:pPr>
              <w:spacing w:after="0" w:line="240" w:lineRule="auto"/>
              <w:ind w:left="113" w:right="113"/>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январь</w:t>
            </w:r>
          </w:p>
        </w:tc>
        <w:tc>
          <w:tcPr>
            <w:tcW w:w="567" w:type="dxa"/>
            <w:vMerge w:val="restart"/>
            <w:shd w:val="clear" w:color="auto" w:fill="auto"/>
            <w:textDirection w:val="btLr"/>
            <w:hideMark/>
          </w:tcPr>
          <w:p w:rsidR="00C75182" w:rsidRPr="00426DBD" w:rsidRDefault="00C75182" w:rsidP="00E21EFB">
            <w:pPr>
              <w:spacing w:after="0" w:line="240" w:lineRule="auto"/>
              <w:ind w:left="113" w:right="113"/>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февраль</w:t>
            </w:r>
          </w:p>
        </w:tc>
        <w:tc>
          <w:tcPr>
            <w:tcW w:w="567" w:type="dxa"/>
            <w:vMerge w:val="restart"/>
            <w:shd w:val="clear" w:color="auto" w:fill="auto"/>
            <w:textDirection w:val="btLr"/>
            <w:hideMark/>
          </w:tcPr>
          <w:p w:rsidR="00C75182" w:rsidRPr="00426DBD" w:rsidRDefault="00C75182" w:rsidP="00E21EFB">
            <w:pPr>
              <w:spacing w:after="0" w:line="240" w:lineRule="auto"/>
              <w:ind w:left="113" w:right="113"/>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март</w:t>
            </w:r>
          </w:p>
        </w:tc>
        <w:tc>
          <w:tcPr>
            <w:tcW w:w="567" w:type="dxa"/>
            <w:vMerge w:val="restart"/>
            <w:shd w:val="clear" w:color="auto" w:fill="auto"/>
            <w:textDirection w:val="btLr"/>
            <w:hideMark/>
          </w:tcPr>
          <w:p w:rsidR="00C75182" w:rsidRPr="00426DBD" w:rsidRDefault="00C75182" w:rsidP="00E21EFB">
            <w:pPr>
              <w:spacing w:after="0" w:line="240" w:lineRule="auto"/>
              <w:ind w:left="113" w:right="113"/>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апрель</w:t>
            </w:r>
          </w:p>
        </w:tc>
        <w:tc>
          <w:tcPr>
            <w:tcW w:w="567" w:type="dxa"/>
            <w:vMerge w:val="restart"/>
            <w:shd w:val="clear" w:color="auto" w:fill="auto"/>
            <w:textDirection w:val="btLr"/>
            <w:hideMark/>
          </w:tcPr>
          <w:p w:rsidR="00C75182" w:rsidRPr="00426DBD" w:rsidRDefault="00C75182" w:rsidP="00E21EFB">
            <w:pPr>
              <w:spacing w:after="0" w:line="240" w:lineRule="auto"/>
              <w:ind w:left="113" w:right="113"/>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май</w:t>
            </w:r>
          </w:p>
        </w:tc>
        <w:tc>
          <w:tcPr>
            <w:tcW w:w="567" w:type="dxa"/>
            <w:vMerge w:val="restart"/>
            <w:shd w:val="clear" w:color="auto" w:fill="auto"/>
            <w:textDirection w:val="btLr"/>
            <w:hideMark/>
          </w:tcPr>
          <w:p w:rsidR="00C75182" w:rsidRPr="00426DBD" w:rsidRDefault="00C75182" w:rsidP="00E21EFB">
            <w:pPr>
              <w:spacing w:after="0" w:line="240" w:lineRule="auto"/>
              <w:ind w:left="113" w:right="113"/>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июнь</w:t>
            </w:r>
          </w:p>
        </w:tc>
        <w:tc>
          <w:tcPr>
            <w:tcW w:w="567" w:type="dxa"/>
            <w:vMerge w:val="restart"/>
            <w:shd w:val="clear" w:color="auto" w:fill="auto"/>
            <w:textDirection w:val="btLr"/>
            <w:hideMark/>
          </w:tcPr>
          <w:p w:rsidR="00C75182" w:rsidRPr="00426DBD" w:rsidRDefault="00C75182" w:rsidP="00E21EFB">
            <w:pPr>
              <w:spacing w:after="0" w:line="240" w:lineRule="auto"/>
              <w:ind w:left="113" w:right="113"/>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июль</w:t>
            </w:r>
          </w:p>
        </w:tc>
        <w:tc>
          <w:tcPr>
            <w:tcW w:w="567" w:type="dxa"/>
            <w:vMerge w:val="restart"/>
            <w:shd w:val="clear" w:color="auto" w:fill="auto"/>
            <w:textDirection w:val="btLr"/>
            <w:hideMark/>
          </w:tcPr>
          <w:p w:rsidR="00C75182" w:rsidRPr="00426DBD" w:rsidRDefault="00C75182" w:rsidP="00E21EFB">
            <w:pPr>
              <w:spacing w:after="0" w:line="240" w:lineRule="auto"/>
              <w:ind w:left="113" w:right="113"/>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август</w:t>
            </w:r>
          </w:p>
        </w:tc>
        <w:tc>
          <w:tcPr>
            <w:tcW w:w="567" w:type="dxa"/>
            <w:vMerge w:val="restart"/>
            <w:shd w:val="clear" w:color="auto" w:fill="auto"/>
            <w:textDirection w:val="btLr"/>
            <w:hideMark/>
          </w:tcPr>
          <w:p w:rsidR="00C75182" w:rsidRPr="00426DBD" w:rsidRDefault="00C75182" w:rsidP="00E21EFB">
            <w:pPr>
              <w:spacing w:after="0" w:line="240" w:lineRule="auto"/>
              <w:ind w:left="113" w:right="113"/>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сентябрь</w:t>
            </w:r>
          </w:p>
        </w:tc>
        <w:tc>
          <w:tcPr>
            <w:tcW w:w="567" w:type="dxa"/>
            <w:vMerge w:val="restart"/>
            <w:shd w:val="clear" w:color="auto" w:fill="auto"/>
            <w:textDirection w:val="btLr"/>
            <w:hideMark/>
          </w:tcPr>
          <w:p w:rsidR="00C75182" w:rsidRPr="00426DBD" w:rsidRDefault="00C75182" w:rsidP="00E21EFB">
            <w:pPr>
              <w:spacing w:after="0" w:line="240" w:lineRule="auto"/>
              <w:ind w:left="113" w:right="113"/>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октябрь</w:t>
            </w:r>
          </w:p>
        </w:tc>
        <w:tc>
          <w:tcPr>
            <w:tcW w:w="567" w:type="dxa"/>
            <w:vMerge w:val="restart"/>
            <w:shd w:val="clear" w:color="auto" w:fill="auto"/>
            <w:textDirection w:val="btLr"/>
            <w:hideMark/>
          </w:tcPr>
          <w:p w:rsidR="00C75182" w:rsidRPr="00426DBD" w:rsidRDefault="00C75182" w:rsidP="00E21EFB">
            <w:pPr>
              <w:spacing w:after="0" w:line="240" w:lineRule="auto"/>
              <w:ind w:left="113" w:right="113"/>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ноябрь</w:t>
            </w:r>
          </w:p>
        </w:tc>
        <w:tc>
          <w:tcPr>
            <w:tcW w:w="567" w:type="dxa"/>
            <w:vMerge w:val="restart"/>
            <w:shd w:val="clear" w:color="auto" w:fill="auto"/>
            <w:textDirection w:val="btLr"/>
            <w:hideMark/>
          </w:tcPr>
          <w:p w:rsidR="00C75182" w:rsidRPr="00426DBD" w:rsidRDefault="00C75182" w:rsidP="00E21EFB">
            <w:pPr>
              <w:spacing w:after="0" w:line="240" w:lineRule="auto"/>
              <w:ind w:left="113" w:right="113"/>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декабрь</w:t>
            </w:r>
          </w:p>
        </w:tc>
        <w:tc>
          <w:tcPr>
            <w:tcW w:w="850" w:type="dxa"/>
            <w:vMerge w:val="restart"/>
            <w:shd w:val="clear" w:color="auto" w:fill="auto"/>
            <w:textDirection w:val="btLr"/>
            <w:hideMark/>
          </w:tcPr>
          <w:p w:rsidR="00C75182" w:rsidRPr="00426DBD" w:rsidRDefault="00C75182" w:rsidP="00E21EFB">
            <w:pPr>
              <w:spacing w:after="0" w:line="240" w:lineRule="auto"/>
              <w:ind w:left="113" w:right="113"/>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Итого за 12 месяцев</w:t>
            </w:r>
          </w:p>
        </w:tc>
      </w:tr>
      <w:tr w:rsidR="00C75182" w:rsidRPr="00426DBD" w:rsidTr="006510EB">
        <w:trPr>
          <w:trHeight w:val="619"/>
        </w:trPr>
        <w:tc>
          <w:tcPr>
            <w:tcW w:w="2567" w:type="dxa"/>
            <w:vMerge/>
            <w:shd w:val="clear" w:color="auto" w:fill="auto"/>
            <w:vAlign w:val="center"/>
            <w:hideMark/>
          </w:tcPr>
          <w:p w:rsidR="00C75182" w:rsidRPr="00426DBD" w:rsidRDefault="00C75182" w:rsidP="00E21EFB">
            <w:pPr>
              <w:spacing w:after="0" w:line="240" w:lineRule="auto"/>
              <w:rPr>
                <w:rFonts w:ascii="Times New Roman" w:eastAsia="Times New Roman" w:hAnsi="Times New Roman" w:cs="Times New Roman"/>
                <w:b/>
                <w:bCs/>
                <w:sz w:val="20"/>
                <w:szCs w:val="20"/>
                <w:lang w:eastAsia="ru-RU"/>
              </w:rPr>
            </w:pPr>
          </w:p>
        </w:tc>
        <w:tc>
          <w:tcPr>
            <w:tcW w:w="567" w:type="dxa"/>
            <w:vMerge/>
            <w:shd w:val="clear" w:color="auto" w:fill="auto"/>
            <w:vAlign w:val="center"/>
            <w:hideMark/>
          </w:tcPr>
          <w:p w:rsidR="00C75182" w:rsidRPr="00426DBD" w:rsidRDefault="00C75182" w:rsidP="00E21EFB">
            <w:pPr>
              <w:spacing w:after="0" w:line="240" w:lineRule="auto"/>
              <w:rPr>
                <w:rFonts w:ascii="Times New Roman" w:eastAsia="Times New Roman" w:hAnsi="Times New Roman" w:cs="Times New Roman"/>
                <w:sz w:val="20"/>
                <w:szCs w:val="20"/>
                <w:lang w:eastAsia="ru-RU"/>
              </w:rPr>
            </w:pPr>
          </w:p>
        </w:tc>
        <w:tc>
          <w:tcPr>
            <w:tcW w:w="567" w:type="dxa"/>
            <w:vMerge/>
            <w:shd w:val="clear" w:color="auto" w:fill="auto"/>
            <w:vAlign w:val="center"/>
            <w:hideMark/>
          </w:tcPr>
          <w:p w:rsidR="00C75182" w:rsidRPr="00426DBD" w:rsidRDefault="00C75182" w:rsidP="00E21EFB">
            <w:pPr>
              <w:spacing w:after="0" w:line="240" w:lineRule="auto"/>
              <w:rPr>
                <w:rFonts w:ascii="Times New Roman" w:eastAsia="Times New Roman" w:hAnsi="Times New Roman" w:cs="Times New Roman"/>
                <w:sz w:val="20"/>
                <w:szCs w:val="20"/>
                <w:lang w:eastAsia="ru-RU"/>
              </w:rPr>
            </w:pPr>
          </w:p>
        </w:tc>
        <w:tc>
          <w:tcPr>
            <w:tcW w:w="567" w:type="dxa"/>
            <w:vMerge/>
            <w:shd w:val="clear" w:color="auto" w:fill="auto"/>
            <w:vAlign w:val="center"/>
            <w:hideMark/>
          </w:tcPr>
          <w:p w:rsidR="00C75182" w:rsidRPr="00426DBD" w:rsidRDefault="00C75182" w:rsidP="00E21EFB">
            <w:pPr>
              <w:spacing w:after="0" w:line="240" w:lineRule="auto"/>
              <w:rPr>
                <w:rFonts w:ascii="Times New Roman" w:eastAsia="Times New Roman" w:hAnsi="Times New Roman" w:cs="Times New Roman"/>
                <w:sz w:val="20"/>
                <w:szCs w:val="20"/>
                <w:lang w:eastAsia="ru-RU"/>
              </w:rPr>
            </w:pPr>
          </w:p>
        </w:tc>
        <w:tc>
          <w:tcPr>
            <w:tcW w:w="567" w:type="dxa"/>
            <w:vMerge/>
            <w:shd w:val="clear" w:color="auto" w:fill="auto"/>
            <w:vAlign w:val="center"/>
            <w:hideMark/>
          </w:tcPr>
          <w:p w:rsidR="00C75182" w:rsidRPr="00426DBD" w:rsidRDefault="00C75182" w:rsidP="00E21EFB">
            <w:pPr>
              <w:spacing w:after="0" w:line="240" w:lineRule="auto"/>
              <w:rPr>
                <w:rFonts w:ascii="Times New Roman" w:eastAsia="Times New Roman" w:hAnsi="Times New Roman" w:cs="Times New Roman"/>
                <w:sz w:val="20"/>
                <w:szCs w:val="20"/>
                <w:lang w:eastAsia="ru-RU"/>
              </w:rPr>
            </w:pPr>
          </w:p>
        </w:tc>
        <w:tc>
          <w:tcPr>
            <w:tcW w:w="567" w:type="dxa"/>
            <w:vMerge/>
            <w:shd w:val="clear" w:color="auto" w:fill="auto"/>
            <w:vAlign w:val="center"/>
            <w:hideMark/>
          </w:tcPr>
          <w:p w:rsidR="00C75182" w:rsidRPr="00426DBD" w:rsidRDefault="00C75182" w:rsidP="00E21EFB">
            <w:pPr>
              <w:spacing w:after="0" w:line="240" w:lineRule="auto"/>
              <w:rPr>
                <w:rFonts w:ascii="Times New Roman" w:eastAsia="Times New Roman" w:hAnsi="Times New Roman" w:cs="Times New Roman"/>
                <w:sz w:val="20"/>
                <w:szCs w:val="20"/>
                <w:lang w:eastAsia="ru-RU"/>
              </w:rPr>
            </w:pPr>
          </w:p>
        </w:tc>
        <w:tc>
          <w:tcPr>
            <w:tcW w:w="567" w:type="dxa"/>
            <w:vMerge/>
            <w:shd w:val="clear" w:color="auto" w:fill="auto"/>
            <w:vAlign w:val="center"/>
            <w:hideMark/>
          </w:tcPr>
          <w:p w:rsidR="00C75182" w:rsidRPr="00426DBD" w:rsidRDefault="00C75182" w:rsidP="00E21EFB">
            <w:pPr>
              <w:spacing w:after="0" w:line="240" w:lineRule="auto"/>
              <w:rPr>
                <w:rFonts w:ascii="Times New Roman" w:eastAsia="Times New Roman" w:hAnsi="Times New Roman" w:cs="Times New Roman"/>
                <w:sz w:val="20"/>
                <w:szCs w:val="20"/>
                <w:lang w:eastAsia="ru-RU"/>
              </w:rPr>
            </w:pPr>
          </w:p>
        </w:tc>
        <w:tc>
          <w:tcPr>
            <w:tcW w:w="567" w:type="dxa"/>
            <w:vMerge/>
            <w:shd w:val="clear" w:color="auto" w:fill="auto"/>
            <w:vAlign w:val="center"/>
            <w:hideMark/>
          </w:tcPr>
          <w:p w:rsidR="00C75182" w:rsidRPr="00426DBD" w:rsidRDefault="00C75182" w:rsidP="00E21EFB">
            <w:pPr>
              <w:spacing w:after="0" w:line="240" w:lineRule="auto"/>
              <w:rPr>
                <w:rFonts w:ascii="Times New Roman" w:eastAsia="Times New Roman" w:hAnsi="Times New Roman" w:cs="Times New Roman"/>
                <w:sz w:val="20"/>
                <w:szCs w:val="20"/>
                <w:lang w:eastAsia="ru-RU"/>
              </w:rPr>
            </w:pPr>
          </w:p>
        </w:tc>
        <w:tc>
          <w:tcPr>
            <w:tcW w:w="567" w:type="dxa"/>
            <w:vMerge/>
            <w:shd w:val="clear" w:color="auto" w:fill="auto"/>
            <w:vAlign w:val="center"/>
            <w:hideMark/>
          </w:tcPr>
          <w:p w:rsidR="00C75182" w:rsidRPr="00426DBD" w:rsidRDefault="00C75182" w:rsidP="00E21EFB">
            <w:pPr>
              <w:spacing w:after="0" w:line="240" w:lineRule="auto"/>
              <w:rPr>
                <w:rFonts w:ascii="Times New Roman" w:eastAsia="Times New Roman" w:hAnsi="Times New Roman" w:cs="Times New Roman"/>
                <w:sz w:val="20"/>
                <w:szCs w:val="20"/>
                <w:lang w:eastAsia="ru-RU"/>
              </w:rPr>
            </w:pPr>
          </w:p>
        </w:tc>
        <w:tc>
          <w:tcPr>
            <w:tcW w:w="567" w:type="dxa"/>
            <w:vMerge/>
            <w:shd w:val="clear" w:color="auto" w:fill="auto"/>
            <w:vAlign w:val="center"/>
            <w:hideMark/>
          </w:tcPr>
          <w:p w:rsidR="00C75182" w:rsidRPr="00426DBD" w:rsidRDefault="00C75182" w:rsidP="00E21EFB">
            <w:pPr>
              <w:spacing w:after="0" w:line="240" w:lineRule="auto"/>
              <w:rPr>
                <w:rFonts w:ascii="Times New Roman" w:eastAsia="Times New Roman" w:hAnsi="Times New Roman" w:cs="Times New Roman"/>
                <w:sz w:val="20"/>
                <w:szCs w:val="20"/>
                <w:lang w:eastAsia="ru-RU"/>
              </w:rPr>
            </w:pPr>
          </w:p>
        </w:tc>
        <w:tc>
          <w:tcPr>
            <w:tcW w:w="567" w:type="dxa"/>
            <w:vMerge/>
            <w:shd w:val="clear" w:color="auto" w:fill="auto"/>
            <w:vAlign w:val="center"/>
            <w:hideMark/>
          </w:tcPr>
          <w:p w:rsidR="00C75182" w:rsidRPr="00426DBD" w:rsidRDefault="00C75182" w:rsidP="00E21EFB">
            <w:pPr>
              <w:spacing w:after="0" w:line="240" w:lineRule="auto"/>
              <w:rPr>
                <w:rFonts w:ascii="Times New Roman" w:eastAsia="Times New Roman" w:hAnsi="Times New Roman" w:cs="Times New Roman"/>
                <w:sz w:val="20"/>
                <w:szCs w:val="20"/>
                <w:lang w:eastAsia="ru-RU"/>
              </w:rPr>
            </w:pPr>
          </w:p>
        </w:tc>
        <w:tc>
          <w:tcPr>
            <w:tcW w:w="567" w:type="dxa"/>
            <w:vMerge/>
            <w:shd w:val="clear" w:color="auto" w:fill="auto"/>
            <w:vAlign w:val="center"/>
            <w:hideMark/>
          </w:tcPr>
          <w:p w:rsidR="00C75182" w:rsidRPr="00426DBD" w:rsidRDefault="00C75182" w:rsidP="00E21EFB">
            <w:pPr>
              <w:spacing w:after="0" w:line="240" w:lineRule="auto"/>
              <w:rPr>
                <w:rFonts w:ascii="Times New Roman" w:eastAsia="Times New Roman" w:hAnsi="Times New Roman" w:cs="Times New Roman"/>
                <w:sz w:val="20"/>
                <w:szCs w:val="20"/>
                <w:lang w:eastAsia="ru-RU"/>
              </w:rPr>
            </w:pPr>
          </w:p>
        </w:tc>
        <w:tc>
          <w:tcPr>
            <w:tcW w:w="567" w:type="dxa"/>
            <w:vMerge/>
            <w:shd w:val="clear" w:color="auto" w:fill="auto"/>
            <w:vAlign w:val="center"/>
            <w:hideMark/>
          </w:tcPr>
          <w:p w:rsidR="00C75182" w:rsidRPr="00426DBD" w:rsidRDefault="00C75182" w:rsidP="00E21EFB">
            <w:pPr>
              <w:spacing w:after="0" w:line="240" w:lineRule="auto"/>
              <w:rPr>
                <w:rFonts w:ascii="Times New Roman" w:eastAsia="Times New Roman" w:hAnsi="Times New Roman" w:cs="Times New Roman"/>
                <w:sz w:val="20"/>
                <w:szCs w:val="20"/>
                <w:lang w:eastAsia="ru-RU"/>
              </w:rPr>
            </w:pPr>
          </w:p>
        </w:tc>
        <w:tc>
          <w:tcPr>
            <w:tcW w:w="850" w:type="dxa"/>
            <w:vMerge/>
            <w:shd w:val="clear" w:color="auto" w:fill="auto"/>
            <w:vAlign w:val="center"/>
            <w:hideMark/>
          </w:tcPr>
          <w:p w:rsidR="00C75182" w:rsidRPr="00426DBD" w:rsidRDefault="00C75182" w:rsidP="00E21EFB">
            <w:pPr>
              <w:spacing w:after="0" w:line="240" w:lineRule="auto"/>
              <w:rPr>
                <w:rFonts w:ascii="Times New Roman" w:eastAsia="Times New Roman" w:hAnsi="Times New Roman" w:cs="Times New Roman"/>
                <w:sz w:val="20"/>
                <w:szCs w:val="20"/>
                <w:lang w:eastAsia="ru-RU"/>
              </w:rPr>
            </w:pPr>
          </w:p>
        </w:tc>
      </w:tr>
      <w:tr w:rsidR="00C75182" w:rsidRPr="00426DBD" w:rsidTr="006510EB">
        <w:trPr>
          <w:trHeight w:val="315"/>
        </w:trPr>
        <w:tc>
          <w:tcPr>
            <w:tcW w:w="2567" w:type="dxa"/>
            <w:shd w:val="clear" w:color="auto" w:fill="auto"/>
            <w:vAlign w:val="center"/>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Количество дней в периоде</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27</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27</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30</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30</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29</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30</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31</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31</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30</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31</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30</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30</w:t>
            </w:r>
          </w:p>
        </w:tc>
        <w:tc>
          <w:tcPr>
            <w:tcW w:w="850"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 </w:t>
            </w:r>
            <w:r w:rsidR="007D6C1A" w:rsidRPr="00426DBD">
              <w:rPr>
                <w:rFonts w:ascii="Times New Roman" w:eastAsia="Times New Roman" w:hAnsi="Times New Roman" w:cs="Times New Roman"/>
                <w:sz w:val="20"/>
                <w:szCs w:val="20"/>
                <w:lang w:eastAsia="ru-RU"/>
              </w:rPr>
              <w:t>356</w:t>
            </w:r>
          </w:p>
        </w:tc>
      </w:tr>
      <w:tr w:rsidR="00C75182" w:rsidRPr="006510EB" w:rsidTr="006510EB">
        <w:trPr>
          <w:trHeight w:val="109"/>
        </w:trPr>
        <w:tc>
          <w:tcPr>
            <w:tcW w:w="10221" w:type="dxa"/>
            <w:gridSpan w:val="14"/>
            <w:shd w:val="clear" w:color="auto" w:fill="auto"/>
            <w:vAlign w:val="center"/>
            <w:hideMark/>
          </w:tcPr>
          <w:p w:rsidR="00C75182" w:rsidRPr="006510EB" w:rsidRDefault="00C75182" w:rsidP="00E21EFB">
            <w:pPr>
              <w:spacing w:after="0" w:line="240" w:lineRule="auto"/>
              <w:jc w:val="center"/>
              <w:rPr>
                <w:rFonts w:ascii="Times New Roman" w:eastAsia="Times New Roman" w:hAnsi="Times New Roman" w:cs="Times New Roman"/>
                <w:bCs/>
                <w:sz w:val="20"/>
                <w:szCs w:val="20"/>
                <w:lang w:eastAsia="ru-RU"/>
              </w:rPr>
            </w:pPr>
            <w:r w:rsidRPr="006510EB">
              <w:rPr>
                <w:rFonts w:ascii="Times New Roman" w:eastAsia="Times New Roman" w:hAnsi="Times New Roman" w:cs="Times New Roman"/>
                <w:bCs/>
                <w:sz w:val="20"/>
                <w:szCs w:val="20"/>
                <w:lang w:eastAsia="ru-RU"/>
              </w:rPr>
              <w:t>Производственные мощности шиномонтажа</w:t>
            </w:r>
          </w:p>
        </w:tc>
      </w:tr>
      <w:tr w:rsidR="00C75182" w:rsidRPr="00426DBD" w:rsidTr="006510EB">
        <w:trPr>
          <w:trHeight w:val="330"/>
        </w:trPr>
        <w:tc>
          <w:tcPr>
            <w:tcW w:w="2567" w:type="dxa"/>
            <w:shd w:val="clear" w:color="auto" w:fill="auto"/>
            <w:vAlign w:val="center"/>
            <w:hideMark/>
          </w:tcPr>
          <w:p w:rsidR="00C75182" w:rsidRPr="00426DBD" w:rsidRDefault="00C75182" w:rsidP="007D6C1A">
            <w:pPr>
              <w:spacing w:after="0" w:line="240" w:lineRule="auto"/>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Фонд рабочего времени, час</w:t>
            </w:r>
            <w:r w:rsidR="007D6C1A" w:rsidRPr="00426DBD">
              <w:rPr>
                <w:rFonts w:ascii="Times New Roman" w:eastAsia="Times New Roman" w:hAnsi="Times New Roman" w:cs="Times New Roman"/>
                <w:sz w:val="20"/>
                <w:szCs w:val="20"/>
                <w:lang w:eastAsia="ru-RU"/>
              </w:rPr>
              <w:t>ов</w:t>
            </w:r>
            <w:r w:rsidRPr="00426DBD">
              <w:rPr>
                <w:rFonts w:ascii="Times New Roman" w:eastAsia="Times New Roman" w:hAnsi="Times New Roman" w:cs="Times New Roman"/>
                <w:sz w:val="20"/>
                <w:szCs w:val="20"/>
                <w:lang w:eastAsia="ru-RU"/>
              </w:rPr>
              <w:t xml:space="preserve"> в сутки</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9</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9</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9</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9</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9</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9</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9</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9</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9</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9</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9</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9</w:t>
            </w:r>
          </w:p>
        </w:tc>
        <w:tc>
          <w:tcPr>
            <w:tcW w:w="850"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х</w:t>
            </w:r>
          </w:p>
        </w:tc>
      </w:tr>
      <w:tr w:rsidR="00C75182" w:rsidRPr="00426DBD" w:rsidTr="006510EB">
        <w:trPr>
          <w:trHeight w:val="315"/>
        </w:trPr>
        <w:tc>
          <w:tcPr>
            <w:tcW w:w="2567" w:type="dxa"/>
            <w:shd w:val="clear" w:color="auto" w:fill="auto"/>
            <w:vAlign w:val="center"/>
            <w:hideMark/>
          </w:tcPr>
          <w:p w:rsidR="00C75182" w:rsidRPr="00426DBD" w:rsidRDefault="00C75182" w:rsidP="00E21EFB">
            <w:pPr>
              <w:spacing w:after="0" w:line="240" w:lineRule="auto"/>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Среднедневной клиентооборот, ед.</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8</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8</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8</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8</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8</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8</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8</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8</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8</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8</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8</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8</w:t>
            </w:r>
          </w:p>
        </w:tc>
        <w:tc>
          <w:tcPr>
            <w:tcW w:w="850"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х</w:t>
            </w:r>
          </w:p>
        </w:tc>
      </w:tr>
      <w:tr w:rsidR="00C75182" w:rsidRPr="00426DBD" w:rsidTr="006510EB">
        <w:trPr>
          <w:trHeight w:val="315"/>
        </w:trPr>
        <w:tc>
          <w:tcPr>
            <w:tcW w:w="2567" w:type="dxa"/>
            <w:shd w:val="clear" w:color="auto" w:fill="auto"/>
            <w:vAlign w:val="center"/>
            <w:hideMark/>
          </w:tcPr>
          <w:p w:rsidR="00C75182" w:rsidRPr="00426DBD" w:rsidRDefault="00C75182" w:rsidP="00E21EFB">
            <w:pPr>
              <w:spacing w:after="0" w:line="240" w:lineRule="auto"/>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Средневное количество услуг, ед</w:t>
            </w:r>
            <w:r w:rsidR="004E358C">
              <w:rPr>
                <w:rFonts w:ascii="Times New Roman" w:eastAsia="Times New Roman" w:hAnsi="Times New Roman" w:cs="Times New Roman"/>
                <w:sz w:val="20"/>
                <w:szCs w:val="20"/>
                <w:lang w:eastAsia="ru-RU"/>
              </w:rPr>
              <w:t>.</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24</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24</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24</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24</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24</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24</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24</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24</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24</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24</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24</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24</w:t>
            </w:r>
          </w:p>
        </w:tc>
        <w:tc>
          <w:tcPr>
            <w:tcW w:w="850"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х</w:t>
            </w:r>
          </w:p>
        </w:tc>
      </w:tr>
      <w:tr w:rsidR="00C75182" w:rsidRPr="006510EB" w:rsidTr="006510EB">
        <w:trPr>
          <w:trHeight w:val="109"/>
        </w:trPr>
        <w:tc>
          <w:tcPr>
            <w:tcW w:w="10221" w:type="dxa"/>
            <w:gridSpan w:val="14"/>
            <w:shd w:val="clear" w:color="auto" w:fill="auto"/>
            <w:vAlign w:val="center"/>
            <w:hideMark/>
          </w:tcPr>
          <w:p w:rsidR="00C75182" w:rsidRPr="006510EB" w:rsidRDefault="00C75182" w:rsidP="00E21EFB">
            <w:pPr>
              <w:spacing w:after="0" w:line="240" w:lineRule="auto"/>
              <w:jc w:val="center"/>
              <w:rPr>
                <w:rFonts w:ascii="Times New Roman" w:eastAsia="Times New Roman" w:hAnsi="Times New Roman" w:cs="Times New Roman"/>
                <w:bCs/>
                <w:sz w:val="20"/>
                <w:szCs w:val="20"/>
                <w:lang w:eastAsia="ru-RU"/>
              </w:rPr>
            </w:pPr>
            <w:r w:rsidRPr="006510EB">
              <w:rPr>
                <w:rFonts w:ascii="Times New Roman" w:eastAsia="Times New Roman" w:hAnsi="Times New Roman" w:cs="Times New Roman"/>
                <w:bCs/>
                <w:sz w:val="20"/>
                <w:szCs w:val="20"/>
                <w:lang w:eastAsia="ru-RU"/>
              </w:rPr>
              <w:t>Плановые показатели работы</w:t>
            </w:r>
          </w:p>
        </w:tc>
      </w:tr>
      <w:tr w:rsidR="00C75182" w:rsidRPr="00426DBD" w:rsidTr="006510EB">
        <w:trPr>
          <w:trHeight w:val="315"/>
        </w:trPr>
        <w:tc>
          <w:tcPr>
            <w:tcW w:w="2567" w:type="dxa"/>
            <w:shd w:val="clear" w:color="auto" w:fill="auto"/>
            <w:vAlign w:val="center"/>
            <w:hideMark/>
          </w:tcPr>
          <w:p w:rsidR="00C75182" w:rsidRPr="00426DBD" w:rsidRDefault="00C75182" w:rsidP="00E21EFB">
            <w:pPr>
              <w:spacing w:after="0" w:line="240" w:lineRule="auto"/>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Коэффициент сезонности</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0,60</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0,60</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0,75</w:t>
            </w:r>
          </w:p>
        </w:tc>
        <w:tc>
          <w:tcPr>
            <w:tcW w:w="567" w:type="dxa"/>
            <w:shd w:val="clear" w:color="auto" w:fill="auto"/>
            <w:hideMark/>
          </w:tcPr>
          <w:p w:rsidR="00C75182" w:rsidRPr="00426DBD" w:rsidRDefault="00754297"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1,25</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1,25</w:t>
            </w:r>
          </w:p>
        </w:tc>
        <w:tc>
          <w:tcPr>
            <w:tcW w:w="567" w:type="dxa"/>
            <w:shd w:val="clear" w:color="auto" w:fill="auto"/>
            <w:hideMark/>
          </w:tcPr>
          <w:p w:rsidR="00C75182" w:rsidRPr="00426DBD" w:rsidRDefault="00754297"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0,8</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0,35</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0,35</w:t>
            </w:r>
          </w:p>
        </w:tc>
        <w:tc>
          <w:tcPr>
            <w:tcW w:w="567" w:type="dxa"/>
            <w:shd w:val="clear" w:color="auto" w:fill="auto"/>
            <w:hideMark/>
          </w:tcPr>
          <w:p w:rsidR="00C75182" w:rsidRPr="00426DBD" w:rsidRDefault="00754297"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1,25</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1,25</w:t>
            </w:r>
          </w:p>
        </w:tc>
        <w:tc>
          <w:tcPr>
            <w:tcW w:w="567" w:type="dxa"/>
            <w:shd w:val="clear" w:color="auto" w:fill="auto"/>
            <w:hideMark/>
          </w:tcPr>
          <w:p w:rsidR="00C75182" w:rsidRPr="00426DBD" w:rsidRDefault="00754297"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0,75</w:t>
            </w:r>
          </w:p>
        </w:tc>
        <w:tc>
          <w:tcPr>
            <w:tcW w:w="567"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0,60</w:t>
            </w:r>
          </w:p>
        </w:tc>
        <w:tc>
          <w:tcPr>
            <w:tcW w:w="850" w:type="dxa"/>
            <w:shd w:val="clear" w:color="auto" w:fill="auto"/>
            <w:hideMark/>
          </w:tcPr>
          <w:p w:rsidR="00C75182" w:rsidRPr="00426DBD" w:rsidRDefault="00C75182" w:rsidP="00E21EFB">
            <w:pPr>
              <w:spacing w:after="0" w:line="240" w:lineRule="auto"/>
              <w:jc w:val="center"/>
              <w:rPr>
                <w:rFonts w:ascii="Times New Roman" w:eastAsia="Times New Roman" w:hAnsi="Times New Roman" w:cs="Times New Roman"/>
                <w:sz w:val="20"/>
                <w:szCs w:val="20"/>
                <w:lang w:eastAsia="ru-RU"/>
              </w:rPr>
            </w:pPr>
            <w:r w:rsidRPr="00426DBD">
              <w:rPr>
                <w:rFonts w:ascii="Times New Roman" w:eastAsia="Times New Roman" w:hAnsi="Times New Roman" w:cs="Times New Roman"/>
                <w:sz w:val="20"/>
                <w:szCs w:val="20"/>
                <w:lang w:eastAsia="ru-RU"/>
              </w:rPr>
              <w:t>х</w:t>
            </w:r>
          </w:p>
        </w:tc>
      </w:tr>
      <w:tr w:rsidR="007D6C1A" w:rsidRPr="00426DBD" w:rsidTr="006510EB">
        <w:trPr>
          <w:trHeight w:val="315"/>
        </w:trPr>
        <w:tc>
          <w:tcPr>
            <w:tcW w:w="2567" w:type="dxa"/>
            <w:shd w:val="clear" w:color="auto" w:fill="auto"/>
            <w:vAlign w:val="center"/>
            <w:hideMark/>
          </w:tcPr>
          <w:p w:rsidR="007D6C1A" w:rsidRPr="00426DBD" w:rsidRDefault="007D6C1A">
            <w:pPr>
              <w:rPr>
                <w:rFonts w:ascii="Times New Roman" w:hAnsi="Times New Roman" w:cs="Times New Roman"/>
                <w:sz w:val="20"/>
                <w:szCs w:val="20"/>
              </w:rPr>
            </w:pPr>
            <w:r w:rsidRPr="00426DBD">
              <w:rPr>
                <w:rFonts w:ascii="Times New Roman" w:hAnsi="Times New Roman" w:cs="Times New Roman"/>
                <w:sz w:val="20"/>
                <w:szCs w:val="20"/>
              </w:rPr>
              <w:t>Плановое количество услуг, ед. в месяц</w:t>
            </w:r>
          </w:p>
        </w:tc>
        <w:tc>
          <w:tcPr>
            <w:tcW w:w="567" w:type="dxa"/>
            <w:shd w:val="clear" w:color="auto" w:fill="auto"/>
            <w:vAlign w:val="center"/>
            <w:hideMark/>
          </w:tcPr>
          <w:p w:rsidR="007D6C1A" w:rsidRPr="00426DBD" w:rsidRDefault="007D6C1A">
            <w:pPr>
              <w:jc w:val="right"/>
              <w:rPr>
                <w:rFonts w:ascii="Times New Roman" w:hAnsi="Times New Roman" w:cs="Times New Roman"/>
                <w:sz w:val="20"/>
                <w:szCs w:val="20"/>
              </w:rPr>
            </w:pPr>
            <w:r w:rsidRPr="00426DBD">
              <w:rPr>
                <w:rFonts w:ascii="Times New Roman" w:hAnsi="Times New Roman" w:cs="Times New Roman"/>
                <w:sz w:val="20"/>
                <w:szCs w:val="20"/>
              </w:rPr>
              <w:t>389</w:t>
            </w:r>
          </w:p>
        </w:tc>
        <w:tc>
          <w:tcPr>
            <w:tcW w:w="567" w:type="dxa"/>
            <w:shd w:val="clear" w:color="auto" w:fill="auto"/>
            <w:vAlign w:val="center"/>
            <w:hideMark/>
          </w:tcPr>
          <w:p w:rsidR="007D6C1A" w:rsidRPr="00426DBD" w:rsidRDefault="007D6C1A">
            <w:pPr>
              <w:jc w:val="right"/>
              <w:rPr>
                <w:rFonts w:ascii="Times New Roman" w:hAnsi="Times New Roman" w:cs="Times New Roman"/>
                <w:sz w:val="20"/>
                <w:szCs w:val="20"/>
              </w:rPr>
            </w:pPr>
            <w:r w:rsidRPr="00426DBD">
              <w:rPr>
                <w:rFonts w:ascii="Times New Roman" w:hAnsi="Times New Roman" w:cs="Times New Roman"/>
                <w:sz w:val="20"/>
                <w:szCs w:val="20"/>
              </w:rPr>
              <w:t>389</w:t>
            </w:r>
          </w:p>
        </w:tc>
        <w:tc>
          <w:tcPr>
            <w:tcW w:w="567" w:type="dxa"/>
            <w:shd w:val="clear" w:color="auto" w:fill="auto"/>
            <w:vAlign w:val="center"/>
            <w:hideMark/>
          </w:tcPr>
          <w:p w:rsidR="007D6C1A" w:rsidRPr="00426DBD" w:rsidRDefault="007D6C1A">
            <w:pPr>
              <w:jc w:val="right"/>
              <w:rPr>
                <w:rFonts w:ascii="Times New Roman" w:hAnsi="Times New Roman" w:cs="Times New Roman"/>
                <w:sz w:val="20"/>
                <w:szCs w:val="20"/>
              </w:rPr>
            </w:pPr>
            <w:r w:rsidRPr="00426DBD">
              <w:rPr>
                <w:rFonts w:ascii="Times New Roman" w:hAnsi="Times New Roman" w:cs="Times New Roman"/>
                <w:sz w:val="20"/>
                <w:szCs w:val="20"/>
              </w:rPr>
              <w:t>540</w:t>
            </w:r>
          </w:p>
        </w:tc>
        <w:tc>
          <w:tcPr>
            <w:tcW w:w="567" w:type="dxa"/>
            <w:shd w:val="clear" w:color="auto" w:fill="auto"/>
            <w:vAlign w:val="center"/>
            <w:hideMark/>
          </w:tcPr>
          <w:p w:rsidR="007D6C1A" w:rsidRPr="00426DBD" w:rsidRDefault="007D6C1A">
            <w:pPr>
              <w:jc w:val="right"/>
              <w:rPr>
                <w:rFonts w:ascii="Times New Roman" w:hAnsi="Times New Roman" w:cs="Times New Roman"/>
                <w:sz w:val="20"/>
                <w:szCs w:val="20"/>
              </w:rPr>
            </w:pPr>
            <w:r w:rsidRPr="00426DBD">
              <w:rPr>
                <w:rFonts w:ascii="Times New Roman" w:hAnsi="Times New Roman" w:cs="Times New Roman"/>
                <w:sz w:val="20"/>
                <w:szCs w:val="20"/>
              </w:rPr>
              <w:t>900</w:t>
            </w:r>
          </w:p>
        </w:tc>
        <w:tc>
          <w:tcPr>
            <w:tcW w:w="567" w:type="dxa"/>
            <w:shd w:val="clear" w:color="auto" w:fill="auto"/>
            <w:vAlign w:val="center"/>
            <w:hideMark/>
          </w:tcPr>
          <w:p w:rsidR="007D6C1A" w:rsidRPr="00426DBD" w:rsidRDefault="007D6C1A">
            <w:pPr>
              <w:jc w:val="right"/>
              <w:rPr>
                <w:rFonts w:ascii="Times New Roman" w:hAnsi="Times New Roman" w:cs="Times New Roman"/>
                <w:sz w:val="20"/>
                <w:szCs w:val="20"/>
              </w:rPr>
            </w:pPr>
            <w:r w:rsidRPr="00426DBD">
              <w:rPr>
                <w:rFonts w:ascii="Times New Roman" w:hAnsi="Times New Roman" w:cs="Times New Roman"/>
                <w:sz w:val="20"/>
                <w:szCs w:val="20"/>
              </w:rPr>
              <w:t>870</w:t>
            </w:r>
          </w:p>
        </w:tc>
        <w:tc>
          <w:tcPr>
            <w:tcW w:w="567" w:type="dxa"/>
            <w:shd w:val="clear" w:color="auto" w:fill="auto"/>
            <w:vAlign w:val="center"/>
            <w:hideMark/>
          </w:tcPr>
          <w:p w:rsidR="007D6C1A" w:rsidRPr="00426DBD" w:rsidRDefault="007D6C1A">
            <w:pPr>
              <w:jc w:val="right"/>
              <w:rPr>
                <w:rFonts w:ascii="Times New Roman" w:hAnsi="Times New Roman" w:cs="Times New Roman"/>
                <w:sz w:val="20"/>
                <w:szCs w:val="20"/>
              </w:rPr>
            </w:pPr>
            <w:r w:rsidRPr="00426DBD">
              <w:rPr>
                <w:rFonts w:ascii="Times New Roman" w:hAnsi="Times New Roman" w:cs="Times New Roman"/>
                <w:sz w:val="20"/>
                <w:szCs w:val="20"/>
              </w:rPr>
              <w:t>576</w:t>
            </w:r>
          </w:p>
        </w:tc>
        <w:tc>
          <w:tcPr>
            <w:tcW w:w="567" w:type="dxa"/>
            <w:shd w:val="clear" w:color="auto" w:fill="auto"/>
            <w:vAlign w:val="center"/>
            <w:hideMark/>
          </w:tcPr>
          <w:p w:rsidR="007D6C1A" w:rsidRPr="00426DBD" w:rsidRDefault="007D6C1A">
            <w:pPr>
              <w:jc w:val="right"/>
              <w:rPr>
                <w:rFonts w:ascii="Times New Roman" w:hAnsi="Times New Roman" w:cs="Times New Roman"/>
                <w:sz w:val="20"/>
                <w:szCs w:val="20"/>
              </w:rPr>
            </w:pPr>
            <w:r w:rsidRPr="00426DBD">
              <w:rPr>
                <w:rFonts w:ascii="Times New Roman" w:hAnsi="Times New Roman" w:cs="Times New Roman"/>
                <w:sz w:val="20"/>
                <w:szCs w:val="20"/>
              </w:rPr>
              <w:t>260</w:t>
            </w:r>
          </w:p>
        </w:tc>
        <w:tc>
          <w:tcPr>
            <w:tcW w:w="567" w:type="dxa"/>
            <w:shd w:val="clear" w:color="auto" w:fill="auto"/>
            <w:vAlign w:val="center"/>
            <w:hideMark/>
          </w:tcPr>
          <w:p w:rsidR="007D6C1A" w:rsidRPr="00426DBD" w:rsidRDefault="007D6C1A">
            <w:pPr>
              <w:jc w:val="right"/>
              <w:rPr>
                <w:rFonts w:ascii="Times New Roman" w:hAnsi="Times New Roman" w:cs="Times New Roman"/>
                <w:sz w:val="20"/>
                <w:szCs w:val="20"/>
              </w:rPr>
            </w:pPr>
            <w:r w:rsidRPr="00426DBD">
              <w:rPr>
                <w:rFonts w:ascii="Times New Roman" w:hAnsi="Times New Roman" w:cs="Times New Roman"/>
                <w:sz w:val="20"/>
                <w:szCs w:val="20"/>
              </w:rPr>
              <w:t>260</w:t>
            </w:r>
          </w:p>
        </w:tc>
        <w:tc>
          <w:tcPr>
            <w:tcW w:w="567" w:type="dxa"/>
            <w:shd w:val="clear" w:color="auto" w:fill="auto"/>
            <w:vAlign w:val="center"/>
            <w:hideMark/>
          </w:tcPr>
          <w:p w:rsidR="007D6C1A" w:rsidRPr="00426DBD" w:rsidRDefault="007D6C1A">
            <w:pPr>
              <w:jc w:val="right"/>
              <w:rPr>
                <w:rFonts w:ascii="Times New Roman" w:hAnsi="Times New Roman" w:cs="Times New Roman"/>
                <w:sz w:val="20"/>
                <w:szCs w:val="20"/>
              </w:rPr>
            </w:pPr>
            <w:r w:rsidRPr="00426DBD">
              <w:rPr>
                <w:rFonts w:ascii="Times New Roman" w:hAnsi="Times New Roman" w:cs="Times New Roman"/>
                <w:sz w:val="20"/>
                <w:szCs w:val="20"/>
              </w:rPr>
              <w:t>900</w:t>
            </w:r>
          </w:p>
        </w:tc>
        <w:tc>
          <w:tcPr>
            <w:tcW w:w="567" w:type="dxa"/>
            <w:shd w:val="clear" w:color="auto" w:fill="auto"/>
            <w:vAlign w:val="center"/>
            <w:hideMark/>
          </w:tcPr>
          <w:p w:rsidR="007D6C1A" w:rsidRPr="00426DBD" w:rsidRDefault="007D6C1A">
            <w:pPr>
              <w:jc w:val="right"/>
              <w:rPr>
                <w:rFonts w:ascii="Times New Roman" w:hAnsi="Times New Roman" w:cs="Times New Roman"/>
                <w:sz w:val="20"/>
                <w:szCs w:val="20"/>
              </w:rPr>
            </w:pPr>
            <w:r w:rsidRPr="00426DBD">
              <w:rPr>
                <w:rFonts w:ascii="Times New Roman" w:hAnsi="Times New Roman" w:cs="Times New Roman"/>
                <w:sz w:val="20"/>
                <w:szCs w:val="20"/>
              </w:rPr>
              <w:t>930</w:t>
            </w:r>
          </w:p>
        </w:tc>
        <w:tc>
          <w:tcPr>
            <w:tcW w:w="567" w:type="dxa"/>
            <w:shd w:val="clear" w:color="auto" w:fill="auto"/>
            <w:vAlign w:val="center"/>
            <w:hideMark/>
          </w:tcPr>
          <w:p w:rsidR="007D6C1A" w:rsidRPr="00426DBD" w:rsidRDefault="007D6C1A">
            <w:pPr>
              <w:jc w:val="right"/>
              <w:rPr>
                <w:rFonts w:ascii="Times New Roman" w:hAnsi="Times New Roman" w:cs="Times New Roman"/>
                <w:sz w:val="20"/>
                <w:szCs w:val="20"/>
              </w:rPr>
            </w:pPr>
            <w:r w:rsidRPr="00426DBD">
              <w:rPr>
                <w:rFonts w:ascii="Times New Roman" w:hAnsi="Times New Roman" w:cs="Times New Roman"/>
                <w:sz w:val="20"/>
                <w:szCs w:val="20"/>
              </w:rPr>
              <w:t>540</w:t>
            </w:r>
          </w:p>
        </w:tc>
        <w:tc>
          <w:tcPr>
            <w:tcW w:w="567" w:type="dxa"/>
            <w:shd w:val="clear" w:color="auto" w:fill="auto"/>
            <w:vAlign w:val="center"/>
            <w:hideMark/>
          </w:tcPr>
          <w:p w:rsidR="007D6C1A" w:rsidRPr="00426DBD" w:rsidRDefault="007D6C1A">
            <w:pPr>
              <w:jc w:val="right"/>
              <w:rPr>
                <w:rFonts w:ascii="Times New Roman" w:hAnsi="Times New Roman" w:cs="Times New Roman"/>
                <w:sz w:val="20"/>
                <w:szCs w:val="20"/>
              </w:rPr>
            </w:pPr>
            <w:r w:rsidRPr="00426DBD">
              <w:rPr>
                <w:rFonts w:ascii="Times New Roman" w:hAnsi="Times New Roman" w:cs="Times New Roman"/>
                <w:sz w:val="20"/>
                <w:szCs w:val="20"/>
              </w:rPr>
              <w:t>432</w:t>
            </w:r>
          </w:p>
        </w:tc>
        <w:tc>
          <w:tcPr>
            <w:tcW w:w="850" w:type="dxa"/>
            <w:shd w:val="clear" w:color="auto" w:fill="auto"/>
            <w:vAlign w:val="center"/>
            <w:hideMark/>
          </w:tcPr>
          <w:p w:rsidR="007D6C1A" w:rsidRPr="00426DBD" w:rsidRDefault="007D6C1A">
            <w:pPr>
              <w:jc w:val="right"/>
              <w:rPr>
                <w:rFonts w:ascii="Times New Roman" w:hAnsi="Times New Roman" w:cs="Times New Roman"/>
                <w:sz w:val="20"/>
                <w:szCs w:val="20"/>
              </w:rPr>
            </w:pPr>
            <w:r w:rsidRPr="00426DBD">
              <w:rPr>
                <w:rFonts w:ascii="Times New Roman" w:hAnsi="Times New Roman" w:cs="Times New Roman"/>
                <w:sz w:val="20"/>
                <w:szCs w:val="20"/>
              </w:rPr>
              <w:t>6986</w:t>
            </w:r>
          </w:p>
        </w:tc>
      </w:tr>
      <w:tr w:rsidR="00426DBD" w:rsidRPr="00426DBD" w:rsidTr="006510EB">
        <w:trPr>
          <w:trHeight w:val="315"/>
        </w:trPr>
        <w:tc>
          <w:tcPr>
            <w:tcW w:w="2567" w:type="dxa"/>
            <w:shd w:val="clear" w:color="auto" w:fill="auto"/>
            <w:vAlign w:val="center"/>
            <w:hideMark/>
          </w:tcPr>
          <w:p w:rsidR="00426DBD" w:rsidRPr="00426DBD" w:rsidRDefault="00426DBD">
            <w:pPr>
              <w:rPr>
                <w:rFonts w:ascii="Times New Roman" w:hAnsi="Times New Roman" w:cs="Times New Roman"/>
                <w:sz w:val="20"/>
                <w:szCs w:val="20"/>
              </w:rPr>
            </w:pPr>
            <w:r w:rsidRPr="00426DBD">
              <w:rPr>
                <w:rFonts w:ascii="Times New Roman" w:hAnsi="Times New Roman" w:cs="Times New Roman"/>
                <w:sz w:val="20"/>
                <w:szCs w:val="20"/>
              </w:rPr>
              <w:t>Тариф, средний, руб. за услугу</w:t>
            </w:r>
          </w:p>
        </w:tc>
        <w:tc>
          <w:tcPr>
            <w:tcW w:w="567" w:type="dxa"/>
            <w:shd w:val="clear" w:color="auto" w:fill="auto"/>
            <w:vAlign w:val="center"/>
            <w:hideMark/>
          </w:tcPr>
          <w:p w:rsidR="00426DBD" w:rsidRPr="00426DBD" w:rsidRDefault="00426DBD">
            <w:pPr>
              <w:jc w:val="right"/>
              <w:rPr>
                <w:rFonts w:ascii="Times New Roman" w:hAnsi="Times New Roman" w:cs="Times New Roman"/>
                <w:sz w:val="20"/>
                <w:szCs w:val="20"/>
              </w:rPr>
            </w:pPr>
            <w:r w:rsidRPr="00426DBD">
              <w:rPr>
                <w:rFonts w:ascii="Times New Roman" w:hAnsi="Times New Roman" w:cs="Times New Roman"/>
                <w:sz w:val="20"/>
                <w:szCs w:val="20"/>
              </w:rPr>
              <w:t>700</w:t>
            </w:r>
          </w:p>
        </w:tc>
        <w:tc>
          <w:tcPr>
            <w:tcW w:w="567" w:type="dxa"/>
            <w:shd w:val="clear" w:color="auto" w:fill="auto"/>
            <w:vAlign w:val="center"/>
            <w:hideMark/>
          </w:tcPr>
          <w:p w:rsidR="00426DBD" w:rsidRPr="00426DBD" w:rsidRDefault="00426DBD">
            <w:pPr>
              <w:jc w:val="right"/>
              <w:rPr>
                <w:rFonts w:ascii="Times New Roman" w:hAnsi="Times New Roman" w:cs="Times New Roman"/>
                <w:sz w:val="20"/>
                <w:szCs w:val="20"/>
              </w:rPr>
            </w:pPr>
            <w:r w:rsidRPr="00426DBD">
              <w:rPr>
                <w:rFonts w:ascii="Times New Roman" w:hAnsi="Times New Roman" w:cs="Times New Roman"/>
                <w:sz w:val="20"/>
                <w:szCs w:val="20"/>
              </w:rPr>
              <w:t>700</w:t>
            </w:r>
          </w:p>
        </w:tc>
        <w:tc>
          <w:tcPr>
            <w:tcW w:w="567" w:type="dxa"/>
            <w:shd w:val="clear" w:color="auto" w:fill="auto"/>
            <w:vAlign w:val="center"/>
            <w:hideMark/>
          </w:tcPr>
          <w:p w:rsidR="00426DBD" w:rsidRPr="00426DBD" w:rsidRDefault="00426DBD">
            <w:pPr>
              <w:jc w:val="right"/>
              <w:rPr>
                <w:rFonts w:ascii="Times New Roman" w:hAnsi="Times New Roman" w:cs="Times New Roman"/>
                <w:sz w:val="20"/>
                <w:szCs w:val="20"/>
              </w:rPr>
            </w:pPr>
            <w:r w:rsidRPr="00426DBD">
              <w:rPr>
                <w:rFonts w:ascii="Times New Roman" w:hAnsi="Times New Roman" w:cs="Times New Roman"/>
                <w:sz w:val="20"/>
                <w:szCs w:val="20"/>
              </w:rPr>
              <w:t>700</w:t>
            </w:r>
          </w:p>
        </w:tc>
        <w:tc>
          <w:tcPr>
            <w:tcW w:w="567" w:type="dxa"/>
            <w:shd w:val="clear" w:color="auto" w:fill="auto"/>
            <w:vAlign w:val="center"/>
            <w:hideMark/>
          </w:tcPr>
          <w:p w:rsidR="00426DBD" w:rsidRPr="00426DBD" w:rsidRDefault="00426DBD">
            <w:pPr>
              <w:jc w:val="right"/>
              <w:rPr>
                <w:rFonts w:ascii="Times New Roman" w:hAnsi="Times New Roman" w:cs="Times New Roman"/>
                <w:sz w:val="20"/>
                <w:szCs w:val="20"/>
              </w:rPr>
            </w:pPr>
            <w:r w:rsidRPr="00426DBD">
              <w:rPr>
                <w:rFonts w:ascii="Times New Roman" w:hAnsi="Times New Roman" w:cs="Times New Roman"/>
                <w:sz w:val="20"/>
                <w:szCs w:val="20"/>
              </w:rPr>
              <w:t>700</w:t>
            </w:r>
          </w:p>
        </w:tc>
        <w:tc>
          <w:tcPr>
            <w:tcW w:w="567" w:type="dxa"/>
            <w:shd w:val="clear" w:color="auto" w:fill="auto"/>
            <w:vAlign w:val="center"/>
            <w:hideMark/>
          </w:tcPr>
          <w:p w:rsidR="00426DBD" w:rsidRPr="00426DBD" w:rsidRDefault="00426DBD">
            <w:pPr>
              <w:jc w:val="right"/>
              <w:rPr>
                <w:rFonts w:ascii="Times New Roman" w:hAnsi="Times New Roman" w:cs="Times New Roman"/>
                <w:sz w:val="20"/>
                <w:szCs w:val="20"/>
              </w:rPr>
            </w:pPr>
            <w:r w:rsidRPr="00426DBD">
              <w:rPr>
                <w:rFonts w:ascii="Times New Roman" w:hAnsi="Times New Roman" w:cs="Times New Roman"/>
                <w:sz w:val="20"/>
                <w:szCs w:val="20"/>
              </w:rPr>
              <w:t>700</w:t>
            </w:r>
          </w:p>
        </w:tc>
        <w:tc>
          <w:tcPr>
            <w:tcW w:w="567" w:type="dxa"/>
            <w:shd w:val="clear" w:color="auto" w:fill="auto"/>
            <w:vAlign w:val="center"/>
            <w:hideMark/>
          </w:tcPr>
          <w:p w:rsidR="00426DBD" w:rsidRPr="00426DBD" w:rsidRDefault="00426DBD">
            <w:pPr>
              <w:jc w:val="right"/>
              <w:rPr>
                <w:rFonts w:ascii="Times New Roman" w:hAnsi="Times New Roman" w:cs="Times New Roman"/>
                <w:sz w:val="20"/>
                <w:szCs w:val="20"/>
              </w:rPr>
            </w:pPr>
            <w:r w:rsidRPr="00426DBD">
              <w:rPr>
                <w:rFonts w:ascii="Times New Roman" w:hAnsi="Times New Roman" w:cs="Times New Roman"/>
                <w:sz w:val="20"/>
                <w:szCs w:val="20"/>
              </w:rPr>
              <w:t>700</w:t>
            </w:r>
          </w:p>
        </w:tc>
        <w:tc>
          <w:tcPr>
            <w:tcW w:w="567" w:type="dxa"/>
            <w:shd w:val="clear" w:color="auto" w:fill="auto"/>
            <w:vAlign w:val="center"/>
            <w:hideMark/>
          </w:tcPr>
          <w:p w:rsidR="00426DBD" w:rsidRPr="00426DBD" w:rsidRDefault="00426DBD">
            <w:pPr>
              <w:jc w:val="right"/>
              <w:rPr>
                <w:rFonts w:ascii="Times New Roman" w:hAnsi="Times New Roman" w:cs="Times New Roman"/>
                <w:sz w:val="20"/>
                <w:szCs w:val="20"/>
              </w:rPr>
            </w:pPr>
            <w:r w:rsidRPr="00426DBD">
              <w:rPr>
                <w:rFonts w:ascii="Times New Roman" w:hAnsi="Times New Roman" w:cs="Times New Roman"/>
                <w:sz w:val="20"/>
                <w:szCs w:val="20"/>
              </w:rPr>
              <w:t>700</w:t>
            </w:r>
          </w:p>
        </w:tc>
        <w:tc>
          <w:tcPr>
            <w:tcW w:w="567" w:type="dxa"/>
            <w:shd w:val="clear" w:color="auto" w:fill="auto"/>
            <w:vAlign w:val="center"/>
            <w:hideMark/>
          </w:tcPr>
          <w:p w:rsidR="00426DBD" w:rsidRPr="00426DBD" w:rsidRDefault="00426DBD">
            <w:pPr>
              <w:jc w:val="right"/>
              <w:rPr>
                <w:rFonts w:ascii="Times New Roman" w:hAnsi="Times New Roman" w:cs="Times New Roman"/>
                <w:sz w:val="20"/>
                <w:szCs w:val="20"/>
              </w:rPr>
            </w:pPr>
            <w:r w:rsidRPr="00426DBD">
              <w:rPr>
                <w:rFonts w:ascii="Times New Roman" w:hAnsi="Times New Roman" w:cs="Times New Roman"/>
                <w:sz w:val="20"/>
                <w:szCs w:val="20"/>
              </w:rPr>
              <w:t>700</w:t>
            </w:r>
          </w:p>
        </w:tc>
        <w:tc>
          <w:tcPr>
            <w:tcW w:w="567" w:type="dxa"/>
            <w:shd w:val="clear" w:color="auto" w:fill="auto"/>
            <w:vAlign w:val="center"/>
            <w:hideMark/>
          </w:tcPr>
          <w:p w:rsidR="00426DBD" w:rsidRPr="00426DBD" w:rsidRDefault="00426DBD">
            <w:pPr>
              <w:jc w:val="right"/>
              <w:rPr>
                <w:rFonts w:ascii="Times New Roman" w:hAnsi="Times New Roman" w:cs="Times New Roman"/>
                <w:sz w:val="20"/>
                <w:szCs w:val="20"/>
              </w:rPr>
            </w:pPr>
            <w:r w:rsidRPr="00426DBD">
              <w:rPr>
                <w:rFonts w:ascii="Times New Roman" w:hAnsi="Times New Roman" w:cs="Times New Roman"/>
                <w:sz w:val="20"/>
                <w:szCs w:val="20"/>
              </w:rPr>
              <w:t>700</w:t>
            </w:r>
          </w:p>
        </w:tc>
        <w:tc>
          <w:tcPr>
            <w:tcW w:w="567" w:type="dxa"/>
            <w:shd w:val="clear" w:color="auto" w:fill="auto"/>
            <w:vAlign w:val="center"/>
            <w:hideMark/>
          </w:tcPr>
          <w:p w:rsidR="00426DBD" w:rsidRPr="00426DBD" w:rsidRDefault="00426DBD">
            <w:pPr>
              <w:jc w:val="right"/>
              <w:rPr>
                <w:rFonts w:ascii="Times New Roman" w:hAnsi="Times New Roman" w:cs="Times New Roman"/>
                <w:sz w:val="20"/>
                <w:szCs w:val="20"/>
              </w:rPr>
            </w:pPr>
            <w:r w:rsidRPr="00426DBD">
              <w:rPr>
                <w:rFonts w:ascii="Times New Roman" w:hAnsi="Times New Roman" w:cs="Times New Roman"/>
                <w:sz w:val="20"/>
                <w:szCs w:val="20"/>
              </w:rPr>
              <w:t>700</w:t>
            </w:r>
          </w:p>
        </w:tc>
        <w:tc>
          <w:tcPr>
            <w:tcW w:w="567" w:type="dxa"/>
            <w:shd w:val="clear" w:color="auto" w:fill="auto"/>
            <w:vAlign w:val="center"/>
            <w:hideMark/>
          </w:tcPr>
          <w:p w:rsidR="00426DBD" w:rsidRPr="00426DBD" w:rsidRDefault="00426DBD">
            <w:pPr>
              <w:jc w:val="right"/>
              <w:rPr>
                <w:rFonts w:ascii="Times New Roman" w:hAnsi="Times New Roman" w:cs="Times New Roman"/>
                <w:sz w:val="20"/>
                <w:szCs w:val="20"/>
              </w:rPr>
            </w:pPr>
            <w:r w:rsidRPr="00426DBD">
              <w:rPr>
                <w:rFonts w:ascii="Times New Roman" w:hAnsi="Times New Roman" w:cs="Times New Roman"/>
                <w:sz w:val="20"/>
                <w:szCs w:val="20"/>
              </w:rPr>
              <w:t>700</w:t>
            </w:r>
          </w:p>
        </w:tc>
        <w:tc>
          <w:tcPr>
            <w:tcW w:w="567" w:type="dxa"/>
            <w:shd w:val="clear" w:color="auto" w:fill="auto"/>
            <w:vAlign w:val="center"/>
            <w:hideMark/>
          </w:tcPr>
          <w:p w:rsidR="00426DBD" w:rsidRPr="00426DBD" w:rsidRDefault="00426DBD">
            <w:pPr>
              <w:jc w:val="right"/>
              <w:rPr>
                <w:rFonts w:ascii="Times New Roman" w:hAnsi="Times New Roman" w:cs="Times New Roman"/>
                <w:sz w:val="20"/>
                <w:szCs w:val="20"/>
              </w:rPr>
            </w:pPr>
            <w:r w:rsidRPr="00426DBD">
              <w:rPr>
                <w:rFonts w:ascii="Times New Roman" w:hAnsi="Times New Roman" w:cs="Times New Roman"/>
                <w:sz w:val="20"/>
                <w:szCs w:val="20"/>
              </w:rPr>
              <w:t>700</w:t>
            </w:r>
          </w:p>
        </w:tc>
        <w:tc>
          <w:tcPr>
            <w:tcW w:w="850" w:type="dxa"/>
            <w:shd w:val="clear" w:color="auto" w:fill="auto"/>
            <w:vAlign w:val="center"/>
            <w:hideMark/>
          </w:tcPr>
          <w:p w:rsidR="00426DBD" w:rsidRPr="00426DBD" w:rsidRDefault="00426DBD">
            <w:pPr>
              <w:jc w:val="right"/>
              <w:rPr>
                <w:rFonts w:ascii="Times New Roman" w:hAnsi="Times New Roman" w:cs="Times New Roman"/>
                <w:sz w:val="20"/>
                <w:szCs w:val="20"/>
              </w:rPr>
            </w:pPr>
            <w:r w:rsidRPr="00426DBD">
              <w:rPr>
                <w:rFonts w:ascii="Times New Roman" w:hAnsi="Times New Roman" w:cs="Times New Roman"/>
                <w:sz w:val="20"/>
                <w:szCs w:val="20"/>
              </w:rPr>
              <w:t>х</w:t>
            </w:r>
          </w:p>
        </w:tc>
      </w:tr>
      <w:tr w:rsidR="00426DBD" w:rsidRPr="00426DBD" w:rsidTr="006510EB">
        <w:trPr>
          <w:trHeight w:val="630"/>
        </w:trPr>
        <w:tc>
          <w:tcPr>
            <w:tcW w:w="2567" w:type="dxa"/>
            <w:shd w:val="clear" w:color="auto" w:fill="auto"/>
            <w:vAlign w:val="center"/>
            <w:hideMark/>
          </w:tcPr>
          <w:p w:rsidR="00426DBD" w:rsidRPr="00426DBD" w:rsidRDefault="00426DBD">
            <w:pPr>
              <w:rPr>
                <w:rFonts w:ascii="Times New Roman" w:hAnsi="Times New Roman" w:cs="Times New Roman"/>
                <w:sz w:val="20"/>
                <w:szCs w:val="20"/>
              </w:rPr>
            </w:pPr>
            <w:r w:rsidRPr="00426DBD">
              <w:rPr>
                <w:rFonts w:ascii="Times New Roman" w:hAnsi="Times New Roman" w:cs="Times New Roman"/>
                <w:sz w:val="20"/>
                <w:szCs w:val="20"/>
              </w:rPr>
              <w:t>Выручка, тыс. руб.</w:t>
            </w:r>
          </w:p>
        </w:tc>
        <w:tc>
          <w:tcPr>
            <w:tcW w:w="567" w:type="dxa"/>
            <w:shd w:val="clear" w:color="auto" w:fill="auto"/>
            <w:vAlign w:val="center"/>
            <w:hideMark/>
          </w:tcPr>
          <w:p w:rsidR="00426DBD" w:rsidRPr="00426DBD" w:rsidRDefault="00426DBD">
            <w:pPr>
              <w:jc w:val="right"/>
              <w:rPr>
                <w:rFonts w:ascii="Times New Roman" w:hAnsi="Times New Roman" w:cs="Times New Roman"/>
                <w:sz w:val="20"/>
                <w:szCs w:val="20"/>
              </w:rPr>
            </w:pPr>
            <w:r w:rsidRPr="00426DBD">
              <w:rPr>
                <w:rFonts w:ascii="Times New Roman" w:hAnsi="Times New Roman" w:cs="Times New Roman"/>
                <w:sz w:val="20"/>
                <w:szCs w:val="20"/>
              </w:rPr>
              <w:t>272</w:t>
            </w:r>
          </w:p>
        </w:tc>
        <w:tc>
          <w:tcPr>
            <w:tcW w:w="567" w:type="dxa"/>
            <w:shd w:val="clear" w:color="auto" w:fill="auto"/>
            <w:vAlign w:val="center"/>
            <w:hideMark/>
          </w:tcPr>
          <w:p w:rsidR="00426DBD" w:rsidRPr="00426DBD" w:rsidRDefault="00426DBD">
            <w:pPr>
              <w:jc w:val="right"/>
              <w:rPr>
                <w:rFonts w:ascii="Times New Roman" w:hAnsi="Times New Roman" w:cs="Times New Roman"/>
                <w:sz w:val="20"/>
                <w:szCs w:val="20"/>
              </w:rPr>
            </w:pPr>
            <w:r w:rsidRPr="00426DBD">
              <w:rPr>
                <w:rFonts w:ascii="Times New Roman" w:hAnsi="Times New Roman" w:cs="Times New Roman"/>
                <w:sz w:val="20"/>
                <w:szCs w:val="20"/>
              </w:rPr>
              <w:t>272</w:t>
            </w:r>
          </w:p>
        </w:tc>
        <w:tc>
          <w:tcPr>
            <w:tcW w:w="567" w:type="dxa"/>
            <w:shd w:val="clear" w:color="auto" w:fill="auto"/>
            <w:vAlign w:val="center"/>
            <w:hideMark/>
          </w:tcPr>
          <w:p w:rsidR="00426DBD" w:rsidRPr="00426DBD" w:rsidRDefault="00426DBD">
            <w:pPr>
              <w:jc w:val="right"/>
              <w:rPr>
                <w:rFonts w:ascii="Times New Roman" w:hAnsi="Times New Roman" w:cs="Times New Roman"/>
                <w:sz w:val="20"/>
                <w:szCs w:val="20"/>
              </w:rPr>
            </w:pPr>
            <w:r w:rsidRPr="00426DBD">
              <w:rPr>
                <w:rFonts w:ascii="Times New Roman" w:hAnsi="Times New Roman" w:cs="Times New Roman"/>
                <w:sz w:val="20"/>
                <w:szCs w:val="20"/>
              </w:rPr>
              <w:t>378</w:t>
            </w:r>
          </w:p>
        </w:tc>
        <w:tc>
          <w:tcPr>
            <w:tcW w:w="567" w:type="dxa"/>
            <w:shd w:val="clear" w:color="auto" w:fill="auto"/>
            <w:vAlign w:val="center"/>
            <w:hideMark/>
          </w:tcPr>
          <w:p w:rsidR="00426DBD" w:rsidRPr="00426DBD" w:rsidRDefault="00426DBD">
            <w:pPr>
              <w:jc w:val="right"/>
              <w:rPr>
                <w:rFonts w:ascii="Times New Roman" w:hAnsi="Times New Roman" w:cs="Times New Roman"/>
                <w:sz w:val="20"/>
                <w:szCs w:val="20"/>
              </w:rPr>
            </w:pPr>
            <w:r w:rsidRPr="00426DBD">
              <w:rPr>
                <w:rFonts w:ascii="Times New Roman" w:hAnsi="Times New Roman" w:cs="Times New Roman"/>
                <w:sz w:val="20"/>
                <w:szCs w:val="20"/>
              </w:rPr>
              <w:t>630</w:t>
            </w:r>
          </w:p>
        </w:tc>
        <w:tc>
          <w:tcPr>
            <w:tcW w:w="567" w:type="dxa"/>
            <w:shd w:val="clear" w:color="auto" w:fill="auto"/>
            <w:vAlign w:val="center"/>
            <w:hideMark/>
          </w:tcPr>
          <w:p w:rsidR="00426DBD" w:rsidRPr="00426DBD" w:rsidRDefault="00426DBD">
            <w:pPr>
              <w:jc w:val="right"/>
              <w:rPr>
                <w:rFonts w:ascii="Times New Roman" w:hAnsi="Times New Roman" w:cs="Times New Roman"/>
                <w:sz w:val="20"/>
                <w:szCs w:val="20"/>
              </w:rPr>
            </w:pPr>
            <w:r w:rsidRPr="00426DBD">
              <w:rPr>
                <w:rFonts w:ascii="Times New Roman" w:hAnsi="Times New Roman" w:cs="Times New Roman"/>
                <w:sz w:val="20"/>
                <w:szCs w:val="20"/>
              </w:rPr>
              <w:t>609</w:t>
            </w:r>
          </w:p>
        </w:tc>
        <w:tc>
          <w:tcPr>
            <w:tcW w:w="567" w:type="dxa"/>
            <w:shd w:val="clear" w:color="auto" w:fill="auto"/>
            <w:vAlign w:val="center"/>
            <w:hideMark/>
          </w:tcPr>
          <w:p w:rsidR="00426DBD" w:rsidRPr="00426DBD" w:rsidRDefault="00426DBD">
            <w:pPr>
              <w:jc w:val="right"/>
              <w:rPr>
                <w:rFonts w:ascii="Times New Roman" w:hAnsi="Times New Roman" w:cs="Times New Roman"/>
                <w:sz w:val="20"/>
                <w:szCs w:val="20"/>
              </w:rPr>
            </w:pPr>
            <w:r w:rsidRPr="00426DBD">
              <w:rPr>
                <w:rFonts w:ascii="Times New Roman" w:hAnsi="Times New Roman" w:cs="Times New Roman"/>
                <w:sz w:val="20"/>
                <w:szCs w:val="20"/>
              </w:rPr>
              <w:t>403</w:t>
            </w:r>
          </w:p>
        </w:tc>
        <w:tc>
          <w:tcPr>
            <w:tcW w:w="567" w:type="dxa"/>
            <w:shd w:val="clear" w:color="auto" w:fill="auto"/>
            <w:vAlign w:val="center"/>
            <w:hideMark/>
          </w:tcPr>
          <w:p w:rsidR="00426DBD" w:rsidRPr="00426DBD" w:rsidRDefault="00426DBD">
            <w:pPr>
              <w:jc w:val="right"/>
              <w:rPr>
                <w:rFonts w:ascii="Times New Roman" w:hAnsi="Times New Roman" w:cs="Times New Roman"/>
                <w:sz w:val="20"/>
                <w:szCs w:val="20"/>
              </w:rPr>
            </w:pPr>
            <w:r w:rsidRPr="00426DBD">
              <w:rPr>
                <w:rFonts w:ascii="Times New Roman" w:hAnsi="Times New Roman" w:cs="Times New Roman"/>
                <w:sz w:val="20"/>
                <w:szCs w:val="20"/>
              </w:rPr>
              <w:t>182</w:t>
            </w:r>
          </w:p>
        </w:tc>
        <w:tc>
          <w:tcPr>
            <w:tcW w:w="567" w:type="dxa"/>
            <w:shd w:val="clear" w:color="auto" w:fill="auto"/>
            <w:vAlign w:val="center"/>
            <w:hideMark/>
          </w:tcPr>
          <w:p w:rsidR="00426DBD" w:rsidRPr="00426DBD" w:rsidRDefault="00426DBD">
            <w:pPr>
              <w:jc w:val="right"/>
              <w:rPr>
                <w:rFonts w:ascii="Times New Roman" w:hAnsi="Times New Roman" w:cs="Times New Roman"/>
                <w:sz w:val="20"/>
                <w:szCs w:val="20"/>
              </w:rPr>
            </w:pPr>
            <w:r w:rsidRPr="00426DBD">
              <w:rPr>
                <w:rFonts w:ascii="Times New Roman" w:hAnsi="Times New Roman" w:cs="Times New Roman"/>
                <w:sz w:val="20"/>
                <w:szCs w:val="20"/>
              </w:rPr>
              <w:t>182</w:t>
            </w:r>
          </w:p>
        </w:tc>
        <w:tc>
          <w:tcPr>
            <w:tcW w:w="567" w:type="dxa"/>
            <w:shd w:val="clear" w:color="auto" w:fill="auto"/>
            <w:vAlign w:val="center"/>
            <w:hideMark/>
          </w:tcPr>
          <w:p w:rsidR="00426DBD" w:rsidRPr="00426DBD" w:rsidRDefault="00426DBD">
            <w:pPr>
              <w:jc w:val="right"/>
              <w:rPr>
                <w:rFonts w:ascii="Times New Roman" w:hAnsi="Times New Roman" w:cs="Times New Roman"/>
                <w:sz w:val="20"/>
                <w:szCs w:val="20"/>
              </w:rPr>
            </w:pPr>
            <w:r w:rsidRPr="00426DBD">
              <w:rPr>
                <w:rFonts w:ascii="Times New Roman" w:hAnsi="Times New Roman" w:cs="Times New Roman"/>
                <w:sz w:val="20"/>
                <w:szCs w:val="20"/>
              </w:rPr>
              <w:t>630</w:t>
            </w:r>
          </w:p>
        </w:tc>
        <w:tc>
          <w:tcPr>
            <w:tcW w:w="567" w:type="dxa"/>
            <w:shd w:val="clear" w:color="auto" w:fill="auto"/>
            <w:vAlign w:val="center"/>
            <w:hideMark/>
          </w:tcPr>
          <w:p w:rsidR="00426DBD" w:rsidRPr="00426DBD" w:rsidRDefault="00426DBD">
            <w:pPr>
              <w:jc w:val="right"/>
              <w:rPr>
                <w:rFonts w:ascii="Times New Roman" w:hAnsi="Times New Roman" w:cs="Times New Roman"/>
                <w:sz w:val="20"/>
                <w:szCs w:val="20"/>
              </w:rPr>
            </w:pPr>
            <w:r w:rsidRPr="00426DBD">
              <w:rPr>
                <w:rFonts w:ascii="Times New Roman" w:hAnsi="Times New Roman" w:cs="Times New Roman"/>
                <w:sz w:val="20"/>
                <w:szCs w:val="20"/>
              </w:rPr>
              <w:t>651</w:t>
            </w:r>
          </w:p>
        </w:tc>
        <w:tc>
          <w:tcPr>
            <w:tcW w:w="567" w:type="dxa"/>
            <w:shd w:val="clear" w:color="auto" w:fill="auto"/>
            <w:vAlign w:val="center"/>
            <w:hideMark/>
          </w:tcPr>
          <w:p w:rsidR="00426DBD" w:rsidRPr="00426DBD" w:rsidRDefault="00426DBD">
            <w:pPr>
              <w:jc w:val="right"/>
              <w:rPr>
                <w:rFonts w:ascii="Times New Roman" w:hAnsi="Times New Roman" w:cs="Times New Roman"/>
                <w:sz w:val="20"/>
                <w:szCs w:val="20"/>
              </w:rPr>
            </w:pPr>
            <w:r w:rsidRPr="00426DBD">
              <w:rPr>
                <w:rFonts w:ascii="Times New Roman" w:hAnsi="Times New Roman" w:cs="Times New Roman"/>
                <w:sz w:val="20"/>
                <w:szCs w:val="20"/>
              </w:rPr>
              <w:t>378</w:t>
            </w:r>
          </w:p>
        </w:tc>
        <w:tc>
          <w:tcPr>
            <w:tcW w:w="567" w:type="dxa"/>
            <w:shd w:val="clear" w:color="auto" w:fill="auto"/>
            <w:vAlign w:val="center"/>
            <w:hideMark/>
          </w:tcPr>
          <w:p w:rsidR="00426DBD" w:rsidRPr="00426DBD" w:rsidRDefault="00426DBD">
            <w:pPr>
              <w:jc w:val="right"/>
              <w:rPr>
                <w:rFonts w:ascii="Times New Roman" w:hAnsi="Times New Roman" w:cs="Times New Roman"/>
                <w:sz w:val="20"/>
                <w:szCs w:val="20"/>
              </w:rPr>
            </w:pPr>
            <w:r w:rsidRPr="00426DBD">
              <w:rPr>
                <w:rFonts w:ascii="Times New Roman" w:hAnsi="Times New Roman" w:cs="Times New Roman"/>
                <w:sz w:val="20"/>
                <w:szCs w:val="20"/>
              </w:rPr>
              <w:t>302</w:t>
            </w:r>
          </w:p>
        </w:tc>
        <w:tc>
          <w:tcPr>
            <w:tcW w:w="850" w:type="dxa"/>
            <w:shd w:val="clear" w:color="auto" w:fill="auto"/>
            <w:vAlign w:val="center"/>
            <w:hideMark/>
          </w:tcPr>
          <w:p w:rsidR="00426DBD" w:rsidRPr="00426DBD" w:rsidRDefault="00426DBD">
            <w:pPr>
              <w:jc w:val="right"/>
              <w:rPr>
                <w:rFonts w:ascii="Times New Roman" w:hAnsi="Times New Roman" w:cs="Times New Roman"/>
                <w:sz w:val="20"/>
                <w:szCs w:val="20"/>
              </w:rPr>
            </w:pPr>
            <w:r w:rsidRPr="00426DBD">
              <w:rPr>
                <w:rFonts w:ascii="Times New Roman" w:hAnsi="Times New Roman" w:cs="Times New Roman"/>
                <w:sz w:val="20"/>
                <w:szCs w:val="20"/>
              </w:rPr>
              <w:t>4890</w:t>
            </w:r>
          </w:p>
        </w:tc>
      </w:tr>
    </w:tbl>
    <w:p w:rsidR="00C75182" w:rsidRDefault="00C75182" w:rsidP="00C75182">
      <w:pPr>
        <w:spacing w:after="0" w:line="240" w:lineRule="auto"/>
        <w:rPr>
          <w:rFonts w:ascii="Times New Roman" w:hAnsi="Times New Roman" w:cs="Times New Roman"/>
          <w:sz w:val="28"/>
          <w:szCs w:val="28"/>
        </w:rPr>
      </w:pPr>
    </w:p>
    <w:p w:rsidR="003004C7" w:rsidRPr="002E03B8" w:rsidRDefault="003004C7" w:rsidP="003004C7">
      <w:pPr>
        <w:pStyle w:val="1"/>
        <w:spacing w:beforeLines="160" w:before="384" w:after="160"/>
        <w:jc w:val="center"/>
        <w:rPr>
          <w:rFonts w:ascii="Times New Roman" w:hAnsi="Times New Roman" w:cs="Times New Roman"/>
          <w:smallCaps/>
          <w:color w:val="auto"/>
          <w:sz w:val="28"/>
          <w:szCs w:val="28"/>
        </w:rPr>
      </w:pPr>
      <w:bookmarkStart w:id="14" w:name="_Toc18717852"/>
      <w:r w:rsidRPr="002E03B8">
        <w:rPr>
          <w:rFonts w:ascii="Times New Roman" w:hAnsi="Times New Roman" w:cs="Times New Roman"/>
          <w:smallCaps/>
          <w:color w:val="auto"/>
          <w:sz w:val="28"/>
          <w:szCs w:val="28"/>
        </w:rPr>
        <w:t>4.6. Требования к контролю качества</w:t>
      </w:r>
      <w:bookmarkEnd w:id="14"/>
      <w:r w:rsidRPr="002E03B8">
        <w:rPr>
          <w:rFonts w:ascii="Times New Roman" w:hAnsi="Times New Roman" w:cs="Times New Roman"/>
          <w:smallCaps/>
          <w:color w:val="auto"/>
          <w:sz w:val="28"/>
          <w:szCs w:val="28"/>
        </w:rPr>
        <w:t xml:space="preserve"> </w:t>
      </w:r>
    </w:p>
    <w:p w:rsidR="00426DBD" w:rsidRDefault="00426DBD" w:rsidP="00426D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документы, регулирующие качество услуг шиномонтажной мастерской:</w:t>
      </w:r>
    </w:p>
    <w:p w:rsidR="00426DBD" w:rsidRPr="000E532F" w:rsidRDefault="00426DBD" w:rsidP="00426DBD">
      <w:pPr>
        <w:spacing w:after="0" w:line="360" w:lineRule="auto"/>
        <w:ind w:firstLine="709"/>
        <w:jc w:val="both"/>
        <w:rPr>
          <w:rFonts w:ascii="Times New Roman" w:hAnsi="Times New Roman" w:cs="Times New Roman"/>
          <w:sz w:val="28"/>
          <w:szCs w:val="28"/>
        </w:rPr>
      </w:pPr>
      <w:r w:rsidRPr="000E532F">
        <w:rPr>
          <w:rFonts w:ascii="Times New Roman" w:hAnsi="Times New Roman" w:cs="Times New Roman"/>
          <w:sz w:val="28"/>
          <w:szCs w:val="28"/>
        </w:rPr>
        <w:t xml:space="preserve">1. ГОСТ </w:t>
      </w:r>
      <w:r w:rsidR="000E532F">
        <w:rPr>
          <w:rFonts w:ascii="Times New Roman" w:hAnsi="Times New Roman" w:cs="Times New Roman"/>
          <w:sz w:val="28"/>
          <w:szCs w:val="28"/>
        </w:rPr>
        <w:t>«</w:t>
      </w:r>
      <w:r w:rsidRPr="000E532F">
        <w:rPr>
          <w:rFonts w:ascii="Times New Roman" w:hAnsi="Times New Roman" w:cs="Times New Roman"/>
          <w:sz w:val="28"/>
          <w:szCs w:val="28"/>
        </w:rPr>
        <w:t>Автомобили грузовые и легковые, автобусы, автопоезда. Требования безопасности к техническому состоянию. Методы проверки</w:t>
      </w:r>
      <w:r w:rsidR="000E532F">
        <w:rPr>
          <w:rFonts w:ascii="Times New Roman" w:hAnsi="Times New Roman" w:cs="Times New Roman"/>
          <w:sz w:val="28"/>
          <w:szCs w:val="28"/>
        </w:rPr>
        <w:t>»</w:t>
      </w:r>
      <w:r w:rsidRPr="000E532F">
        <w:rPr>
          <w:rFonts w:ascii="Times New Roman" w:hAnsi="Times New Roman" w:cs="Times New Roman"/>
          <w:sz w:val="28"/>
          <w:szCs w:val="28"/>
        </w:rPr>
        <w:t xml:space="preserve">. </w:t>
      </w:r>
    </w:p>
    <w:p w:rsidR="00426DBD" w:rsidRPr="000E532F" w:rsidRDefault="000E532F" w:rsidP="00426D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426DBD" w:rsidRPr="000E532F">
        <w:rPr>
          <w:rFonts w:ascii="Times New Roman" w:hAnsi="Times New Roman" w:cs="Times New Roman"/>
          <w:sz w:val="28"/>
          <w:szCs w:val="28"/>
        </w:rPr>
        <w:t xml:space="preserve">. ОСТ </w:t>
      </w:r>
      <w:r>
        <w:rPr>
          <w:rFonts w:ascii="Times New Roman" w:hAnsi="Times New Roman" w:cs="Times New Roman"/>
          <w:sz w:val="28"/>
          <w:szCs w:val="28"/>
        </w:rPr>
        <w:t>«</w:t>
      </w:r>
      <w:r w:rsidR="00426DBD" w:rsidRPr="000E532F">
        <w:rPr>
          <w:rFonts w:ascii="Times New Roman" w:hAnsi="Times New Roman" w:cs="Times New Roman"/>
          <w:sz w:val="28"/>
          <w:szCs w:val="28"/>
        </w:rPr>
        <w:t>Подготовка предпродажная легковых ав</w:t>
      </w:r>
      <w:r w:rsidR="00426DBD" w:rsidRPr="000E532F">
        <w:rPr>
          <w:rFonts w:ascii="Times New Roman" w:hAnsi="Times New Roman" w:cs="Times New Roman"/>
          <w:sz w:val="28"/>
          <w:szCs w:val="28"/>
        </w:rPr>
        <w:softHyphen/>
        <w:t>томобилей</w:t>
      </w:r>
      <w:r>
        <w:rPr>
          <w:rFonts w:ascii="Times New Roman" w:hAnsi="Times New Roman" w:cs="Times New Roman"/>
          <w:sz w:val="28"/>
          <w:szCs w:val="28"/>
        </w:rPr>
        <w:t>»</w:t>
      </w:r>
      <w:r w:rsidR="00426DBD" w:rsidRPr="000E532F">
        <w:rPr>
          <w:rFonts w:ascii="Times New Roman" w:hAnsi="Times New Roman" w:cs="Times New Roman"/>
          <w:sz w:val="28"/>
          <w:szCs w:val="28"/>
        </w:rPr>
        <w:t xml:space="preserve">. </w:t>
      </w:r>
    </w:p>
    <w:p w:rsidR="00426DBD" w:rsidRPr="000E532F" w:rsidRDefault="000E532F" w:rsidP="00426D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26DBD" w:rsidRPr="000E532F">
        <w:rPr>
          <w:rFonts w:ascii="Times New Roman" w:hAnsi="Times New Roman" w:cs="Times New Roman"/>
          <w:sz w:val="28"/>
          <w:szCs w:val="28"/>
        </w:rPr>
        <w:t xml:space="preserve">. Стандарты предприятий по комплексной системе управления качеством услуг (продукции). </w:t>
      </w:r>
    </w:p>
    <w:p w:rsidR="00426DBD" w:rsidRPr="000E532F" w:rsidRDefault="000E532F" w:rsidP="00426D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26DBD" w:rsidRPr="000E532F">
        <w:rPr>
          <w:rFonts w:ascii="Times New Roman" w:hAnsi="Times New Roman" w:cs="Times New Roman"/>
          <w:sz w:val="28"/>
          <w:szCs w:val="28"/>
        </w:rPr>
        <w:t xml:space="preserve">. Положение о техническом обслуживании и ремонте легковых автомобилей, принадлежащих гражданам. </w:t>
      </w:r>
    </w:p>
    <w:p w:rsidR="00426DBD" w:rsidRPr="000E532F" w:rsidRDefault="000E532F" w:rsidP="00426D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26DBD" w:rsidRPr="000E532F">
        <w:rPr>
          <w:rFonts w:ascii="Times New Roman" w:hAnsi="Times New Roman" w:cs="Times New Roman"/>
          <w:sz w:val="28"/>
          <w:szCs w:val="28"/>
        </w:rPr>
        <w:t>. Положение о гарантийном обслуживании легковых автомо</w:t>
      </w:r>
      <w:r w:rsidR="00426DBD" w:rsidRPr="000E532F">
        <w:rPr>
          <w:rFonts w:ascii="Times New Roman" w:hAnsi="Times New Roman" w:cs="Times New Roman"/>
          <w:sz w:val="28"/>
          <w:szCs w:val="28"/>
        </w:rPr>
        <w:softHyphen/>
        <w:t xml:space="preserve">билей, принадлежащих гражданам. </w:t>
      </w:r>
    </w:p>
    <w:p w:rsidR="00426DBD" w:rsidRPr="00F063A7" w:rsidRDefault="000E532F" w:rsidP="00426D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26DBD" w:rsidRPr="000E532F">
        <w:rPr>
          <w:rFonts w:ascii="Times New Roman" w:hAnsi="Times New Roman" w:cs="Times New Roman"/>
          <w:sz w:val="28"/>
          <w:szCs w:val="28"/>
        </w:rPr>
        <w:t>. Положение о порядке приема и расчетов с населением за детали, узлы и агрегаты, подлежащие восстановлению и использованию при ремонте легковых автомобилей.</w:t>
      </w:r>
    </w:p>
    <w:p w:rsidR="003004C7" w:rsidRPr="002E03B8" w:rsidRDefault="003004C7" w:rsidP="003004C7">
      <w:pPr>
        <w:pStyle w:val="1"/>
        <w:spacing w:beforeLines="160" w:before="384" w:after="160"/>
        <w:jc w:val="center"/>
        <w:rPr>
          <w:rFonts w:ascii="Times New Roman" w:hAnsi="Times New Roman" w:cs="Times New Roman"/>
          <w:smallCaps/>
          <w:color w:val="auto"/>
          <w:sz w:val="28"/>
          <w:szCs w:val="28"/>
        </w:rPr>
      </w:pPr>
      <w:bookmarkStart w:id="15" w:name="_Toc18717853"/>
      <w:r w:rsidRPr="002E03B8">
        <w:rPr>
          <w:rFonts w:ascii="Times New Roman" w:hAnsi="Times New Roman" w:cs="Times New Roman"/>
          <w:smallCaps/>
          <w:color w:val="auto"/>
          <w:sz w:val="28"/>
          <w:szCs w:val="28"/>
        </w:rPr>
        <w:t>4.7. Текущие расходы, расчет себестоимости</w:t>
      </w:r>
      <w:bookmarkEnd w:id="15"/>
      <w:r w:rsidRPr="002E03B8">
        <w:rPr>
          <w:rFonts w:ascii="Times New Roman" w:hAnsi="Times New Roman" w:cs="Times New Roman"/>
          <w:smallCaps/>
          <w:color w:val="auto"/>
          <w:sz w:val="28"/>
          <w:szCs w:val="28"/>
        </w:rPr>
        <w:t xml:space="preserve"> </w:t>
      </w:r>
    </w:p>
    <w:p w:rsidR="00426DBD" w:rsidRPr="00442AC0" w:rsidRDefault="00426DBD" w:rsidP="00426DBD">
      <w:pPr>
        <w:pStyle w:val="a5"/>
        <w:spacing w:after="0" w:line="360" w:lineRule="auto"/>
        <w:ind w:left="1069" w:hanging="360"/>
        <w:jc w:val="both"/>
        <w:rPr>
          <w:rFonts w:ascii="Times New Roman" w:hAnsi="Times New Roman" w:cs="Times New Roman"/>
          <w:sz w:val="28"/>
          <w:szCs w:val="28"/>
        </w:rPr>
      </w:pPr>
      <w:r w:rsidRPr="00442AC0">
        <w:rPr>
          <w:rFonts w:ascii="Times New Roman" w:hAnsi="Times New Roman" w:cs="Times New Roman"/>
          <w:sz w:val="28"/>
          <w:szCs w:val="28"/>
        </w:rPr>
        <w:t xml:space="preserve">В состав текущих расходов войдут расходы, представленные ниже. </w:t>
      </w:r>
    </w:p>
    <w:p w:rsidR="00426DBD" w:rsidRPr="00442AC0" w:rsidRDefault="00426DBD" w:rsidP="00426DBD">
      <w:pPr>
        <w:pStyle w:val="a5"/>
        <w:spacing w:after="0" w:line="360" w:lineRule="auto"/>
        <w:ind w:left="1069" w:hanging="360"/>
        <w:jc w:val="both"/>
        <w:rPr>
          <w:rFonts w:ascii="Times New Roman" w:hAnsi="Times New Roman" w:cs="Times New Roman"/>
          <w:sz w:val="28"/>
          <w:szCs w:val="28"/>
        </w:rPr>
      </w:pPr>
      <w:r w:rsidRPr="00442AC0">
        <w:rPr>
          <w:rFonts w:ascii="Times New Roman" w:hAnsi="Times New Roman" w:cs="Times New Roman"/>
          <w:sz w:val="28"/>
          <w:szCs w:val="28"/>
        </w:rPr>
        <w:t>1. Ма</w:t>
      </w:r>
      <w:r w:rsidR="006A62A0">
        <w:rPr>
          <w:rFonts w:ascii="Times New Roman" w:hAnsi="Times New Roman" w:cs="Times New Roman"/>
          <w:sz w:val="28"/>
          <w:szCs w:val="28"/>
        </w:rPr>
        <w:t>териальные</w:t>
      </w:r>
      <w:r w:rsidRPr="00442AC0">
        <w:rPr>
          <w:rFonts w:ascii="Times New Roman" w:hAnsi="Times New Roman" w:cs="Times New Roman"/>
          <w:sz w:val="28"/>
          <w:szCs w:val="28"/>
        </w:rPr>
        <w:t xml:space="preserve"> расход</w:t>
      </w:r>
      <w:r w:rsidR="006A62A0">
        <w:rPr>
          <w:rFonts w:ascii="Times New Roman" w:hAnsi="Times New Roman" w:cs="Times New Roman"/>
          <w:sz w:val="28"/>
          <w:szCs w:val="28"/>
        </w:rPr>
        <w:t>ы</w:t>
      </w:r>
      <w:r w:rsidRPr="00442AC0">
        <w:rPr>
          <w:rFonts w:ascii="Times New Roman" w:hAnsi="Times New Roman" w:cs="Times New Roman"/>
          <w:sz w:val="28"/>
          <w:szCs w:val="28"/>
        </w:rPr>
        <w:t xml:space="preserve">. </w:t>
      </w:r>
    </w:p>
    <w:p w:rsidR="00426DBD" w:rsidRDefault="00426DBD" w:rsidP="00426DBD">
      <w:pPr>
        <w:spacing w:after="0" w:line="360" w:lineRule="auto"/>
        <w:ind w:firstLine="709"/>
        <w:jc w:val="both"/>
        <w:rPr>
          <w:rFonts w:ascii="Times New Roman" w:hAnsi="Times New Roman" w:cs="Times New Roman"/>
          <w:sz w:val="28"/>
        </w:rPr>
      </w:pPr>
      <w:r w:rsidRPr="00442AC0">
        <w:rPr>
          <w:rFonts w:ascii="Times New Roman" w:hAnsi="Times New Roman" w:cs="Times New Roman"/>
          <w:sz w:val="28"/>
        </w:rPr>
        <w:t xml:space="preserve">В состав материальных расходов войдут расходные материалы, потребляемые при оказании услуг </w:t>
      </w:r>
      <w:r w:rsidR="00B77361">
        <w:rPr>
          <w:rFonts w:ascii="Times New Roman" w:hAnsi="Times New Roman" w:cs="Times New Roman"/>
          <w:sz w:val="28"/>
        </w:rPr>
        <w:t>шиномонтажа</w:t>
      </w:r>
      <w:r w:rsidRPr="00442AC0">
        <w:rPr>
          <w:rFonts w:ascii="Times New Roman" w:hAnsi="Times New Roman" w:cs="Times New Roman"/>
          <w:sz w:val="28"/>
        </w:rPr>
        <w:t xml:space="preserve"> – примерно около </w:t>
      </w:r>
      <w:r>
        <w:rPr>
          <w:rFonts w:ascii="Times New Roman" w:hAnsi="Times New Roman" w:cs="Times New Roman"/>
          <w:sz w:val="28"/>
        </w:rPr>
        <w:t>1</w:t>
      </w:r>
      <w:r w:rsidR="00B77361">
        <w:rPr>
          <w:rFonts w:ascii="Times New Roman" w:hAnsi="Times New Roman" w:cs="Times New Roman"/>
          <w:sz w:val="28"/>
        </w:rPr>
        <w:t>5</w:t>
      </w:r>
      <w:r w:rsidRPr="00442AC0">
        <w:rPr>
          <w:rFonts w:ascii="Times New Roman" w:hAnsi="Times New Roman" w:cs="Times New Roman"/>
          <w:sz w:val="28"/>
        </w:rPr>
        <w:t xml:space="preserve">% от </w:t>
      </w:r>
      <w:r>
        <w:rPr>
          <w:rFonts w:ascii="Times New Roman" w:hAnsi="Times New Roman" w:cs="Times New Roman"/>
          <w:sz w:val="28"/>
        </w:rPr>
        <w:t>стоимости заказа</w:t>
      </w:r>
      <w:r w:rsidR="00B77361">
        <w:rPr>
          <w:rFonts w:ascii="Times New Roman" w:hAnsi="Times New Roman" w:cs="Times New Roman"/>
          <w:sz w:val="28"/>
        </w:rPr>
        <w:t xml:space="preserve"> </w:t>
      </w:r>
      <w:r w:rsidRPr="00442AC0">
        <w:rPr>
          <w:rFonts w:ascii="Times New Roman" w:hAnsi="Times New Roman" w:cs="Times New Roman"/>
          <w:sz w:val="28"/>
        </w:rPr>
        <w:t>(исходя из сложившейся практики).</w:t>
      </w:r>
      <w:r>
        <w:rPr>
          <w:rFonts w:ascii="Times New Roman" w:hAnsi="Times New Roman" w:cs="Times New Roman"/>
          <w:sz w:val="28"/>
        </w:rPr>
        <w:t xml:space="preserve"> Среднегодовые материальные расходы составят </w:t>
      </w:r>
      <w:r w:rsidR="00B77361">
        <w:rPr>
          <w:rFonts w:ascii="Times New Roman" w:hAnsi="Times New Roman" w:cs="Times New Roman"/>
          <w:sz w:val="28"/>
        </w:rPr>
        <w:t>734</w:t>
      </w:r>
      <w:r>
        <w:rPr>
          <w:rFonts w:ascii="Times New Roman" w:hAnsi="Times New Roman" w:cs="Times New Roman"/>
          <w:sz w:val="28"/>
        </w:rPr>
        <w:t xml:space="preserve"> тыс. руб. (см. табл. 4-</w:t>
      </w:r>
      <w:r w:rsidR="00B77361">
        <w:rPr>
          <w:rFonts w:ascii="Times New Roman" w:hAnsi="Times New Roman" w:cs="Times New Roman"/>
          <w:sz w:val="28"/>
        </w:rPr>
        <w:t>4</w:t>
      </w:r>
      <w:r>
        <w:rPr>
          <w:rFonts w:ascii="Times New Roman" w:hAnsi="Times New Roman" w:cs="Times New Roman"/>
          <w:sz w:val="28"/>
        </w:rPr>
        <w:t>).</w:t>
      </w:r>
    </w:p>
    <w:p w:rsidR="00426DBD" w:rsidRDefault="00426DBD" w:rsidP="00426DBD">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4-</w:t>
      </w:r>
      <w:r w:rsidR="00B77361">
        <w:rPr>
          <w:rFonts w:ascii="Times New Roman" w:hAnsi="Times New Roman" w:cs="Times New Roman"/>
          <w:sz w:val="28"/>
          <w:szCs w:val="28"/>
        </w:rPr>
        <w:t>4</w:t>
      </w:r>
      <w:r>
        <w:rPr>
          <w:rFonts w:ascii="Times New Roman" w:hAnsi="Times New Roman" w:cs="Times New Roman"/>
          <w:sz w:val="28"/>
          <w:szCs w:val="28"/>
        </w:rPr>
        <w:t>. Материальные расходы</w:t>
      </w:r>
    </w:p>
    <w:tbl>
      <w:tblPr>
        <w:tblW w:w="10031" w:type="dxa"/>
        <w:tblInd w:w="103" w:type="dxa"/>
        <w:tblLook w:val="04A0" w:firstRow="1" w:lastRow="0" w:firstColumn="1" w:lastColumn="0" w:noHBand="0" w:noVBand="1"/>
      </w:tblPr>
      <w:tblGrid>
        <w:gridCol w:w="5675"/>
        <w:gridCol w:w="4356"/>
      </w:tblGrid>
      <w:tr w:rsidR="00B77361" w:rsidRPr="00B77361" w:rsidTr="006510EB">
        <w:trPr>
          <w:trHeight w:val="131"/>
        </w:trPr>
        <w:tc>
          <w:tcPr>
            <w:tcW w:w="5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361" w:rsidRPr="00B77361" w:rsidRDefault="00B77361" w:rsidP="00B77361">
            <w:pPr>
              <w:spacing w:after="0" w:line="240" w:lineRule="auto"/>
              <w:jc w:val="center"/>
              <w:rPr>
                <w:rFonts w:ascii="Times New Roman" w:eastAsia="Times New Roman" w:hAnsi="Times New Roman" w:cs="Times New Roman"/>
                <w:sz w:val="28"/>
                <w:szCs w:val="20"/>
                <w:lang w:eastAsia="ru-RU"/>
              </w:rPr>
            </w:pPr>
            <w:r w:rsidRPr="00B77361">
              <w:rPr>
                <w:rFonts w:ascii="Times New Roman" w:eastAsia="Times New Roman" w:hAnsi="Times New Roman" w:cs="Times New Roman"/>
                <w:sz w:val="28"/>
                <w:szCs w:val="20"/>
                <w:lang w:eastAsia="ru-RU"/>
              </w:rPr>
              <w:t>Статья расходов</w:t>
            </w:r>
          </w:p>
        </w:tc>
        <w:tc>
          <w:tcPr>
            <w:tcW w:w="4356" w:type="dxa"/>
            <w:tcBorders>
              <w:top w:val="single" w:sz="4" w:space="0" w:color="auto"/>
              <w:left w:val="nil"/>
              <w:bottom w:val="single" w:sz="4" w:space="0" w:color="auto"/>
              <w:right w:val="single" w:sz="4" w:space="0" w:color="auto"/>
            </w:tcBorders>
            <w:shd w:val="clear" w:color="auto" w:fill="auto"/>
            <w:vAlign w:val="center"/>
            <w:hideMark/>
          </w:tcPr>
          <w:p w:rsidR="00B77361" w:rsidRPr="00B77361" w:rsidRDefault="00B77361" w:rsidP="00B77361">
            <w:pPr>
              <w:spacing w:after="0" w:line="240" w:lineRule="auto"/>
              <w:jc w:val="center"/>
              <w:rPr>
                <w:rFonts w:ascii="Times New Roman" w:eastAsia="Times New Roman" w:hAnsi="Times New Roman" w:cs="Times New Roman"/>
                <w:sz w:val="28"/>
                <w:szCs w:val="20"/>
                <w:lang w:eastAsia="ru-RU"/>
              </w:rPr>
            </w:pPr>
            <w:r w:rsidRPr="00B77361">
              <w:rPr>
                <w:rFonts w:ascii="Times New Roman" w:eastAsia="Times New Roman" w:hAnsi="Times New Roman" w:cs="Times New Roman"/>
                <w:sz w:val="28"/>
                <w:szCs w:val="20"/>
                <w:lang w:eastAsia="ru-RU"/>
              </w:rPr>
              <w:t>Сумма расходов в год, тыс. руб.</w:t>
            </w:r>
          </w:p>
        </w:tc>
      </w:tr>
      <w:tr w:rsidR="00B77361" w:rsidRPr="00B77361" w:rsidTr="006A62A0">
        <w:trPr>
          <w:trHeight w:val="351"/>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B77361" w:rsidRPr="00B77361" w:rsidRDefault="00B77361" w:rsidP="00B77361">
            <w:pPr>
              <w:spacing w:after="0" w:line="240" w:lineRule="auto"/>
              <w:rPr>
                <w:rFonts w:ascii="Times New Roman" w:eastAsia="Times New Roman" w:hAnsi="Times New Roman" w:cs="Times New Roman"/>
                <w:sz w:val="28"/>
                <w:szCs w:val="20"/>
                <w:lang w:eastAsia="ru-RU"/>
              </w:rPr>
            </w:pPr>
            <w:r w:rsidRPr="00B77361">
              <w:rPr>
                <w:rFonts w:ascii="Times New Roman" w:eastAsia="Times New Roman" w:hAnsi="Times New Roman" w:cs="Times New Roman"/>
                <w:sz w:val="28"/>
                <w:szCs w:val="20"/>
                <w:lang w:eastAsia="ru-RU"/>
              </w:rPr>
              <w:t>Расходные материалы (15% от выручки)</w:t>
            </w:r>
          </w:p>
        </w:tc>
        <w:tc>
          <w:tcPr>
            <w:tcW w:w="4356" w:type="dxa"/>
            <w:tcBorders>
              <w:top w:val="nil"/>
              <w:left w:val="nil"/>
              <w:bottom w:val="single" w:sz="4" w:space="0" w:color="auto"/>
              <w:right w:val="single" w:sz="4" w:space="0" w:color="auto"/>
            </w:tcBorders>
            <w:shd w:val="clear" w:color="auto" w:fill="auto"/>
            <w:vAlign w:val="center"/>
            <w:hideMark/>
          </w:tcPr>
          <w:p w:rsidR="00B77361" w:rsidRPr="00B77361" w:rsidRDefault="00B77361" w:rsidP="00112E39">
            <w:pPr>
              <w:spacing w:after="0" w:line="240" w:lineRule="auto"/>
              <w:jc w:val="right"/>
              <w:rPr>
                <w:rFonts w:ascii="Times New Roman" w:eastAsia="Times New Roman" w:hAnsi="Times New Roman" w:cs="Times New Roman"/>
                <w:sz w:val="28"/>
                <w:szCs w:val="20"/>
                <w:lang w:eastAsia="ru-RU"/>
              </w:rPr>
            </w:pPr>
            <w:r w:rsidRPr="00B77361">
              <w:rPr>
                <w:rFonts w:ascii="Times New Roman" w:eastAsia="Times New Roman" w:hAnsi="Times New Roman" w:cs="Times New Roman"/>
                <w:sz w:val="28"/>
                <w:szCs w:val="20"/>
                <w:lang w:eastAsia="ru-RU"/>
              </w:rPr>
              <w:t>734</w:t>
            </w:r>
          </w:p>
        </w:tc>
      </w:tr>
    </w:tbl>
    <w:p w:rsidR="00426DBD" w:rsidRPr="006925E2" w:rsidRDefault="00426DBD" w:rsidP="00426DBD">
      <w:pPr>
        <w:spacing w:after="0" w:line="240" w:lineRule="auto"/>
        <w:jc w:val="both"/>
        <w:rPr>
          <w:rFonts w:ascii="Times New Roman" w:hAnsi="Times New Roman" w:cs="Times New Roman"/>
          <w:sz w:val="28"/>
          <w:szCs w:val="28"/>
        </w:rPr>
      </w:pPr>
    </w:p>
    <w:p w:rsidR="00426DBD" w:rsidRPr="00B77361" w:rsidRDefault="00426DBD" w:rsidP="00B77361">
      <w:pPr>
        <w:pStyle w:val="a5"/>
        <w:numPr>
          <w:ilvl w:val="0"/>
          <w:numId w:val="44"/>
        </w:numPr>
        <w:tabs>
          <w:tab w:val="left" w:pos="1134"/>
        </w:tabs>
        <w:spacing w:after="0" w:line="360" w:lineRule="auto"/>
        <w:jc w:val="both"/>
        <w:rPr>
          <w:rFonts w:ascii="Times New Roman" w:hAnsi="Times New Roman" w:cs="Times New Roman"/>
          <w:sz w:val="28"/>
          <w:szCs w:val="28"/>
        </w:rPr>
      </w:pPr>
      <w:r w:rsidRPr="00B77361">
        <w:rPr>
          <w:rFonts w:ascii="Times New Roman" w:hAnsi="Times New Roman" w:cs="Times New Roman"/>
          <w:sz w:val="28"/>
          <w:szCs w:val="28"/>
        </w:rPr>
        <w:t>Расходы на фонд оплаты труда персонала.</w:t>
      </w:r>
    </w:p>
    <w:p w:rsidR="00426DBD" w:rsidRDefault="00426DBD" w:rsidP="00426DBD">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Среднегодовые расходы на фонд оплаты труда составят </w:t>
      </w:r>
      <w:r w:rsidR="00B77361">
        <w:rPr>
          <w:rFonts w:ascii="Times New Roman" w:hAnsi="Times New Roman" w:cs="Times New Roman"/>
          <w:sz w:val="28"/>
          <w:szCs w:val="28"/>
        </w:rPr>
        <w:t>2 201</w:t>
      </w:r>
      <w:r>
        <w:rPr>
          <w:rFonts w:ascii="Times New Roman" w:hAnsi="Times New Roman" w:cs="Times New Roman"/>
          <w:sz w:val="28"/>
          <w:szCs w:val="28"/>
        </w:rPr>
        <w:t xml:space="preserve"> тыс. руб.</w:t>
      </w:r>
      <w:r w:rsidR="006510EB">
        <w:rPr>
          <w:rFonts w:ascii="Times New Roman" w:hAnsi="Times New Roman" w:cs="Times New Roman"/>
          <w:sz w:val="28"/>
          <w:szCs w:val="28"/>
        </w:rPr>
        <w:t xml:space="preserve"> (см. табл. 4-5)</w:t>
      </w:r>
    </w:p>
    <w:p w:rsidR="00426DBD" w:rsidRDefault="00426DBD" w:rsidP="00426DBD">
      <w:pPr>
        <w:tabs>
          <w:tab w:val="left" w:pos="1134"/>
        </w:tabs>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4-</w:t>
      </w:r>
      <w:r w:rsidR="00B77361">
        <w:rPr>
          <w:rFonts w:ascii="Times New Roman" w:hAnsi="Times New Roman" w:cs="Times New Roman"/>
          <w:sz w:val="28"/>
          <w:szCs w:val="28"/>
        </w:rPr>
        <w:t>5</w:t>
      </w:r>
      <w:r>
        <w:rPr>
          <w:rFonts w:ascii="Times New Roman" w:hAnsi="Times New Roman" w:cs="Times New Roman"/>
          <w:sz w:val="28"/>
          <w:szCs w:val="28"/>
        </w:rPr>
        <w:t xml:space="preserve">. </w:t>
      </w:r>
      <w:r w:rsidR="006510EB">
        <w:rPr>
          <w:rFonts w:ascii="Times New Roman" w:hAnsi="Times New Roman" w:cs="Times New Roman"/>
          <w:sz w:val="28"/>
          <w:szCs w:val="28"/>
        </w:rPr>
        <w:t>Расчет расходов на ф</w:t>
      </w:r>
      <w:r>
        <w:rPr>
          <w:rFonts w:ascii="Times New Roman" w:hAnsi="Times New Roman" w:cs="Times New Roman"/>
          <w:sz w:val="28"/>
          <w:szCs w:val="28"/>
        </w:rPr>
        <w:t>онд оплаты труда персонала</w:t>
      </w:r>
    </w:p>
    <w:tbl>
      <w:tblPr>
        <w:tblW w:w="10006" w:type="dxa"/>
        <w:tblInd w:w="103" w:type="dxa"/>
        <w:tblLook w:val="04A0" w:firstRow="1" w:lastRow="0" w:firstColumn="1" w:lastColumn="0" w:noHBand="0" w:noVBand="1"/>
      </w:tblPr>
      <w:tblGrid>
        <w:gridCol w:w="7076"/>
        <w:gridCol w:w="2930"/>
      </w:tblGrid>
      <w:tr w:rsidR="00B77361" w:rsidRPr="00B77361" w:rsidTr="006510EB">
        <w:trPr>
          <w:trHeight w:val="109"/>
        </w:trPr>
        <w:tc>
          <w:tcPr>
            <w:tcW w:w="7076" w:type="dxa"/>
            <w:tcBorders>
              <w:top w:val="single" w:sz="4" w:space="0" w:color="auto"/>
              <w:left w:val="single" w:sz="4" w:space="0" w:color="auto"/>
              <w:bottom w:val="nil"/>
              <w:right w:val="single" w:sz="4" w:space="0" w:color="auto"/>
            </w:tcBorders>
            <w:shd w:val="clear" w:color="auto" w:fill="auto"/>
            <w:vAlign w:val="center"/>
            <w:hideMark/>
          </w:tcPr>
          <w:p w:rsidR="00B77361" w:rsidRPr="00B77361" w:rsidRDefault="00B77361" w:rsidP="00B77361">
            <w:pPr>
              <w:spacing w:after="0" w:line="240" w:lineRule="auto"/>
              <w:jc w:val="center"/>
              <w:rPr>
                <w:rFonts w:ascii="Times New Roman" w:eastAsia="Times New Roman" w:hAnsi="Times New Roman" w:cs="Times New Roman"/>
                <w:sz w:val="28"/>
                <w:szCs w:val="20"/>
                <w:lang w:eastAsia="ru-RU"/>
              </w:rPr>
            </w:pPr>
            <w:r w:rsidRPr="00B77361">
              <w:rPr>
                <w:rFonts w:ascii="Times New Roman" w:eastAsia="Times New Roman" w:hAnsi="Times New Roman" w:cs="Times New Roman"/>
                <w:sz w:val="28"/>
                <w:szCs w:val="20"/>
                <w:lang w:eastAsia="ru-RU"/>
              </w:rPr>
              <w:t>Должность</w:t>
            </w:r>
          </w:p>
        </w:tc>
        <w:tc>
          <w:tcPr>
            <w:tcW w:w="2930" w:type="dxa"/>
            <w:tcBorders>
              <w:top w:val="single" w:sz="4" w:space="0" w:color="auto"/>
              <w:left w:val="nil"/>
              <w:bottom w:val="single" w:sz="4" w:space="0" w:color="auto"/>
              <w:right w:val="single" w:sz="4" w:space="0" w:color="auto"/>
            </w:tcBorders>
            <w:shd w:val="clear" w:color="auto" w:fill="auto"/>
            <w:vAlign w:val="center"/>
            <w:hideMark/>
          </w:tcPr>
          <w:p w:rsidR="00B77361" w:rsidRPr="00B77361" w:rsidRDefault="00B77361" w:rsidP="00B77361">
            <w:pPr>
              <w:spacing w:after="0" w:line="240" w:lineRule="auto"/>
              <w:jc w:val="center"/>
              <w:rPr>
                <w:rFonts w:ascii="Times New Roman" w:eastAsia="Times New Roman" w:hAnsi="Times New Roman" w:cs="Times New Roman"/>
                <w:sz w:val="28"/>
                <w:szCs w:val="20"/>
                <w:lang w:eastAsia="ru-RU"/>
              </w:rPr>
            </w:pPr>
            <w:r w:rsidRPr="00B77361">
              <w:rPr>
                <w:rFonts w:ascii="Times New Roman" w:eastAsia="Times New Roman" w:hAnsi="Times New Roman" w:cs="Times New Roman"/>
                <w:sz w:val="28"/>
                <w:szCs w:val="20"/>
                <w:lang w:eastAsia="ru-RU"/>
              </w:rPr>
              <w:t>ФОТ в год, тыс. руб.</w:t>
            </w:r>
          </w:p>
        </w:tc>
      </w:tr>
      <w:tr w:rsidR="00B77361" w:rsidRPr="00B77361" w:rsidTr="006510EB">
        <w:trPr>
          <w:trHeight w:val="109"/>
        </w:trPr>
        <w:tc>
          <w:tcPr>
            <w:tcW w:w="7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361" w:rsidRPr="00B77361" w:rsidRDefault="00B77361" w:rsidP="00B77361">
            <w:pPr>
              <w:spacing w:after="0" w:line="240" w:lineRule="auto"/>
              <w:rPr>
                <w:rFonts w:ascii="Times New Roman" w:eastAsia="Times New Roman" w:hAnsi="Times New Roman" w:cs="Times New Roman"/>
                <w:sz w:val="28"/>
                <w:szCs w:val="20"/>
                <w:lang w:eastAsia="ru-RU"/>
              </w:rPr>
            </w:pPr>
            <w:r w:rsidRPr="00B77361">
              <w:rPr>
                <w:rFonts w:ascii="Times New Roman" w:eastAsia="Times New Roman" w:hAnsi="Times New Roman" w:cs="Times New Roman"/>
                <w:sz w:val="28"/>
                <w:szCs w:val="20"/>
                <w:lang w:eastAsia="ru-RU"/>
              </w:rPr>
              <w:t>Старший техник</w:t>
            </w:r>
          </w:p>
        </w:tc>
        <w:tc>
          <w:tcPr>
            <w:tcW w:w="2930" w:type="dxa"/>
            <w:tcBorders>
              <w:top w:val="nil"/>
              <w:left w:val="nil"/>
              <w:bottom w:val="single" w:sz="4" w:space="0" w:color="auto"/>
              <w:right w:val="single" w:sz="4" w:space="0" w:color="auto"/>
            </w:tcBorders>
            <w:shd w:val="clear" w:color="auto" w:fill="auto"/>
            <w:vAlign w:val="center"/>
            <w:hideMark/>
          </w:tcPr>
          <w:p w:rsidR="00B77361" w:rsidRPr="00B77361" w:rsidRDefault="00B77361" w:rsidP="00112E39">
            <w:pPr>
              <w:spacing w:after="0" w:line="240" w:lineRule="auto"/>
              <w:jc w:val="right"/>
              <w:rPr>
                <w:rFonts w:ascii="Times New Roman" w:eastAsia="Times New Roman" w:hAnsi="Times New Roman" w:cs="Times New Roman"/>
                <w:sz w:val="28"/>
                <w:szCs w:val="20"/>
                <w:lang w:eastAsia="ru-RU"/>
              </w:rPr>
            </w:pPr>
            <w:r w:rsidRPr="00B77361">
              <w:rPr>
                <w:rFonts w:ascii="Times New Roman" w:eastAsia="Times New Roman" w:hAnsi="Times New Roman" w:cs="Times New Roman"/>
                <w:sz w:val="28"/>
                <w:szCs w:val="20"/>
                <w:lang w:eastAsia="ru-RU"/>
              </w:rPr>
              <w:t>978</w:t>
            </w:r>
          </w:p>
        </w:tc>
      </w:tr>
      <w:tr w:rsidR="00B77361" w:rsidRPr="00B77361" w:rsidTr="008218FF">
        <w:trPr>
          <w:trHeight w:val="255"/>
        </w:trPr>
        <w:tc>
          <w:tcPr>
            <w:tcW w:w="7076" w:type="dxa"/>
            <w:tcBorders>
              <w:top w:val="nil"/>
              <w:left w:val="single" w:sz="4" w:space="0" w:color="auto"/>
              <w:bottom w:val="single" w:sz="4" w:space="0" w:color="auto"/>
              <w:right w:val="single" w:sz="4" w:space="0" w:color="auto"/>
            </w:tcBorders>
            <w:shd w:val="clear" w:color="auto" w:fill="auto"/>
            <w:vAlign w:val="center"/>
            <w:hideMark/>
          </w:tcPr>
          <w:p w:rsidR="00B77361" w:rsidRPr="00B77361" w:rsidRDefault="00B77361" w:rsidP="00B77361">
            <w:pPr>
              <w:spacing w:after="0" w:line="240" w:lineRule="auto"/>
              <w:rPr>
                <w:rFonts w:ascii="Times New Roman" w:eastAsia="Times New Roman" w:hAnsi="Times New Roman" w:cs="Times New Roman"/>
                <w:sz w:val="28"/>
                <w:szCs w:val="20"/>
                <w:lang w:eastAsia="ru-RU"/>
              </w:rPr>
            </w:pPr>
            <w:r w:rsidRPr="00B77361">
              <w:rPr>
                <w:rFonts w:ascii="Times New Roman" w:eastAsia="Times New Roman" w:hAnsi="Times New Roman" w:cs="Times New Roman"/>
                <w:sz w:val="28"/>
                <w:szCs w:val="20"/>
                <w:lang w:eastAsia="ru-RU"/>
              </w:rPr>
              <w:t xml:space="preserve">Мастер </w:t>
            </w:r>
          </w:p>
        </w:tc>
        <w:tc>
          <w:tcPr>
            <w:tcW w:w="2930" w:type="dxa"/>
            <w:tcBorders>
              <w:top w:val="nil"/>
              <w:left w:val="nil"/>
              <w:bottom w:val="single" w:sz="4" w:space="0" w:color="auto"/>
              <w:right w:val="single" w:sz="4" w:space="0" w:color="auto"/>
            </w:tcBorders>
            <w:shd w:val="clear" w:color="auto" w:fill="auto"/>
            <w:vAlign w:val="center"/>
            <w:hideMark/>
          </w:tcPr>
          <w:p w:rsidR="00B77361" w:rsidRPr="00B77361" w:rsidRDefault="00B77361" w:rsidP="00112E39">
            <w:pPr>
              <w:spacing w:after="0" w:line="240" w:lineRule="auto"/>
              <w:jc w:val="right"/>
              <w:rPr>
                <w:rFonts w:ascii="Times New Roman" w:eastAsia="Times New Roman" w:hAnsi="Times New Roman" w:cs="Times New Roman"/>
                <w:sz w:val="28"/>
                <w:szCs w:val="20"/>
                <w:lang w:eastAsia="ru-RU"/>
              </w:rPr>
            </w:pPr>
            <w:r w:rsidRPr="00B77361">
              <w:rPr>
                <w:rFonts w:ascii="Times New Roman" w:eastAsia="Times New Roman" w:hAnsi="Times New Roman" w:cs="Times New Roman"/>
                <w:sz w:val="28"/>
                <w:szCs w:val="20"/>
                <w:lang w:eastAsia="ru-RU"/>
              </w:rPr>
              <w:t>1223</w:t>
            </w:r>
          </w:p>
        </w:tc>
      </w:tr>
      <w:tr w:rsidR="00B77361" w:rsidRPr="00B77361" w:rsidTr="006510EB">
        <w:trPr>
          <w:trHeight w:val="109"/>
        </w:trPr>
        <w:tc>
          <w:tcPr>
            <w:tcW w:w="7076" w:type="dxa"/>
            <w:tcBorders>
              <w:top w:val="nil"/>
              <w:left w:val="single" w:sz="4" w:space="0" w:color="auto"/>
              <w:bottom w:val="single" w:sz="4" w:space="0" w:color="auto"/>
              <w:right w:val="single" w:sz="4" w:space="0" w:color="auto"/>
            </w:tcBorders>
            <w:shd w:val="clear" w:color="auto" w:fill="auto"/>
            <w:vAlign w:val="center"/>
            <w:hideMark/>
          </w:tcPr>
          <w:p w:rsidR="00B77361" w:rsidRPr="00B77361" w:rsidRDefault="00B77361" w:rsidP="00B77361">
            <w:pPr>
              <w:spacing w:after="0" w:line="240" w:lineRule="auto"/>
              <w:rPr>
                <w:rFonts w:ascii="Times New Roman" w:eastAsia="Times New Roman" w:hAnsi="Times New Roman" w:cs="Times New Roman"/>
                <w:sz w:val="28"/>
                <w:szCs w:val="20"/>
                <w:lang w:eastAsia="ru-RU"/>
              </w:rPr>
            </w:pPr>
            <w:r w:rsidRPr="00B77361">
              <w:rPr>
                <w:rFonts w:ascii="Times New Roman" w:eastAsia="Times New Roman" w:hAnsi="Times New Roman" w:cs="Times New Roman"/>
                <w:sz w:val="28"/>
                <w:szCs w:val="20"/>
                <w:lang w:eastAsia="ru-RU"/>
              </w:rPr>
              <w:t>Итого</w:t>
            </w:r>
          </w:p>
        </w:tc>
        <w:tc>
          <w:tcPr>
            <w:tcW w:w="2930" w:type="dxa"/>
            <w:tcBorders>
              <w:top w:val="nil"/>
              <w:left w:val="nil"/>
              <w:bottom w:val="single" w:sz="4" w:space="0" w:color="auto"/>
              <w:right w:val="single" w:sz="4" w:space="0" w:color="auto"/>
            </w:tcBorders>
            <w:shd w:val="clear" w:color="auto" w:fill="auto"/>
            <w:vAlign w:val="center"/>
            <w:hideMark/>
          </w:tcPr>
          <w:p w:rsidR="00B77361" w:rsidRPr="00B77361" w:rsidRDefault="00B77361" w:rsidP="00112E39">
            <w:pPr>
              <w:spacing w:after="0" w:line="240" w:lineRule="auto"/>
              <w:jc w:val="right"/>
              <w:rPr>
                <w:rFonts w:ascii="Times New Roman" w:eastAsia="Times New Roman" w:hAnsi="Times New Roman" w:cs="Times New Roman"/>
                <w:sz w:val="28"/>
                <w:szCs w:val="20"/>
                <w:lang w:eastAsia="ru-RU"/>
              </w:rPr>
            </w:pPr>
            <w:r w:rsidRPr="00B77361">
              <w:rPr>
                <w:rFonts w:ascii="Times New Roman" w:eastAsia="Times New Roman" w:hAnsi="Times New Roman" w:cs="Times New Roman"/>
                <w:sz w:val="28"/>
                <w:szCs w:val="20"/>
                <w:lang w:eastAsia="ru-RU"/>
              </w:rPr>
              <w:t>2 201</w:t>
            </w:r>
          </w:p>
        </w:tc>
      </w:tr>
    </w:tbl>
    <w:p w:rsidR="00426DBD" w:rsidRPr="00B21477" w:rsidRDefault="00426DBD" w:rsidP="00426DBD">
      <w:pPr>
        <w:tabs>
          <w:tab w:val="left" w:pos="1134"/>
        </w:tabs>
        <w:spacing w:after="0" w:line="240" w:lineRule="auto"/>
        <w:rPr>
          <w:rFonts w:ascii="Times New Roman" w:hAnsi="Times New Roman" w:cs="Times New Roman"/>
          <w:sz w:val="28"/>
          <w:szCs w:val="28"/>
        </w:rPr>
      </w:pPr>
    </w:p>
    <w:p w:rsidR="00426DBD" w:rsidRPr="006925E2" w:rsidRDefault="00426DBD" w:rsidP="00B77361">
      <w:pPr>
        <w:pStyle w:val="a5"/>
        <w:numPr>
          <w:ilvl w:val="0"/>
          <w:numId w:val="44"/>
        </w:numPr>
        <w:tabs>
          <w:tab w:val="left" w:pos="0"/>
          <w:tab w:val="left" w:pos="1134"/>
        </w:tabs>
        <w:spacing w:after="0" w:line="360" w:lineRule="auto"/>
        <w:ind w:left="0" w:firstLine="709"/>
        <w:jc w:val="both"/>
        <w:rPr>
          <w:rFonts w:ascii="Times New Roman" w:hAnsi="Times New Roman" w:cs="Times New Roman"/>
          <w:sz w:val="28"/>
          <w:szCs w:val="28"/>
        </w:rPr>
      </w:pPr>
      <w:r w:rsidRPr="006925E2">
        <w:rPr>
          <w:rFonts w:ascii="Times New Roman" w:hAnsi="Times New Roman" w:cs="Times New Roman"/>
          <w:sz w:val="28"/>
          <w:szCs w:val="28"/>
        </w:rPr>
        <w:t xml:space="preserve">Расходы на </w:t>
      </w:r>
      <w:r w:rsidR="00A817AB">
        <w:rPr>
          <w:rFonts w:ascii="Times New Roman" w:hAnsi="Times New Roman" w:cs="Times New Roman"/>
          <w:sz w:val="28"/>
          <w:szCs w:val="28"/>
        </w:rPr>
        <w:t>потребляемую</w:t>
      </w:r>
      <w:r w:rsidRPr="006925E2">
        <w:rPr>
          <w:rFonts w:ascii="Times New Roman" w:hAnsi="Times New Roman" w:cs="Times New Roman"/>
          <w:sz w:val="28"/>
          <w:szCs w:val="28"/>
        </w:rPr>
        <w:t xml:space="preserve"> электроэнерги</w:t>
      </w:r>
      <w:r w:rsidR="00A817AB">
        <w:rPr>
          <w:rFonts w:ascii="Times New Roman" w:hAnsi="Times New Roman" w:cs="Times New Roman"/>
          <w:sz w:val="28"/>
          <w:szCs w:val="28"/>
        </w:rPr>
        <w:t>ю</w:t>
      </w:r>
      <w:r w:rsidRPr="006925E2">
        <w:rPr>
          <w:rFonts w:ascii="Times New Roman" w:hAnsi="Times New Roman" w:cs="Times New Roman"/>
          <w:sz w:val="28"/>
          <w:szCs w:val="28"/>
        </w:rPr>
        <w:t>.</w:t>
      </w:r>
    </w:p>
    <w:p w:rsidR="00426DBD" w:rsidRDefault="00A817AB" w:rsidP="00A817AB">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Среднег</w:t>
      </w:r>
      <w:r w:rsidR="00426DBD">
        <w:rPr>
          <w:rFonts w:ascii="Times New Roman" w:hAnsi="Times New Roman" w:cs="Times New Roman"/>
          <w:color w:val="000000" w:themeColor="text1"/>
          <w:sz w:val="28"/>
          <w:szCs w:val="28"/>
        </w:rPr>
        <w:t>одовые расх</w:t>
      </w:r>
      <w:r>
        <w:rPr>
          <w:rFonts w:ascii="Times New Roman" w:hAnsi="Times New Roman" w:cs="Times New Roman"/>
          <w:color w:val="000000" w:themeColor="text1"/>
          <w:sz w:val="28"/>
          <w:szCs w:val="28"/>
        </w:rPr>
        <w:t>оды на электроэнергию составят 113</w:t>
      </w:r>
      <w:r w:rsidR="00426DBD">
        <w:rPr>
          <w:rFonts w:ascii="Times New Roman" w:hAnsi="Times New Roman" w:cs="Times New Roman"/>
          <w:color w:val="000000" w:themeColor="text1"/>
          <w:sz w:val="28"/>
          <w:szCs w:val="28"/>
        </w:rPr>
        <w:t xml:space="preserve"> тыс. руб. (см. табл. 4-</w:t>
      </w:r>
      <w:r>
        <w:rPr>
          <w:rFonts w:ascii="Times New Roman" w:hAnsi="Times New Roman" w:cs="Times New Roman"/>
          <w:color w:val="000000" w:themeColor="text1"/>
          <w:sz w:val="28"/>
          <w:szCs w:val="28"/>
        </w:rPr>
        <w:t>6</w:t>
      </w:r>
      <w:r w:rsidR="00426DBD">
        <w:rPr>
          <w:rFonts w:ascii="Times New Roman" w:hAnsi="Times New Roman" w:cs="Times New Roman"/>
          <w:color w:val="000000" w:themeColor="text1"/>
          <w:sz w:val="28"/>
          <w:szCs w:val="28"/>
        </w:rPr>
        <w:t>).</w:t>
      </w:r>
    </w:p>
    <w:p w:rsidR="00426DBD" w:rsidRDefault="00426DBD" w:rsidP="00426DBD">
      <w:pPr>
        <w:spacing w:after="0" w:line="360" w:lineRule="auto"/>
        <w:ind w:left="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4-</w:t>
      </w:r>
      <w:r w:rsidR="00A817AB">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Расчет расходов на потребляемую электроэнергию</w:t>
      </w:r>
    </w:p>
    <w:tbl>
      <w:tblPr>
        <w:tblW w:w="9981" w:type="dxa"/>
        <w:tblInd w:w="103" w:type="dxa"/>
        <w:tblLook w:val="04A0" w:firstRow="1" w:lastRow="0" w:firstColumn="1" w:lastColumn="0" w:noHBand="0" w:noVBand="1"/>
      </w:tblPr>
      <w:tblGrid>
        <w:gridCol w:w="6571"/>
        <w:gridCol w:w="3410"/>
      </w:tblGrid>
      <w:tr w:rsidR="00A817AB" w:rsidRPr="00A817AB" w:rsidTr="00A817AB">
        <w:trPr>
          <w:trHeight w:val="255"/>
          <w:tblHeader/>
        </w:trPr>
        <w:tc>
          <w:tcPr>
            <w:tcW w:w="6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7AB" w:rsidRPr="00A817AB" w:rsidRDefault="00A817AB" w:rsidP="00A817AB">
            <w:pPr>
              <w:spacing w:after="0" w:line="240" w:lineRule="auto"/>
              <w:jc w:val="center"/>
              <w:rPr>
                <w:rFonts w:ascii="Times New Roman" w:eastAsia="Times New Roman" w:hAnsi="Times New Roman" w:cs="Times New Roman"/>
                <w:color w:val="000000"/>
                <w:sz w:val="28"/>
                <w:szCs w:val="28"/>
                <w:lang w:eastAsia="ru-RU"/>
              </w:rPr>
            </w:pPr>
            <w:r w:rsidRPr="00A817AB">
              <w:rPr>
                <w:rFonts w:ascii="Times New Roman" w:eastAsia="Times New Roman" w:hAnsi="Times New Roman" w:cs="Times New Roman"/>
                <w:color w:val="000000"/>
                <w:sz w:val="28"/>
                <w:szCs w:val="28"/>
                <w:lang w:eastAsia="ru-RU"/>
              </w:rPr>
              <w:t>Показатель</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rsidR="00A817AB" w:rsidRPr="00A817AB" w:rsidRDefault="00A817AB" w:rsidP="00A817AB">
            <w:pPr>
              <w:spacing w:after="0" w:line="240" w:lineRule="auto"/>
              <w:jc w:val="center"/>
              <w:rPr>
                <w:rFonts w:ascii="Times New Roman" w:eastAsia="Times New Roman" w:hAnsi="Times New Roman" w:cs="Times New Roman"/>
                <w:color w:val="000000"/>
                <w:sz w:val="28"/>
                <w:szCs w:val="28"/>
                <w:lang w:eastAsia="ru-RU"/>
              </w:rPr>
            </w:pPr>
            <w:r w:rsidRPr="00A817AB">
              <w:rPr>
                <w:rFonts w:ascii="Times New Roman" w:eastAsia="Times New Roman" w:hAnsi="Times New Roman" w:cs="Times New Roman"/>
                <w:color w:val="000000"/>
                <w:sz w:val="28"/>
                <w:szCs w:val="28"/>
                <w:lang w:eastAsia="ru-RU"/>
              </w:rPr>
              <w:t>Значение показателя</w:t>
            </w:r>
          </w:p>
        </w:tc>
      </w:tr>
      <w:tr w:rsidR="00A817AB" w:rsidRPr="00A817AB" w:rsidTr="00A817AB">
        <w:trPr>
          <w:trHeight w:val="356"/>
        </w:trPr>
        <w:tc>
          <w:tcPr>
            <w:tcW w:w="6571" w:type="dxa"/>
            <w:tcBorders>
              <w:top w:val="nil"/>
              <w:left w:val="single" w:sz="4" w:space="0" w:color="auto"/>
              <w:bottom w:val="single" w:sz="4" w:space="0" w:color="auto"/>
              <w:right w:val="single" w:sz="4" w:space="0" w:color="auto"/>
            </w:tcBorders>
            <w:shd w:val="clear" w:color="auto" w:fill="auto"/>
            <w:vAlign w:val="center"/>
            <w:hideMark/>
          </w:tcPr>
          <w:p w:rsidR="00A817AB" w:rsidRPr="00A817AB" w:rsidRDefault="00A817AB" w:rsidP="00A817AB">
            <w:pPr>
              <w:spacing w:after="0" w:line="240" w:lineRule="auto"/>
              <w:rPr>
                <w:rFonts w:ascii="Times New Roman" w:eastAsia="Times New Roman" w:hAnsi="Times New Roman" w:cs="Times New Roman"/>
                <w:color w:val="000000"/>
                <w:sz w:val="28"/>
                <w:szCs w:val="28"/>
                <w:lang w:eastAsia="ru-RU"/>
              </w:rPr>
            </w:pPr>
            <w:r w:rsidRPr="00A817AB">
              <w:rPr>
                <w:rFonts w:ascii="Times New Roman" w:eastAsia="Times New Roman" w:hAnsi="Times New Roman" w:cs="Times New Roman"/>
                <w:color w:val="000000"/>
                <w:sz w:val="28"/>
                <w:szCs w:val="28"/>
                <w:lang w:eastAsia="ru-RU"/>
              </w:rPr>
              <w:t>Осветительная электроэнергия, кВт в час на кв.</w:t>
            </w:r>
            <w:r>
              <w:rPr>
                <w:rFonts w:ascii="Times New Roman" w:eastAsia="Times New Roman" w:hAnsi="Times New Roman" w:cs="Times New Roman"/>
                <w:color w:val="000000"/>
                <w:sz w:val="28"/>
                <w:szCs w:val="28"/>
                <w:lang w:eastAsia="ru-RU"/>
              </w:rPr>
              <w:t xml:space="preserve"> </w:t>
            </w:r>
            <w:r w:rsidRPr="00A817AB">
              <w:rPr>
                <w:rFonts w:ascii="Times New Roman" w:eastAsia="Times New Roman" w:hAnsi="Times New Roman" w:cs="Times New Roman"/>
                <w:color w:val="000000"/>
                <w:sz w:val="28"/>
                <w:szCs w:val="28"/>
                <w:lang w:eastAsia="ru-RU"/>
              </w:rPr>
              <w:t>м</w:t>
            </w:r>
          </w:p>
        </w:tc>
        <w:tc>
          <w:tcPr>
            <w:tcW w:w="3410" w:type="dxa"/>
            <w:tcBorders>
              <w:top w:val="nil"/>
              <w:left w:val="nil"/>
              <w:bottom w:val="single" w:sz="4" w:space="0" w:color="auto"/>
              <w:right w:val="single" w:sz="4" w:space="0" w:color="auto"/>
            </w:tcBorders>
            <w:shd w:val="clear" w:color="auto" w:fill="auto"/>
            <w:vAlign w:val="center"/>
            <w:hideMark/>
          </w:tcPr>
          <w:p w:rsidR="00A817AB" w:rsidRPr="00A817AB" w:rsidRDefault="00A817AB" w:rsidP="00A817AB">
            <w:pPr>
              <w:spacing w:after="0" w:line="240" w:lineRule="auto"/>
              <w:jc w:val="right"/>
              <w:rPr>
                <w:rFonts w:ascii="Times New Roman" w:eastAsia="Times New Roman" w:hAnsi="Times New Roman" w:cs="Times New Roman"/>
                <w:color w:val="000000"/>
                <w:sz w:val="28"/>
                <w:szCs w:val="28"/>
                <w:lang w:eastAsia="ru-RU"/>
              </w:rPr>
            </w:pPr>
            <w:r w:rsidRPr="00A817AB">
              <w:rPr>
                <w:rFonts w:ascii="Times New Roman" w:eastAsia="Times New Roman" w:hAnsi="Times New Roman" w:cs="Times New Roman"/>
                <w:color w:val="000000"/>
                <w:sz w:val="28"/>
                <w:szCs w:val="28"/>
                <w:lang w:eastAsia="ru-RU"/>
              </w:rPr>
              <w:t>0,010</w:t>
            </w:r>
          </w:p>
        </w:tc>
      </w:tr>
      <w:tr w:rsidR="00A817AB" w:rsidRPr="00A817AB" w:rsidTr="00A817AB">
        <w:trPr>
          <w:trHeight w:val="315"/>
        </w:trPr>
        <w:tc>
          <w:tcPr>
            <w:tcW w:w="6571" w:type="dxa"/>
            <w:tcBorders>
              <w:top w:val="nil"/>
              <w:left w:val="single" w:sz="4" w:space="0" w:color="auto"/>
              <w:bottom w:val="single" w:sz="4" w:space="0" w:color="auto"/>
              <w:right w:val="single" w:sz="4" w:space="0" w:color="auto"/>
            </w:tcBorders>
            <w:shd w:val="clear" w:color="auto" w:fill="auto"/>
            <w:vAlign w:val="center"/>
            <w:hideMark/>
          </w:tcPr>
          <w:p w:rsidR="00A817AB" w:rsidRPr="00A817AB" w:rsidRDefault="00A817AB" w:rsidP="00A817AB">
            <w:pPr>
              <w:spacing w:after="0" w:line="240" w:lineRule="auto"/>
              <w:rPr>
                <w:rFonts w:ascii="Times New Roman" w:eastAsia="Times New Roman" w:hAnsi="Times New Roman" w:cs="Times New Roman"/>
                <w:color w:val="000000"/>
                <w:sz w:val="28"/>
                <w:szCs w:val="28"/>
                <w:lang w:eastAsia="ru-RU"/>
              </w:rPr>
            </w:pPr>
            <w:r w:rsidRPr="00A817AB">
              <w:rPr>
                <w:rFonts w:ascii="Times New Roman" w:eastAsia="Times New Roman" w:hAnsi="Times New Roman" w:cs="Times New Roman"/>
                <w:color w:val="000000"/>
                <w:sz w:val="28"/>
                <w:szCs w:val="28"/>
                <w:lang w:eastAsia="ru-RU"/>
              </w:rPr>
              <w:t>Площадь, кв. м</w:t>
            </w:r>
          </w:p>
        </w:tc>
        <w:tc>
          <w:tcPr>
            <w:tcW w:w="3410" w:type="dxa"/>
            <w:tcBorders>
              <w:top w:val="nil"/>
              <w:left w:val="nil"/>
              <w:bottom w:val="single" w:sz="4" w:space="0" w:color="auto"/>
              <w:right w:val="single" w:sz="4" w:space="0" w:color="auto"/>
            </w:tcBorders>
            <w:shd w:val="clear" w:color="auto" w:fill="auto"/>
            <w:vAlign w:val="center"/>
            <w:hideMark/>
          </w:tcPr>
          <w:p w:rsidR="00A817AB" w:rsidRPr="00A817AB" w:rsidRDefault="00A817AB" w:rsidP="00A817AB">
            <w:pPr>
              <w:spacing w:after="0" w:line="240" w:lineRule="auto"/>
              <w:jc w:val="right"/>
              <w:rPr>
                <w:rFonts w:ascii="Times New Roman" w:eastAsia="Times New Roman" w:hAnsi="Times New Roman" w:cs="Times New Roman"/>
                <w:color w:val="000000"/>
                <w:sz w:val="28"/>
                <w:szCs w:val="28"/>
                <w:lang w:eastAsia="ru-RU"/>
              </w:rPr>
            </w:pPr>
            <w:r w:rsidRPr="00A817AB">
              <w:rPr>
                <w:rFonts w:ascii="Times New Roman" w:eastAsia="Times New Roman" w:hAnsi="Times New Roman" w:cs="Times New Roman"/>
                <w:color w:val="000000"/>
                <w:sz w:val="28"/>
                <w:szCs w:val="28"/>
                <w:lang w:eastAsia="ru-RU"/>
              </w:rPr>
              <w:t>40</w:t>
            </w:r>
          </w:p>
        </w:tc>
      </w:tr>
      <w:tr w:rsidR="00A817AB" w:rsidRPr="00A817AB" w:rsidTr="00A817AB">
        <w:trPr>
          <w:trHeight w:val="224"/>
        </w:trPr>
        <w:tc>
          <w:tcPr>
            <w:tcW w:w="6571" w:type="dxa"/>
            <w:tcBorders>
              <w:top w:val="nil"/>
              <w:left w:val="single" w:sz="4" w:space="0" w:color="auto"/>
              <w:bottom w:val="single" w:sz="4" w:space="0" w:color="auto"/>
              <w:right w:val="single" w:sz="4" w:space="0" w:color="auto"/>
            </w:tcBorders>
            <w:shd w:val="clear" w:color="auto" w:fill="auto"/>
            <w:vAlign w:val="center"/>
            <w:hideMark/>
          </w:tcPr>
          <w:p w:rsidR="00A817AB" w:rsidRPr="00A817AB" w:rsidRDefault="00A817AB" w:rsidP="00A817AB">
            <w:pPr>
              <w:spacing w:after="0" w:line="240" w:lineRule="auto"/>
              <w:rPr>
                <w:rFonts w:ascii="Times New Roman" w:eastAsia="Times New Roman" w:hAnsi="Times New Roman" w:cs="Times New Roman"/>
                <w:color w:val="000000"/>
                <w:sz w:val="28"/>
                <w:szCs w:val="28"/>
                <w:lang w:eastAsia="ru-RU"/>
              </w:rPr>
            </w:pPr>
            <w:r w:rsidRPr="00A817AB">
              <w:rPr>
                <w:rFonts w:ascii="Times New Roman" w:eastAsia="Times New Roman" w:hAnsi="Times New Roman" w:cs="Times New Roman"/>
                <w:color w:val="000000"/>
                <w:sz w:val="28"/>
                <w:szCs w:val="28"/>
                <w:lang w:eastAsia="ru-RU"/>
              </w:rPr>
              <w:t xml:space="preserve">Фонд рабочего времени с учетом сезонности, часов </w:t>
            </w:r>
          </w:p>
        </w:tc>
        <w:tc>
          <w:tcPr>
            <w:tcW w:w="3410" w:type="dxa"/>
            <w:tcBorders>
              <w:top w:val="nil"/>
              <w:left w:val="nil"/>
              <w:bottom w:val="single" w:sz="4" w:space="0" w:color="auto"/>
              <w:right w:val="single" w:sz="4" w:space="0" w:color="auto"/>
            </w:tcBorders>
            <w:shd w:val="clear" w:color="auto" w:fill="auto"/>
            <w:vAlign w:val="center"/>
            <w:hideMark/>
          </w:tcPr>
          <w:p w:rsidR="00A817AB" w:rsidRPr="00A817AB" w:rsidRDefault="00A817AB" w:rsidP="00A817AB">
            <w:pPr>
              <w:spacing w:after="0" w:line="240" w:lineRule="auto"/>
              <w:jc w:val="right"/>
              <w:rPr>
                <w:rFonts w:ascii="Times New Roman" w:eastAsia="Times New Roman" w:hAnsi="Times New Roman" w:cs="Times New Roman"/>
                <w:color w:val="000000"/>
                <w:sz w:val="28"/>
                <w:szCs w:val="28"/>
                <w:lang w:eastAsia="ru-RU"/>
              </w:rPr>
            </w:pPr>
            <w:r w:rsidRPr="00A817AB">
              <w:rPr>
                <w:rFonts w:ascii="Times New Roman" w:eastAsia="Times New Roman" w:hAnsi="Times New Roman" w:cs="Times New Roman"/>
                <w:color w:val="000000"/>
                <w:sz w:val="28"/>
                <w:szCs w:val="28"/>
                <w:lang w:eastAsia="ru-RU"/>
              </w:rPr>
              <w:t>2 620</w:t>
            </w:r>
          </w:p>
        </w:tc>
      </w:tr>
      <w:tr w:rsidR="00A817AB" w:rsidRPr="00A817AB" w:rsidTr="00A817AB">
        <w:trPr>
          <w:trHeight w:val="327"/>
        </w:trPr>
        <w:tc>
          <w:tcPr>
            <w:tcW w:w="6571" w:type="dxa"/>
            <w:tcBorders>
              <w:top w:val="nil"/>
              <w:left w:val="single" w:sz="4" w:space="0" w:color="auto"/>
              <w:bottom w:val="single" w:sz="4" w:space="0" w:color="auto"/>
              <w:right w:val="single" w:sz="4" w:space="0" w:color="auto"/>
            </w:tcBorders>
            <w:shd w:val="clear" w:color="auto" w:fill="auto"/>
            <w:vAlign w:val="center"/>
            <w:hideMark/>
          </w:tcPr>
          <w:p w:rsidR="00A817AB" w:rsidRPr="00A817AB" w:rsidRDefault="00A817AB" w:rsidP="00A817AB">
            <w:pPr>
              <w:spacing w:after="0" w:line="240" w:lineRule="auto"/>
              <w:rPr>
                <w:rFonts w:ascii="Times New Roman" w:eastAsia="Times New Roman" w:hAnsi="Times New Roman" w:cs="Times New Roman"/>
                <w:color w:val="000000"/>
                <w:sz w:val="28"/>
                <w:szCs w:val="28"/>
                <w:lang w:eastAsia="ru-RU"/>
              </w:rPr>
            </w:pPr>
            <w:r w:rsidRPr="00A817AB">
              <w:rPr>
                <w:rFonts w:ascii="Times New Roman" w:eastAsia="Times New Roman" w:hAnsi="Times New Roman" w:cs="Times New Roman"/>
                <w:color w:val="000000"/>
                <w:sz w:val="28"/>
                <w:szCs w:val="28"/>
                <w:lang w:eastAsia="ru-RU"/>
              </w:rPr>
              <w:t>Расход осветительной энергии в год, кВт*ч</w:t>
            </w:r>
          </w:p>
        </w:tc>
        <w:tc>
          <w:tcPr>
            <w:tcW w:w="3410" w:type="dxa"/>
            <w:tcBorders>
              <w:top w:val="nil"/>
              <w:left w:val="nil"/>
              <w:bottom w:val="single" w:sz="4" w:space="0" w:color="auto"/>
              <w:right w:val="single" w:sz="4" w:space="0" w:color="auto"/>
            </w:tcBorders>
            <w:shd w:val="clear" w:color="auto" w:fill="auto"/>
            <w:vAlign w:val="center"/>
            <w:hideMark/>
          </w:tcPr>
          <w:p w:rsidR="00A817AB" w:rsidRPr="00A817AB" w:rsidRDefault="00A817AB" w:rsidP="00A817AB">
            <w:pPr>
              <w:spacing w:after="0" w:line="240" w:lineRule="auto"/>
              <w:jc w:val="right"/>
              <w:rPr>
                <w:rFonts w:ascii="Times New Roman" w:eastAsia="Times New Roman" w:hAnsi="Times New Roman" w:cs="Times New Roman"/>
                <w:color w:val="000000"/>
                <w:sz w:val="28"/>
                <w:szCs w:val="28"/>
                <w:lang w:eastAsia="ru-RU"/>
              </w:rPr>
            </w:pPr>
            <w:r w:rsidRPr="00A817AB">
              <w:rPr>
                <w:rFonts w:ascii="Times New Roman" w:eastAsia="Times New Roman" w:hAnsi="Times New Roman" w:cs="Times New Roman"/>
                <w:color w:val="000000"/>
                <w:sz w:val="28"/>
                <w:szCs w:val="28"/>
                <w:lang w:eastAsia="ru-RU"/>
              </w:rPr>
              <w:t>1 048</w:t>
            </w:r>
          </w:p>
        </w:tc>
      </w:tr>
      <w:tr w:rsidR="00A817AB" w:rsidRPr="00A817AB" w:rsidTr="00A817AB">
        <w:trPr>
          <w:trHeight w:val="330"/>
        </w:trPr>
        <w:tc>
          <w:tcPr>
            <w:tcW w:w="6571" w:type="dxa"/>
            <w:tcBorders>
              <w:top w:val="nil"/>
              <w:left w:val="single" w:sz="4" w:space="0" w:color="auto"/>
              <w:bottom w:val="single" w:sz="4" w:space="0" w:color="auto"/>
              <w:right w:val="single" w:sz="4" w:space="0" w:color="auto"/>
            </w:tcBorders>
            <w:shd w:val="clear" w:color="auto" w:fill="auto"/>
            <w:vAlign w:val="center"/>
            <w:hideMark/>
          </w:tcPr>
          <w:p w:rsidR="00A817AB" w:rsidRPr="00A817AB" w:rsidRDefault="00A817AB" w:rsidP="00A817AB">
            <w:pPr>
              <w:spacing w:after="0" w:line="240" w:lineRule="auto"/>
              <w:rPr>
                <w:rFonts w:ascii="Times New Roman" w:eastAsia="Times New Roman" w:hAnsi="Times New Roman" w:cs="Times New Roman"/>
                <w:color w:val="000000"/>
                <w:sz w:val="28"/>
                <w:szCs w:val="28"/>
                <w:lang w:eastAsia="ru-RU"/>
              </w:rPr>
            </w:pPr>
            <w:r w:rsidRPr="00A817AB">
              <w:rPr>
                <w:rFonts w:ascii="Times New Roman" w:eastAsia="Times New Roman" w:hAnsi="Times New Roman" w:cs="Times New Roman"/>
                <w:color w:val="000000"/>
                <w:sz w:val="28"/>
                <w:szCs w:val="28"/>
                <w:lang w:eastAsia="ru-RU"/>
              </w:rPr>
              <w:t>Силовая электроэнергия, кВт/ч</w:t>
            </w:r>
          </w:p>
        </w:tc>
        <w:tc>
          <w:tcPr>
            <w:tcW w:w="3410" w:type="dxa"/>
            <w:tcBorders>
              <w:top w:val="nil"/>
              <w:left w:val="nil"/>
              <w:bottom w:val="single" w:sz="4" w:space="0" w:color="auto"/>
              <w:right w:val="single" w:sz="4" w:space="0" w:color="auto"/>
            </w:tcBorders>
            <w:shd w:val="clear" w:color="auto" w:fill="auto"/>
            <w:vAlign w:val="center"/>
            <w:hideMark/>
          </w:tcPr>
          <w:p w:rsidR="00A817AB" w:rsidRPr="00A817AB" w:rsidRDefault="00A817AB" w:rsidP="00A817AB">
            <w:pPr>
              <w:spacing w:after="0" w:line="240" w:lineRule="auto"/>
              <w:jc w:val="right"/>
              <w:rPr>
                <w:rFonts w:ascii="Times New Roman" w:eastAsia="Times New Roman" w:hAnsi="Times New Roman" w:cs="Times New Roman"/>
                <w:color w:val="000000"/>
                <w:sz w:val="28"/>
                <w:szCs w:val="28"/>
                <w:lang w:eastAsia="ru-RU"/>
              </w:rPr>
            </w:pPr>
            <w:r w:rsidRPr="00A817AB">
              <w:rPr>
                <w:rFonts w:ascii="Times New Roman" w:eastAsia="Times New Roman" w:hAnsi="Times New Roman" w:cs="Times New Roman"/>
                <w:color w:val="000000"/>
                <w:sz w:val="28"/>
                <w:szCs w:val="28"/>
                <w:lang w:eastAsia="ru-RU"/>
              </w:rPr>
              <w:t>9,50</w:t>
            </w:r>
          </w:p>
        </w:tc>
      </w:tr>
      <w:tr w:rsidR="00A817AB" w:rsidRPr="00A817AB" w:rsidTr="00A817AB">
        <w:trPr>
          <w:trHeight w:val="330"/>
        </w:trPr>
        <w:tc>
          <w:tcPr>
            <w:tcW w:w="6571" w:type="dxa"/>
            <w:tcBorders>
              <w:top w:val="nil"/>
              <w:left w:val="single" w:sz="4" w:space="0" w:color="auto"/>
              <w:bottom w:val="single" w:sz="4" w:space="0" w:color="auto"/>
              <w:right w:val="single" w:sz="4" w:space="0" w:color="auto"/>
            </w:tcBorders>
            <w:shd w:val="clear" w:color="auto" w:fill="auto"/>
            <w:vAlign w:val="center"/>
            <w:hideMark/>
          </w:tcPr>
          <w:p w:rsidR="00A817AB" w:rsidRPr="00A817AB" w:rsidRDefault="00A817AB" w:rsidP="00A817AB">
            <w:pPr>
              <w:spacing w:after="0" w:line="240" w:lineRule="auto"/>
              <w:jc w:val="right"/>
              <w:rPr>
                <w:rFonts w:ascii="Times New Roman" w:eastAsia="Times New Roman" w:hAnsi="Times New Roman" w:cs="Times New Roman"/>
                <w:i/>
                <w:iCs/>
                <w:color w:val="000000"/>
                <w:sz w:val="28"/>
                <w:szCs w:val="28"/>
                <w:lang w:eastAsia="ru-RU"/>
              </w:rPr>
            </w:pPr>
            <w:r w:rsidRPr="00A817AB">
              <w:rPr>
                <w:rFonts w:ascii="Times New Roman" w:eastAsia="Times New Roman" w:hAnsi="Times New Roman" w:cs="Times New Roman"/>
                <w:i/>
                <w:iCs/>
                <w:color w:val="000000"/>
                <w:sz w:val="28"/>
                <w:szCs w:val="28"/>
                <w:lang w:eastAsia="ru-RU"/>
              </w:rPr>
              <w:t>Шиномонтажный станок</w:t>
            </w:r>
          </w:p>
        </w:tc>
        <w:tc>
          <w:tcPr>
            <w:tcW w:w="3410" w:type="dxa"/>
            <w:tcBorders>
              <w:top w:val="nil"/>
              <w:left w:val="nil"/>
              <w:bottom w:val="single" w:sz="4" w:space="0" w:color="auto"/>
              <w:right w:val="single" w:sz="4" w:space="0" w:color="auto"/>
            </w:tcBorders>
            <w:shd w:val="clear" w:color="auto" w:fill="auto"/>
            <w:vAlign w:val="center"/>
            <w:hideMark/>
          </w:tcPr>
          <w:p w:rsidR="00A817AB" w:rsidRPr="00A817AB" w:rsidRDefault="00A817AB" w:rsidP="00A817AB">
            <w:pPr>
              <w:spacing w:after="0" w:line="240" w:lineRule="auto"/>
              <w:jc w:val="right"/>
              <w:rPr>
                <w:rFonts w:ascii="Times New Roman" w:eastAsia="Times New Roman" w:hAnsi="Times New Roman" w:cs="Times New Roman"/>
                <w:i/>
                <w:iCs/>
                <w:color w:val="000000"/>
                <w:sz w:val="28"/>
                <w:szCs w:val="28"/>
                <w:lang w:eastAsia="ru-RU"/>
              </w:rPr>
            </w:pPr>
            <w:r w:rsidRPr="00A817AB">
              <w:rPr>
                <w:rFonts w:ascii="Times New Roman" w:eastAsia="Times New Roman" w:hAnsi="Times New Roman" w:cs="Times New Roman"/>
                <w:i/>
                <w:iCs/>
                <w:color w:val="000000"/>
                <w:sz w:val="28"/>
                <w:szCs w:val="28"/>
                <w:lang w:eastAsia="ru-RU"/>
              </w:rPr>
              <w:t>1,00</w:t>
            </w:r>
          </w:p>
        </w:tc>
      </w:tr>
      <w:tr w:rsidR="00A817AB" w:rsidRPr="00A817AB" w:rsidTr="00A817AB">
        <w:trPr>
          <w:trHeight w:val="330"/>
        </w:trPr>
        <w:tc>
          <w:tcPr>
            <w:tcW w:w="6571" w:type="dxa"/>
            <w:tcBorders>
              <w:top w:val="nil"/>
              <w:left w:val="single" w:sz="4" w:space="0" w:color="auto"/>
              <w:bottom w:val="single" w:sz="4" w:space="0" w:color="auto"/>
              <w:right w:val="single" w:sz="4" w:space="0" w:color="auto"/>
            </w:tcBorders>
            <w:shd w:val="clear" w:color="auto" w:fill="auto"/>
            <w:vAlign w:val="center"/>
            <w:hideMark/>
          </w:tcPr>
          <w:p w:rsidR="00A817AB" w:rsidRPr="00A817AB" w:rsidRDefault="00A817AB" w:rsidP="00A817AB">
            <w:pPr>
              <w:spacing w:after="0" w:line="240" w:lineRule="auto"/>
              <w:jc w:val="right"/>
              <w:rPr>
                <w:rFonts w:ascii="Times New Roman" w:eastAsia="Times New Roman" w:hAnsi="Times New Roman" w:cs="Times New Roman"/>
                <w:i/>
                <w:iCs/>
                <w:color w:val="000000"/>
                <w:sz w:val="28"/>
                <w:szCs w:val="28"/>
                <w:lang w:eastAsia="ru-RU"/>
              </w:rPr>
            </w:pPr>
            <w:r w:rsidRPr="00A817AB">
              <w:rPr>
                <w:rFonts w:ascii="Times New Roman" w:eastAsia="Times New Roman" w:hAnsi="Times New Roman" w:cs="Times New Roman"/>
                <w:i/>
                <w:iCs/>
                <w:color w:val="000000"/>
                <w:sz w:val="28"/>
                <w:szCs w:val="28"/>
                <w:lang w:eastAsia="ru-RU"/>
              </w:rPr>
              <w:t>Балансировочный станок</w:t>
            </w:r>
          </w:p>
        </w:tc>
        <w:tc>
          <w:tcPr>
            <w:tcW w:w="3410" w:type="dxa"/>
            <w:tcBorders>
              <w:top w:val="nil"/>
              <w:left w:val="nil"/>
              <w:bottom w:val="single" w:sz="4" w:space="0" w:color="auto"/>
              <w:right w:val="single" w:sz="4" w:space="0" w:color="auto"/>
            </w:tcBorders>
            <w:shd w:val="clear" w:color="auto" w:fill="auto"/>
            <w:vAlign w:val="center"/>
            <w:hideMark/>
          </w:tcPr>
          <w:p w:rsidR="00A817AB" w:rsidRPr="00A817AB" w:rsidRDefault="00A817AB" w:rsidP="00A817AB">
            <w:pPr>
              <w:spacing w:after="0" w:line="240" w:lineRule="auto"/>
              <w:jc w:val="right"/>
              <w:rPr>
                <w:rFonts w:ascii="Times New Roman" w:eastAsia="Times New Roman" w:hAnsi="Times New Roman" w:cs="Times New Roman"/>
                <w:i/>
                <w:iCs/>
                <w:color w:val="000000"/>
                <w:sz w:val="28"/>
                <w:szCs w:val="28"/>
                <w:lang w:eastAsia="ru-RU"/>
              </w:rPr>
            </w:pPr>
            <w:r w:rsidRPr="00A817AB">
              <w:rPr>
                <w:rFonts w:ascii="Times New Roman" w:eastAsia="Times New Roman" w:hAnsi="Times New Roman" w:cs="Times New Roman"/>
                <w:i/>
                <w:iCs/>
                <w:color w:val="000000"/>
                <w:sz w:val="28"/>
                <w:szCs w:val="28"/>
                <w:lang w:eastAsia="ru-RU"/>
              </w:rPr>
              <w:t>0,50</w:t>
            </w:r>
          </w:p>
        </w:tc>
      </w:tr>
      <w:tr w:rsidR="00A817AB" w:rsidRPr="00A817AB" w:rsidTr="00A817AB">
        <w:trPr>
          <w:trHeight w:val="330"/>
        </w:trPr>
        <w:tc>
          <w:tcPr>
            <w:tcW w:w="6571" w:type="dxa"/>
            <w:tcBorders>
              <w:top w:val="nil"/>
              <w:left w:val="single" w:sz="4" w:space="0" w:color="auto"/>
              <w:bottom w:val="single" w:sz="4" w:space="0" w:color="auto"/>
              <w:right w:val="single" w:sz="4" w:space="0" w:color="auto"/>
            </w:tcBorders>
            <w:shd w:val="clear" w:color="auto" w:fill="auto"/>
            <w:vAlign w:val="center"/>
            <w:hideMark/>
          </w:tcPr>
          <w:p w:rsidR="00A817AB" w:rsidRPr="00A817AB" w:rsidRDefault="00A817AB" w:rsidP="00A817AB">
            <w:pPr>
              <w:spacing w:after="0" w:line="240" w:lineRule="auto"/>
              <w:jc w:val="right"/>
              <w:rPr>
                <w:rFonts w:ascii="Times New Roman" w:eastAsia="Times New Roman" w:hAnsi="Times New Roman" w:cs="Times New Roman"/>
                <w:i/>
                <w:iCs/>
                <w:color w:val="000000"/>
                <w:sz w:val="28"/>
                <w:szCs w:val="28"/>
                <w:lang w:eastAsia="ru-RU"/>
              </w:rPr>
            </w:pPr>
            <w:r w:rsidRPr="00A817AB">
              <w:rPr>
                <w:rFonts w:ascii="Times New Roman" w:eastAsia="Times New Roman" w:hAnsi="Times New Roman" w:cs="Times New Roman"/>
                <w:i/>
                <w:iCs/>
                <w:color w:val="000000"/>
                <w:sz w:val="28"/>
                <w:szCs w:val="28"/>
                <w:lang w:eastAsia="ru-RU"/>
              </w:rPr>
              <w:t>Компрессор</w:t>
            </w:r>
          </w:p>
        </w:tc>
        <w:tc>
          <w:tcPr>
            <w:tcW w:w="3410" w:type="dxa"/>
            <w:tcBorders>
              <w:top w:val="nil"/>
              <w:left w:val="nil"/>
              <w:bottom w:val="single" w:sz="4" w:space="0" w:color="auto"/>
              <w:right w:val="single" w:sz="4" w:space="0" w:color="auto"/>
            </w:tcBorders>
            <w:shd w:val="clear" w:color="auto" w:fill="auto"/>
            <w:vAlign w:val="center"/>
            <w:hideMark/>
          </w:tcPr>
          <w:p w:rsidR="00A817AB" w:rsidRPr="00A817AB" w:rsidRDefault="00A817AB" w:rsidP="00A817AB">
            <w:pPr>
              <w:spacing w:after="0" w:line="240" w:lineRule="auto"/>
              <w:jc w:val="right"/>
              <w:rPr>
                <w:rFonts w:ascii="Times New Roman" w:eastAsia="Times New Roman" w:hAnsi="Times New Roman" w:cs="Times New Roman"/>
                <w:i/>
                <w:iCs/>
                <w:color w:val="000000"/>
                <w:sz w:val="28"/>
                <w:szCs w:val="28"/>
                <w:lang w:eastAsia="ru-RU"/>
              </w:rPr>
            </w:pPr>
            <w:r w:rsidRPr="00A817AB">
              <w:rPr>
                <w:rFonts w:ascii="Times New Roman" w:eastAsia="Times New Roman" w:hAnsi="Times New Roman" w:cs="Times New Roman"/>
                <w:i/>
                <w:iCs/>
                <w:color w:val="000000"/>
                <w:sz w:val="28"/>
                <w:szCs w:val="28"/>
                <w:lang w:eastAsia="ru-RU"/>
              </w:rPr>
              <w:t>5,50</w:t>
            </w:r>
          </w:p>
        </w:tc>
      </w:tr>
      <w:tr w:rsidR="00A817AB" w:rsidRPr="00A817AB" w:rsidTr="00A817AB">
        <w:trPr>
          <w:trHeight w:val="330"/>
        </w:trPr>
        <w:tc>
          <w:tcPr>
            <w:tcW w:w="6571" w:type="dxa"/>
            <w:tcBorders>
              <w:top w:val="nil"/>
              <w:left w:val="single" w:sz="4" w:space="0" w:color="auto"/>
              <w:bottom w:val="single" w:sz="4" w:space="0" w:color="auto"/>
              <w:right w:val="single" w:sz="4" w:space="0" w:color="auto"/>
            </w:tcBorders>
            <w:shd w:val="clear" w:color="auto" w:fill="auto"/>
            <w:vAlign w:val="center"/>
            <w:hideMark/>
          </w:tcPr>
          <w:p w:rsidR="00A817AB" w:rsidRPr="00A817AB" w:rsidRDefault="00A817AB" w:rsidP="00A817AB">
            <w:pPr>
              <w:spacing w:after="0" w:line="240" w:lineRule="auto"/>
              <w:jc w:val="right"/>
              <w:rPr>
                <w:rFonts w:ascii="Times New Roman" w:eastAsia="Times New Roman" w:hAnsi="Times New Roman" w:cs="Times New Roman"/>
                <w:i/>
                <w:iCs/>
                <w:color w:val="000000"/>
                <w:sz w:val="28"/>
                <w:szCs w:val="28"/>
                <w:lang w:eastAsia="ru-RU"/>
              </w:rPr>
            </w:pPr>
            <w:r w:rsidRPr="00A817AB">
              <w:rPr>
                <w:rFonts w:ascii="Times New Roman" w:eastAsia="Times New Roman" w:hAnsi="Times New Roman" w:cs="Times New Roman"/>
                <w:i/>
                <w:iCs/>
                <w:color w:val="000000"/>
                <w:sz w:val="28"/>
                <w:szCs w:val="28"/>
                <w:lang w:eastAsia="ru-RU"/>
              </w:rPr>
              <w:t>Вулканизатор</w:t>
            </w:r>
          </w:p>
        </w:tc>
        <w:tc>
          <w:tcPr>
            <w:tcW w:w="3410" w:type="dxa"/>
            <w:tcBorders>
              <w:top w:val="nil"/>
              <w:left w:val="nil"/>
              <w:bottom w:val="single" w:sz="4" w:space="0" w:color="auto"/>
              <w:right w:val="single" w:sz="4" w:space="0" w:color="auto"/>
            </w:tcBorders>
            <w:shd w:val="clear" w:color="auto" w:fill="auto"/>
            <w:vAlign w:val="center"/>
            <w:hideMark/>
          </w:tcPr>
          <w:p w:rsidR="00A817AB" w:rsidRPr="00A817AB" w:rsidRDefault="00A817AB" w:rsidP="00A817AB">
            <w:pPr>
              <w:spacing w:after="0" w:line="240" w:lineRule="auto"/>
              <w:jc w:val="right"/>
              <w:rPr>
                <w:rFonts w:ascii="Times New Roman" w:eastAsia="Times New Roman" w:hAnsi="Times New Roman" w:cs="Times New Roman"/>
                <w:i/>
                <w:iCs/>
                <w:color w:val="000000"/>
                <w:sz w:val="28"/>
                <w:szCs w:val="28"/>
                <w:lang w:eastAsia="ru-RU"/>
              </w:rPr>
            </w:pPr>
            <w:r w:rsidRPr="00A817AB">
              <w:rPr>
                <w:rFonts w:ascii="Times New Roman" w:eastAsia="Times New Roman" w:hAnsi="Times New Roman" w:cs="Times New Roman"/>
                <w:i/>
                <w:iCs/>
                <w:color w:val="000000"/>
                <w:sz w:val="28"/>
                <w:szCs w:val="28"/>
                <w:lang w:eastAsia="ru-RU"/>
              </w:rPr>
              <w:t>1,50</w:t>
            </w:r>
          </w:p>
        </w:tc>
      </w:tr>
      <w:tr w:rsidR="00A817AB" w:rsidRPr="00A817AB" w:rsidTr="00A817AB">
        <w:trPr>
          <w:trHeight w:val="131"/>
        </w:trPr>
        <w:tc>
          <w:tcPr>
            <w:tcW w:w="6571" w:type="dxa"/>
            <w:tcBorders>
              <w:top w:val="nil"/>
              <w:left w:val="single" w:sz="4" w:space="0" w:color="auto"/>
              <w:bottom w:val="single" w:sz="4" w:space="0" w:color="auto"/>
              <w:right w:val="single" w:sz="4" w:space="0" w:color="auto"/>
            </w:tcBorders>
            <w:shd w:val="clear" w:color="auto" w:fill="auto"/>
            <w:vAlign w:val="center"/>
            <w:hideMark/>
          </w:tcPr>
          <w:p w:rsidR="00A817AB" w:rsidRPr="00A817AB" w:rsidRDefault="00A817AB" w:rsidP="00A817AB">
            <w:pPr>
              <w:spacing w:after="0" w:line="240" w:lineRule="auto"/>
              <w:jc w:val="right"/>
              <w:rPr>
                <w:rFonts w:ascii="Times New Roman" w:eastAsia="Times New Roman" w:hAnsi="Times New Roman" w:cs="Times New Roman"/>
                <w:i/>
                <w:iCs/>
                <w:color w:val="000000"/>
                <w:sz w:val="28"/>
                <w:szCs w:val="28"/>
                <w:lang w:eastAsia="ru-RU"/>
              </w:rPr>
            </w:pPr>
            <w:r w:rsidRPr="00A817AB">
              <w:rPr>
                <w:rFonts w:ascii="Times New Roman" w:eastAsia="Times New Roman" w:hAnsi="Times New Roman" w:cs="Times New Roman"/>
                <w:i/>
                <w:iCs/>
                <w:color w:val="000000"/>
                <w:sz w:val="28"/>
                <w:szCs w:val="28"/>
                <w:lang w:eastAsia="ru-RU"/>
              </w:rPr>
              <w:t>Прочее оборудование</w:t>
            </w:r>
          </w:p>
        </w:tc>
        <w:tc>
          <w:tcPr>
            <w:tcW w:w="3410" w:type="dxa"/>
            <w:tcBorders>
              <w:top w:val="nil"/>
              <w:left w:val="nil"/>
              <w:bottom w:val="single" w:sz="4" w:space="0" w:color="auto"/>
              <w:right w:val="single" w:sz="4" w:space="0" w:color="auto"/>
            </w:tcBorders>
            <w:shd w:val="clear" w:color="auto" w:fill="auto"/>
            <w:vAlign w:val="center"/>
            <w:hideMark/>
          </w:tcPr>
          <w:p w:rsidR="00A817AB" w:rsidRPr="00A817AB" w:rsidRDefault="00A817AB" w:rsidP="00A817AB">
            <w:pPr>
              <w:spacing w:after="0" w:line="240" w:lineRule="auto"/>
              <w:jc w:val="right"/>
              <w:rPr>
                <w:rFonts w:ascii="Times New Roman" w:eastAsia="Times New Roman" w:hAnsi="Times New Roman" w:cs="Times New Roman"/>
                <w:i/>
                <w:iCs/>
                <w:color w:val="000000"/>
                <w:sz w:val="28"/>
                <w:szCs w:val="28"/>
                <w:lang w:eastAsia="ru-RU"/>
              </w:rPr>
            </w:pPr>
            <w:r w:rsidRPr="00A817AB">
              <w:rPr>
                <w:rFonts w:ascii="Times New Roman" w:eastAsia="Times New Roman" w:hAnsi="Times New Roman" w:cs="Times New Roman"/>
                <w:i/>
                <w:iCs/>
                <w:color w:val="000000"/>
                <w:sz w:val="28"/>
                <w:szCs w:val="28"/>
                <w:lang w:eastAsia="ru-RU"/>
              </w:rPr>
              <w:t>1,00</w:t>
            </w:r>
          </w:p>
        </w:tc>
      </w:tr>
      <w:tr w:rsidR="00A817AB" w:rsidRPr="00A817AB" w:rsidTr="00A817AB">
        <w:trPr>
          <w:trHeight w:val="362"/>
        </w:trPr>
        <w:tc>
          <w:tcPr>
            <w:tcW w:w="6571" w:type="dxa"/>
            <w:tcBorders>
              <w:top w:val="nil"/>
              <w:left w:val="single" w:sz="4" w:space="0" w:color="auto"/>
              <w:bottom w:val="single" w:sz="4" w:space="0" w:color="auto"/>
              <w:right w:val="single" w:sz="4" w:space="0" w:color="auto"/>
            </w:tcBorders>
            <w:shd w:val="clear" w:color="auto" w:fill="auto"/>
            <w:vAlign w:val="center"/>
            <w:hideMark/>
          </w:tcPr>
          <w:p w:rsidR="00A817AB" w:rsidRPr="00A817AB" w:rsidRDefault="00A817AB" w:rsidP="00A817AB">
            <w:pPr>
              <w:spacing w:after="0" w:line="240" w:lineRule="auto"/>
              <w:rPr>
                <w:rFonts w:ascii="Times New Roman" w:eastAsia="Times New Roman" w:hAnsi="Times New Roman" w:cs="Times New Roman"/>
                <w:color w:val="000000"/>
                <w:sz w:val="28"/>
                <w:szCs w:val="28"/>
                <w:lang w:eastAsia="ru-RU"/>
              </w:rPr>
            </w:pPr>
            <w:r w:rsidRPr="00A817AB">
              <w:rPr>
                <w:rFonts w:ascii="Times New Roman" w:eastAsia="Times New Roman" w:hAnsi="Times New Roman" w:cs="Times New Roman"/>
                <w:color w:val="000000"/>
                <w:sz w:val="28"/>
                <w:szCs w:val="28"/>
                <w:lang w:eastAsia="ru-RU"/>
              </w:rPr>
              <w:t xml:space="preserve">Расход силовой электроэнергии в год, кВт*ч </w:t>
            </w:r>
          </w:p>
        </w:tc>
        <w:tc>
          <w:tcPr>
            <w:tcW w:w="3410" w:type="dxa"/>
            <w:tcBorders>
              <w:top w:val="nil"/>
              <w:left w:val="nil"/>
              <w:bottom w:val="single" w:sz="4" w:space="0" w:color="auto"/>
              <w:right w:val="single" w:sz="4" w:space="0" w:color="auto"/>
            </w:tcBorders>
            <w:shd w:val="clear" w:color="auto" w:fill="auto"/>
            <w:vAlign w:val="center"/>
            <w:hideMark/>
          </w:tcPr>
          <w:p w:rsidR="00A817AB" w:rsidRPr="00A817AB" w:rsidRDefault="00A817AB" w:rsidP="00A817AB">
            <w:pPr>
              <w:spacing w:after="0" w:line="240" w:lineRule="auto"/>
              <w:jc w:val="right"/>
              <w:rPr>
                <w:rFonts w:ascii="Times New Roman" w:eastAsia="Times New Roman" w:hAnsi="Times New Roman" w:cs="Times New Roman"/>
                <w:color w:val="000000"/>
                <w:sz w:val="28"/>
                <w:szCs w:val="28"/>
                <w:lang w:eastAsia="ru-RU"/>
              </w:rPr>
            </w:pPr>
            <w:r w:rsidRPr="00A817AB">
              <w:rPr>
                <w:rFonts w:ascii="Times New Roman" w:eastAsia="Times New Roman" w:hAnsi="Times New Roman" w:cs="Times New Roman"/>
                <w:color w:val="000000"/>
                <w:sz w:val="28"/>
                <w:szCs w:val="28"/>
                <w:lang w:eastAsia="ru-RU"/>
              </w:rPr>
              <w:t>24 889</w:t>
            </w:r>
          </w:p>
        </w:tc>
      </w:tr>
      <w:tr w:rsidR="00A817AB" w:rsidRPr="00A817AB" w:rsidTr="00A817AB">
        <w:trPr>
          <w:trHeight w:val="255"/>
        </w:trPr>
        <w:tc>
          <w:tcPr>
            <w:tcW w:w="6571" w:type="dxa"/>
            <w:tcBorders>
              <w:top w:val="nil"/>
              <w:left w:val="single" w:sz="4" w:space="0" w:color="auto"/>
              <w:bottom w:val="single" w:sz="4" w:space="0" w:color="auto"/>
              <w:right w:val="single" w:sz="4" w:space="0" w:color="auto"/>
            </w:tcBorders>
            <w:shd w:val="clear" w:color="auto" w:fill="auto"/>
            <w:vAlign w:val="center"/>
            <w:hideMark/>
          </w:tcPr>
          <w:p w:rsidR="00A817AB" w:rsidRPr="00A817AB" w:rsidRDefault="00A817AB" w:rsidP="00A817AB">
            <w:pPr>
              <w:spacing w:after="0" w:line="240" w:lineRule="auto"/>
              <w:rPr>
                <w:rFonts w:ascii="Times New Roman" w:eastAsia="Times New Roman" w:hAnsi="Times New Roman" w:cs="Times New Roman"/>
                <w:color w:val="000000"/>
                <w:sz w:val="28"/>
                <w:szCs w:val="28"/>
                <w:lang w:eastAsia="ru-RU"/>
              </w:rPr>
            </w:pPr>
            <w:r w:rsidRPr="00A817AB">
              <w:rPr>
                <w:rFonts w:ascii="Times New Roman" w:eastAsia="Times New Roman" w:hAnsi="Times New Roman" w:cs="Times New Roman"/>
                <w:color w:val="000000"/>
                <w:sz w:val="28"/>
                <w:szCs w:val="28"/>
                <w:lang w:eastAsia="ru-RU"/>
              </w:rPr>
              <w:t xml:space="preserve">Расход в год, кВт*ч </w:t>
            </w:r>
          </w:p>
        </w:tc>
        <w:tc>
          <w:tcPr>
            <w:tcW w:w="3410" w:type="dxa"/>
            <w:tcBorders>
              <w:top w:val="nil"/>
              <w:left w:val="nil"/>
              <w:bottom w:val="single" w:sz="4" w:space="0" w:color="auto"/>
              <w:right w:val="single" w:sz="4" w:space="0" w:color="auto"/>
            </w:tcBorders>
            <w:shd w:val="clear" w:color="auto" w:fill="auto"/>
            <w:vAlign w:val="center"/>
            <w:hideMark/>
          </w:tcPr>
          <w:p w:rsidR="00A817AB" w:rsidRPr="00A817AB" w:rsidRDefault="00A817AB" w:rsidP="00A817AB">
            <w:pPr>
              <w:spacing w:after="0" w:line="240" w:lineRule="auto"/>
              <w:jc w:val="right"/>
              <w:rPr>
                <w:rFonts w:ascii="Times New Roman" w:eastAsia="Times New Roman" w:hAnsi="Times New Roman" w:cs="Times New Roman"/>
                <w:color w:val="000000"/>
                <w:sz w:val="28"/>
                <w:szCs w:val="28"/>
                <w:lang w:eastAsia="ru-RU"/>
              </w:rPr>
            </w:pPr>
            <w:r w:rsidRPr="00A817AB">
              <w:rPr>
                <w:rFonts w:ascii="Times New Roman" w:eastAsia="Times New Roman" w:hAnsi="Times New Roman" w:cs="Times New Roman"/>
                <w:color w:val="000000"/>
                <w:sz w:val="28"/>
                <w:szCs w:val="28"/>
                <w:lang w:eastAsia="ru-RU"/>
              </w:rPr>
              <w:t>25 937</w:t>
            </w:r>
          </w:p>
        </w:tc>
      </w:tr>
      <w:tr w:rsidR="00A817AB" w:rsidRPr="00A817AB" w:rsidTr="00A817AB">
        <w:trPr>
          <w:trHeight w:val="255"/>
        </w:trPr>
        <w:tc>
          <w:tcPr>
            <w:tcW w:w="6571" w:type="dxa"/>
            <w:tcBorders>
              <w:top w:val="nil"/>
              <w:left w:val="single" w:sz="4" w:space="0" w:color="auto"/>
              <w:bottom w:val="single" w:sz="4" w:space="0" w:color="auto"/>
              <w:right w:val="single" w:sz="4" w:space="0" w:color="auto"/>
            </w:tcBorders>
            <w:shd w:val="clear" w:color="auto" w:fill="auto"/>
            <w:vAlign w:val="center"/>
            <w:hideMark/>
          </w:tcPr>
          <w:p w:rsidR="00A817AB" w:rsidRPr="00A817AB" w:rsidRDefault="00A817AB" w:rsidP="00A817AB">
            <w:pPr>
              <w:spacing w:after="0" w:line="240" w:lineRule="auto"/>
              <w:rPr>
                <w:rFonts w:ascii="Times New Roman" w:eastAsia="Times New Roman" w:hAnsi="Times New Roman" w:cs="Times New Roman"/>
                <w:color w:val="000000"/>
                <w:sz w:val="28"/>
                <w:szCs w:val="28"/>
                <w:lang w:eastAsia="ru-RU"/>
              </w:rPr>
            </w:pPr>
            <w:r w:rsidRPr="00A817AB">
              <w:rPr>
                <w:rFonts w:ascii="Times New Roman" w:eastAsia="Times New Roman" w:hAnsi="Times New Roman" w:cs="Times New Roman"/>
                <w:color w:val="000000"/>
                <w:sz w:val="28"/>
                <w:szCs w:val="28"/>
                <w:lang w:eastAsia="ru-RU"/>
              </w:rPr>
              <w:t>Тариф, руб. за кВт</w:t>
            </w:r>
          </w:p>
        </w:tc>
        <w:tc>
          <w:tcPr>
            <w:tcW w:w="3410" w:type="dxa"/>
            <w:tcBorders>
              <w:top w:val="nil"/>
              <w:left w:val="nil"/>
              <w:bottom w:val="single" w:sz="4" w:space="0" w:color="auto"/>
              <w:right w:val="single" w:sz="4" w:space="0" w:color="auto"/>
            </w:tcBorders>
            <w:shd w:val="clear" w:color="auto" w:fill="auto"/>
            <w:vAlign w:val="center"/>
            <w:hideMark/>
          </w:tcPr>
          <w:p w:rsidR="00A817AB" w:rsidRPr="00A817AB" w:rsidRDefault="00A817AB" w:rsidP="00A817AB">
            <w:pPr>
              <w:spacing w:after="0" w:line="240" w:lineRule="auto"/>
              <w:jc w:val="right"/>
              <w:rPr>
                <w:rFonts w:ascii="Times New Roman" w:eastAsia="Times New Roman" w:hAnsi="Times New Roman" w:cs="Times New Roman"/>
                <w:color w:val="000000"/>
                <w:sz w:val="28"/>
                <w:szCs w:val="28"/>
                <w:lang w:eastAsia="ru-RU"/>
              </w:rPr>
            </w:pPr>
            <w:r w:rsidRPr="00A817AB">
              <w:rPr>
                <w:rFonts w:ascii="Times New Roman" w:eastAsia="Times New Roman" w:hAnsi="Times New Roman" w:cs="Times New Roman"/>
                <w:color w:val="000000"/>
                <w:sz w:val="28"/>
                <w:szCs w:val="28"/>
                <w:lang w:eastAsia="ru-RU"/>
              </w:rPr>
              <w:t>4,36</w:t>
            </w:r>
          </w:p>
        </w:tc>
      </w:tr>
      <w:tr w:rsidR="00A817AB" w:rsidRPr="00A817AB" w:rsidTr="00A817AB">
        <w:trPr>
          <w:trHeight w:val="255"/>
        </w:trPr>
        <w:tc>
          <w:tcPr>
            <w:tcW w:w="6571" w:type="dxa"/>
            <w:tcBorders>
              <w:top w:val="nil"/>
              <w:left w:val="single" w:sz="4" w:space="0" w:color="auto"/>
              <w:bottom w:val="single" w:sz="4" w:space="0" w:color="auto"/>
              <w:right w:val="single" w:sz="4" w:space="0" w:color="auto"/>
            </w:tcBorders>
            <w:shd w:val="clear" w:color="auto" w:fill="auto"/>
            <w:vAlign w:val="center"/>
            <w:hideMark/>
          </w:tcPr>
          <w:p w:rsidR="00A817AB" w:rsidRPr="00A817AB" w:rsidRDefault="00A817AB" w:rsidP="00A817AB">
            <w:pPr>
              <w:spacing w:after="0" w:line="240" w:lineRule="auto"/>
              <w:rPr>
                <w:rFonts w:ascii="Times New Roman" w:eastAsia="Times New Roman" w:hAnsi="Times New Roman" w:cs="Times New Roman"/>
                <w:color w:val="000000"/>
                <w:sz w:val="28"/>
                <w:szCs w:val="28"/>
                <w:lang w:eastAsia="ru-RU"/>
              </w:rPr>
            </w:pPr>
            <w:r w:rsidRPr="00A817AB">
              <w:rPr>
                <w:rFonts w:ascii="Times New Roman" w:eastAsia="Times New Roman" w:hAnsi="Times New Roman" w:cs="Times New Roman"/>
                <w:color w:val="000000"/>
                <w:sz w:val="28"/>
                <w:szCs w:val="28"/>
                <w:lang w:eastAsia="ru-RU"/>
              </w:rPr>
              <w:t>Расход в год, тыс. руб.</w:t>
            </w:r>
          </w:p>
        </w:tc>
        <w:tc>
          <w:tcPr>
            <w:tcW w:w="3410" w:type="dxa"/>
            <w:tcBorders>
              <w:top w:val="nil"/>
              <w:left w:val="nil"/>
              <w:bottom w:val="single" w:sz="4" w:space="0" w:color="auto"/>
              <w:right w:val="single" w:sz="4" w:space="0" w:color="auto"/>
            </w:tcBorders>
            <w:shd w:val="clear" w:color="auto" w:fill="auto"/>
            <w:vAlign w:val="center"/>
            <w:hideMark/>
          </w:tcPr>
          <w:p w:rsidR="00A817AB" w:rsidRPr="00A817AB" w:rsidRDefault="00A817AB" w:rsidP="00A817AB">
            <w:pPr>
              <w:spacing w:after="0" w:line="240" w:lineRule="auto"/>
              <w:jc w:val="right"/>
              <w:rPr>
                <w:rFonts w:ascii="Times New Roman" w:eastAsia="Times New Roman" w:hAnsi="Times New Roman" w:cs="Times New Roman"/>
                <w:color w:val="000000"/>
                <w:sz w:val="28"/>
                <w:szCs w:val="28"/>
                <w:lang w:eastAsia="ru-RU"/>
              </w:rPr>
            </w:pPr>
            <w:r w:rsidRPr="00A817AB">
              <w:rPr>
                <w:rFonts w:ascii="Times New Roman" w:eastAsia="Times New Roman" w:hAnsi="Times New Roman" w:cs="Times New Roman"/>
                <w:color w:val="000000"/>
                <w:sz w:val="28"/>
                <w:szCs w:val="28"/>
                <w:lang w:eastAsia="ru-RU"/>
              </w:rPr>
              <w:t>113</w:t>
            </w:r>
          </w:p>
        </w:tc>
      </w:tr>
    </w:tbl>
    <w:p w:rsidR="00426DBD" w:rsidRDefault="00426DBD" w:rsidP="00426DBD">
      <w:pPr>
        <w:spacing w:after="0" w:line="360" w:lineRule="auto"/>
        <w:rPr>
          <w:rFonts w:ascii="Times New Roman" w:hAnsi="Times New Roman" w:cs="Times New Roman"/>
          <w:color w:val="000000" w:themeColor="text1"/>
          <w:sz w:val="28"/>
          <w:szCs w:val="28"/>
        </w:rPr>
      </w:pPr>
    </w:p>
    <w:p w:rsidR="00426DBD" w:rsidRPr="00A817AB" w:rsidRDefault="00426DBD" w:rsidP="00A817AB">
      <w:pPr>
        <w:pStyle w:val="a5"/>
        <w:numPr>
          <w:ilvl w:val="0"/>
          <w:numId w:val="44"/>
        </w:numPr>
        <w:autoSpaceDE w:val="0"/>
        <w:autoSpaceDN w:val="0"/>
        <w:adjustRightInd w:val="0"/>
        <w:spacing w:after="0" w:line="360" w:lineRule="auto"/>
        <w:rPr>
          <w:rFonts w:ascii="Times New Roman" w:hAnsi="Times New Roman" w:cs="Times New Roman"/>
          <w:color w:val="000000" w:themeColor="text1"/>
          <w:sz w:val="28"/>
          <w:szCs w:val="28"/>
        </w:rPr>
      </w:pPr>
      <w:bookmarkStart w:id="16" w:name="_Toc426970285"/>
      <w:bookmarkStart w:id="17" w:name="_Toc5799209"/>
      <w:bookmarkStart w:id="18" w:name="_Toc16123840"/>
      <w:r w:rsidRPr="00A817AB">
        <w:rPr>
          <w:rFonts w:ascii="Times New Roman" w:hAnsi="Times New Roman" w:cs="Times New Roman"/>
          <w:color w:val="000000" w:themeColor="text1"/>
          <w:sz w:val="28"/>
          <w:szCs w:val="28"/>
        </w:rPr>
        <w:t>Расходы на тепло</w:t>
      </w:r>
      <w:r w:rsidR="00A817AB">
        <w:rPr>
          <w:rFonts w:ascii="Times New Roman" w:hAnsi="Times New Roman" w:cs="Times New Roman"/>
          <w:color w:val="000000" w:themeColor="text1"/>
          <w:sz w:val="28"/>
          <w:szCs w:val="28"/>
        </w:rPr>
        <w:t xml:space="preserve">вую </w:t>
      </w:r>
      <w:r w:rsidRPr="00A817AB">
        <w:rPr>
          <w:rFonts w:ascii="Times New Roman" w:hAnsi="Times New Roman" w:cs="Times New Roman"/>
          <w:color w:val="000000" w:themeColor="text1"/>
          <w:sz w:val="28"/>
          <w:szCs w:val="28"/>
        </w:rPr>
        <w:t>энерги</w:t>
      </w:r>
      <w:bookmarkEnd w:id="16"/>
      <w:bookmarkEnd w:id="17"/>
      <w:bookmarkEnd w:id="18"/>
      <w:r w:rsidRPr="00A817AB">
        <w:rPr>
          <w:rFonts w:ascii="Times New Roman" w:hAnsi="Times New Roman" w:cs="Times New Roman"/>
          <w:color w:val="000000" w:themeColor="text1"/>
          <w:sz w:val="28"/>
          <w:szCs w:val="28"/>
        </w:rPr>
        <w:t>ю.</w:t>
      </w:r>
    </w:p>
    <w:p w:rsidR="00426DBD" w:rsidRDefault="00426DBD" w:rsidP="00426DBD">
      <w:pPr>
        <w:autoSpaceDE w:val="0"/>
        <w:autoSpaceDN w:val="0"/>
        <w:adjustRightInd w:val="0"/>
        <w:spacing w:after="0" w:line="360" w:lineRule="auto"/>
        <w:ind w:left="142"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Расходы на тепловую энергию  зависят от системы отопления помещения. Система отопления может быть центральной или автономной. В настоящем проекте </w:t>
      </w:r>
      <w:r w:rsidR="006A62A0">
        <w:rPr>
          <w:rFonts w:ascii="Times New Roman" w:hAnsi="Times New Roman" w:cs="Times New Roman"/>
          <w:color w:val="000000" w:themeColor="text1"/>
          <w:sz w:val="28"/>
          <w:szCs w:val="28"/>
        </w:rPr>
        <w:t xml:space="preserve">для обогрева помещения </w:t>
      </w:r>
      <w:r>
        <w:rPr>
          <w:rFonts w:ascii="Times New Roman" w:hAnsi="Times New Roman" w:cs="Times New Roman"/>
          <w:color w:val="000000" w:themeColor="text1"/>
          <w:sz w:val="28"/>
          <w:szCs w:val="28"/>
        </w:rPr>
        <w:t>предполагается использова</w:t>
      </w:r>
      <w:r w:rsidR="006A62A0">
        <w:rPr>
          <w:rFonts w:ascii="Times New Roman" w:hAnsi="Times New Roman" w:cs="Times New Roman"/>
          <w:color w:val="000000" w:themeColor="text1"/>
          <w:sz w:val="28"/>
          <w:szCs w:val="28"/>
        </w:rPr>
        <w:t>ть</w:t>
      </w:r>
      <w:r>
        <w:rPr>
          <w:rFonts w:ascii="Times New Roman" w:hAnsi="Times New Roman" w:cs="Times New Roman"/>
          <w:color w:val="000000" w:themeColor="text1"/>
          <w:sz w:val="28"/>
          <w:szCs w:val="28"/>
        </w:rPr>
        <w:t xml:space="preserve"> электрически</w:t>
      </w:r>
      <w:r w:rsidR="006A62A0">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 котл</w:t>
      </w:r>
      <w:r w:rsidR="006A62A0">
        <w:rPr>
          <w:rFonts w:ascii="Times New Roman" w:hAnsi="Times New Roman" w:cs="Times New Roman"/>
          <w:color w:val="000000" w:themeColor="text1"/>
          <w:sz w:val="28"/>
          <w:szCs w:val="28"/>
        </w:rPr>
        <w:t>ы</w:t>
      </w:r>
      <w:r>
        <w:rPr>
          <w:rFonts w:ascii="Times New Roman" w:hAnsi="Times New Roman" w:cs="Times New Roman"/>
          <w:color w:val="000000" w:themeColor="text1"/>
          <w:sz w:val="28"/>
          <w:szCs w:val="28"/>
        </w:rPr>
        <w:t>. Среднегодовые</w:t>
      </w:r>
      <w:r w:rsidR="006A62A0">
        <w:rPr>
          <w:rFonts w:ascii="Times New Roman" w:hAnsi="Times New Roman" w:cs="Times New Roman"/>
          <w:color w:val="000000" w:themeColor="text1"/>
          <w:sz w:val="28"/>
          <w:szCs w:val="28"/>
        </w:rPr>
        <w:t xml:space="preserve"> расходы на отопление составят 122</w:t>
      </w:r>
      <w:r>
        <w:rPr>
          <w:rFonts w:ascii="Times New Roman" w:hAnsi="Times New Roman" w:cs="Times New Roman"/>
          <w:color w:val="000000" w:themeColor="text1"/>
          <w:sz w:val="28"/>
          <w:szCs w:val="28"/>
        </w:rPr>
        <w:t xml:space="preserve"> тыс. руб. (см. табл. 4-</w:t>
      </w:r>
      <w:r w:rsidR="00112E39">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p>
    <w:p w:rsidR="00426DBD" w:rsidRDefault="00426DBD" w:rsidP="00426DBD">
      <w:pPr>
        <w:autoSpaceDE w:val="0"/>
        <w:autoSpaceDN w:val="0"/>
        <w:adjustRightInd w:val="0"/>
        <w:spacing w:after="0" w:line="360" w:lineRule="auto"/>
        <w:ind w:firstLine="709"/>
        <w:jc w:val="right"/>
        <w:rPr>
          <w:rFonts w:ascii="Times New Roman" w:hAnsi="Times New Roman" w:cs="Times New Roman"/>
          <w:color w:val="000000" w:themeColor="text1"/>
          <w:sz w:val="28"/>
          <w:szCs w:val="28"/>
        </w:rPr>
      </w:pPr>
      <w:r w:rsidRPr="007C51AB">
        <w:rPr>
          <w:rFonts w:ascii="Times New Roman" w:hAnsi="Times New Roman" w:cs="Times New Roman"/>
          <w:color w:val="000000"/>
          <w:sz w:val="28"/>
          <w:szCs w:val="28"/>
        </w:rPr>
        <w:t xml:space="preserve">Таблица </w:t>
      </w:r>
      <w:r>
        <w:rPr>
          <w:rFonts w:ascii="Times New Roman" w:hAnsi="Times New Roman" w:cs="Times New Roman"/>
          <w:color w:val="000000"/>
          <w:sz w:val="28"/>
          <w:szCs w:val="28"/>
        </w:rPr>
        <w:t>4</w:t>
      </w:r>
      <w:r w:rsidRPr="007C51AB">
        <w:rPr>
          <w:rFonts w:ascii="Times New Roman" w:hAnsi="Times New Roman" w:cs="Times New Roman"/>
          <w:color w:val="000000"/>
          <w:sz w:val="28"/>
          <w:szCs w:val="28"/>
        </w:rPr>
        <w:t>-</w:t>
      </w:r>
      <w:r w:rsidR="00112E39">
        <w:rPr>
          <w:rFonts w:ascii="Times New Roman" w:hAnsi="Times New Roman" w:cs="Times New Roman"/>
          <w:color w:val="000000"/>
          <w:sz w:val="28"/>
          <w:szCs w:val="28"/>
        </w:rPr>
        <w:t>7</w:t>
      </w:r>
      <w:r w:rsidRPr="007C51A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Расчет расходов </w:t>
      </w:r>
      <w:r w:rsidRPr="007C51AB">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тепловую энергию</w:t>
      </w:r>
    </w:p>
    <w:tbl>
      <w:tblPr>
        <w:tblStyle w:val="a4"/>
        <w:tblW w:w="10233" w:type="dxa"/>
        <w:tblLayout w:type="fixed"/>
        <w:tblLook w:val="04A0" w:firstRow="1" w:lastRow="0" w:firstColumn="1" w:lastColumn="0" w:noHBand="0" w:noVBand="1"/>
      </w:tblPr>
      <w:tblGrid>
        <w:gridCol w:w="2415"/>
        <w:gridCol w:w="812"/>
        <w:gridCol w:w="1366"/>
        <w:gridCol w:w="1186"/>
        <w:gridCol w:w="1275"/>
        <w:gridCol w:w="1275"/>
        <w:gridCol w:w="874"/>
        <w:gridCol w:w="1030"/>
      </w:tblGrid>
      <w:tr w:rsidR="00426DBD" w:rsidRPr="00EF20E7" w:rsidTr="00E83A5A">
        <w:trPr>
          <w:trHeight w:val="1200"/>
        </w:trPr>
        <w:tc>
          <w:tcPr>
            <w:tcW w:w="2415" w:type="dxa"/>
            <w:hideMark/>
          </w:tcPr>
          <w:p w:rsidR="00426DBD" w:rsidRPr="00EF20E7" w:rsidRDefault="00426DBD" w:rsidP="00E83A5A">
            <w:pPr>
              <w:jc w:val="center"/>
              <w:rPr>
                <w:rFonts w:ascii="Times New Roman" w:eastAsia="Times New Roman" w:hAnsi="Times New Roman" w:cs="Times New Roman"/>
                <w:color w:val="000000"/>
                <w:sz w:val="24"/>
                <w:szCs w:val="28"/>
                <w:lang w:eastAsia="ru-RU"/>
              </w:rPr>
            </w:pPr>
            <w:r w:rsidRPr="00EF20E7">
              <w:rPr>
                <w:rFonts w:ascii="Times New Roman" w:eastAsia="Times New Roman" w:hAnsi="Times New Roman" w:cs="Times New Roman"/>
                <w:color w:val="000000"/>
                <w:sz w:val="24"/>
                <w:szCs w:val="28"/>
                <w:lang w:eastAsia="ru-RU"/>
              </w:rPr>
              <w:t>Система отопления (вид ресурса)</w:t>
            </w:r>
          </w:p>
        </w:tc>
        <w:tc>
          <w:tcPr>
            <w:tcW w:w="812" w:type="dxa"/>
            <w:hideMark/>
          </w:tcPr>
          <w:p w:rsidR="00426DBD" w:rsidRPr="00EF20E7" w:rsidRDefault="00426DBD" w:rsidP="00E83A5A">
            <w:pPr>
              <w:jc w:val="center"/>
              <w:rPr>
                <w:rFonts w:ascii="Times New Roman" w:eastAsia="Times New Roman" w:hAnsi="Times New Roman" w:cs="Times New Roman"/>
                <w:color w:val="000000"/>
                <w:sz w:val="24"/>
                <w:szCs w:val="28"/>
                <w:lang w:eastAsia="ru-RU"/>
              </w:rPr>
            </w:pPr>
            <w:r w:rsidRPr="00EF20E7">
              <w:rPr>
                <w:rFonts w:ascii="Times New Roman" w:eastAsia="Times New Roman" w:hAnsi="Times New Roman" w:cs="Times New Roman"/>
                <w:color w:val="000000"/>
                <w:sz w:val="24"/>
                <w:szCs w:val="28"/>
                <w:lang w:eastAsia="ru-RU"/>
              </w:rPr>
              <w:t>Ед. изм.</w:t>
            </w:r>
          </w:p>
        </w:tc>
        <w:tc>
          <w:tcPr>
            <w:tcW w:w="1366" w:type="dxa"/>
            <w:hideMark/>
          </w:tcPr>
          <w:p w:rsidR="00426DBD" w:rsidRPr="00EF20E7" w:rsidRDefault="00426DBD" w:rsidP="00E83A5A">
            <w:pPr>
              <w:jc w:val="center"/>
              <w:rPr>
                <w:rFonts w:ascii="Times New Roman" w:eastAsia="Times New Roman" w:hAnsi="Times New Roman" w:cs="Times New Roman"/>
                <w:color w:val="000000"/>
                <w:sz w:val="24"/>
                <w:szCs w:val="28"/>
                <w:lang w:eastAsia="ru-RU"/>
              </w:rPr>
            </w:pPr>
            <w:r w:rsidRPr="00EF20E7">
              <w:rPr>
                <w:rFonts w:ascii="Times New Roman" w:eastAsia="Times New Roman" w:hAnsi="Times New Roman" w:cs="Times New Roman"/>
                <w:color w:val="000000"/>
                <w:sz w:val="24"/>
                <w:szCs w:val="28"/>
                <w:lang w:eastAsia="ru-RU"/>
              </w:rPr>
              <w:t>Тепловая нагрузка, ед. на кв. м в год</w:t>
            </w:r>
          </w:p>
        </w:tc>
        <w:tc>
          <w:tcPr>
            <w:tcW w:w="1186" w:type="dxa"/>
            <w:hideMark/>
          </w:tcPr>
          <w:p w:rsidR="00426DBD" w:rsidRPr="00EF20E7" w:rsidRDefault="00426DBD" w:rsidP="00E83A5A">
            <w:pPr>
              <w:jc w:val="center"/>
              <w:rPr>
                <w:rFonts w:ascii="Times New Roman" w:eastAsia="Times New Roman" w:hAnsi="Times New Roman" w:cs="Times New Roman"/>
                <w:color w:val="000000"/>
                <w:sz w:val="24"/>
                <w:szCs w:val="28"/>
                <w:lang w:eastAsia="ru-RU"/>
              </w:rPr>
            </w:pPr>
            <w:r w:rsidRPr="00EF20E7">
              <w:rPr>
                <w:rFonts w:ascii="Times New Roman" w:eastAsia="Times New Roman" w:hAnsi="Times New Roman" w:cs="Times New Roman"/>
                <w:color w:val="000000"/>
                <w:sz w:val="24"/>
                <w:szCs w:val="28"/>
                <w:lang w:eastAsia="ru-RU"/>
              </w:rPr>
              <w:t>Коэф-фициент К1</w:t>
            </w:r>
          </w:p>
        </w:tc>
        <w:tc>
          <w:tcPr>
            <w:tcW w:w="1275" w:type="dxa"/>
            <w:hideMark/>
          </w:tcPr>
          <w:p w:rsidR="00426DBD" w:rsidRPr="00EF20E7" w:rsidRDefault="00426DBD" w:rsidP="00E83A5A">
            <w:pPr>
              <w:jc w:val="center"/>
              <w:rPr>
                <w:rFonts w:ascii="Times New Roman" w:eastAsia="Times New Roman" w:hAnsi="Times New Roman" w:cs="Times New Roman"/>
                <w:color w:val="000000"/>
                <w:sz w:val="24"/>
                <w:szCs w:val="28"/>
                <w:lang w:eastAsia="ru-RU"/>
              </w:rPr>
            </w:pPr>
            <w:r w:rsidRPr="00EF20E7">
              <w:rPr>
                <w:rFonts w:ascii="Times New Roman" w:eastAsia="Times New Roman" w:hAnsi="Times New Roman" w:cs="Times New Roman"/>
                <w:color w:val="000000"/>
                <w:sz w:val="24"/>
                <w:szCs w:val="28"/>
                <w:lang w:eastAsia="ru-RU"/>
              </w:rPr>
              <w:t>Площадь, кв. м</w:t>
            </w:r>
          </w:p>
        </w:tc>
        <w:tc>
          <w:tcPr>
            <w:tcW w:w="1275" w:type="dxa"/>
            <w:hideMark/>
          </w:tcPr>
          <w:p w:rsidR="00426DBD" w:rsidRPr="00EF20E7" w:rsidRDefault="00426DBD" w:rsidP="00E83A5A">
            <w:pPr>
              <w:jc w:val="center"/>
              <w:rPr>
                <w:rFonts w:ascii="Times New Roman" w:eastAsia="Times New Roman" w:hAnsi="Times New Roman" w:cs="Times New Roman"/>
                <w:color w:val="000000"/>
                <w:sz w:val="24"/>
                <w:szCs w:val="28"/>
                <w:lang w:eastAsia="ru-RU"/>
              </w:rPr>
            </w:pPr>
            <w:r w:rsidRPr="00EF20E7">
              <w:rPr>
                <w:rFonts w:ascii="Times New Roman" w:eastAsia="Times New Roman" w:hAnsi="Times New Roman" w:cs="Times New Roman"/>
                <w:color w:val="000000"/>
                <w:sz w:val="24"/>
                <w:szCs w:val="28"/>
                <w:lang w:eastAsia="ru-RU"/>
              </w:rPr>
              <w:t>Объем потреб-ления, ед. в год</w:t>
            </w:r>
          </w:p>
        </w:tc>
        <w:tc>
          <w:tcPr>
            <w:tcW w:w="874" w:type="dxa"/>
            <w:hideMark/>
          </w:tcPr>
          <w:p w:rsidR="00426DBD" w:rsidRPr="00EF20E7" w:rsidRDefault="00426DBD" w:rsidP="00E83A5A">
            <w:pPr>
              <w:jc w:val="center"/>
              <w:rPr>
                <w:rFonts w:ascii="Times New Roman" w:eastAsia="Times New Roman" w:hAnsi="Times New Roman" w:cs="Times New Roman"/>
                <w:color w:val="000000"/>
                <w:sz w:val="24"/>
                <w:szCs w:val="28"/>
                <w:lang w:eastAsia="ru-RU"/>
              </w:rPr>
            </w:pPr>
            <w:r w:rsidRPr="00EF20E7">
              <w:rPr>
                <w:rFonts w:ascii="Times New Roman" w:eastAsia="Times New Roman" w:hAnsi="Times New Roman" w:cs="Times New Roman"/>
                <w:color w:val="000000"/>
                <w:sz w:val="24"/>
                <w:szCs w:val="28"/>
                <w:lang w:eastAsia="ru-RU"/>
              </w:rPr>
              <w:t>Тариф, руб. за ед.</w:t>
            </w:r>
          </w:p>
        </w:tc>
        <w:tc>
          <w:tcPr>
            <w:tcW w:w="1030" w:type="dxa"/>
            <w:hideMark/>
          </w:tcPr>
          <w:p w:rsidR="00426DBD" w:rsidRPr="00EF20E7" w:rsidRDefault="00426DBD" w:rsidP="00E83A5A">
            <w:pPr>
              <w:jc w:val="center"/>
              <w:rPr>
                <w:rFonts w:ascii="Times New Roman" w:eastAsia="Times New Roman" w:hAnsi="Times New Roman" w:cs="Times New Roman"/>
                <w:color w:val="000000"/>
                <w:sz w:val="24"/>
                <w:szCs w:val="28"/>
                <w:lang w:eastAsia="ru-RU"/>
              </w:rPr>
            </w:pPr>
            <w:r w:rsidRPr="00EF20E7">
              <w:rPr>
                <w:rFonts w:ascii="Times New Roman" w:eastAsia="Times New Roman" w:hAnsi="Times New Roman" w:cs="Times New Roman"/>
                <w:color w:val="000000"/>
                <w:sz w:val="24"/>
                <w:szCs w:val="28"/>
                <w:lang w:eastAsia="ru-RU"/>
              </w:rPr>
              <w:t>Расходы в год, тыс. руб.</w:t>
            </w:r>
          </w:p>
        </w:tc>
      </w:tr>
      <w:tr w:rsidR="00426DBD" w:rsidRPr="00EF20E7" w:rsidTr="00E83A5A">
        <w:trPr>
          <w:trHeight w:val="300"/>
        </w:trPr>
        <w:tc>
          <w:tcPr>
            <w:tcW w:w="2415" w:type="dxa"/>
            <w:hideMark/>
          </w:tcPr>
          <w:p w:rsidR="00426DBD" w:rsidRPr="00EF20E7" w:rsidRDefault="00426DBD" w:rsidP="00A817AB">
            <w:pPr>
              <w:rPr>
                <w:rFonts w:ascii="Times New Roman" w:eastAsia="Times New Roman" w:hAnsi="Times New Roman" w:cs="Times New Roman"/>
                <w:color w:val="000000"/>
                <w:sz w:val="28"/>
                <w:szCs w:val="28"/>
                <w:lang w:eastAsia="ru-RU"/>
              </w:rPr>
            </w:pPr>
            <w:r w:rsidRPr="00EF20E7">
              <w:rPr>
                <w:rFonts w:ascii="Times New Roman" w:eastAsia="Times New Roman" w:hAnsi="Times New Roman" w:cs="Times New Roman"/>
                <w:color w:val="000000"/>
                <w:sz w:val="28"/>
                <w:szCs w:val="28"/>
                <w:lang w:eastAsia="ru-RU"/>
              </w:rPr>
              <w:t>Автономное: электрокотлы</w:t>
            </w:r>
          </w:p>
        </w:tc>
        <w:tc>
          <w:tcPr>
            <w:tcW w:w="812" w:type="dxa"/>
            <w:hideMark/>
          </w:tcPr>
          <w:p w:rsidR="00426DBD" w:rsidRPr="00EF20E7" w:rsidRDefault="00426DBD" w:rsidP="00E83A5A">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кВт*ч</w:t>
            </w:r>
          </w:p>
        </w:tc>
        <w:tc>
          <w:tcPr>
            <w:tcW w:w="1366" w:type="dxa"/>
            <w:hideMark/>
          </w:tcPr>
          <w:p w:rsidR="00426DBD" w:rsidRPr="00EF20E7" w:rsidRDefault="00426DBD" w:rsidP="00112E39">
            <w:pPr>
              <w:jc w:val="right"/>
              <w:rPr>
                <w:rFonts w:ascii="Times New Roman" w:eastAsia="Times New Roman" w:hAnsi="Times New Roman" w:cs="Times New Roman"/>
                <w:color w:val="000000"/>
                <w:sz w:val="28"/>
                <w:szCs w:val="28"/>
                <w:lang w:eastAsia="ru-RU"/>
              </w:rPr>
            </w:pPr>
            <w:r w:rsidRPr="00EF20E7">
              <w:rPr>
                <w:rFonts w:ascii="Times New Roman" w:eastAsia="Times New Roman" w:hAnsi="Times New Roman" w:cs="Times New Roman"/>
                <w:color w:val="000000"/>
                <w:sz w:val="28"/>
                <w:szCs w:val="28"/>
                <w:lang w:eastAsia="ru-RU"/>
              </w:rPr>
              <w:t>671</w:t>
            </w:r>
          </w:p>
        </w:tc>
        <w:tc>
          <w:tcPr>
            <w:tcW w:w="1186" w:type="dxa"/>
            <w:hideMark/>
          </w:tcPr>
          <w:p w:rsidR="00426DBD" w:rsidRPr="00EF20E7" w:rsidRDefault="00426DBD" w:rsidP="00112E39">
            <w:pPr>
              <w:jc w:val="right"/>
              <w:rPr>
                <w:rFonts w:ascii="Times New Roman" w:eastAsia="Times New Roman" w:hAnsi="Times New Roman" w:cs="Times New Roman"/>
                <w:color w:val="000000"/>
                <w:sz w:val="28"/>
                <w:szCs w:val="28"/>
                <w:lang w:eastAsia="ru-RU"/>
              </w:rPr>
            </w:pPr>
            <w:r w:rsidRPr="00EF20E7">
              <w:rPr>
                <w:rFonts w:ascii="Times New Roman" w:eastAsia="Times New Roman" w:hAnsi="Times New Roman" w:cs="Times New Roman"/>
                <w:color w:val="000000"/>
                <w:sz w:val="28"/>
                <w:szCs w:val="28"/>
                <w:lang w:eastAsia="ru-RU"/>
              </w:rPr>
              <w:t>1,04</w:t>
            </w:r>
          </w:p>
        </w:tc>
        <w:tc>
          <w:tcPr>
            <w:tcW w:w="1275" w:type="dxa"/>
            <w:hideMark/>
          </w:tcPr>
          <w:p w:rsidR="00426DBD" w:rsidRPr="00EF20E7" w:rsidRDefault="00A817AB" w:rsidP="00112E39">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426DBD" w:rsidRPr="00EF20E7">
              <w:rPr>
                <w:rFonts w:ascii="Times New Roman" w:eastAsia="Times New Roman" w:hAnsi="Times New Roman" w:cs="Times New Roman"/>
                <w:color w:val="000000"/>
                <w:sz w:val="28"/>
                <w:szCs w:val="28"/>
                <w:lang w:eastAsia="ru-RU"/>
              </w:rPr>
              <w:t>0</w:t>
            </w:r>
          </w:p>
        </w:tc>
        <w:tc>
          <w:tcPr>
            <w:tcW w:w="1275" w:type="dxa"/>
            <w:hideMark/>
          </w:tcPr>
          <w:p w:rsidR="00426DBD" w:rsidRPr="00EF20E7" w:rsidRDefault="00A817AB" w:rsidP="00112E39">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27 914</w:t>
            </w:r>
          </w:p>
        </w:tc>
        <w:tc>
          <w:tcPr>
            <w:tcW w:w="874" w:type="dxa"/>
            <w:hideMark/>
          </w:tcPr>
          <w:p w:rsidR="00426DBD" w:rsidRPr="00EF20E7" w:rsidRDefault="00426DBD" w:rsidP="00112E39">
            <w:pPr>
              <w:jc w:val="right"/>
              <w:rPr>
                <w:rFonts w:ascii="Times New Roman" w:eastAsia="Times New Roman" w:hAnsi="Times New Roman" w:cs="Times New Roman"/>
                <w:color w:val="000000"/>
                <w:sz w:val="28"/>
                <w:szCs w:val="28"/>
                <w:lang w:eastAsia="ru-RU"/>
              </w:rPr>
            </w:pPr>
            <w:r w:rsidRPr="00EF20E7">
              <w:rPr>
                <w:rFonts w:ascii="Times New Roman" w:eastAsia="Times New Roman" w:hAnsi="Times New Roman" w:cs="Times New Roman"/>
                <w:color w:val="000000"/>
                <w:sz w:val="28"/>
                <w:szCs w:val="28"/>
                <w:lang w:eastAsia="ru-RU"/>
              </w:rPr>
              <w:t>4,36</w:t>
            </w:r>
          </w:p>
        </w:tc>
        <w:tc>
          <w:tcPr>
            <w:tcW w:w="1030" w:type="dxa"/>
            <w:hideMark/>
          </w:tcPr>
          <w:p w:rsidR="00426DBD" w:rsidRPr="00EF20E7" w:rsidRDefault="00112E39" w:rsidP="00112E39">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122</w:t>
            </w:r>
          </w:p>
        </w:tc>
      </w:tr>
      <w:tr w:rsidR="00426DBD" w:rsidRPr="00EF20E7" w:rsidTr="00E83A5A">
        <w:trPr>
          <w:trHeight w:val="300"/>
        </w:trPr>
        <w:tc>
          <w:tcPr>
            <w:tcW w:w="10233" w:type="dxa"/>
            <w:gridSpan w:val="8"/>
            <w:hideMark/>
          </w:tcPr>
          <w:p w:rsidR="00426DBD" w:rsidRPr="00EF20E7" w:rsidRDefault="00426DBD" w:rsidP="00A817AB">
            <w:pPr>
              <w:rPr>
                <w:rFonts w:ascii="Times New Roman" w:eastAsia="Times New Roman" w:hAnsi="Times New Roman" w:cs="Times New Roman"/>
                <w:color w:val="000000"/>
                <w:sz w:val="28"/>
                <w:szCs w:val="28"/>
                <w:lang w:eastAsia="ru-RU"/>
              </w:rPr>
            </w:pPr>
            <w:r w:rsidRPr="00EF20E7">
              <w:rPr>
                <w:rFonts w:ascii="Times New Roman" w:eastAsia="Times New Roman" w:hAnsi="Times New Roman" w:cs="Times New Roman"/>
                <w:color w:val="000000"/>
                <w:sz w:val="28"/>
                <w:szCs w:val="28"/>
                <w:lang w:eastAsia="ru-RU"/>
              </w:rPr>
              <w:t>* К1 – поправочный коэффициент за климатическую зону</w:t>
            </w:r>
          </w:p>
        </w:tc>
      </w:tr>
    </w:tbl>
    <w:p w:rsidR="00426DBD" w:rsidRPr="00EF20E7" w:rsidRDefault="00426DBD" w:rsidP="00426DBD">
      <w:pPr>
        <w:spacing w:after="0" w:line="360" w:lineRule="auto"/>
        <w:jc w:val="both"/>
        <w:rPr>
          <w:rFonts w:ascii="Times New Roman" w:hAnsi="Times New Roman" w:cs="Times New Roman"/>
          <w:sz w:val="28"/>
          <w:szCs w:val="28"/>
        </w:rPr>
      </w:pPr>
    </w:p>
    <w:p w:rsidR="00A817AB" w:rsidRDefault="00A817AB" w:rsidP="00A817AB">
      <w:pPr>
        <w:pStyle w:val="a5"/>
        <w:numPr>
          <w:ilvl w:val="0"/>
          <w:numId w:val="44"/>
        </w:numPr>
        <w:tabs>
          <w:tab w:val="left" w:pos="1134"/>
          <w:tab w:val="left" w:pos="1701"/>
        </w:tabs>
        <w:spacing w:after="0" w:line="360" w:lineRule="auto"/>
        <w:ind w:hanging="218"/>
        <w:jc w:val="both"/>
        <w:rPr>
          <w:rFonts w:ascii="Times New Roman" w:hAnsi="Times New Roman" w:cs="Times New Roman"/>
          <w:sz w:val="28"/>
          <w:szCs w:val="28"/>
        </w:rPr>
      </w:pPr>
      <w:r>
        <w:rPr>
          <w:rFonts w:ascii="Times New Roman" w:hAnsi="Times New Roman" w:cs="Times New Roman"/>
          <w:sz w:val="28"/>
          <w:szCs w:val="28"/>
        </w:rPr>
        <w:t xml:space="preserve"> Расходы на аренду.</w:t>
      </w:r>
    </w:p>
    <w:p w:rsidR="00A817AB" w:rsidRDefault="00A817AB" w:rsidP="00A817AB">
      <w:pPr>
        <w:tabs>
          <w:tab w:val="left" w:pos="1134"/>
          <w:tab w:val="left" w:pos="1701"/>
        </w:tabs>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Расходы на аренду составляют 144 тыс. руб. (</w:t>
      </w:r>
      <w:r w:rsidR="00112E39">
        <w:rPr>
          <w:rFonts w:ascii="Times New Roman" w:hAnsi="Times New Roman" w:cs="Times New Roman"/>
          <w:sz w:val="28"/>
          <w:szCs w:val="28"/>
        </w:rPr>
        <w:t>см. табл. 4-8).</w:t>
      </w:r>
    </w:p>
    <w:p w:rsidR="00112E39" w:rsidRDefault="00112E39" w:rsidP="00112E39">
      <w:pPr>
        <w:tabs>
          <w:tab w:val="left" w:pos="1134"/>
          <w:tab w:val="left" w:pos="1701"/>
        </w:tabs>
        <w:spacing w:after="0" w:line="360" w:lineRule="auto"/>
        <w:ind w:left="851"/>
        <w:jc w:val="right"/>
        <w:rPr>
          <w:rFonts w:ascii="Times New Roman" w:hAnsi="Times New Roman" w:cs="Times New Roman"/>
          <w:sz w:val="28"/>
          <w:szCs w:val="28"/>
        </w:rPr>
      </w:pPr>
      <w:r>
        <w:rPr>
          <w:rFonts w:ascii="Times New Roman" w:hAnsi="Times New Roman" w:cs="Times New Roman"/>
          <w:sz w:val="28"/>
          <w:szCs w:val="28"/>
        </w:rPr>
        <w:lastRenderedPageBreak/>
        <w:t>Таблица 4-8. Расчет расходов на аренду</w:t>
      </w:r>
    </w:p>
    <w:tbl>
      <w:tblPr>
        <w:tblW w:w="10074" w:type="dxa"/>
        <w:tblInd w:w="103" w:type="dxa"/>
        <w:tblLook w:val="04A0" w:firstRow="1" w:lastRow="0" w:firstColumn="1" w:lastColumn="0" w:noHBand="0" w:noVBand="1"/>
      </w:tblPr>
      <w:tblGrid>
        <w:gridCol w:w="3823"/>
        <w:gridCol w:w="1953"/>
        <w:gridCol w:w="2026"/>
        <w:gridCol w:w="2272"/>
      </w:tblGrid>
      <w:tr w:rsidR="00112E39" w:rsidRPr="00112E39" w:rsidTr="00112E39">
        <w:trPr>
          <w:trHeight w:val="76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center"/>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Статья расходов</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center"/>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Площадь, кв. м</w:t>
            </w:r>
          </w:p>
        </w:tc>
        <w:tc>
          <w:tcPr>
            <w:tcW w:w="2026" w:type="dxa"/>
            <w:tcBorders>
              <w:top w:val="single" w:sz="4" w:space="0" w:color="auto"/>
              <w:left w:val="nil"/>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center"/>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Тариф, руб. за кв. м</w:t>
            </w:r>
          </w:p>
        </w:tc>
        <w:tc>
          <w:tcPr>
            <w:tcW w:w="2272" w:type="dxa"/>
            <w:tcBorders>
              <w:top w:val="single" w:sz="4" w:space="0" w:color="auto"/>
              <w:left w:val="nil"/>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center"/>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Расходы в год, тыс. руб.</w:t>
            </w:r>
          </w:p>
        </w:tc>
      </w:tr>
      <w:tr w:rsidR="00112E39" w:rsidRPr="00112E39" w:rsidTr="00112E39">
        <w:trPr>
          <w:trHeight w:val="314"/>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both"/>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Аренда</w:t>
            </w:r>
          </w:p>
        </w:tc>
        <w:tc>
          <w:tcPr>
            <w:tcW w:w="1953" w:type="dxa"/>
            <w:tcBorders>
              <w:top w:val="nil"/>
              <w:left w:val="nil"/>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right"/>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40</w:t>
            </w:r>
          </w:p>
        </w:tc>
        <w:tc>
          <w:tcPr>
            <w:tcW w:w="2026" w:type="dxa"/>
            <w:tcBorders>
              <w:top w:val="nil"/>
              <w:left w:val="nil"/>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right"/>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300</w:t>
            </w:r>
          </w:p>
        </w:tc>
        <w:tc>
          <w:tcPr>
            <w:tcW w:w="2272" w:type="dxa"/>
            <w:tcBorders>
              <w:top w:val="nil"/>
              <w:left w:val="nil"/>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right"/>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144</w:t>
            </w:r>
          </w:p>
        </w:tc>
      </w:tr>
    </w:tbl>
    <w:p w:rsidR="00112E39" w:rsidRPr="00A817AB" w:rsidRDefault="00112E39" w:rsidP="00112E39">
      <w:pPr>
        <w:tabs>
          <w:tab w:val="left" w:pos="1134"/>
          <w:tab w:val="left" w:pos="1701"/>
        </w:tabs>
        <w:spacing w:after="0" w:line="360" w:lineRule="auto"/>
        <w:rPr>
          <w:rFonts w:ascii="Times New Roman" w:hAnsi="Times New Roman" w:cs="Times New Roman"/>
          <w:sz w:val="28"/>
          <w:szCs w:val="28"/>
        </w:rPr>
      </w:pPr>
    </w:p>
    <w:p w:rsidR="00426DBD" w:rsidRPr="00EF20E7" w:rsidRDefault="00A817AB" w:rsidP="00A817AB">
      <w:pPr>
        <w:pStyle w:val="a5"/>
        <w:numPr>
          <w:ilvl w:val="0"/>
          <w:numId w:val="44"/>
        </w:numPr>
        <w:tabs>
          <w:tab w:val="left" w:pos="1134"/>
          <w:tab w:val="left" w:pos="1701"/>
        </w:tabs>
        <w:spacing w:after="0" w:line="360" w:lineRule="auto"/>
        <w:ind w:hanging="218"/>
        <w:jc w:val="both"/>
        <w:rPr>
          <w:rFonts w:ascii="Times New Roman" w:hAnsi="Times New Roman" w:cs="Times New Roman"/>
          <w:sz w:val="28"/>
          <w:szCs w:val="28"/>
        </w:rPr>
      </w:pPr>
      <w:r>
        <w:rPr>
          <w:rFonts w:ascii="Times New Roman" w:hAnsi="Times New Roman" w:cs="Times New Roman"/>
          <w:sz w:val="28"/>
          <w:szCs w:val="28"/>
        </w:rPr>
        <w:t xml:space="preserve"> </w:t>
      </w:r>
      <w:r w:rsidR="00426DBD" w:rsidRPr="00EF20E7">
        <w:rPr>
          <w:rFonts w:ascii="Times New Roman" w:hAnsi="Times New Roman" w:cs="Times New Roman"/>
          <w:sz w:val="28"/>
          <w:szCs w:val="28"/>
        </w:rPr>
        <w:t xml:space="preserve">Амортизация. </w:t>
      </w:r>
    </w:p>
    <w:p w:rsidR="00426DBD" w:rsidRDefault="00426DBD" w:rsidP="00426DBD">
      <w:p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Среднегодовые амортизационные отчисления (амортизация рассчитана линейным методом) составят </w:t>
      </w:r>
      <w:r w:rsidR="00112E39">
        <w:rPr>
          <w:rFonts w:ascii="Times New Roman" w:hAnsi="Times New Roman" w:cs="Times New Roman"/>
          <w:sz w:val="28"/>
          <w:szCs w:val="28"/>
        </w:rPr>
        <w:t>218 тыс. руб. (см. табл. 4-9</w:t>
      </w:r>
      <w:r>
        <w:rPr>
          <w:rFonts w:ascii="Times New Roman" w:hAnsi="Times New Roman" w:cs="Times New Roman"/>
          <w:sz w:val="28"/>
          <w:szCs w:val="28"/>
        </w:rPr>
        <w:t>).</w:t>
      </w:r>
    </w:p>
    <w:p w:rsidR="00426DBD" w:rsidRDefault="00426DBD" w:rsidP="00426DBD">
      <w:pPr>
        <w:pStyle w:val="a5"/>
        <w:autoSpaceDE w:val="0"/>
        <w:autoSpaceDN w:val="0"/>
        <w:adjustRightInd w:val="0"/>
        <w:spacing w:after="0" w:line="360" w:lineRule="auto"/>
        <w:ind w:left="1069"/>
        <w:jc w:val="right"/>
        <w:rPr>
          <w:rFonts w:ascii="Times New Roman" w:hAnsi="Times New Roman" w:cs="Times New Roman"/>
          <w:color w:val="000000"/>
          <w:sz w:val="28"/>
          <w:szCs w:val="28"/>
        </w:rPr>
      </w:pPr>
      <w:r w:rsidRPr="003C2BDC">
        <w:rPr>
          <w:rFonts w:ascii="Times New Roman" w:hAnsi="Times New Roman" w:cs="Times New Roman"/>
          <w:color w:val="000000"/>
          <w:sz w:val="28"/>
          <w:szCs w:val="28"/>
        </w:rPr>
        <w:t>Таблица 4-</w:t>
      </w:r>
      <w:r w:rsidR="00112E39">
        <w:rPr>
          <w:rFonts w:ascii="Times New Roman" w:hAnsi="Times New Roman" w:cs="Times New Roman"/>
          <w:color w:val="000000"/>
          <w:sz w:val="28"/>
          <w:szCs w:val="28"/>
        </w:rPr>
        <w:t>9</w:t>
      </w:r>
      <w:r w:rsidRPr="003C2BDC">
        <w:rPr>
          <w:rFonts w:ascii="Times New Roman" w:hAnsi="Times New Roman" w:cs="Times New Roman"/>
          <w:color w:val="000000"/>
          <w:sz w:val="28"/>
          <w:szCs w:val="28"/>
        </w:rPr>
        <w:t xml:space="preserve">. Расчет </w:t>
      </w:r>
      <w:r>
        <w:rPr>
          <w:rFonts w:ascii="Times New Roman" w:hAnsi="Times New Roman" w:cs="Times New Roman"/>
          <w:color w:val="000000"/>
          <w:sz w:val="28"/>
          <w:szCs w:val="28"/>
        </w:rPr>
        <w:t>амортизационных отчислений</w:t>
      </w:r>
    </w:p>
    <w:tbl>
      <w:tblPr>
        <w:tblW w:w="10070" w:type="dxa"/>
        <w:tblInd w:w="103" w:type="dxa"/>
        <w:tblLook w:val="04A0" w:firstRow="1" w:lastRow="0" w:firstColumn="1" w:lastColumn="0" w:noHBand="0" w:noVBand="1"/>
      </w:tblPr>
      <w:tblGrid>
        <w:gridCol w:w="2415"/>
        <w:gridCol w:w="1276"/>
        <w:gridCol w:w="1762"/>
        <w:gridCol w:w="2490"/>
        <w:gridCol w:w="2127"/>
      </w:tblGrid>
      <w:tr w:rsidR="00112E39" w:rsidRPr="00112E39" w:rsidTr="00112E39">
        <w:trPr>
          <w:trHeight w:val="840"/>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center"/>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Актив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center"/>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Срок службы, лет</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center"/>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Норма амортизации</w:t>
            </w:r>
          </w:p>
        </w:tc>
        <w:tc>
          <w:tcPr>
            <w:tcW w:w="2490" w:type="dxa"/>
            <w:tcBorders>
              <w:top w:val="single" w:sz="4" w:space="0" w:color="auto"/>
              <w:left w:val="nil"/>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center"/>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Балансовая стоимость, тыс. руб.</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center"/>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Амортизация в год, тыс. руб.</w:t>
            </w:r>
          </w:p>
        </w:tc>
      </w:tr>
      <w:tr w:rsidR="00112E39" w:rsidRPr="00112E39" w:rsidTr="00112E39">
        <w:trPr>
          <w:trHeight w:val="303"/>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both"/>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Здание</w:t>
            </w:r>
          </w:p>
        </w:tc>
        <w:tc>
          <w:tcPr>
            <w:tcW w:w="1276" w:type="dxa"/>
            <w:tcBorders>
              <w:top w:val="nil"/>
              <w:left w:val="nil"/>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right"/>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30</w:t>
            </w:r>
          </w:p>
        </w:tc>
        <w:tc>
          <w:tcPr>
            <w:tcW w:w="1762" w:type="dxa"/>
            <w:tcBorders>
              <w:top w:val="nil"/>
              <w:left w:val="nil"/>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right"/>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0,03</w:t>
            </w:r>
          </w:p>
        </w:tc>
        <w:tc>
          <w:tcPr>
            <w:tcW w:w="2490" w:type="dxa"/>
            <w:tcBorders>
              <w:top w:val="nil"/>
              <w:left w:val="nil"/>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right"/>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0</w:t>
            </w:r>
          </w:p>
        </w:tc>
        <w:tc>
          <w:tcPr>
            <w:tcW w:w="2127" w:type="dxa"/>
            <w:tcBorders>
              <w:top w:val="nil"/>
              <w:left w:val="nil"/>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right"/>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0</w:t>
            </w:r>
          </w:p>
        </w:tc>
      </w:tr>
      <w:tr w:rsidR="00112E39" w:rsidRPr="00112E39" w:rsidTr="00112E39">
        <w:trPr>
          <w:trHeight w:val="303"/>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both"/>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Оборудование</w:t>
            </w:r>
          </w:p>
        </w:tc>
        <w:tc>
          <w:tcPr>
            <w:tcW w:w="1276" w:type="dxa"/>
            <w:tcBorders>
              <w:top w:val="nil"/>
              <w:left w:val="nil"/>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right"/>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5</w:t>
            </w:r>
          </w:p>
        </w:tc>
        <w:tc>
          <w:tcPr>
            <w:tcW w:w="1762" w:type="dxa"/>
            <w:tcBorders>
              <w:top w:val="nil"/>
              <w:left w:val="nil"/>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right"/>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0,20</w:t>
            </w:r>
          </w:p>
        </w:tc>
        <w:tc>
          <w:tcPr>
            <w:tcW w:w="2490" w:type="dxa"/>
            <w:tcBorders>
              <w:top w:val="nil"/>
              <w:left w:val="nil"/>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right"/>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537</w:t>
            </w:r>
          </w:p>
        </w:tc>
        <w:tc>
          <w:tcPr>
            <w:tcW w:w="2127" w:type="dxa"/>
            <w:tcBorders>
              <w:top w:val="nil"/>
              <w:left w:val="nil"/>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right"/>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107</w:t>
            </w:r>
          </w:p>
        </w:tc>
      </w:tr>
      <w:tr w:rsidR="00112E39" w:rsidRPr="00112E39" w:rsidTr="00112E39">
        <w:trPr>
          <w:trHeight w:val="303"/>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both"/>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Техника и мебель</w:t>
            </w:r>
          </w:p>
        </w:tc>
        <w:tc>
          <w:tcPr>
            <w:tcW w:w="1276" w:type="dxa"/>
            <w:tcBorders>
              <w:top w:val="nil"/>
              <w:left w:val="nil"/>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right"/>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3</w:t>
            </w:r>
          </w:p>
        </w:tc>
        <w:tc>
          <w:tcPr>
            <w:tcW w:w="1762" w:type="dxa"/>
            <w:tcBorders>
              <w:top w:val="nil"/>
              <w:left w:val="nil"/>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right"/>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0,33</w:t>
            </w:r>
          </w:p>
        </w:tc>
        <w:tc>
          <w:tcPr>
            <w:tcW w:w="2490" w:type="dxa"/>
            <w:tcBorders>
              <w:top w:val="nil"/>
              <w:left w:val="nil"/>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right"/>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62</w:t>
            </w:r>
          </w:p>
        </w:tc>
        <w:tc>
          <w:tcPr>
            <w:tcW w:w="2127" w:type="dxa"/>
            <w:tcBorders>
              <w:top w:val="nil"/>
              <w:left w:val="nil"/>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right"/>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21</w:t>
            </w:r>
          </w:p>
        </w:tc>
      </w:tr>
      <w:tr w:rsidR="00112E39" w:rsidRPr="00112E39" w:rsidTr="00112E39">
        <w:trPr>
          <w:trHeight w:val="303"/>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both"/>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Спецодежда</w:t>
            </w:r>
          </w:p>
        </w:tc>
        <w:tc>
          <w:tcPr>
            <w:tcW w:w="1276" w:type="dxa"/>
            <w:tcBorders>
              <w:top w:val="nil"/>
              <w:left w:val="nil"/>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right"/>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1</w:t>
            </w:r>
          </w:p>
        </w:tc>
        <w:tc>
          <w:tcPr>
            <w:tcW w:w="1762" w:type="dxa"/>
            <w:tcBorders>
              <w:top w:val="nil"/>
              <w:left w:val="nil"/>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right"/>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1,00</w:t>
            </w:r>
          </w:p>
        </w:tc>
        <w:tc>
          <w:tcPr>
            <w:tcW w:w="2490" w:type="dxa"/>
            <w:tcBorders>
              <w:top w:val="nil"/>
              <w:left w:val="nil"/>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right"/>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90</w:t>
            </w:r>
          </w:p>
        </w:tc>
        <w:tc>
          <w:tcPr>
            <w:tcW w:w="2127" w:type="dxa"/>
            <w:tcBorders>
              <w:top w:val="nil"/>
              <w:left w:val="nil"/>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right"/>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90</w:t>
            </w:r>
          </w:p>
        </w:tc>
      </w:tr>
      <w:tr w:rsidR="00112E39" w:rsidRPr="00112E39" w:rsidTr="00112E39">
        <w:trPr>
          <w:trHeight w:val="303"/>
        </w:trPr>
        <w:tc>
          <w:tcPr>
            <w:tcW w:w="545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12E39" w:rsidRPr="00112E39" w:rsidRDefault="00112E39" w:rsidP="00112E39">
            <w:pPr>
              <w:spacing w:after="0" w:line="240" w:lineRule="auto"/>
              <w:jc w:val="right"/>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Всего</w:t>
            </w:r>
          </w:p>
        </w:tc>
        <w:tc>
          <w:tcPr>
            <w:tcW w:w="2490" w:type="dxa"/>
            <w:tcBorders>
              <w:top w:val="nil"/>
              <w:left w:val="nil"/>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right"/>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689,4</w:t>
            </w:r>
          </w:p>
        </w:tc>
        <w:tc>
          <w:tcPr>
            <w:tcW w:w="2127" w:type="dxa"/>
            <w:tcBorders>
              <w:top w:val="nil"/>
              <w:left w:val="nil"/>
              <w:bottom w:val="single" w:sz="4" w:space="0" w:color="auto"/>
              <w:right w:val="single" w:sz="4" w:space="0" w:color="auto"/>
            </w:tcBorders>
            <w:shd w:val="clear" w:color="auto" w:fill="auto"/>
            <w:vAlign w:val="center"/>
            <w:hideMark/>
          </w:tcPr>
          <w:p w:rsidR="00112E39" w:rsidRPr="00112E39" w:rsidRDefault="00112E39" w:rsidP="00112E39">
            <w:pPr>
              <w:spacing w:after="0" w:line="240" w:lineRule="auto"/>
              <w:jc w:val="right"/>
              <w:rPr>
                <w:rFonts w:ascii="Times New Roman" w:eastAsia="Times New Roman" w:hAnsi="Times New Roman" w:cs="Times New Roman"/>
                <w:color w:val="000000"/>
                <w:sz w:val="28"/>
                <w:szCs w:val="28"/>
                <w:lang w:eastAsia="ru-RU"/>
              </w:rPr>
            </w:pPr>
            <w:r w:rsidRPr="00112E39">
              <w:rPr>
                <w:rFonts w:ascii="Times New Roman" w:eastAsia="Times New Roman" w:hAnsi="Times New Roman" w:cs="Times New Roman"/>
                <w:color w:val="000000"/>
                <w:sz w:val="28"/>
                <w:szCs w:val="28"/>
                <w:lang w:eastAsia="ru-RU"/>
              </w:rPr>
              <w:t>218</w:t>
            </w:r>
          </w:p>
        </w:tc>
      </w:tr>
    </w:tbl>
    <w:p w:rsidR="00426DBD" w:rsidRPr="00EF20E7" w:rsidRDefault="00426DBD" w:rsidP="00426DBD">
      <w:pPr>
        <w:spacing w:after="0" w:line="360" w:lineRule="auto"/>
        <w:jc w:val="both"/>
        <w:rPr>
          <w:rFonts w:ascii="Times New Roman" w:hAnsi="Times New Roman" w:cs="Times New Roman"/>
          <w:sz w:val="28"/>
          <w:szCs w:val="28"/>
        </w:rPr>
      </w:pPr>
    </w:p>
    <w:p w:rsidR="00426DBD" w:rsidRDefault="00112E39" w:rsidP="00112E39">
      <w:pPr>
        <w:pStyle w:val="a5"/>
        <w:numPr>
          <w:ilvl w:val="0"/>
          <w:numId w:val="44"/>
        </w:num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6DBD">
        <w:rPr>
          <w:rFonts w:ascii="Times New Roman" w:hAnsi="Times New Roman" w:cs="Times New Roman"/>
          <w:sz w:val="28"/>
          <w:szCs w:val="28"/>
        </w:rPr>
        <w:t xml:space="preserve">Прочие расходы. </w:t>
      </w:r>
    </w:p>
    <w:p w:rsidR="00426DBD" w:rsidRDefault="00426DBD" w:rsidP="00426DBD">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Среднегодовые прочие расходы составят 1</w:t>
      </w:r>
      <w:r w:rsidR="00112E39">
        <w:rPr>
          <w:rFonts w:ascii="Times New Roman" w:hAnsi="Times New Roman" w:cs="Times New Roman"/>
          <w:sz w:val="28"/>
          <w:szCs w:val="28"/>
        </w:rPr>
        <w:t>2</w:t>
      </w:r>
      <w:r>
        <w:rPr>
          <w:rFonts w:ascii="Times New Roman" w:hAnsi="Times New Roman" w:cs="Times New Roman"/>
          <w:sz w:val="28"/>
          <w:szCs w:val="28"/>
        </w:rPr>
        <w:t>2 тыс. руб. (см. табл. 4-1</w:t>
      </w:r>
      <w:r w:rsidR="00112E39">
        <w:rPr>
          <w:rFonts w:ascii="Times New Roman" w:hAnsi="Times New Roman" w:cs="Times New Roman"/>
          <w:sz w:val="28"/>
          <w:szCs w:val="28"/>
        </w:rPr>
        <w:t>0</w:t>
      </w:r>
      <w:r>
        <w:rPr>
          <w:rFonts w:ascii="Times New Roman" w:hAnsi="Times New Roman" w:cs="Times New Roman"/>
          <w:sz w:val="28"/>
          <w:szCs w:val="28"/>
        </w:rPr>
        <w:t>).</w:t>
      </w:r>
    </w:p>
    <w:p w:rsidR="00426DBD" w:rsidRDefault="00426DBD" w:rsidP="00426DBD">
      <w:pPr>
        <w:spacing w:after="0" w:line="360" w:lineRule="auto"/>
        <w:ind w:left="709"/>
        <w:jc w:val="right"/>
        <w:rPr>
          <w:rFonts w:ascii="Times New Roman" w:hAnsi="Times New Roman" w:cs="Times New Roman"/>
          <w:sz w:val="28"/>
          <w:szCs w:val="28"/>
        </w:rPr>
      </w:pPr>
      <w:r>
        <w:rPr>
          <w:rFonts w:ascii="Times New Roman" w:hAnsi="Times New Roman" w:cs="Times New Roman"/>
          <w:sz w:val="28"/>
          <w:szCs w:val="28"/>
        </w:rPr>
        <w:t>Таблица 4-1</w:t>
      </w:r>
      <w:r w:rsidR="00112E39">
        <w:rPr>
          <w:rFonts w:ascii="Times New Roman" w:hAnsi="Times New Roman" w:cs="Times New Roman"/>
          <w:sz w:val="28"/>
          <w:szCs w:val="28"/>
        </w:rPr>
        <w:t>0</w:t>
      </w:r>
      <w:r>
        <w:rPr>
          <w:rFonts w:ascii="Times New Roman" w:hAnsi="Times New Roman" w:cs="Times New Roman"/>
          <w:sz w:val="28"/>
          <w:szCs w:val="28"/>
        </w:rPr>
        <w:t>. Расчет прочих расходов</w:t>
      </w:r>
    </w:p>
    <w:tbl>
      <w:tblPr>
        <w:tblStyle w:val="a4"/>
        <w:tblW w:w="10031" w:type="dxa"/>
        <w:tblLook w:val="04A0" w:firstRow="1" w:lastRow="0" w:firstColumn="1" w:lastColumn="0" w:noHBand="0" w:noVBand="1"/>
      </w:tblPr>
      <w:tblGrid>
        <w:gridCol w:w="7479"/>
        <w:gridCol w:w="2552"/>
      </w:tblGrid>
      <w:tr w:rsidR="00426DBD" w:rsidRPr="00710D37" w:rsidTr="006A62A0">
        <w:trPr>
          <w:trHeight w:val="765"/>
        </w:trPr>
        <w:tc>
          <w:tcPr>
            <w:tcW w:w="7479" w:type="dxa"/>
            <w:hideMark/>
          </w:tcPr>
          <w:p w:rsidR="00426DBD" w:rsidRPr="00710D37" w:rsidRDefault="00426DBD" w:rsidP="00E83A5A">
            <w:pPr>
              <w:jc w:val="center"/>
              <w:rPr>
                <w:rFonts w:ascii="Times New Roman" w:eastAsia="Times New Roman" w:hAnsi="Times New Roman" w:cs="Times New Roman"/>
                <w:sz w:val="28"/>
                <w:szCs w:val="28"/>
                <w:lang w:eastAsia="ru-RU"/>
              </w:rPr>
            </w:pPr>
            <w:r w:rsidRPr="00710D37">
              <w:rPr>
                <w:rFonts w:ascii="Times New Roman" w:eastAsia="Times New Roman" w:hAnsi="Times New Roman" w:cs="Times New Roman"/>
                <w:sz w:val="28"/>
                <w:szCs w:val="28"/>
                <w:lang w:eastAsia="ru-RU"/>
              </w:rPr>
              <w:t>Статья расходов</w:t>
            </w:r>
          </w:p>
        </w:tc>
        <w:tc>
          <w:tcPr>
            <w:tcW w:w="2552" w:type="dxa"/>
            <w:hideMark/>
          </w:tcPr>
          <w:p w:rsidR="00426DBD" w:rsidRPr="00710D37" w:rsidRDefault="00426DBD" w:rsidP="00E83A5A">
            <w:pPr>
              <w:jc w:val="center"/>
              <w:rPr>
                <w:rFonts w:ascii="Times New Roman" w:eastAsia="Times New Roman" w:hAnsi="Times New Roman" w:cs="Times New Roman"/>
                <w:sz w:val="28"/>
                <w:szCs w:val="28"/>
                <w:lang w:eastAsia="ru-RU"/>
              </w:rPr>
            </w:pPr>
            <w:r w:rsidRPr="00710D37">
              <w:rPr>
                <w:rFonts w:ascii="Times New Roman" w:eastAsia="Times New Roman" w:hAnsi="Times New Roman" w:cs="Times New Roman"/>
                <w:sz w:val="28"/>
                <w:szCs w:val="28"/>
                <w:lang w:eastAsia="ru-RU"/>
              </w:rPr>
              <w:t>Сумма расходов в год, тыс. руб.</w:t>
            </w:r>
          </w:p>
        </w:tc>
      </w:tr>
      <w:tr w:rsidR="00112E39" w:rsidRPr="00710D37" w:rsidTr="006A62A0">
        <w:trPr>
          <w:trHeight w:val="320"/>
        </w:trPr>
        <w:tc>
          <w:tcPr>
            <w:tcW w:w="7479" w:type="dxa"/>
            <w:vAlign w:val="center"/>
            <w:hideMark/>
          </w:tcPr>
          <w:p w:rsidR="00112E39" w:rsidRPr="00112E39" w:rsidRDefault="00112E39">
            <w:pPr>
              <w:rPr>
                <w:rFonts w:ascii="Times New Roman" w:hAnsi="Times New Roman" w:cs="Times New Roman"/>
                <w:sz w:val="28"/>
                <w:szCs w:val="28"/>
              </w:rPr>
            </w:pPr>
            <w:r w:rsidRPr="00112E39">
              <w:rPr>
                <w:rFonts w:ascii="Times New Roman" w:hAnsi="Times New Roman" w:cs="Times New Roman"/>
                <w:sz w:val="28"/>
                <w:szCs w:val="28"/>
              </w:rPr>
              <w:t>Расходы на услуги бухгалтера</w:t>
            </w:r>
          </w:p>
        </w:tc>
        <w:tc>
          <w:tcPr>
            <w:tcW w:w="2552" w:type="dxa"/>
            <w:vAlign w:val="center"/>
            <w:hideMark/>
          </w:tcPr>
          <w:p w:rsidR="00112E39" w:rsidRPr="00112E39" w:rsidRDefault="00112E39">
            <w:pPr>
              <w:jc w:val="right"/>
              <w:rPr>
                <w:rFonts w:ascii="Times New Roman" w:hAnsi="Times New Roman" w:cs="Times New Roman"/>
                <w:sz w:val="28"/>
                <w:szCs w:val="28"/>
              </w:rPr>
            </w:pPr>
            <w:r w:rsidRPr="00112E39">
              <w:rPr>
                <w:rFonts w:ascii="Times New Roman" w:hAnsi="Times New Roman" w:cs="Times New Roman"/>
                <w:sz w:val="28"/>
                <w:szCs w:val="28"/>
              </w:rPr>
              <w:t>20</w:t>
            </w:r>
          </w:p>
        </w:tc>
      </w:tr>
      <w:tr w:rsidR="00112E39" w:rsidRPr="00710D37" w:rsidTr="006A62A0">
        <w:trPr>
          <w:trHeight w:val="255"/>
        </w:trPr>
        <w:tc>
          <w:tcPr>
            <w:tcW w:w="7479" w:type="dxa"/>
            <w:vAlign w:val="center"/>
            <w:hideMark/>
          </w:tcPr>
          <w:p w:rsidR="00112E39" w:rsidRPr="00112E39" w:rsidRDefault="00112E39">
            <w:pPr>
              <w:rPr>
                <w:rFonts w:ascii="Times New Roman" w:hAnsi="Times New Roman" w:cs="Times New Roman"/>
                <w:sz w:val="28"/>
                <w:szCs w:val="28"/>
              </w:rPr>
            </w:pPr>
            <w:r w:rsidRPr="00112E39">
              <w:rPr>
                <w:rFonts w:ascii="Times New Roman" w:hAnsi="Times New Roman" w:cs="Times New Roman"/>
                <w:sz w:val="28"/>
                <w:szCs w:val="28"/>
              </w:rPr>
              <w:t>Расходы на услуги связи</w:t>
            </w:r>
          </w:p>
        </w:tc>
        <w:tc>
          <w:tcPr>
            <w:tcW w:w="2552" w:type="dxa"/>
            <w:vAlign w:val="center"/>
            <w:hideMark/>
          </w:tcPr>
          <w:p w:rsidR="00112E39" w:rsidRPr="00112E39" w:rsidRDefault="00112E39">
            <w:pPr>
              <w:jc w:val="right"/>
              <w:rPr>
                <w:rFonts w:ascii="Times New Roman" w:hAnsi="Times New Roman" w:cs="Times New Roman"/>
                <w:sz w:val="28"/>
                <w:szCs w:val="28"/>
              </w:rPr>
            </w:pPr>
            <w:r w:rsidRPr="00112E39">
              <w:rPr>
                <w:rFonts w:ascii="Times New Roman" w:hAnsi="Times New Roman" w:cs="Times New Roman"/>
                <w:sz w:val="28"/>
                <w:szCs w:val="28"/>
              </w:rPr>
              <w:t>18</w:t>
            </w:r>
          </w:p>
        </w:tc>
      </w:tr>
      <w:tr w:rsidR="00112E39" w:rsidRPr="00710D37" w:rsidTr="006A62A0">
        <w:trPr>
          <w:trHeight w:val="510"/>
        </w:trPr>
        <w:tc>
          <w:tcPr>
            <w:tcW w:w="7479" w:type="dxa"/>
            <w:vAlign w:val="center"/>
            <w:hideMark/>
          </w:tcPr>
          <w:p w:rsidR="00112E39" w:rsidRPr="00112E39" w:rsidRDefault="00112E39">
            <w:pPr>
              <w:rPr>
                <w:rFonts w:ascii="Times New Roman" w:hAnsi="Times New Roman" w:cs="Times New Roman"/>
                <w:sz w:val="28"/>
                <w:szCs w:val="28"/>
              </w:rPr>
            </w:pPr>
            <w:r w:rsidRPr="00112E39">
              <w:rPr>
                <w:rFonts w:ascii="Times New Roman" w:hAnsi="Times New Roman" w:cs="Times New Roman"/>
                <w:sz w:val="28"/>
                <w:szCs w:val="28"/>
              </w:rPr>
              <w:t>Расходы на маркетинг (контентная реклама, печатная продукция)</w:t>
            </w:r>
          </w:p>
        </w:tc>
        <w:tc>
          <w:tcPr>
            <w:tcW w:w="2552" w:type="dxa"/>
            <w:vAlign w:val="center"/>
            <w:hideMark/>
          </w:tcPr>
          <w:p w:rsidR="00112E39" w:rsidRPr="00112E39" w:rsidRDefault="00112E39">
            <w:pPr>
              <w:jc w:val="right"/>
              <w:rPr>
                <w:rFonts w:ascii="Times New Roman" w:hAnsi="Times New Roman" w:cs="Times New Roman"/>
                <w:sz w:val="28"/>
                <w:szCs w:val="28"/>
              </w:rPr>
            </w:pPr>
            <w:r w:rsidRPr="00112E39">
              <w:rPr>
                <w:rFonts w:ascii="Times New Roman" w:hAnsi="Times New Roman" w:cs="Times New Roman"/>
                <w:sz w:val="28"/>
                <w:szCs w:val="28"/>
              </w:rPr>
              <w:t>24</w:t>
            </w:r>
          </w:p>
        </w:tc>
      </w:tr>
      <w:tr w:rsidR="00112E39" w:rsidRPr="00710D37" w:rsidTr="006A62A0">
        <w:trPr>
          <w:trHeight w:val="255"/>
        </w:trPr>
        <w:tc>
          <w:tcPr>
            <w:tcW w:w="7479" w:type="dxa"/>
            <w:vAlign w:val="center"/>
            <w:hideMark/>
          </w:tcPr>
          <w:p w:rsidR="00112E39" w:rsidRPr="00112E39" w:rsidRDefault="00112E39">
            <w:pPr>
              <w:rPr>
                <w:rFonts w:ascii="Times New Roman" w:hAnsi="Times New Roman" w:cs="Times New Roman"/>
                <w:sz w:val="28"/>
                <w:szCs w:val="28"/>
              </w:rPr>
            </w:pPr>
            <w:r w:rsidRPr="00112E39">
              <w:rPr>
                <w:rFonts w:ascii="Times New Roman" w:hAnsi="Times New Roman" w:cs="Times New Roman"/>
                <w:sz w:val="28"/>
                <w:szCs w:val="28"/>
              </w:rPr>
              <w:t>Расходы на охрану</w:t>
            </w:r>
          </w:p>
        </w:tc>
        <w:tc>
          <w:tcPr>
            <w:tcW w:w="2552" w:type="dxa"/>
            <w:vAlign w:val="center"/>
            <w:hideMark/>
          </w:tcPr>
          <w:p w:rsidR="00112E39" w:rsidRPr="00112E39" w:rsidRDefault="00112E39">
            <w:pPr>
              <w:jc w:val="right"/>
              <w:rPr>
                <w:rFonts w:ascii="Times New Roman" w:hAnsi="Times New Roman" w:cs="Times New Roman"/>
                <w:sz w:val="28"/>
                <w:szCs w:val="28"/>
              </w:rPr>
            </w:pPr>
            <w:r w:rsidRPr="00112E39">
              <w:rPr>
                <w:rFonts w:ascii="Times New Roman" w:hAnsi="Times New Roman" w:cs="Times New Roman"/>
                <w:sz w:val="28"/>
                <w:szCs w:val="28"/>
              </w:rPr>
              <w:t>36</w:t>
            </w:r>
          </w:p>
        </w:tc>
      </w:tr>
      <w:tr w:rsidR="00112E39" w:rsidRPr="00710D37" w:rsidTr="006A62A0">
        <w:trPr>
          <w:trHeight w:val="655"/>
        </w:trPr>
        <w:tc>
          <w:tcPr>
            <w:tcW w:w="7479" w:type="dxa"/>
            <w:vAlign w:val="center"/>
            <w:hideMark/>
          </w:tcPr>
          <w:p w:rsidR="00112E39" w:rsidRPr="00112E39" w:rsidRDefault="00112E39">
            <w:pPr>
              <w:rPr>
                <w:rFonts w:ascii="Times New Roman" w:hAnsi="Times New Roman" w:cs="Times New Roman"/>
                <w:sz w:val="28"/>
                <w:szCs w:val="28"/>
              </w:rPr>
            </w:pPr>
            <w:r w:rsidRPr="00112E39">
              <w:rPr>
                <w:rFonts w:ascii="Times New Roman" w:hAnsi="Times New Roman" w:cs="Times New Roman"/>
                <w:sz w:val="28"/>
                <w:szCs w:val="28"/>
              </w:rPr>
              <w:t>Общехозяйственные и прочие непредвиденные (0,5% от выручки)</w:t>
            </w:r>
          </w:p>
        </w:tc>
        <w:tc>
          <w:tcPr>
            <w:tcW w:w="2552" w:type="dxa"/>
            <w:vAlign w:val="center"/>
            <w:hideMark/>
          </w:tcPr>
          <w:p w:rsidR="00112E39" w:rsidRPr="00112E39" w:rsidRDefault="00112E39">
            <w:pPr>
              <w:jc w:val="right"/>
              <w:rPr>
                <w:rFonts w:ascii="Times New Roman" w:hAnsi="Times New Roman" w:cs="Times New Roman"/>
                <w:sz w:val="28"/>
                <w:szCs w:val="28"/>
              </w:rPr>
            </w:pPr>
            <w:r w:rsidRPr="00112E39">
              <w:rPr>
                <w:rFonts w:ascii="Times New Roman" w:hAnsi="Times New Roman" w:cs="Times New Roman"/>
                <w:sz w:val="28"/>
                <w:szCs w:val="28"/>
              </w:rPr>
              <w:t>24</w:t>
            </w:r>
          </w:p>
        </w:tc>
      </w:tr>
      <w:tr w:rsidR="00112E39" w:rsidRPr="00710D37" w:rsidTr="006A62A0">
        <w:trPr>
          <w:trHeight w:val="255"/>
        </w:trPr>
        <w:tc>
          <w:tcPr>
            <w:tcW w:w="7479" w:type="dxa"/>
            <w:vAlign w:val="center"/>
            <w:hideMark/>
          </w:tcPr>
          <w:p w:rsidR="00112E39" w:rsidRPr="00112E39" w:rsidRDefault="00112E39">
            <w:pPr>
              <w:rPr>
                <w:rFonts w:ascii="Times New Roman" w:hAnsi="Times New Roman" w:cs="Times New Roman"/>
                <w:sz w:val="28"/>
                <w:szCs w:val="28"/>
              </w:rPr>
            </w:pPr>
            <w:r w:rsidRPr="00112E39">
              <w:rPr>
                <w:rFonts w:ascii="Times New Roman" w:hAnsi="Times New Roman" w:cs="Times New Roman"/>
                <w:sz w:val="28"/>
                <w:szCs w:val="28"/>
              </w:rPr>
              <w:t>Всего</w:t>
            </w:r>
          </w:p>
        </w:tc>
        <w:tc>
          <w:tcPr>
            <w:tcW w:w="2552" w:type="dxa"/>
            <w:vAlign w:val="center"/>
            <w:hideMark/>
          </w:tcPr>
          <w:p w:rsidR="00112E39" w:rsidRPr="00112E39" w:rsidRDefault="00112E39">
            <w:pPr>
              <w:jc w:val="right"/>
              <w:rPr>
                <w:rFonts w:ascii="Times New Roman" w:hAnsi="Times New Roman" w:cs="Times New Roman"/>
                <w:sz w:val="28"/>
                <w:szCs w:val="28"/>
              </w:rPr>
            </w:pPr>
            <w:r w:rsidRPr="00112E39">
              <w:rPr>
                <w:rFonts w:ascii="Times New Roman" w:hAnsi="Times New Roman" w:cs="Times New Roman"/>
                <w:sz w:val="28"/>
                <w:szCs w:val="28"/>
              </w:rPr>
              <w:t>122</w:t>
            </w:r>
          </w:p>
        </w:tc>
      </w:tr>
    </w:tbl>
    <w:p w:rsidR="00426DBD" w:rsidRPr="00CD5C53" w:rsidRDefault="00426DBD" w:rsidP="00426DBD">
      <w:pPr>
        <w:spacing w:after="0" w:line="240" w:lineRule="auto"/>
        <w:ind w:left="709"/>
        <w:rPr>
          <w:rFonts w:ascii="Times New Roman" w:hAnsi="Times New Roman" w:cs="Times New Roman"/>
          <w:sz w:val="28"/>
          <w:szCs w:val="28"/>
        </w:rPr>
      </w:pPr>
    </w:p>
    <w:p w:rsidR="00426DBD" w:rsidRDefault="00426DBD" w:rsidP="00426D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8D67BE">
        <w:rPr>
          <w:rFonts w:ascii="Times New Roman" w:hAnsi="Times New Roman" w:cs="Times New Roman"/>
          <w:sz w:val="28"/>
          <w:szCs w:val="28"/>
        </w:rPr>
        <w:t xml:space="preserve">аловые </w:t>
      </w:r>
      <w:r>
        <w:rPr>
          <w:rFonts w:ascii="Times New Roman" w:hAnsi="Times New Roman" w:cs="Times New Roman"/>
          <w:sz w:val="28"/>
          <w:szCs w:val="28"/>
        </w:rPr>
        <w:t xml:space="preserve">текущие расходы проекта в полный календарный год в среднем составят </w:t>
      </w:r>
      <w:r w:rsidR="006A62A0">
        <w:rPr>
          <w:rFonts w:ascii="Times New Roman" w:hAnsi="Times New Roman" w:cs="Times New Roman"/>
          <w:sz w:val="28"/>
          <w:szCs w:val="28"/>
        </w:rPr>
        <w:t xml:space="preserve">3 654 </w:t>
      </w:r>
      <w:r>
        <w:rPr>
          <w:rFonts w:ascii="Times New Roman" w:hAnsi="Times New Roman" w:cs="Times New Roman"/>
          <w:sz w:val="28"/>
          <w:szCs w:val="28"/>
        </w:rPr>
        <w:t xml:space="preserve">тыс. руб. В структуре себестоимости хлебопекарни основную долю </w:t>
      </w:r>
      <w:r>
        <w:rPr>
          <w:rFonts w:ascii="Times New Roman" w:hAnsi="Times New Roman" w:cs="Times New Roman"/>
          <w:sz w:val="28"/>
          <w:szCs w:val="28"/>
        </w:rPr>
        <w:lastRenderedPageBreak/>
        <w:t xml:space="preserve">занимают материальные расходы и расходы на </w:t>
      </w:r>
      <w:r w:rsidRPr="008D67BE">
        <w:rPr>
          <w:rFonts w:ascii="Times New Roman" w:hAnsi="Times New Roman" w:cs="Times New Roman"/>
          <w:sz w:val="28"/>
          <w:szCs w:val="28"/>
        </w:rPr>
        <w:t>оплат</w:t>
      </w:r>
      <w:r>
        <w:rPr>
          <w:rFonts w:ascii="Times New Roman" w:hAnsi="Times New Roman" w:cs="Times New Roman"/>
          <w:sz w:val="28"/>
          <w:szCs w:val="28"/>
        </w:rPr>
        <w:t>у</w:t>
      </w:r>
      <w:r w:rsidRPr="008D67BE">
        <w:rPr>
          <w:rFonts w:ascii="Times New Roman" w:hAnsi="Times New Roman" w:cs="Times New Roman"/>
          <w:sz w:val="28"/>
          <w:szCs w:val="28"/>
        </w:rPr>
        <w:t xml:space="preserve"> труда персонала</w:t>
      </w:r>
      <w:r>
        <w:rPr>
          <w:rFonts w:ascii="Times New Roman" w:hAnsi="Times New Roman" w:cs="Times New Roman"/>
          <w:sz w:val="28"/>
          <w:szCs w:val="28"/>
        </w:rPr>
        <w:t xml:space="preserve"> (см. табл. 4-</w:t>
      </w:r>
      <w:r w:rsidR="00112E39">
        <w:rPr>
          <w:rFonts w:ascii="Times New Roman" w:hAnsi="Times New Roman" w:cs="Times New Roman"/>
          <w:sz w:val="28"/>
          <w:szCs w:val="28"/>
        </w:rPr>
        <w:t>11</w:t>
      </w:r>
      <w:r>
        <w:rPr>
          <w:rFonts w:ascii="Times New Roman" w:hAnsi="Times New Roman" w:cs="Times New Roman"/>
          <w:sz w:val="28"/>
          <w:szCs w:val="28"/>
        </w:rPr>
        <w:t xml:space="preserve">). </w:t>
      </w:r>
    </w:p>
    <w:p w:rsidR="00426DBD" w:rsidRDefault="00112E39" w:rsidP="00426DBD">
      <w:pPr>
        <w:spacing w:after="0" w:line="360" w:lineRule="auto"/>
        <w:ind w:left="709"/>
        <w:jc w:val="right"/>
        <w:rPr>
          <w:rFonts w:ascii="Times New Roman" w:hAnsi="Times New Roman" w:cs="Times New Roman"/>
          <w:sz w:val="28"/>
          <w:szCs w:val="28"/>
        </w:rPr>
      </w:pPr>
      <w:r>
        <w:rPr>
          <w:rFonts w:ascii="Times New Roman" w:hAnsi="Times New Roman" w:cs="Times New Roman"/>
          <w:sz w:val="28"/>
          <w:szCs w:val="28"/>
        </w:rPr>
        <w:t>Таблица 4-11</w:t>
      </w:r>
      <w:r w:rsidR="00426DBD">
        <w:rPr>
          <w:rFonts w:ascii="Times New Roman" w:hAnsi="Times New Roman" w:cs="Times New Roman"/>
          <w:sz w:val="28"/>
          <w:szCs w:val="28"/>
        </w:rPr>
        <w:t>. Структура себестоимости</w:t>
      </w:r>
    </w:p>
    <w:tbl>
      <w:tblPr>
        <w:tblStyle w:val="a4"/>
        <w:tblW w:w="9940" w:type="dxa"/>
        <w:tblLook w:val="04A0" w:firstRow="1" w:lastRow="0" w:firstColumn="1" w:lastColumn="0" w:noHBand="0" w:noVBand="1"/>
      </w:tblPr>
      <w:tblGrid>
        <w:gridCol w:w="5363"/>
        <w:gridCol w:w="2220"/>
        <w:gridCol w:w="2357"/>
      </w:tblGrid>
      <w:tr w:rsidR="00112E39" w:rsidRPr="00112E39" w:rsidTr="002E03B8">
        <w:trPr>
          <w:trHeight w:val="404"/>
        </w:trPr>
        <w:tc>
          <w:tcPr>
            <w:tcW w:w="5363" w:type="dxa"/>
            <w:vMerge w:val="restart"/>
            <w:hideMark/>
          </w:tcPr>
          <w:p w:rsidR="00112E39" w:rsidRPr="00112E39" w:rsidRDefault="00112E39" w:rsidP="00112E39">
            <w:pPr>
              <w:jc w:val="center"/>
              <w:rPr>
                <w:rFonts w:ascii="Times New Roman" w:eastAsia="Times New Roman" w:hAnsi="Times New Roman" w:cs="Times New Roman"/>
                <w:sz w:val="28"/>
                <w:szCs w:val="28"/>
                <w:lang w:eastAsia="ru-RU"/>
              </w:rPr>
            </w:pPr>
            <w:r w:rsidRPr="00112E39">
              <w:rPr>
                <w:rFonts w:ascii="Times New Roman" w:eastAsia="Times New Roman" w:hAnsi="Times New Roman" w:cs="Times New Roman"/>
                <w:sz w:val="28"/>
                <w:szCs w:val="28"/>
                <w:lang w:eastAsia="ru-RU"/>
              </w:rPr>
              <w:t>Статья расходов</w:t>
            </w:r>
          </w:p>
        </w:tc>
        <w:tc>
          <w:tcPr>
            <w:tcW w:w="4577" w:type="dxa"/>
            <w:gridSpan w:val="2"/>
            <w:hideMark/>
          </w:tcPr>
          <w:p w:rsidR="00112E39" w:rsidRPr="00112E39" w:rsidRDefault="00112E39" w:rsidP="00112E39">
            <w:pPr>
              <w:jc w:val="center"/>
              <w:rPr>
                <w:rFonts w:ascii="Times New Roman" w:eastAsia="Times New Roman" w:hAnsi="Times New Roman" w:cs="Times New Roman"/>
                <w:sz w:val="28"/>
                <w:szCs w:val="28"/>
                <w:lang w:eastAsia="ru-RU"/>
              </w:rPr>
            </w:pPr>
            <w:r w:rsidRPr="00112E39">
              <w:rPr>
                <w:rFonts w:ascii="Times New Roman" w:eastAsia="Times New Roman" w:hAnsi="Times New Roman" w:cs="Times New Roman"/>
                <w:sz w:val="28"/>
                <w:szCs w:val="28"/>
                <w:lang w:eastAsia="ru-RU"/>
              </w:rPr>
              <w:t>Структура</w:t>
            </w:r>
          </w:p>
        </w:tc>
      </w:tr>
      <w:tr w:rsidR="00112E39" w:rsidRPr="00112E39" w:rsidTr="002E03B8">
        <w:trPr>
          <w:trHeight w:val="254"/>
        </w:trPr>
        <w:tc>
          <w:tcPr>
            <w:tcW w:w="5363" w:type="dxa"/>
            <w:vMerge/>
            <w:hideMark/>
          </w:tcPr>
          <w:p w:rsidR="00112E39" w:rsidRPr="00112E39" w:rsidRDefault="00112E39" w:rsidP="00112E39">
            <w:pPr>
              <w:rPr>
                <w:rFonts w:ascii="Times New Roman" w:eastAsia="Times New Roman" w:hAnsi="Times New Roman" w:cs="Times New Roman"/>
                <w:sz w:val="28"/>
                <w:szCs w:val="28"/>
                <w:lang w:eastAsia="ru-RU"/>
              </w:rPr>
            </w:pPr>
          </w:p>
        </w:tc>
        <w:tc>
          <w:tcPr>
            <w:tcW w:w="2220" w:type="dxa"/>
            <w:hideMark/>
          </w:tcPr>
          <w:p w:rsidR="00112E39" w:rsidRPr="00112E39" w:rsidRDefault="00112E39" w:rsidP="00112E39">
            <w:pPr>
              <w:jc w:val="center"/>
              <w:rPr>
                <w:rFonts w:ascii="Times New Roman" w:eastAsia="Times New Roman" w:hAnsi="Times New Roman" w:cs="Times New Roman"/>
                <w:sz w:val="28"/>
                <w:szCs w:val="28"/>
                <w:lang w:eastAsia="ru-RU"/>
              </w:rPr>
            </w:pPr>
            <w:r w:rsidRPr="00112E39">
              <w:rPr>
                <w:rFonts w:ascii="Times New Roman" w:eastAsia="Times New Roman" w:hAnsi="Times New Roman" w:cs="Times New Roman"/>
                <w:sz w:val="28"/>
                <w:szCs w:val="28"/>
                <w:lang w:eastAsia="ru-RU"/>
              </w:rPr>
              <w:t>тыс. руб.</w:t>
            </w:r>
          </w:p>
        </w:tc>
        <w:tc>
          <w:tcPr>
            <w:tcW w:w="2357" w:type="dxa"/>
            <w:hideMark/>
          </w:tcPr>
          <w:p w:rsidR="00112E39" w:rsidRPr="00112E39" w:rsidRDefault="00964FB6" w:rsidP="00112E3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процентах</w:t>
            </w:r>
          </w:p>
        </w:tc>
      </w:tr>
      <w:tr w:rsidR="00112E39" w:rsidRPr="00112E39" w:rsidTr="002E03B8">
        <w:trPr>
          <w:trHeight w:val="254"/>
        </w:trPr>
        <w:tc>
          <w:tcPr>
            <w:tcW w:w="5363" w:type="dxa"/>
            <w:hideMark/>
          </w:tcPr>
          <w:p w:rsidR="00112E39" w:rsidRPr="00112E39" w:rsidRDefault="00112E39" w:rsidP="00112E39">
            <w:pPr>
              <w:rPr>
                <w:rFonts w:ascii="Times New Roman" w:eastAsia="Times New Roman" w:hAnsi="Times New Roman" w:cs="Times New Roman"/>
                <w:sz w:val="28"/>
                <w:szCs w:val="28"/>
                <w:lang w:eastAsia="ru-RU"/>
              </w:rPr>
            </w:pPr>
            <w:r w:rsidRPr="00112E39">
              <w:rPr>
                <w:rFonts w:ascii="Times New Roman" w:eastAsia="Times New Roman" w:hAnsi="Times New Roman" w:cs="Times New Roman"/>
                <w:sz w:val="28"/>
                <w:szCs w:val="28"/>
                <w:lang w:eastAsia="ru-RU"/>
              </w:rPr>
              <w:t>Материальные расходы</w:t>
            </w:r>
          </w:p>
        </w:tc>
        <w:tc>
          <w:tcPr>
            <w:tcW w:w="2220" w:type="dxa"/>
            <w:hideMark/>
          </w:tcPr>
          <w:p w:rsidR="00112E39" w:rsidRPr="00112E39" w:rsidRDefault="00112E39" w:rsidP="006A62A0">
            <w:pPr>
              <w:jc w:val="right"/>
              <w:rPr>
                <w:rFonts w:ascii="Times New Roman" w:eastAsia="Times New Roman" w:hAnsi="Times New Roman" w:cs="Times New Roman"/>
                <w:sz w:val="28"/>
                <w:szCs w:val="28"/>
                <w:lang w:eastAsia="ru-RU"/>
              </w:rPr>
            </w:pPr>
            <w:r w:rsidRPr="00112E39">
              <w:rPr>
                <w:rFonts w:ascii="Times New Roman" w:eastAsia="Times New Roman" w:hAnsi="Times New Roman" w:cs="Times New Roman"/>
                <w:sz w:val="28"/>
                <w:szCs w:val="28"/>
                <w:lang w:eastAsia="ru-RU"/>
              </w:rPr>
              <w:t>734</w:t>
            </w:r>
          </w:p>
        </w:tc>
        <w:tc>
          <w:tcPr>
            <w:tcW w:w="2357" w:type="dxa"/>
            <w:hideMark/>
          </w:tcPr>
          <w:p w:rsidR="00112E39" w:rsidRPr="00112E39" w:rsidRDefault="00112E39" w:rsidP="006A62A0">
            <w:pPr>
              <w:jc w:val="right"/>
              <w:rPr>
                <w:rFonts w:ascii="Times New Roman" w:eastAsia="Times New Roman" w:hAnsi="Times New Roman" w:cs="Times New Roman"/>
                <w:sz w:val="28"/>
                <w:szCs w:val="28"/>
                <w:lang w:eastAsia="ru-RU"/>
              </w:rPr>
            </w:pPr>
            <w:r w:rsidRPr="00112E39">
              <w:rPr>
                <w:rFonts w:ascii="Times New Roman" w:eastAsia="Times New Roman" w:hAnsi="Times New Roman" w:cs="Times New Roman"/>
                <w:sz w:val="28"/>
                <w:szCs w:val="28"/>
                <w:lang w:eastAsia="ru-RU"/>
              </w:rPr>
              <w:t>20,1</w:t>
            </w:r>
          </w:p>
        </w:tc>
      </w:tr>
      <w:tr w:rsidR="00112E39" w:rsidRPr="00112E39" w:rsidTr="002E03B8">
        <w:trPr>
          <w:trHeight w:val="254"/>
        </w:trPr>
        <w:tc>
          <w:tcPr>
            <w:tcW w:w="5363" w:type="dxa"/>
            <w:hideMark/>
          </w:tcPr>
          <w:p w:rsidR="00112E39" w:rsidRPr="00112E39" w:rsidRDefault="00112E39" w:rsidP="00112E39">
            <w:pPr>
              <w:rPr>
                <w:rFonts w:ascii="Times New Roman" w:eastAsia="Times New Roman" w:hAnsi="Times New Roman" w:cs="Times New Roman"/>
                <w:sz w:val="28"/>
                <w:szCs w:val="28"/>
                <w:lang w:eastAsia="ru-RU"/>
              </w:rPr>
            </w:pPr>
            <w:r w:rsidRPr="00112E39">
              <w:rPr>
                <w:rFonts w:ascii="Times New Roman" w:eastAsia="Times New Roman" w:hAnsi="Times New Roman" w:cs="Times New Roman"/>
                <w:sz w:val="28"/>
                <w:szCs w:val="28"/>
                <w:lang w:eastAsia="ru-RU"/>
              </w:rPr>
              <w:t>Расходы на ФОТ</w:t>
            </w:r>
          </w:p>
        </w:tc>
        <w:tc>
          <w:tcPr>
            <w:tcW w:w="2220" w:type="dxa"/>
            <w:hideMark/>
          </w:tcPr>
          <w:p w:rsidR="00112E39" w:rsidRPr="00112E39" w:rsidRDefault="00112E39" w:rsidP="006A62A0">
            <w:pPr>
              <w:jc w:val="right"/>
              <w:rPr>
                <w:rFonts w:ascii="Times New Roman" w:eastAsia="Times New Roman" w:hAnsi="Times New Roman" w:cs="Times New Roman"/>
                <w:sz w:val="28"/>
                <w:szCs w:val="28"/>
                <w:lang w:eastAsia="ru-RU"/>
              </w:rPr>
            </w:pPr>
            <w:r w:rsidRPr="00112E39">
              <w:rPr>
                <w:rFonts w:ascii="Times New Roman" w:eastAsia="Times New Roman" w:hAnsi="Times New Roman" w:cs="Times New Roman"/>
                <w:sz w:val="28"/>
                <w:szCs w:val="28"/>
                <w:lang w:eastAsia="ru-RU"/>
              </w:rPr>
              <w:t>2 201</w:t>
            </w:r>
          </w:p>
        </w:tc>
        <w:tc>
          <w:tcPr>
            <w:tcW w:w="2357" w:type="dxa"/>
            <w:hideMark/>
          </w:tcPr>
          <w:p w:rsidR="00112E39" w:rsidRPr="00112E39" w:rsidRDefault="00112E39" w:rsidP="006A62A0">
            <w:pPr>
              <w:jc w:val="right"/>
              <w:rPr>
                <w:rFonts w:ascii="Times New Roman" w:eastAsia="Times New Roman" w:hAnsi="Times New Roman" w:cs="Times New Roman"/>
                <w:sz w:val="28"/>
                <w:szCs w:val="28"/>
                <w:lang w:eastAsia="ru-RU"/>
              </w:rPr>
            </w:pPr>
            <w:r w:rsidRPr="00112E39">
              <w:rPr>
                <w:rFonts w:ascii="Times New Roman" w:eastAsia="Times New Roman" w:hAnsi="Times New Roman" w:cs="Times New Roman"/>
                <w:sz w:val="28"/>
                <w:szCs w:val="28"/>
                <w:lang w:eastAsia="ru-RU"/>
              </w:rPr>
              <w:t>60,2</w:t>
            </w:r>
          </w:p>
        </w:tc>
      </w:tr>
      <w:tr w:rsidR="00112E39" w:rsidRPr="00112E39" w:rsidTr="002E03B8">
        <w:trPr>
          <w:trHeight w:val="254"/>
        </w:trPr>
        <w:tc>
          <w:tcPr>
            <w:tcW w:w="5363" w:type="dxa"/>
            <w:hideMark/>
          </w:tcPr>
          <w:p w:rsidR="00112E39" w:rsidRPr="00112E39" w:rsidRDefault="00112E39" w:rsidP="00112E39">
            <w:pPr>
              <w:rPr>
                <w:rFonts w:ascii="Times New Roman" w:eastAsia="Times New Roman" w:hAnsi="Times New Roman" w:cs="Times New Roman"/>
                <w:sz w:val="28"/>
                <w:szCs w:val="28"/>
                <w:lang w:eastAsia="ru-RU"/>
              </w:rPr>
            </w:pPr>
            <w:r w:rsidRPr="00112E39">
              <w:rPr>
                <w:rFonts w:ascii="Times New Roman" w:eastAsia="Times New Roman" w:hAnsi="Times New Roman" w:cs="Times New Roman"/>
                <w:sz w:val="28"/>
                <w:szCs w:val="28"/>
                <w:lang w:eastAsia="ru-RU"/>
              </w:rPr>
              <w:t>Расходы на электроэнергию</w:t>
            </w:r>
          </w:p>
        </w:tc>
        <w:tc>
          <w:tcPr>
            <w:tcW w:w="2220" w:type="dxa"/>
            <w:hideMark/>
          </w:tcPr>
          <w:p w:rsidR="00112E39" w:rsidRPr="00112E39" w:rsidRDefault="00112E39" w:rsidP="006A62A0">
            <w:pPr>
              <w:jc w:val="right"/>
              <w:rPr>
                <w:rFonts w:ascii="Times New Roman" w:eastAsia="Times New Roman" w:hAnsi="Times New Roman" w:cs="Times New Roman"/>
                <w:sz w:val="28"/>
                <w:szCs w:val="28"/>
                <w:lang w:eastAsia="ru-RU"/>
              </w:rPr>
            </w:pPr>
            <w:r w:rsidRPr="00112E39">
              <w:rPr>
                <w:rFonts w:ascii="Times New Roman" w:eastAsia="Times New Roman" w:hAnsi="Times New Roman" w:cs="Times New Roman"/>
                <w:sz w:val="28"/>
                <w:szCs w:val="28"/>
                <w:lang w:eastAsia="ru-RU"/>
              </w:rPr>
              <w:t>113</w:t>
            </w:r>
          </w:p>
        </w:tc>
        <w:tc>
          <w:tcPr>
            <w:tcW w:w="2357" w:type="dxa"/>
            <w:hideMark/>
          </w:tcPr>
          <w:p w:rsidR="00112E39" w:rsidRPr="00112E39" w:rsidRDefault="00112E39" w:rsidP="006A62A0">
            <w:pPr>
              <w:jc w:val="right"/>
              <w:rPr>
                <w:rFonts w:ascii="Times New Roman" w:eastAsia="Times New Roman" w:hAnsi="Times New Roman" w:cs="Times New Roman"/>
                <w:sz w:val="28"/>
                <w:szCs w:val="28"/>
                <w:lang w:eastAsia="ru-RU"/>
              </w:rPr>
            </w:pPr>
            <w:r w:rsidRPr="00112E39">
              <w:rPr>
                <w:rFonts w:ascii="Times New Roman" w:eastAsia="Times New Roman" w:hAnsi="Times New Roman" w:cs="Times New Roman"/>
                <w:sz w:val="28"/>
                <w:szCs w:val="28"/>
                <w:lang w:eastAsia="ru-RU"/>
              </w:rPr>
              <w:t>3,1</w:t>
            </w:r>
          </w:p>
        </w:tc>
      </w:tr>
      <w:tr w:rsidR="00112E39" w:rsidRPr="00112E39" w:rsidTr="002E03B8">
        <w:trPr>
          <w:trHeight w:val="254"/>
        </w:trPr>
        <w:tc>
          <w:tcPr>
            <w:tcW w:w="5363" w:type="dxa"/>
            <w:hideMark/>
          </w:tcPr>
          <w:p w:rsidR="00112E39" w:rsidRPr="00112E39" w:rsidRDefault="00112E39" w:rsidP="00112E39">
            <w:pPr>
              <w:rPr>
                <w:rFonts w:ascii="Times New Roman" w:eastAsia="Times New Roman" w:hAnsi="Times New Roman" w:cs="Times New Roman"/>
                <w:sz w:val="28"/>
                <w:szCs w:val="28"/>
                <w:lang w:eastAsia="ru-RU"/>
              </w:rPr>
            </w:pPr>
            <w:r w:rsidRPr="00112E39">
              <w:rPr>
                <w:rFonts w:ascii="Times New Roman" w:eastAsia="Times New Roman" w:hAnsi="Times New Roman" w:cs="Times New Roman"/>
                <w:sz w:val="28"/>
                <w:szCs w:val="28"/>
                <w:lang w:eastAsia="ru-RU"/>
              </w:rPr>
              <w:t>Расходы на отопление</w:t>
            </w:r>
          </w:p>
        </w:tc>
        <w:tc>
          <w:tcPr>
            <w:tcW w:w="2220" w:type="dxa"/>
            <w:hideMark/>
          </w:tcPr>
          <w:p w:rsidR="00112E39" w:rsidRPr="00112E39" w:rsidRDefault="00112E39" w:rsidP="006A62A0">
            <w:pPr>
              <w:jc w:val="right"/>
              <w:rPr>
                <w:rFonts w:ascii="Times New Roman" w:eastAsia="Times New Roman" w:hAnsi="Times New Roman" w:cs="Times New Roman"/>
                <w:sz w:val="28"/>
                <w:szCs w:val="28"/>
                <w:lang w:eastAsia="ru-RU"/>
              </w:rPr>
            </w:pPr>
            <w:r w:rsidRPr="00112E39">
              <w:rPr>
                <w:rFonts w:ascii="Times New Roman" w:eastAsia="Times New Roman" w:hAnsi="Times New Roman" w:cs="Times New Roman"/>
                <w:sz w:val="28"/>
                <w:szCs w:val="28"/>
                <w:lang w:eastAsia="ru-RU"/>
              </w:rPr>
              <w:t>122</w:t>
            </w:r>
          </w:p>
        </w:tc>
        <w:tc>
          <w:tcPr>
            <w:tcW w:w="2357" w:type="dxa"/>
            <w:hideMark/>
          </w:tcPr>
          <w:p w:rsidR="00112E39" w:rsidRPr="00112E39" w:rsidRDefault="00112E39" w:rsidP="006A62A0">
            <w:pPr>
              <w:jc w:val="right"/>
              <w:rPr>
                <w:rFonts w:ascii="Times New Roman" w:eastAsia="Times New Roman" w:hAnsi="Times New Roman" w:cs="Times New Roman"/>
                <w:sz w:val="28"/>
                <w:szCs w:val="28"/>
                <w:lang w:eastAsia="ru-RU"/>
              </w:rPr>
            </w:pPr>
            <w:r w:rsidRPr="00112E39">
              <w:rPr>
                <w:rFonts w:ascii="Times New Roman" w:eastAsia="Times New Roman" w:hAnsi="Times New Roman" w:cs="Times New Roman"/>
                <w:sz w:val="28"/>
                <w:szCs w:val="28"/>
                <w:lang w:eastAsia="ru-RU"/>
              </w:rPr>
              <w:t>3,3</w:t>
            </w:r>
          </w:p>
        </w:tc>
      </w:tr>
      <w:tr w:rsidR="00112E39" w:rsidRPr="00112E39" w:rsidTr="002E03B8">
        <w:trPr>
          <w:trHeight w:val="284"/>
        </w:trPr>
        <w:tc>
          <w:tcPr>
            <w:tcW w:w="5363" w:type="dxa"/>
            <w:hideMark/>
          </w:tcPr>
          <w:p w:rsidR="00112E39" w:rsidRPr="00112E39" w:rsidRDefault="00112E39" w:rsidP="00112E39">
            <w:pPr>
              <w:rPr>
                <w:rFonts w:ascii="Times New Roman" w:eastAsia="Times New Roman" w:hAnsi="Times New Roman" w:cs="Times New Roman"/>
                <w:sz w:val="28"/>
                <w:szCs w:val="28"/>
                <w:lang w:eastAsia="ru-RU"/>
              </w:rPr>
            </w:pPr>
            <w:r w:rsidRPr="00112E39">
              <w:rPr>
                <w:rFonts w:ascii="Times New Roman" w:eastAsia="Times New Roman" w:hAnsi="Times New Roman" w:cs="Times New Roman"/>
                <w:sz w:val="28"/>
                <w:szCs w:val="28"/>
                <w:lang w:eastAsia="ru-RU"/>
              </w:rPr>
              <w:t>Расходы на аренду</w:t>
            </w:r>
          </w:p>
        </w:tc>
        <w:tc>
          <w:tcPr>
            <w:tcW w:w="2220" w:type="dxa"/>
            <w:hideMark/>
          </w:tcPr>
          <w:p w:rsidR="00112E39" w:rsidRPr="00112E39" w:rsidRDefault="00112E39" w:rsidP="006A62A0">
            <w:pPr>
              <w:jc w:val="right"/>
              <w:rPr>
                <w:rFonts w:ascii="Times New Roman" w:eastAsia="Times New Roman" w:hAnsi="Times New Roman" w:cs="Times New Roman"/>
                <w:sz w:val="28"/>
                <w:szCs w:val="28"/>
                <w:lang w:eastAsia="ru-RU"/>
              </w:rPr>
            </w:pPr>
            <w:r w:rsidRPr="00112E39">
              <w:rPr>
                <w:rFonts w:ascii="Times New Roman" w:eastAsia="Times New Roman" w:hAnsi="Times New Roman" w:cs="Times New Roman"/>
                <w:sz w:val="28"/>
                <w:szCs w:val="28"/>
                <w:lang w:eastAsia="ru-RU"/>
              </w:rPr>
              <w:t>144</w:t>
            </w:r>
          </w:p>
        </w:tc>
        <w:tc>
          <w:tcPr>
            <w:tcW w:w="2357" w:type="dxa"/>
            <w:hideMark/>
          </w:tcPr>
          <w:p w:rsidR="00112E39" w:rsidRPr="00112E39" w:rsidRDefault="00112E39" w:rsidP="006A62A0">
            <w:pPr>
              <w:jc w:val="right"/>
              <w:rPr>
                <w:rFonts w:ascii="Times New Roman" w:eastAsia="Times New Roman" w:hAnsi="Times New Roman" w:cs="Times New Roman"/>
                <w:sz w:val="28"/>
                <w:szCs w:val="28"/>
                <w:lang w:eastAsia="ru-RU"/>
              </w:rPr>
            </w:pPr>
            <w:r w:rsidRPr="00112E39">
              <w:rPr>
                <w:rFonts w:ascii="Times New Roman" w:eastAsia="Times New Roman" w:hAnsi="Times New Roman" w:cs="Times New Roman"/>
                <w:sz w:val="28"/>
                <w:szCs w:val="28"/>
                <w:lang w:eastAsia="ru-RU"/>
              </w:rPr>
              <w:t>3,9</w:t>
            </w:r>
          </w:p>
        </w:tc>
      </w:tr>
      <w:tr w:rsidR="00112E39" w:rsidRPr="00112E39" w:rsidTr="002E03B8">
        <w:trPr>
          <w:trHeight w:val="254"/>
        </w:trPr>
        <w:tc>
          <w:tcPr>
            <w:tcW w:w="5363" w:type="dxa"/>
            <w:hideMark/>
          </w:tcPr>
          <w:p w:rsidR="00112E39" w:rsidRPr="00112E39" w:rsidRDefault="00112E39" w:rsidP="00112E39">
            <w:pPr>
              <w:rPr>
                <w:rFonts w:ascii="Times New Roman" w:eastAsia="Times New Roman" w:hAnsi="Times New Roman" w:cs="Times New Roman"/>
                <w:sz w:val="28"/>
                <w:szCs w:val="28"/>
                <w:lang w:eastAsia="ru-RU"/>
              </w:rPr>
            </w:pPr>
            <w:r w:rsidRPr="00112E39">
              <w:rPr>
                <w:rFonts w:ascii="Times New Roman" w:eastAsia="Times New Roman" w:hAnsi="Times New Roman" w:cs="Times New Roman"/>
                <w:sz w:val="28"/>
                <w:szCs w:val="28"/>
                <w:lang w:eastAsia="ru-RU"/>
              </w:rPr>
              <w:t>Амортизация</w:t>
            </w:r>
          </w:p>
        </w:tc>
        <w:tc>
          <w:tcPr>
            <w:tcW w:w="2220" w:type="dxa"/>
            <w:hideMark/>
          </w:tcPr>
          <w:p w:rsidR="00112E39" w:rsidRPr="00112E39" w:rsidRDefault="00112E39" w:rsidP="006A62A0">
            <w:pPr>
              <w:jc w:val="right"/>
              <w:rPr>
                <w:rFonts w:ascii="Times New Roman" w:eastAsia="Times New Roman" w:hAnsi="Times New Roman" w:cs="Times New Roman"/>
                <w:sz w:val="28"/>
                <w:szCs w:val="28"/>
                <w:lang w:eastAsia="ru-RU"/>
              </w:rPr>
            </w:pPr>
            <w:r w:rsidRPr="00112E39">
              <w:rPr>
                <w:rFonts w:ascii="Times New Roman" w:eastAsia="Times New Roman" w:hAnsi="Times New Roman" w:cs="Times New Roman"/>
                <w:sz w:val="28"/>
                <w:szCs w:val="28"/>
                <w:lang w:eastAsia="ru-RU"/>
              </w:rPr>
              <w:t>218</w:t>
            </w:r>
          </w:p>
        </w:tc>
        <w:tc>
          <w:tcPr>
            <w:tcW w:w="2357" w:type="dxa"/>
            <w:hideMark/>
          </w:tcPr>
          <w:p w:rsidR="00112E39" w:rsidRPr="00112E39" w:rsidRDefault="00112E39" w:rsidP="006A62A0">
            <w:pPr>
              <w:jc w:val="right"/>
              <w:rPr>
                <w:rFonts w:ascii="Times New Roman" w:eastAsia="Times New Roman" w:hAnsi="Times New Roman" w:cs="Times New Roman"/>
                <w:sz w:val="28"/>
                <w:szCs w:val="28"/>
                <w:lang w:eastAsia="ru-RU"/>
              </w:rPr>
            </w:pPr>
            <w:r w:rsidRPr="00112E39">
              <w:rPr>
                <w:rFonts w:ascii="Times New Roman" w:eastAsia="Times New Roman" w:hAnsi="Times New Roman" w:cs="Times New Roman"/>
                <w:sz w:val="28"/>
                <w:szCs w:val="28"/>
                <w:lang w:eastAsia="ru-RU"/>
              </w:rPr>
              <w:t>6,0</w:t>
            </w:r>
          </w:p>
        </w:tc>
      </w:tr>
      <w:tr w:rsidR="00112E39" w:rsidRPr="00112E39" w:rsidTr="002E03B8">
        <w:trPr>
          <w:trHeight w:val="254"/>
        </w:trPr>
        <w:tc>
          <w:tcPr>
            <w:tcW w:w="5363" w:type="dxa"/>
            <w:hideMark/>
          </w:tcPr>
          <w:p w:rsidR="00112E39" w:rsidRPr="00112E39" w:rsidRDefault="00112E39" w:rsidP="00112E39">
            <w:pPr>
              <w:rPr>
                <w:rFonts w:ascii="Times New Roman" w:eastAsia="Times New Roman" w:hAnsi="Times New Roman" w:cs="Times New Roman"/>
                <w:sz w:val="28"/>
                <w:szCs w:val="28"/>
                <w:lang w:eastAsia="ru-RU"/>
              </w:rPr>
            </w:pPr>
            <w:r w:rsidRPr="00112E39">
              <w:rPr>
                <w:rFonts w:ascii="Times New Roman" w:eastAsia="Times New Roman" w:hAnsi="Times New Roman" w:cs="Times New Roman"/>
                <w:sz w:val="28"/>
                <w:szCs w:val="28"/>
                <w:lang w:eastAsia="ru-RU"/>
              </w:rPr>
              <w:t>Прочие расходы</w:t>
            </w:r>
          </w:p>
        </w:tc>
        <w:tc>
          <w:tcPr>
            <w:tcW w:w="2220" w:type="dxa"/>
            <w:hideMark/>
          </w:tcPr>
          <w:p w:rsidR="00112E39" w:rsidRPr="00112E39" w:rsidRDefault="00112E39" w:rsidP="006A62A0">
            <w:pPr>
              <w:jc w:val="right"/>
              <w:rPr>
                <w:rFonts w:ascii="Times New Roman" w:eastAsia="Times New Roman" w:hAnsi="Times New Roman" w:cs="Times New Roman"/>
                <w:sz w:val="28"/>
                <w:szCs w:val="28"/>
                <w:lang w:eastAsia="ru-RU"/>
              </w:rPr>
            </w:pPr>
            <w:r w:rsidRPr="00112E39">
              <w:rPr>
                <w:rFonts w:ascii="Times New Roman" w:eastAsia="Times New Roman" w:hAnsi="Times New Roman" w:cs="Times New Roman"/>
                <w:sz w:val="28"/>
                <w:szCs w:val="28"/>
                <w:lang w:eastAsia="ru-RU"/>
              </w:rPr>
              <w:t>122</w:t>
            </w:r>
          </w:p>
        </w:tc>
        <w:tc>
          <w:tcPr>
            <w:tcW w:w="2357" w:type="dxa"/>
            <w:hideMark/>
          </w:tcPr>
          <w:p w:rsidR="00112E39" w:rsidRPr="00112E39" w:rsidRDefault="00112E39" w:rsidP="006A62A0">
            <w:pPr>
              <w:jc w:val="right"/>
              <w:rPr>
                <w:rFonts w:ascii="Times New Roman" w:eastAsia="Times New Roman" w:hAnsi="Times New Roman" w:cs="Times New Roman"/>
                <w:sz w:val="28"/>
                <w:szCs w:val="28"/>
                <w:lang w:eastAsia="ru-RU"/>
              </w:rPr>
            </w:pPr>
            <w:r w:rsidRPr="00112E39">
              <w:rPr>
                <w:rFonts w:ascii="Times New Roman" w:eastAsia="Times New Roman" w:hAnsi="Times New Roman" w:cs="Times New Roman"/>
                <w:sz w:val="28"/>
                <w:szCs w:val="28"/>
                <w:lang w:eastAsia="ru-RU"/>
              </w:rPr>
              <w:t>3,4</w:t>
            </w:r>
          </w:p>
        </w:tc>
      </w:tr>
      <w:tr w:rsidR="00112E39" w:rsidRPr="00112E39" w:rsidTr="002E03B8">
        <w:trPr>
          <w:trHeight w:val="254"/>
        </w:trPr>
        <w:tc>
          <w:tcPr>
            <w:tcW w:w="5363" w:type="dxa"/>
            <w:hideMark/>
          </w:tcPr>
          <w:p w:rsidR="00112E39" w:rsidRPr="00112E39" w:rsidRDefault="00112E39" w:rsidP="00112E39">
            <w:pPr>
              <w:rPr>
                <w:rFonts w:ascii="Times New Roman" w:eastAsia="Times New Roman" w:hAnsi="Times New Roman" w:cs="Times New Roman"/>
                <w:sz w:val="28"/>
                <w:szCs w:val="28"/>
                <w:lang w:eastAsia="ru-RU"/>
              </w:rPr>
            </w:pPr>
            <w:r w:rsidRPr="00112E39">
              <w:rPr>
                <w:rFonts w:ascii="Times New Roman" w:eastAsia="Times New Roman" w:hAnsi="Times New Roman" w:cs="Times New Roman"/>
                <w:sz w:val="28"/>
                <w:szCs w:val="28"/>
                <w:lang w:eastAsia="ru-RU"/>
              </w:rPr>
              <w:t>Всего</w:t>
            </w:r>
          </w:p>
        </w:tc>
        <w:tc>
          <w:tcPr>
            <w:tcW w:w="2220" w:type="dxa"/>
            <w:hideMark/>
          </w:tcPr>
          <w:p w:rsidR="00112E39" w:rsidRPr="00112E39" w:rsidRDefault="006A62A0" w:rsidP="006A62A0">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3654</w:t>
            </w:r>
          </w:p>
        </w:tc>
        <w:tc>
          <w:tcPr>
            <w:tcW w:w="2357" w:type="dxa"/>
            <w:hideMark/>
          </w:tcPr>
          <w:p w:rsidR="00112E39" w:rsidRPr="00112E39" w:rsidRDefault="00112E39" w:rsidP="006A62A0">
            <w:pPr>
              <w:jc w:val="right"/>
              <w:rPr>
                <w:rFonts w:ascii="Times New Roman" w:eastAsia="Times New Roman" w:hAnsi="Times New Roman" w:cs="Times New Roman"/>
                <w:sz w:val="28"/>
                <w:szCs w:val="28"/>
                <w:lang w:eastAsia="ru-RU"/>
              </w:rPr>
            </w:pPr>
            <w:r w:rsidRPr="00112E39">
              <w:rPr>
                <w:rFonts w:ascii="Times New Roman" w:eastAsia="Times New Roman" w:hAnsi="Times New Roman" w:cs="Times New Roman"/>
                <w:sz w:val="28"/>
                <w:szCs w:val="28"/>
                <w:lang w:eastAsia="ru-RU"/>
              </w:rPr>
              <w:t>100,0</w:t>
            </w:r>
          </w:p>
        </w:tc>
      </w:tr>
    </w:tbl>
    <w:p w:rsidR="00054785" w:rsidRDefault="00054785" w:rsidP="00054785">
      <w:pPr>
        <w:pStyle w:val="1"/>
        <w:spacing w:before="0" w:after="160" w:line="240" w:lineRule="auto"/>
        <w:jc w:val="center"/>
        <w:rPr>
          <w:rFonts w:ascii="Times New Roman" w:hAnsi="Times New Roman" w:cs="Times New Roman"/>
          <w:i/>
          <w:color w:val="auto"/>
          <w:sz w:val="28"/>
          <w:szCs w:val="28"/>
        </w:rPr>
      </w:pPr>
    </w:p>
    <w:p w:rsidR="003004C7" w:rsidRPr="00964FB6" w:rsidRDefault="003004C7" w:rsidP="00964FB6">
      <w:pPr>
        <w:pStyle w:val="1"/>
        <w:spacing w:beforeLines="160" w:before="384" w:after="160" w:line="360" w:lineRule="auto"/>
        <w:jc w:val="center"/>
        <w:rPr>
          <w:rFonts w:ascii="Times New Roman" w:hAnsi="Times New Roman" w:cs="Times New Roman"/>
          <w:smallCaps/>
          <w:color w:val="auto"/>
          <w:sz w:val="28"/>
          <w:szCs w:val="28"/>
        </w:rPr>
      </w:pPr>
      <w:bookmarkStart w:id="19" w:name="_Toc18717854"/>
      <w:r w:rsidRPr="00964FB6">
        <w:rPr>
          <w:rFonts w:ascii="Times New Roman" w:hAnsi="Times New Roman" w:cs="Times New Roman"/>
          <w:smallCaps/>
          <w:color w:val="auto"/>
          <w:sz w:val="28"/>
          <w:szCs w:val="28"/>
        </w:rPr>
        <w:t>4.8. Экологические вопросы производства</w:t>
      </w:r>
      <w:bookmarkEnd w:id="19"/>
      <w:r w:rsidRPr="00964FB6">
        <w:rPr>
          <w:rFonts w:ascii="Times New Roman" w:hAnsi="Times New Roman" w:cs="Times New Roman"/>
          <w:smallCaps/>
          <w:color w:val="auto"/>
          <w:sz w:val="28"/>
          <w:szCs w:val="28"/>
        </w:rPr>
        <w:t xml:space="preserve"> </w:t>
      </w:r>
    </w:p>
    <w:p w:rsidR="003004C7" w:rsidRDefault="00054785" w:rsidP="003004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деятельности шиномонтажной мастерской образуются отходы отработанных шин. Образование и накопление отходов данной категории не являются критериями отнесения объекта хозяйствования к объекту негативного воздействия на окружающую среду. </w:t>
      </w:r>
      <w:r w:rsidR="00D344B0">
        <w:rPr>
          <w:rFonts w:ascii="Times New Roman" w:hAnsi="Times New Roman" w:cs="Times New Roman"/>
          <w:sz w:val="28"/>
          <w:szCs w:val="28"/>
        </w:rPr>
        <w:t xml:space="preserve">В этой связи постановка шиномонтажа как объекта НВОС не требуется. </w:t>
      </w:r>
      <w:r>
        <w:rPr>
          <w:rFonts w:ascii="Times New Roman" w:hAnsi="Times New Roman" w:cs="Times New Roman"/>
          <w:sz w:val="28"/>
          <w:szCs w:val="28"/>
        </w:rPr>
        <w:t>Для решения вопроса</w:t>
      </w:r>
      <w:r w:rsidR="00D344B0">
        <w:rPr>
          <w:rFonts w:ascii="Times New Roman" w:hAnsi="Times New Roman" w:cs="Times New Roman"/>
          <w:sz w:val="28"/>
          <w:szCs w:val="28"/>
        </w:rPr>
        <w:t xml:space="preserve"> обращения с отработанными шинами, а также отходами масел и ветошью, </w:t>
      </w:r>
      <w:r w:rsidR="000862A1">
        <w:rPr>
          <w:rFonts w:ascii="Times New Roman" w:hAnsi="Times New Roman" w:cs="Times New Roman"/>
          <w:sz w:val="28"/>
          <w:szCs w:val="28"/>
        </w:rPr>
        <w:t>должен быть</w:t>
      </w:r>
      <w:r>
        <w:rPr>
          <w:rFonts w:ascii="Times New Roman" w:hAnsi="Times New Roman" w:cs="Times New Roman"/>
          <w:sz w:val="28"/>
          <w:szCs w:val="28"/>
        </w:rPr>
        <w:t xml:space="preserve"> заключ</w:t>
      </w:r>
      <w:r w:rsidR="000862A1">
        <w:rPr>
          <w:rFonts w:ascii="Times New Roman" w:hAnsi="Times New Roman" w:cs="Times New Roman"/>
          <w:sz w:val="28"/>
          <w:szCs w:val="28"/>
        </w:rPr>
        <w:t>ен</w:t>
      </w:r>
      <w:r>
        <w:rPr>
          <w:rFonts w:ascii="Times New Roman" w:hAnsi="Times New Roman" w:cs="Times New Roman"/>
          <w:sz w:val="28"/>
          <w:szCs w:val="28"/>
        </w:rPr>
        <w:t xml:space="preserve"> договор с </w:t>
      </w:r>
      <w:r w:rsidR="000862A1">
        <w:rPr>
          <w:rFonts w:ascii="Times New Roman" w:hAnsi="Times New Roman" w:cs="Times New Roman"/>
          <w:sz w:val="28"/>
          <w:szCs w:val="28"/>
        </w:rPr>
        <w:t xml:space="preserve">региональным оператором или иной </w:t>
      </w:r>
      <w:r>
        <w:rPr>
          <w:rFonts w:ascii="Times New Roman" w:hAnsi="Times New Roman" w:cs="Times New Roman"/>
          <w:sz w:val="28"/>
          <w:szCs w:val="28"/>
        </w:rPr>
        <w:t>организацией</w:t>
      </w:r>
      <w:r w:rsidR="00D344B0">
        <w:rPr>
          <w:rFonts w:ascii="Times New Roman" w:hAnsi="Times New Roman" w:cs="Times New Roman"/>
          <w:sz w:val="28"/>
          <w:szCs w:val="28"/>
        </w:rPr>
        <w:t>, имеющей лицензию на обращение с отходами 4 категории</w:t>
      </w:r>
      <w:r>
        <w:rPr>
          <w:rFonts w:ascii="Times New Roman" w:hAnsi="Times New Roman" w:cs="Times New Roman"/>
          <w:sz w:val="28"/>
          <w:szCs w:val="28"/>
        </w:rPr>
        <w:t xml:space="preserve">. </w:t>
      </w:r>
    </w:p>
    <w:p w:rsidR="000862A1" w:rsidRDefault="000862A1" w:rsidP="003004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Руководитель предприятия должен иметь подготовку в области охраны окружающей среды и экологической безопасности.</w:t>
      </w:r>
    </w:p>
    <w:p w:rsidR="00D344B0" w:rsidRDefault="00D344B0" w:rsidP="00964FB6">
      <w:pPr>
        <w:spacing w:after="0" w:line="240" w:lineRule="auto"/>
        <w:ind w:firstLine="709"/>
        <w:jc w:val="both"/>
        <w:rPr>
          <w:rFonts w:ascii="Times New Roman" w:hAnsi="Times New Roman" w:cs="Times New Roman"/>
          <w:sz w:val="28"/>
          <w:szCs w:val="28"/>
        </w:rPr>
      </w:pPr>
    </w:p>
    <w:p w:rsidR="00D344B0" w:rsidRDefault="00D344B0" w:rsidP="00964FB6">
      <w:pPr>
        <w:spacing w:after="0" w:line="240" w:lineRule="auto"/>
        <w:ind w:firstLine="709"/>
        <w:jc w:val="both"/>
        <w:rPr>
          <w:rFonts w:ascii="Times New Roman" w:hAnsi="Times New Roman" w:cs="Times New Roman"/>
          <w:sz w:val="28"/>
          <w:szCs w:val="28"/>
        </w:rPr>
      </w:pPr>
    </w:p>
    <w:p w:rsidR="003004C7" w:rsidRPr="00964FB6" w:rsidRDefault="003004C7" w:rsidP="00964FB6">
      <w:pPr>
        <w:pStyle w:val="2"/>
        <w:spacing w:beforeLines="160" w:before="384" w:after="160" w:line="360" w:lineRule="auto"/>
        <w:jc w:val="center"/>
        <w:rPr>
          <w:rFonts w:ascii="Times New Roman" w:hAnsi="Times New Roman" w:cs="Times New Roman"/>
          <w:caps/>
          <w:color w:val="auto"/>
          <w:sz w:val="28"/>
          <w:szCs w:val="28"/>
        </w:rPr>
      </w:pPr>
      <w:bookmarkStart w:id="20" w:name="_Toc18717855"/>
      <w:r w:rsidRPr="00964FB6">
        <w:rPr>
          <w:rFonts w:ascii="Times New Roman" w:hAnsi="Times New Roman" w:cs="Times New Roman"/>
          <w:caps/>
          <w:color w:val="auto"/>
          <w:sz w:val="28"/>
          <w:szCs w:val="28"/>
        </w:rPr>
        <w:lastRenderedPageBreak/>
        <w:t>5. Финансовый план</w:t>
      </w:r>
      <w:bookmarkEnd w:id="20"/>
    </w:p>
    <w:p w:rsidR="003004C7" w:rsidRPr="00964FB6" w:rsidRDefault="003004C7" w:rsidP="00964FB6">
      <w:pPr>
        <w:pStyle w:val="1"/>
        <w:spacing w:beforeLines="160" w:before="384" w:after="160" w:line="360" w:lineRule="auto"/>
        <w:jc w:val="center"/>
        <w:rPr>
          <w:rFonts w:ascii="Times New Roman" w:hAnsi="Times New Roman" w:cs="Times New Roman"/>
          <w:smallCaps/>
          <w:color w:val="auto"/>
          <w:sz w:val="28"/>
          <w:szCs w:val="28"/>
        </w:rPr>
      </w:pPr>
      <w:bookmarkStart w:id="21" w:name="_Toc18717856"/>
      <w:r w:rsidRPr="00964FB6">
        <w:rPr>
          <w:rFonts w:ascii="Times New Roman" w:hAnsi="Times New Roman" w:cs="Times New Roman"/>
          <w:smallCaps/>
          <w:color w:val="auto"/>
          <w:sz w:val="28"/>
          <w:szCs w:val="28"/>
        </w:rPr>
        <w:t>5.1. Налоговое окружение проекта</w:t>
      </w:r>
      <w:bookmarkEnd w:id="21"/>
      <w:r w:rsidRPr="00964FB6">
        <w:rPr>
          <w:rFonts w:ascii="Times New Roman" w:hAnsi="Times New Roman" w:cs="Times New Roman"/>
          <w:smallCaps/>
          <w:color w:val="auto"/>
          <w:sz w:val="28"/>
          <w:szCs w:val="28"/>
        </w:rPr>
        <w:t xml:space="preserve"> </w:t>
      </w:r>
    </w:p>
    <w:p w:rsidR="00964FB6" w:rsidRDefault="00964FB6" w:rsidP="00964F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Современный </w:t>
      </w:r>
      <w:r w:rsidR="0062198B">
        <w:rPr>
          <w:rFonts w:ascii="Times New Roman" w:hAnsi="Times New Roman" w:cs="Times New Roman"/>
          <w:sz w:val="28"/>
          <w:szCs w:val="28"/>
        </w:rPr>
        <w:t>шиномонтаж</w:t>
      </w:r>
      <w:r>
        <w:rPr>
          <w:rFonts w:ascii="Times New Roman" w:hAnsi="Times New Roman" w:cs="Times New Roman"/>
          <w:sz w:val="28"/>
          <w:szCs w:val="28"/>
        </w:rPr>
        <w:t xml:space="preserve"> может использовать один из четырех режимов налогообложения: </w:t>
      </w:r>
    </w:p>
    <w:p w:rsidR="00964FB6" w:rsidRDefault="00964FB6" w:rsidP="00964F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Общая система налогообложения (с вариациями). Для субъектов малых форм предпринимательской деятельности данная система налогообложения является наименее привлекательной. </w:t>
      </w:r>
    </w:p>
    <w:p w:rsidR="00964FB6" w:rsidRDefault="00964FB6" w:rsidP="00964F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Упрощенная система налогообложения (первого и второго типа, но выгоднее вариант «доходы минус расходы). Режим </w:t>
      </w:r>
      <w:r w:rsidR="00844DD3">
        <w:rPr>
          <w:rFonts w:ascii="Times New Roman" w:hAnsi="Times New Roman" w:cs="Times New Roman"/>
          <w:sz w:val="28"/>
          <w:szCs w:val="28"/>
        </w:rPr>
        <w:t xml:space="preserve">УСН </w:t>
      </w:r>
      <w:r>
        <w:rPr>
          <w:rFonts w:ascii="Times New Roman" w:hAnsi="Times New Roman" w:cs="Times New Roman"/>
          <w:sz w:val="28"/>
          <w:szCs w:val="28"/>
        </w:rPr>
        <w:t xml:space="preserve">с точки зрения экономической выгоды наименее привлекателен по отношению к ЕНВД и патенту.  </w:t>
      </w:r>
    </w:p>
    <w:p w:rsidR="00964FB6" w:rsidRDefault="00964FB6" w:rsidP="00964F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Единый налог на вмененный доход. Данный режим выбирает большинство начинающих предпринимателей, открывающих деятельность в сфере </w:t>
      </w:r>
      <w:r w:rsidR="008D26B6">
        <w:rPr>
          <w:rFonts w:ascii="Times New Roman" w:hAnsi="Times New Roman" w:cs="Times New Roman"/>
          <w:sz w:val="28"/>
          <w:szCs w:val="28"/>
        </w:rPr>
        <w:t>шиномонтажа</w:t>
      </w:r>
      <w:r>
        <w:rPr>
          <w:rFonts w:ascii="Times New Roman" w:hAnsi="Times New Roman" w:cs="Times New Roman"/>
          <w:sz w:val="28"/>
          <w:szCs w:val="28"/>
        </w:rPr>
        <w:t xml:space="preserve">. ЕНВД для данного вида деятельности рассчитывается по количеству сотрудников с учетом потенциального дохода. Выгодна данная система налогообложения, если </w:t>
      </w:r>
      <w:r w:rsidR="0062198B">
        <w:rPr>
          <w:rFonts w:ascii="Times New Roman" w:hAnsi="Times New Roman" w:cs="Times New Roman"/>
          <w:sz w:val="28"/>
          <w:szCs w:val="28"/>
        </w:rPr>
        <w:t xml:space="preserve">шиномонтажная мастерская </w:t>
      </w:r>
      <w:r>
        <w:rPr>
          <w:rFonts w:ascii="Times New Roman" w:hAnsi="Times New Roman" w:cs="Times New Roman"/>
          <w:sz w:val="28"/>
          <w:szCs w:val="28"/>
        </w:rPr>
        <w:t xml:space="preserve"> имеет </w:t>
      </w:r>
      <w:r w:rsidR="0062198B">
        <w:rPr>
          <w:rFonts w:ascii="Times New Roman" w:hAnsi="Times New Roman" w:cs="Times New Roman"/>
          <w:sz w:val="28"/>
          <w:szCs w:val="28"/>
        </w:rPr>
        <w:t>значительный</w:t>
      </w:r>
      <w:r>
        <w:rPr>
          <w:rFonts w:ascii="Times New Roman" w:hAnsi="Times New Roman" w:cs="Times New Roman"/>
          <w:sz w:val="28"/>
          <w:szCs w:val="28"/>
        </w:rPr>
        <w:t xml:space="preserve"> клиентский портфель, обеспечивающий отсутствие простоев в работе. </w:t>
      </w:r>
    </w:p>
    <w:p w:rsidR="00964FB6" w:rsidRDefault="00964FB6" w:rsidP="00964F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Настоящий проект имеет следующее налоговое окружение: форма налогообложения – единый налог на вмененный доход; базовая доходность – 12 000 руб., физический показатель – количество работников, включая индивидуального предпринимателя (</w:t>
      </w:r>
      <w:r w:rsidR="0062198B">
        <w:rPr>
          <w:rFonts w:ascii="Times New Roman" w:hAnsi="Times New Roman" w:cs="Times New Roman"/>
          <w:sz w:val="28"/>
          <w:szCs w:val="28"/>
        </w:rPr>
        <w:t>4</w:t>
      </w:r>
      <w:r>
        <w:rPr>
          <w:rFonts w:ascii="Times New Roman" w:hAnsi="Times New Roman" w:cs="Times New Roman"/>
          <w:sz w:val="28"/>
          <w:szCs w:val="28"/>
        </w:rPr>
        <w:t xml:space="preserve"> человек</w:t>
      </w:r>
      <w:r w:rsidR="0062198B">
        <w:rPr>
          <w:rFonts w:ascii="Times New Roman" w:hAnsi="Times New Roman" w:cs="Times New Roman"/>
          <w:sz w:val="28"/>
          <w:szCs w:val="28"/>
        </w:rPr>
        <w:t>а</w:t>
      </w:r>
      <w:r>
        <w:rPr>
          <w:rFonts w:ascii="Times New Roman" w:hAnsi="Times New Roman" w:cs="Times New Roman"/>
          <w:sz w:val="28"/>
          <w:szCs w:val="28"/>
        </w:rPr>
        <w:t>), коэффициент-дефлятор (</w:t>
      </w:r>
      <w:r>
        <w:rPr>
          <w:rFonts w:ascii="Times New Roman" w:hAnsi="Times New Roman" w:cs="Times New Roman"/>
          <w:sz w:val="28"/>
          <w:szCs w:val="28"/>
          <w:lang w:val="en-US"/>
        </w:rPr>
        <w:t>k</w:t>
      </w:r>
      <w:r>
        <w:rPr>
          <w:rFonts w:ascii="Times New Roman" w:hAnsi="Times New Roman" w:cs="Times New Roman"/>
          <w:sz w:val="28"/>
          <w:szCs w:val="28"/>
        </w:rPr>
        <w:t>1) – 1,915, региональный коэффициент</w:t>
      </w:r>
      <w:r w:rsidR="008D26B6">
        <w:rPr>
          <w:rFonts w:ascii="Times New Roman" w:hAnsi="Times New Roman" w:cs="Times New Roman"/>
          <w:sz w:val="28"/>
          <w:szCs w:val="28"/>
        </w:rPr>
        <w:t xml:space="preserve"> для настоящего проекта</w:t>
      </w:r>
      <w:r>
        <w:rPr>
          <w:rFonts w:ascii="Times New Roman" w:hAnsi="Times New Roman" w:cs="Times New Roman"/>
          <w:sz w:val="28"/>
          <w:szCs w:val="28"/>
        </w:rPr>
        <w:t xml:space="preserve"> (</w:t>
      </w:r>
      <w:r>
        <w:rPr>
          <w:rFonts w:ascii="Times New Roman" w:hAnsi="Times New Roman" w:cs="Times New Roman"/>
          <w:sz w:val="28"/>
          <w:szCs w:val="28"/>
          <w:lang w:val="en-US"/>
        </w:rPr>
        <w:t>k</w:t>
      </w:r>
      <w:r>
        <w:rPr>
          <w:rFonts w:ascii="Times New Roman" w:hAnsi="Times New Roman" w:cs="Times New Roman"/>
          <w:sz w:val="28"/>
          <w:szCs w:val="28"/>
        </w:rPr>
        <w:t>2) – 0,45. Годовая сум</w:t>
      </w:r>
      <w:r w:rsidR="0062198B">
        <w:rPr>
          <w:rFonts w:ascii="Times New Roman" w:hAnsi="Times New Roman" w:cs="Times New Roman"/>
          <w:sz w:val="28"/>
          <w:szCs w:val="28"/>
        </w:rPr>
        <w:t>ма налоговых отчислений равна 74</w:t>
      </w:r>
      <w:r>
        <w:rPr>
          <w:rFonts w:ascii="Times New Roman" w:hAnsi="Times New Roman" w:cs="Times New Roman"/>
          <w:sz w:val="28"/>
          <w:szCs w:val="28"/>
        </w:rPr>
        <w:t xml:space="preserve"> тыс. руб.</w:t>
      </w:r>
    </w:p>
    <w:p w:rsidR="00964FB6" w:rsidRDefault="00964FB6" w:rsidP="00964FB6">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5-1. Годовая сумма налоговых отчислений, тыс. руб.</w:t>
      </w:r>
    </w:p>
    <w:tbl>
      <w:tblPr>
        <w:tblW w:w="10071" w:type="dxa"/>
        <w:tblInd w:w="103" w:type="dxa"/>
        <w:tblLook w:val="04A0" w:firstRow="1" w:lastRow="0" w:firstColumn="1" w:lastColumn="0" w:noHBand="0" w:noVBand="1"/>
      </w:tblPr>
      <w:tblGrid>
        <w:gridCol w:w="3371"/>
        <w:gridCol w:w="1396"/>
        <w:gridCol w:w="1482"/>
        <w:gridCol w:w="1589"/>
        <w:gridCol w:w="1074"/>
        <w:gridCol w:w="1159"/>
      </w:tblGrid>
      <w:tr w:rsidR="00964FB6" w:rsidRPr="008C5691" w:rsidTr="00E83A5A">
        <w:trPr>
          <w:trHeight w:val="275"/>
        </w:trPr>
        <w:tc>
          <w:tcPr>
            <w:tcW w:w="3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4FB6" w:rsidRPr="008C5691" w:rsidRDefault="00964FB6" w:rsidP="00E83A5A">
            <w:pPr>
              <w:spacing w:after="0" w:line="240" w:lineRule="auto"/>
              <w:jc w:val="center"/>
              <w:rPr>
                <w:rFonts w:ascii="Times New Roman" w:eastAsia="Times New Roman" w:hAnsi="Times New Roman" w:cs="Times New Roman"/>
                <w:color w:val="000000"/>
                <w:sz w:val="28"/>
                <w:szCs w:val="20"/>
                <w:lang w:eastAsia="ru-RU"/>
              </w:rPr>
            </w:pPr>
            <w:r w:rsidRPr="008C5691">
              <w:rPr>
                <w:rFonts w:ascii="Times New Roman" w:eastAsia="Times New Roman" w:hAnsi="Times New Roman" w:cs="Times New Roman"/>
                <w:color w:val="000000"/>
                <w:sz w:val="28"/>
                <w:szCs w:val="20"/>
                <w:lang w:eastAsia="ru-RU"/>
              </w:rPr>
              <w:t>Вид налогообложения</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964FB6" w:rsidRPr="008C5691" w:rsidRDefault="00964FB6" w:rsidP="00E83A5A">
            <w:pPr>
              <w:spacing w:after="0" w:line="240" w:lineRule="auto"/>
              <w:jc w:val="center"/>
              <w:rPr>
                <w:rFonts w:ascii="Times New Roman" w:eastAsia="Times New Roman" w:hAnsi="Times New Roman" w:cs="Times New Roman"/>
                <w:color w:val="000000"/>
                <w:sz w:val="28"/>
                <w:szCs w:val="20"/>
                <w:lang w:eastAsia="ru-RU"/>
              </w:rPr>
            </w:pPr>
            <w:r w:rsidRPr="008C5691">
              <w:rPr>
                <w:rFonts w:ascii="Times New Roman" w:eastAsia="Times New Roman" w:hAnsi="Times New Roman" w:cs="Times New Roman"/>
                <w:color w:val="000000"/>
                <w:sz w:val="28"/>
                <w:szCs w:val="20"/>
                <w:lang w:eastAsia="ru-RU"/>
              </w:rPr>
              <w:t>1 кв.</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rsidR="00964FB6" w:rsidRPr="008C5691" w:rsidRDefault="00964FB6" w:rsidP="00E83A5A">
            <w:pPr>
              <w:spacing w:after="0" w:line="240" w:lineRule="auto"/>
              <w:jc w:val="center"/>
              <w:rPr>
                <w:rFonts w:ascii="Times New Roman" w:eastAsia="Times New Roman" w:hAnsi="Times New Roman" w:cs="Times New Roman"/>
                <w:color w:val="000000"/>
                <w:sz w:val="28"/>
                <w:szCs w:val="20"/>
                <w:lang w:eastAsia="ru-RU"/>
              </w:rPr>
            </w:pPr>
            <w:r w:rsidRPr="008C5691">
              <w:rPr>
                <w:rFonts w:ascii="Times New Roman" w:eastAsia="Times New Roman" w:hAnsi="Times New Roman" w:cs="Times New Roman"/>
                <w:color w:val="000000"/>
                <w:sz w:val="28"/>
                <w:szCs w:val="20"/>
                <w:lang w:eastAsia="ru-RU"/>
              </w:rPr>
              <w:t>2 кв.</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rsidR="00964FB6" w:rsidRPr="008C5691" w:rsidRDefault="00964FB6" w:rsidP="00E83A5A">
            <w:pPr>
              <w:spacing w:after="0" w:line="240" w:lineRule="auto"/>
              <w:jc w:val="center"/>
              <w:rPr>
                <w:rFonts w:ascii="Times New Roman" w:eastAsia="Times New Roman" w:hAnsi="Times New Roman" w:cs="Times New Roman"/>
                <w:color w:val="000000"/>
                <w:sz w:val="28"/>
                <w:szCs w:val="20"/>
                <w:lang w:eastAsia="ru-RU"/>
              </w:rPr>
            </w:pPr>
            <w:r w:rsidRPr="008C5691">
              <w:rPr>
                <w:rFonts w:ascii="Times New Roman" w:eastAsia="Times New Roman" w:hAnsi="Times New Roman" w:cs="Times New Roman"/>
                <w:color w:val="000000"/>
                <w:sz w:val="28"/>
                <w:szCs w:val="20"/>
                <w:lang w:eastAsia="ru-RU"/>
              </w:rPr>
              <w:t>3 кв.</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964FB6" w:rsidRPr="008C5691" w:rsidRDefault="00964FB6" w:rsidP="00E83A5A">
            <w:pPr>
              <w:spacing w:after="0" w:line="240" w:lineRule="auto"/>
              <w:jc w:val="center"/>
              <w:rPr>
                <w:rFonts w:ascii="Times New Roman" w:eastAsia="Times New Roman" w:hAnsi="Times New Roman" w:cs="Times New Roman"/>
                <w:color w:val="000000"/>
                <w:sz w:val="28"/>
                <w:szCs w:val="20"/>
                <w:lang w:eastAsia="ru-RU"/>
              </w:rPr>
            </w:pPr>
            <w:r w:rsidRPr="008C5691">
              <w:rPr>
                <w:rFonts w:ascii="Times New Roman" w:eastAsia="Times New Roman" w:hAnsi="Times New Roman" w:cs="Times New Roman"/>
                <w:color w:val="000000"/>
                <w:sz w:val="28"/>
                <w:szCs w:val="20"/>
                <w:lang w:eastAsia="ru-RU"/>
              </w:rPr>
              <w:t>4 кв.</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964FB6" w:rsidRPr="008C5691" w:rsidRDefault="00964FB6" w:rsidP="00E83A5A">
            <w:pPr>
              <w:spacing w:after="0" w:line="240" w:lineRule="auto"/>
              <w:jc w:val="center"/>
              <w:rPr>
                <w:rFonts w:ascii="Times New Roman" w:eastAsia="Times New Roman" w:hAnsi="Times New Roman" w:cs="Times New Roman"/>
                <w:color w:val="000000"/>
                <w:sz w:val="28"/>
                <w:szCs w:val="20"/>
                <w:lang w:eastAsia="ru-RU"/>
              </w:rPr>
            </w:pPr>
            <w:r w:rsidRPr="008C5691">
              <w:rPr>
                <w:rFonts w:ascii="Times New Roman" w:eastAsia="Times New Roman" w:hAnsi="Times New Roman" w:cs="Times New Roman"/>
                <w:color w:val="000000"/>
                <w:sz w:val="28"/>
                <w:szCs w:val="20"/>
                <w:lang w:eastAsia="ru-RU"/>
              </w:rPr>
              <w:t>Всего</w:t>
            </w:r>
          </w:p>
        </w:tc>
      </w:tr>
      <w:tr w:rsidR="00964FB6" w:rsidRPr="008C5691" w:rsidTr="0062198B">
        <w:trPr>
          <w:trHeight w:val="275"/>
        </w:trPr>
        <w:tc>
          <w:tcPr>
            <w:tcW w:w="3371" w:type="dxa"/>
            <w:tcBorders>
              <w:top w:val="nil"/>
              <w:left w:val="single" w:sz="4" w:space="0" w:color="auto"/>
              <w:bottom w:val="single" w:sz="4" w:space="0" w:color="auto"/>
              <w:right w:val="single" w:sz="4" w:space="0" w:color="auto"/>
            </w:tcBorders>
            <w:shd w:val="clear" w:color="auto" w:fill="auto"/>
            <w:vAlign w:val="center"/>
            <w:hideMark/>
          </w:tcPr>
          <w:p w:rsidR="00964FB6" w:rsidRPr="008C5691" w:rsidRDefault="00964FB6" w:rsidP="00E83A5A">
            <w:pPr>
              <w:spacing w:after="0" w:line="240" w:lineRule="auto"/>
              <w:rPr>
                <w:rFonts w:ascii="Times New Roman" w:eastAsia="Times New Roman" w:hAnsi="Times New Roman" w:cs="Times New Roman"/>
                <w:color w:val="000000"/>
                <w:sz w:val="28"/>
                <w:szCs w:val="20"/>
                <w:lang w:eastAsia="ru-RU"/>
              </w:rPr>
            </w:pPr>
            <w:r w:rsidRPr="008C5691">
              <w:rPr>
                <w:rFonts w:ascii="Times New Roman" w:eastAsia="Times New Roman" w:hAnsi="Times New Roman" w:cs="Times New Roman"/>
                <w:color w:val="000000"/>
                <w:sz w:val="28"/>
                <w:szCs w:val="20"/>
                <w:lang w:eastAsia="ru-RU"/>
              </w:rPr>
              <w:t>ЕНВД</w:t>
            </w:r>
          </w:p>
        </w:tc>
        <w:tc>
          <w:tcPr>
            <w:tcW w:w="1396" w:type="dxa"/>
            <w:tcBorders>
              <w:top w:val="nil"/>
              <w:left w:val="nil"/>
              <w:bottom w:val="single" w:sz="4" w:space="0" w:color="auto"/>
              <w:right w:val="single" w:sz="4" w:space="0" w:color="auto"/>
            </w:tcBorders>
            <w:shd w:val="clear" w:color="auto" w:fill="auto"/>
            <w:vAlign w:val="center"/>
          </w:tcPr>
          <w:p w:rsidR="00964FB6" w:rsidRPr="008C5691" w:rsidRDefault="0062198B" w:rsidP="0062198B">
            <w:pPr>
              <w:spacing w:after="0" w:line="240" w:lineRule="auto"/>
              <w:jc w:val="right"/>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19</w:t>
            </w:r>
          </w:p>
        </w:tc>
        <w:tc>
          <w:tcPr>
            <w:tcW w:w="1482" w:type="dxa"/>
            <w:tcBorders>
              <w:top w:val="nil"/>
              <w:left w:val="nil"/>
              <w:bottom w:val="single" w:sz="4" w:space="0" w:color="auto"/>
              <w:right w:val="single" w:sz="4" w:space="0" w:color="auto"/>
            </w:tcBorders>
            <w:shd w:val="clear" w:color="auto" w:fill="auto"/>
            <w:vAlign w:val="center"/>
          </w:tcPr>
          <w:p w:rsidR="00964FB6" w:rsidRPr="008C5691" w:rsidRDefault="0062198B" w:rsidP="0062198B">
            <w:pPr>
              <w:spacing w:after="0" w:line="240" w:lineRule="auto"/>
              <w:jc w:val="right"/>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19</w:t>
            </w:r>
          </w:p>
        </w:tc>
        <w:tc>
          <w:tcPr>
            <w:tcW w:w="1589" w:type="dxa"/>
            <w:tcBorders>
              <w:top w:val="nil"/>
              <w:left w:val="nil"/>
              <w:bottom w:val="single" w:sz="4" w:space="0" w:color="auto"/>
              <w:right w:val="single" w:sz="4" w:space="0" w:color="auto"/>
            </w:tcBorders>
            <w:shd w:val="clear" w:color="auto" w:fill="auto"/>
            <w:vAlign w:val="center"/>
          </w:tcPr>
          <w:p w:rsidR="00964FB6" w:rsidRPr="008C5691" w:rsidRDefault="0062198B" w:rsidP="0062198B">
            <w:pPr>
              <w:spacing w:after="0" w:line="240" w:lineRule="auto"/>
              <w:jc w:val="right"/>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19</w:t>
            </w:r>
          </w:p>
        </w:tc>
        <w:tc>
          <w:tcPr>
            <w:tcW w:w="1074" w:type="dxa"/>
            <w:tcBorders>
              <w:top w:val="nil"/>
              <w:left w:val="nil"/>
              <w:bottom w:val="single" w:sz="4" w:space="0" w:color="auto"/>
              <w:right w:val="single" w:sz="4" w:space="0" w:color="auto"/>
            </w:tcBorders>
            <w:shd w:val="clear" w:color="auto" w:fill="auto"/>
            <w:vAlign w:val="center"/>
          </w:tcPr>
          <w:p w:rsidR="00964FB6" w:rsidRPr="008C5691" w:rsidRDefault="0062198B" w:rsidP="0062198B">
            <w:pPr>
              <w:spacing w:after="0" w:line="240" w:lineRule="auto"/>
              <w:jc w:val="right"/>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19</w:t>
            </w:r>
          </w:p>
        </w:tc>
        <w:tc>
          <w:tcPr>
            <w:tcW w:w="1159" w:type="dxa"/>
            <w:tcBorders>
              <w:top w:val="nil"/>
              <w:left w:val="nil"/>
              <w:bottom w:val="single" w:sz="4" w:space="0" w:color="auto"/>
              <w:right w:val="single" w:sz="4" w:space="0" w:color="auto"/>
            </w:tcBorders>
            <w:shd w:val="clear" w:color="auto" w:fill="auto"/>
            <w:vAlign w:val="center"/>
            <w:hideMark/>
          </w:tcPr>
          <w:p w:rsidR="00964FB6" w:rsidRPr="008C5691" w:rsidRDefault="0062198B" w:rsidP="0062198B">
            <w:pPr>
              <w:spacing w:after="0" w:line="240" w:lineRule="auto"/>
              <w:jc w:val="right"/>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74</w:t>
            </w:r>
          </w:p>
        </w:tc>
      </w:tr>
    </w:tbl>
    <w:p w:rsidR="00336924" w:rsidRPr="008C5691" w:rsidRDefault="00336924" w:rsidP="00336924">
      <w:pPr>
        <w:pStyle w:val="1"/>
        <w:spacing w:beforeLines="160" w:before="384" w:after="160" w:line="360" w:lineRule="auto"/>
        <w:jc w:val="center"/>
        <w:rPr>
          <w:rFonts w:ascii="Times New Roman" w:hAnsi="Times New Roman" w:cs="Times New Roman"/>
          <w:smallCaps/>
          <w:color w:val="auto"/>
          <w:sz w:val="28"/>
          <w:szCs w:val="28"/>
        </w:rPr>
      </w:pPr>
      <w:bookmarkStart w:id="22" w:name="_Toc18679998"/>
      <w:bookmarkStart w:id="23" w:name="_Toc18717857"/>
      <w:r w:rsidRPr="008C5691">
        <w:rPr>
          <w:rFonts w:ascii="Times New Roman" w:hAnsi="Times New Roman" w:cs="Times New Roman"/>
          <w:smallCaps/>
          <w:color w:val="auto"/>
          <w:sz w:val="28"/>
          <w:szCs w:val="28"/>
        </w:rPr>
        <w:lastRenderedPageBreak/>
        <w:t>5.2. Варианты источников финансирования</w:t>
      </w:r>
      <w:bookmarkEnd w:id="22"/>
      <w:bookmarkEnd w:id="23"/>
      <w:r w:rsidRPr="008C5691">
        <w:rPr>
          <w:rFonts w:ascii="Times New Roman" w:hAnsi="Times New Roman" w:cs="Times New Roman"/>
          <w:smallCaps/>
          <w:color w:val="auto"/>
          <w:sz w:val="28"/>
          <w:szCs w:val="28"/>
        </w:rPr>
        <w:t xml:space="preserve"> </w:t>
      </w:r>
    </w:p>
    <w:p w:rsidR="00336924" w:rsidRDefault="00336924" w:rsidP="00336924">
      <w:pPr>
        <w:tabs>
          <w:tab w:val="left" w:pos="993"/>
        </w:tabs>
        <w:spacing w:after="0" w:line="360" w:lineRule="auto"/>
        <w:ind w:firstLine="709"/>
        <w:jc w:val="both"/>
        <w:rPr>
          <w:rFonts w:ascii="Times New Roman" w:hAnsi="Times New Roman" w:cs="Times New Roman"/>
          <w:sz w:val="28"/>
        </w:rPr>
      </w:pPr>
      <w:r>
        <w:rPr>
          <w:rFonts w:ascii="Times New Roman" w:hAnsi="Times New Roman" w:cs="Times New Roman"/>
          <w:sz w:val="28"/>
        </w:rPr>
        <w:t>Для реализации проекта планируется использование смешанной формы финансирования (см. табл. 5-2).</w:t>
      </w:r>
    </w:p>
    <w:p w:rsidR="00336924" w:rsidRDefault="00336924" w:rsidP="00336924">
      <w:pPr>
        <w:tabs>
          <w:tab w:val="left" w:pos="993"/>
        </w:tabs>
        <w:spacing w:after="0" w:line="360" w:lineRule="auto"/>
        <w:ind w:firstLine="709"/>
        <w:jc w:val="right"/>
        <w:rPr>
          <w:rFonts w:ascii="Times New Roman" w:hAnsi="Times New Roman" w:cs="Times New Roman"/>
          <w:sz w:val="28"/>
        </w:rPr>
      </w:pPr>
      <w:r>
        <w:rPr>
          <w:rFonts w:ascii="Times New Roman" w:hAnsi="Times New Roman" w:cs="Times New Roman"/>
          <w:sz w:val="28"/>
        </w:rPr>
        <w:t>Таблица 5-2. Источники финансирования проекта</w:t>
      </w:r>
    </w:p>
    <w:tbl>
      <w:tblPr>
        <w:tblStyle w:val="a4"/>
        <w:tblW w:w="10069" w:type="dxa"/>
        <w:tblLook w:val="04A0" w:firstRow="1" w:lastRow="0" w:firstColumn="1" w:lastColumn="0" w:noHBand="0" w:noVBand="1"/>
      </w:tblPr>
      <w:tblGrid>
        <w:gridCol w:w="7121"/>
        <w:gridCol w:w="2948"/>
      </w:tblGrid>
      <w:tr w:rsidR="00336924" w:rsidRPr="0068793A" w:rsidTr="009204E4">
        <w:trPr>
          <w:trHeight w:val="355"/>
        </w:trPr>
        <w:tc>
          <w:tcPr>
            <w:tcW w:w="7121" w:type="dxa"/>
            <w:hideMark/>
          </w:tcPr>
          <w:p w:rsidR="00336924" w:rsidRPr="0068793A" w:rsidRDefault="00336924" w:rsidP="009204E4">
            <w:pPr>
              <w:jc w:val="center"/>
              <w:rPr>
                <w:rFonts w:ascii="Times New Roman" w:eastAsia="Times New Roman" w:hAnsi="Times New Roman" w:cs="Times New Roman"/>
                <w:color w:val="000000"/>
                <w:sz w:val="28"/>
                <w:szCs w:val="28"/>
                <w:lang w:eastAsia="ru-RU"/>
              </w:rPr>
            </w:pPr>
            <w:r w:rsidRPr="0068793A">
              <w:rPr>
                <w:rFonts w:ascii="Times New Roman" w:eastAsia="Times New Roman" w:hAnsi="Times New Roman" w:cs="Times New Roman"/>
                <w:color w:val="000000"/>
                <w:sz w:val="28"/>
                <w:szCs w:val="28"/>
                <w:lang w:eastAsia="ru-RU"/>
              </w:rPr>
              <w:t>Источник финансирования</w:t>
            </w:r>
          </w:p>
        </w:tc>
        <w:tc>
          <w:tcPr>
            <w:tcW w:w="2948" w:type="dxa"/>
            <w:hideMark/>
          </w:tcPr>
          <w:p w:rsidR="00336924" w:rsidRPr="0068793A" w:rsidRDefault="00336924" w:rsidP="009204E4">
            <w:pPr>
              <w:jc w:val="right"/>
              <w:rPr>
                <w:rFonts w:ascii="Times New Roman" w:eastAsia="Times New Roman" w:hAnsi="Times New Roman" w:cs="Times New Roman"/>
                <w:color w:val="000000"/>
                <w:sz w:val="28"/>
                <w:szCs w:val="28"/>
                <w:lang w:eastAsia="ru-RU"/>
              </w:rPr>
            </w:pPr>
            <w:r w:rsidRPr="0068793A">
              <w:rPr>
                <w:rFonts w:ascii="Times New Roman" w:eastAsia="Times New Roman" w:hAnsi="Times New Roman" w:cs="Times New Roman"/>
                <w:color w:val="000000"/>
                <w:sz w:val="28"/>
                <w:szCs w:val="28"/>
                <w:lang w:eastAsia="ru-RU"/>
              </w:rPr>
              <w:t>Сумма, тыс. руб.</w:t>
            </w:r>
          </w:p>
        </w:tc>
      </w:tr>
      <w:tr w:rsidR="00336924" w:rsidRPr="0068793A" w:rsidTr="009204E4">
        <w:trPr>
          <w:trHeight w:val="255"/>
        </w:trPr>
        <w:tc>
          <w:tcPr>
            <w:tcW w:w="7121" w:type="dxa"/>
            <w:hideMark/>
          </w:tcPr>
          <w:p w:rsidR="00336924" w:rsidRPr="0068793A" w:rsidRDefault="00336924" w:rsidP="009204E4">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Источники д</w:t>
            </w:r>
            <w:r w:rsidRPr="0068793A">
              <w:rPr>
                <w:rFonts w:ascii="Times New Roman" w:eastAsia="Times New Roman" w:hAnsi="Times New Roman" w:cs="Times New Roman"/>
                <w:color w:val="000000"/>
                <w:sz w:val="28"/>
                <w:szCs w:val="28"/>
                <w:lang w:eastAsia="ru-RU"/>
              </w:rPr>
              <w:t>олгово</w:t>
            </w:r>
            <w:r>
              <w:rPr>
                <w:rFonts w:ascii="Times New Roman" w:eastAsia="Times New Roman" w:hAnsi="Times New Roman" w:cs="Times New Roman"/>
                <w:color w:val="000000"/>
                <w:sz w:val="28"/>
                <w:szCs w:val="28"/>
                <w:lang w:eastAsia="ru-RU"/>
              </w:rPr>
              <w:t>го</w:t>
            </w:r>
            <w:r w:rsidRPr="0068793A">
              <w:rPr>
                <w:rFonts w:ascii="Times New Roman" w:eastAsia="Times New Roman" w:hAnsi="Times New Roman" w:cs="Times New Roman"/>
                <w:color w:val="000000"/>
                <w:sz w:val="28"/>
                <w:szCs w:val="28"/>
                <w:lang w:eastAsia="ru-RU"/>
              </w:rPr>
              <w:t xml:space="preserve"> финансировани</w:t>
            </w:r>
            <w:r>
              <w:rPr>
                <w:rFonts w:ascii="Times New Roman" w:eastAsia="Times New Roman" w:hAnsi="Times New Roman" w:cs="Times New Roman"/>
                <w:color w:val="000000"/>
                <w:sz w:val="28"/>
                <w:szCs w:val="28"/>
                <w:lang w:eastAsia="ru-RU"/>
              </w:rPr>
              <w:t>я</w:t>
            </w:r>
          </w:p>
        </w:tc>
        <w:tc>
          <w:tcPr>
            <w:tcW w:w="2948" w:type="dxa"/>
            <w:hideMark/>
          </w:tcPr>
          <w:p w:rsidR="00336924" w:rsidRPr="0068793A" w:rsidRDefault="00336924" w:rsidP="009204E4">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689</w:t>
            </w:r>
          </w:p>
        </w:tc>
      </w:tr>
      <w:tr w:rsidR="00336924" w:rsidRPr="0068793A" w:rsidTr="009204E4">
        <w:trPr>
          <w:trHeight w:val="380"/>
        </w:trPr>
        <w:tc>
          <w:tcPr>
            <w:tcW w:w="7121" w:type="dxa"/>
            <w:hideMark/>
          </w:tcPr>
          <w:p w:rsidR="00336924" w:rsidRPr="0068793A" w:rsidRDefault="00336924" w:rsidP="009204E4">
            <w:pPr>
              <w:rPr>
                <w:rFonts w:ascii="Times New Roman" w:eastAsia="Times New Roman" w:hAnsi="Times New Roman" w:cs="Times New Roman"/>
                <w:iCs/>
                <w:color w:val="000000"/>
                <w:sz w:val="28"/>
                <w:szCs w:val="28"/>
                <w:lang w:eastAsia="ru-RU"/>
              </w:rPr>
            </w:pPr>
            <w:r w:rsidRPr="0068793A">
              <w:rPr>
                <w:rFonts w:ascii="Times New Roman" w:eastAsia="Times New Roman" w:hAnsi="Times New Roman" w:cs="Times New Roman"/>
                <w:iCs/>
                <w:color w:val="000000"/>
                <w:sz w:val="28"/>
                <w:szCs w:val="28"/>
                <w:lang w:eastAsia="ru-RU"/>
              </w:rPr>
              <w:t>Заемное финансирование в Фонде РП РС(Я)</w:t>
            </w:r>
          </w:p>
        </w:tc>
        <w:tc>
          <w:tcPr>
            <w:tcW w:w="2948" w:type="dxa"/>
            <w:hideMark/>
          </w:tcPr>
          <w:p w:rsidR="00336924" w:rsidRPr="00336924" w:rsidRDefault="00336924" w:rsidP="009204E4">
            <w:pPr>
              <w:jc w:val="right"/>
              <w:rPr>
                <w:rFonts w:ascii="Times New Roman" w:eastAsia="Times New Roman" w:hAnsi="Times New Roman" w:cs="Times New Roman"/>
                <w:i/>
                <w:iCs/>
                <w:color w:val="000000"/>
                <w:sz w:val="28"/>
                <w:szCs w:val="28"/>
                <w:lang w:eastAsia="ru-RU"/>
              </w:rPr>
            </w:pPr>
            <w:r w:rsidRPr="00336924">
              <w:rPr>
                <w:rFonts w:ascii="Times New Roman" w:eastAsia="Times New Roman" w:hAnsi="Times New Roman" w:cs="Times New Roman"/>
                <w:i/>
                <w:iCs/>
                <w:color w:val="000000"/>
                <w:sz w:val="28"/>
                <w:szCs w:val="28"/>
                <w:lang w:eastAsia="ru-RU"/>
              </w:rPr>
              <w:t>689</w:t>
            </w:r>
          </w:p>
        </w:tc>
      </w:tr>
      <w:tr w:rsidR="00336924" w:rsidRPr="0068793A" w:rsidTr="009204E4">
        <w:trPr>
          <w:trHeight w:val="257"/>
        </w:trPr>
        <w:tc>
          <w:tcPr>
            <w:tcW w:w="7121" w:type="dxa"/>
            <w:hideMark/>
          </w:tcPr>
          <w:p w:rsidR="00336924" w:rsidRPr="0068793A" w:rsidRDefault="00336924" w:rsidP="009204E4">
            <w:pPr>
              <w:rPr>
                <w:rFonts w:ascii="Times New Roman" w:eastAsia="Times New Roman" w:hAnsi="Times New Roman" w:cs="Times New Roman"/>
                <w:iCs/>
                <w:color w:val="000000"/>
                <w:sz w:val="28"/>
                <w:szCs w:val="28"/>
                <w:lang w:eastAsia="ru-RU"/>
              </w:rPr>
            </w:pPr>
            <w:r w:rsidRPr="0068793A">
              <w:rPr>
                <w:rFonts w:ascii="Times New Roman" w:eastAsia="Times New Roman" w:hAnsi="Times New Roman" w:cs="Times New Roman"/>
                <w:iCs/>
                <w:color w:val="000000"/>
                <w:sz w:val="28"/>
                <w:szCs w:val="28"/>
                <w:lang w:eastAsia="ru-RU"/>
              </w:rPr>
              <w:t>Лизинг в Региональной лизинговой компании</w:t>
            </w:r>
          </w:p>
        </w:tc>
        <w:tc>
          <w:tcPr>
            <w:tcW w:w="2948" w:type="dxa"/>
            <w:hideMark/>
          </w:tcPr>
          <w:p w:rsidR="00336924" w:rsidRPr="0068793A" w:rsidRDefault="00336924" w:rsidP="009204E4">
            <w:pPr>
              <w:jc w:val="right"/>
              <w:rPr>
                <w:rFonts w:ascii="Times New Roman" w:eastAsia="Times New Roman" w:hAnsi="Times New Roman" w:cs="Times New Roman"/>
                <w:iCs/>
                <w:color w:val="000000"/>
                <w:sz w:val="28"/>
                <w:szCs w:val="28"/>
                <w:lang w:eastAsia="ru-RU"/>
              </w:rPr>
            </w:pPr>
            <w:r w:rsidRPr="0068793A">
              <w:rPr>
                <w:rFonts w:ascii="Times New Roman" w:eastAsia="Times New Roman" w:hAnsi="Times New Roman" w:cs="Times New Roman"/>
                <w:iCs/>
                <w:color w:val="000000"/>
                <w:sz w:val="28"/>
                <w:szCs w:val="28"/>
                <w:lang w:eastAsia="ru-RU"/>
              </w:rPr>
              <w:t>0</w:t>
            </w:r>
          </w:p>
        </w:tc>
      </w:tr>
      <w:tr w:rsidR="00336924" w:rsidRPr="0068793A" w:rsidTr="009204E4">
        <w:trPr>
          <w:trHeight w:val="362"/>
        </w:trPr>
        <w:tc>
          <w:tcPr>
            <w:tcW w:w="7121" w:type="dxa"/>
            <w:hideMark/>
          </w:tcPr>
          <w:p w:rsidR="00336924" w:rsidRPr="0068793A" w:rsidRDefault="00336924" w:rsidP="009204E4">
            <w:pPr>
              <w:rPr>
                <w:rFonts w:ascii="Times New Roman" w:eastAsia="Times New Roman" w:hAnsi="Times New Roman" w:cs="Times New Roman"/>
                <w:iCs/>
                <w:color w:val="000000"/>
                <w:sz w:val="28"/>
                <w:szCs w:val="28"/>
                <w:lang w:eastAsia="ru-RU"/>
              </w:rPr>
            </w:pPr>
            <w:r w:rsidRPr="0068793A">
              <w:rPr>
                <w:rFonts w:ascii="Times New Roman" w:eastAsia="Times New Roman" w:hAnsi="Times New Roman" w:cs="Times New Roman"/>
                <w:iCs/>
                <w:color w:val="000000"/>
                <w:sz w:val="28"/>
                <w:szCs w:val="28"/>
                <w:lang w:eastAsia="ru-RU"/>
              </w:rPr>
              <w:t>Банковское (или иное) кредитование</w:t>
            </w:r>
          </w:p>
        </w:tc>
        <w:tc>
          <w:tcPr>
            <w:tcW w:w="2948" w:type="dxa"/>
            <w:hideMark/>
          </w:tcPr>
          <w:p w:rsidR="00336924" w:rsidRPr="0068793A" w:rsidRDefault="00336924" w:rsidP="009204E4">
            <w:pPr>
              <w:jc w:val="right"/>
              <w:rPr>
                <w:rFonts w:ascii="Times New Roman" w:eastAsia="Times New Roman" w:hAnsi="Times New Roman" w:cs="Times New Roman"/>
                <w:iCs/>
                <w:color w:val="000000"/>
                <w:sz w:val="28"/>
                <w:szCs w:val="28"/>
                <w:lang w:eastAsia="ru-RU"/>
              </w:rPr>
            </w:pPr>
            <w:r w:rsidRPr="0068793A">
              <w:rPr>
                <w:rFonts w:ascii="Times New Roman" w:eastAsia="Times New Roman" w:hAnsi="Times New Roman" w:cs="Times New Roman"/>
                <w:iCs/>
                <w:color w:val="000000"/>
                <w:sz w:val="28"/>
                <w:szCs w:val="28"/>
                <w:lang w:eastAsia="ru-RU"/>
              </w:rPr>
              <w:t>0</w:t>
            </w:r>
          </w:p>
        </w:tc>
      </w:tr>
      <w:tr w:rsidR="00336924" w:rsidRPr="0068793A" w:rsidTr="009204E4">
        <w:trPr>
          <w:trHeight w:val="281"/>
        </w:trPr>
        <w:tc>
          <w:tcPr>
            <w:tcW w:w="7121" w:type="dxa"/>
            <w:hideMark/>
          </w:tcPr>
          <w:p w:rsidR="00336924" w:rsidRPr="0068793A" w:rsidRDefault="00336924" w:rsidP="009204E4">
            <w:pPr>
              <w:jc w:val="center"/>
              <w:rPr>
                <w:rFonts w:ascii="Times New Roman" w:eastAsia="Times New Roman" w:hAnsi="Times New Roman" w:cs="Times New Roman"/>
                <w:color w:val="000000"/>
                <w:sz w:val="28"/>
                <w:szCs w:val="28"/>
                <w:lang w:eastAsia="ru-RU"/>
              </w:rPr>
            </w:pPr>
            <w:r w:rsidRPr="0068793A">
              <w:rPr>
                <w:rFonts w:ascii="Times New Roman" w:eastAsia="Times New Roman" w:hAnsi="Times New Roman" w:cs="Times New Roman"/>
                <w:color w:val="000000"/>
                <w:sz w:val="28"/>
                <w:szCs w:val="28"/>
                <w:lang w:eastAsia="ru-RU"/>
              </w:rPr>
              <w:t>Источники собственного капитала</w:t>
            </w:r>
          </w:p>
        </w:tc>
        <w:tc>
          <w:tcPr>
            <w:tcW w:w="2948" w:type="dxa"/>
            <w:hideMark/>
          </w:tcPr>
          <w:p w:rsidR="00336924" w:rsidRPr="0068793A" w:rsidRDefault="00336924" w:rsidP="009204E4">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r>
      <w:tr w:rsidR="00336924" w:rsidRPr="0068793A" w:rsidTr="009204E4">
        <w:trPr>
          <w:trHeight w:val="255"/>
        </w:trPr>
        <w:tc>
          <w:tcPr>
            <w:tcW w:w="7121" w:type="dxa"/>
            <w:hideMark/>
          </w:tcPr>
          <w:p w:rsidR="00336924" w:rsidRPr="0068793A" w:rsidRDefault="00336924" w:rsidP="009204E4">
            <w:pPr>
              <w:rPr>
                <w:rFonts w:ascii="Times New Roman" w:eastAsia="Times New Roman" w:hAnsi="Times New Roman" w:cs="Times New Roman"/>
                <w:iCs/>
                <w:color w:val="000000"/>
                <w:sz w:val="28"/>
                <w:szCs w:val="28"/>
                <w:lang w:eastAsia="ru-RU"/>
              </w:rPr>
            </w:pPr>
            <w:r w:rsidRPr="0068793A">
              <w:rPr>
                <w:rFonts w:ascii="Times New Roman" w:eastAsia="Times New Roman" w:hAnsi="Times New Roman" w:cs="Times New Roman"/>
                <w:iCs/>
                <w:color w:val="000000"/>
                <w:sz w:val="28"/>
                <w:szCs w:val="28"/>
                <w:lang w:eastAsia="ru-RU"/>
              </w:rPr>
              <w:t>Собственные средства</w:t>
            </w:r>
          </w:p>
        </w:tc>
        <w:tc>
          <w:tcPr>
            <w:tcW w:w="2948" w:type="dxa"/>
            <w:hideMark/>
          </w:tcPr>
          <w:p w:rsidR="00336924" w:rsidRPr="0068793A" w:rsidRDefault="00336924" w:rsidP="009204E4">
            <w:pPr>
              <w:jc w:val="right"/>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0</w:t>
            </w:r>
          </w:p>
        </w:tc>
      </w:tr>
      <w:tr w:rsidR="00336924" w:rsidRPr="0068793A" w:rsidTr="009204E4">
        <w:trPr>
          <w:trHeight w:val="255"/>
        </w:trPr>
        <w:tc>
          <w:tcPr>
            <w:tcW w:w="7121" w:type="dxa"/>
            <w:hideMark/>
          </w:tcPr>
          <w:p w:rsidR="00336924" w:rsidRPr="0068793A" w:rsidRDefault="00CA6F18" w:rsidP="009204E4">
            <w:pP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Иное: гранты и т.п.</w:t>
            </w:r>
          </w:p>
        </w:tc>
        <w:tc>
          <w:tcPr>
            <w:tcW w:w="2948" w:type="dxa"/>
            <w:hideMark/>
          </w:tcPr>
          <w:p w:rsidR="00336924" w:rsidRPr="0068793A" w:rsidRDefault="00336924" w:rsidP="009204E4">
            <w:pPr>
              <w:jc w:val="right"/>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0</w:t>
            </w:r>
          </w:p>
        </w:tc>
      </w:tr>
      <w:tr w:rsidR="00336924" w:rsidRPr="0068793A" w:rsidTr="009204E4">
        <w:trPr>
          <w:trHeight w:val="255"/>
        </w:trPr>
        <w:tc>
          <w:tcPr>
            <w:tcW w:w="7121" w:type="dxa"/>
            <w:hideMark/>
          </w:tcPr>
          <w:p w:rsidR="00336924" w:rsidRPr="0068793A" w:rsidRDefault="00336924" w:rsidP="009204E4">
            <w:pPr>
              <w:rPr>
                <w:rFonts w:ascii="Times New Roman" w:eastAsia="Times New Roman" w:hAnsi="Times New Roman" w:cs="Times New Roman"/>
                <w:color w:val="000000"/>
                <w:sz w:val="28"/>
                <w:szCs w:val="28"/>
                <w:lang w:eastAsia="ru-RU"/>
              </w:rPr>
            </w:pPr>
            <w:r w:rsidRPr="0068793A">
              <w:rPr>
                <w:rFonts w:ascii="Times New Roman" w:eastAsia="Times New Roman" w:hAnsi="Times New Roman" w:cs="Times New Roman"/>
                <w:color w:val="000000"/>
                <w:sz w:val="28"/>
                <w:szCs w:val="28"/>
                <w:lang w:eastAsia="ru-RU"/>
              </w:rPr>
              <w:t>Всего</w:t>
            </w:r>
          </w:p>
        </w:tc>
        <w:tc>
          <w:tcPr>
            <w:tcW w:w="2948" w:type="dxa"/>
            <w:hideMark/>
          </w:tcPr>
          <w:p w:rsidR="00336924" w:rsidRPr="0068793A" w:rsidRDefault="00336924" w:rsidP="009204E4">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689</w:t>
            </w:r>
          </w:p>
        </w:tc>
      </w:tr>
    </w:tbl>
    <w:p w:rsidR="00336924" w:rsidRDefault="00336924" w:rsidP="00336924">
      <w:pPr>
        <w:tabs>
          <w:tab w:val="left" w:pos="3331"/>
        </w:tabs>
        <w:spacing w:after="0" w:line="240" w:lineRule="auto"/>
        <w:rPr>
          <w:rFonts w:ascii="Times New Roman" w:hAnsi="Times New Roman" w:cs="Times New Roman"/>
          <w:sz w:val="28"/>
        </w:rPr>
      </w:pPr>
      <w:r>
        <w:rPr>
          <w:rFonts w:ascii="Times New Roman" w:hAnsi="Times New Roman" w:cs="Times New Roman"/>
          <w:sz w:val="28"/>
        </w:rPr>
        <w:tab/>
      </w:r>
    </w:p>
    <w:p w:rsidR="00336924" w:rsidRPr="00244319" w:rsidRDefault="00336924" w:rsidP="00336924">
      <w:pPr>
        <w:pStyle w:val="1"/>
        <w:spacing w:beforeLines="160" w:before="384" w:after="160"/>
        <w:jc w:val="center"/>
        <w:rPr>
          <w:rFonts w:ascii="Times New Roman" w:hAnsi="Times New Roman" w:cs="Times New Roman"/>
          <w:smallCaps/>
          <w:color w:val="auto"/>
          <w:sz w:val="28"/>
          <w:szCs w:val="28"/>
        </w:rPr>
      </w:pPr>
      <w:bookmarkStart w:id="24" w:name="_Toc18679999"/>
      <w:bookmarkStart w:id="25" w:name="_Toc18717858"/>
      <w:r w:rsidRPr="00244319">
        <w:rPr>
          <w:rFonts w:ascii="Times New Roman" w:hAnsi="Times New Roman" w:cs="Times New Roman"/>
          <w:smallCaps/>
          <w:color w:val="auto"/>
          <w:sz w:val="28"/>
          <w:szCs w:val="28"/>
        </w:rPr>
        <w:t>5.3. Объемы инвестиций</w:t>
      </w:r>
      <w:bookmarkEnd w:id="24"/>
      <w:bookmarkEnd w:id="25"/>
      <w:r w:rsidRPr="00244319">
        <w:rPr>
          <w:rFonts w:ascii="Times New Roman" w:hAnsi="Times New Roman" w:cs="Times New Roman"/>
          <w:smallCaps/>
          <w:color w:val="auto"/>
          <w:sz w:val="28"/>
          <w:szCs w:val="28"/>
        </w:rPr>
        <w:t xml:space="preserve"> </w:t>
      </w:r>
    </w:p>
    <w:p w:rsidR="00336924" w:rsidRDefault="00336924" w:rsidP="003369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Общая сумма первоначальных инвестиций составит </w:t>
      </w:r>
      <w:r w:rsidR="00CA6F18">
        <w:rPr>
          <w:rFonts w:ascii="Times New Roman" w:hAnsi="Times New Roman" w:cs="Times New Roman"/>
          <w:sz w:val="28"/>
          <w:szCs w:val="28"/>
        </w:rPr>
        <w:t>689</w:t>
      </w:r>
      <w:r>
        <w:rPr>
          <w:rFonts w:ascii="Times New Roman" w:hAnsi="Times New Roman" w:cs="Times New Roman"/>
          <w:sz w:val="28"/>
          <w:szCs w:val="28"/>
        </w:rPr>
        <w:t xml:space="preserve"> тыс. руб. Состав и структура инвестиционных расходов представлены в таблице 5-3.</w:t>
      </w:r>
    </w:p>
    <w:p w:rsidR="00336924" w:rsidRDefault="00336924" w:rsidP="00336924">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5-3. Инвестиции в проект</w:t>
      </w:r>
    </w:p>
    <w:tbl>
      <w:tblPr>
        <w:tblStyle w:val="a4"/>
        <w:tblW w:w="10173" w:type="dxa"/>
        <w:tblLook w:val="04A0" w:firstRow="1" w:lastRow="0" w:firstColumn="1" w:lastColumn="0" w:noHBand="0" w:noVBand="1"/>
      </w:tblPr>
      <w:tblGrid>
        <w:gridCol w:w="4361"/>
        <w:gridCol w:w="2410"/>
        <w:gridCol w:w="3402"/>
      </w:tblGrid>
      <w:tr w:rsidR="00336924" w:rsidRPr="009379A8" w:rsidTr="009204E4">
        <w:trPr>
          <w:trHeight w:val="415"/>
          <w:tblHeader/>
        </w:trPr>
        <w:tc>
          <w:tcPr>
            <w:tcW w:w="4361" w:type="dxa"/>
            <w:hideMark/>
          </w:tcPr>
          <w:p w:rsidR="00336924" w:rsidRPr="009379A8" w:rsidRDefault="00336924" w:rsidP="009204E4">
            <w:pPr>
              <w:jc w:val="center"/>
              <w:rPr>
                <w:rFonts w:ascii="Times New Roman" w:eastAsia="Times New Roman" w:hAnsi="Times New Roman" w:cs="Times New Roman"/>
                <w:sz w:val="28"/>
                <w:szCs w:val="28"/>
                <w:lang w:eastAsia="ru-RU"/>
              </w:rPr>
            </w:pPr>
            <w:r w:rsidRPr="009379A8">
              <w:rPr>
                <w:rFonts w:ascii="Times New Roman" w:eastAsia="Times New Roman" w:hAnsi="Times New Roman" w:cs="Times New Roman"/>
                <w:sz w:val="28"/>
                <w:szCs w:val="28"/>
                <w:lang w:eastAsia="ru-RU"/>
              </w:rPr>
              <w:t>Статья расходов</w:t>
            </w:r>
          </w:p>
        </w:tc>
        <w:tc>
          <w:tcPr>
            <w:tcW w:w="2410" w:type="dxa"/>
            <w:hideMark/>
          </w:tcPr>
          <w:p w:rsidR="00336924" w:rsidRPr="009379A8" w:rsidRDefault="00336924" w:rsidP="009204E4">
            <w:pPr>
              <w:jc w:val="center"/>
              <w:rPr>
                <w:rFonts w:ascii="Times New Roman" w:eastAsia="Times New Roman" w:hAnsi="Times New Roman" w:cs="Times New Roman"/>
                <w:sz w:val="28"/>
                <w:szCs w:val="28"/>
                <w:lang w:eastAsia="ru-RU"/>
              </w:rPr>
            </w:pPr>
            <w:r w:rsidRPr="009379A8">
              <w:rPr>
                <w:rFonts w:ascii="Times New Roman" w:eastAsia="Times New Roman" w:hAnsi="Times New Roman" w:cs="Times New Roman"/>
                <w:sz w:val="28"/>
                <w:szCs w:val="28"/>
                <w:lang w:eastAsia="ru-RU"/>
              </w:rPr>
              <w:t>Сумма, тыс. руб.</w:t>
            </w:r>
          </w:p>
        </w:tc>
        <w:tc>
          <w:tcPr>
            <w:tcW w:w="3402" w:type="dxa"/>
            <w:hideMark/>
          </w:tcPr>
          <w:p w:rsidR="00336924" w:rsidRPr="009379A8" w:rsidRDefault="00336924" w:rsidP="009204E4">
            <w:pPr>
              <w:jc w:val="center"/>
              <w:rPr>
                <w:rFonts w:ascii="Times New Roman" w:eastAsia="Times New Roman" w:hAnsi="Times New Roman" w:cs="Times New Roman"/>
                <w:sz w:val="28"/>
                <w:szCs w:val="28"/>
                <w:lang w:eastAsia="ru-RU"/>
              </w:rPr>
            </w:pPr>
            <w:r w:rsidRPr="009379A8">
              <w:rPr>
                <w:rFonts w:ascii="Times New Roman" w:eastAsia="Times New Roman" w:hAnsi="Times New Roman" w:cs="Times New Roman"/>
                <w:sz w:val="28"/>
                <w:szCs w:val="28"/>
                <w:lang w:eastAsia="ru-RU"/>
              </w:rPr>
              <w:t>Структура, в процентах к итогу</w:t>
            </w:r>
          </w:p>
        </w:tc>
      </w:tr>
      <w:tr w:rsidR="00336924" w:rsidRPr="009379A8" w:rsidTr="009204E4">
        <w:trPr>
          <w:trHeight w:val="257"/>
        </w:trPr>
        <w:tc>
          <w:tcPr>
            <w:tcW w:w="4361" w:type="dxa"/>
            <w:hideMark/>
          </w:tcPr>
          <w:p w:rsidR="00336924" w:rsidRPr="009379A8" w:rsidRDefault="00336924" w:rsidP="009204E4">
            <w:pPr>
              <w:rPr>
                <w:rFonts w:ascii="Times New Roman" w:eastAsia="Times New Roman" w:hAnsi="Times New Roman" w:cs="Times New Roman"/>
                <w:sz w:val="28"/>
                <w:szCs w:val="28"/>
                <w:lang w:eastAsia="ru-RU"/>
              </w:rPr>
            </w:pPr>
            <w:r w:rsidRPr="009379A8">
              <w:rPr>
                <w:rFonts w:ascii="Times New Roman" w:eastAsia="Times New Roman" w:hAnsi="Times New Roman" w:cs="Times New Roman"/>
                <w:sz w:val="28"/>
                <w:szCs w:val="28"/>
                <w:lang w:eastAsia="ru-RU"/>
              </w:rPr>
              <w:t>Нематериальные активы</w:t>
            </w:r>
          </w:p>
        </w:tc>
        <w:tc>
          <w:tcPr>
            <w:tcW w:w="2410" w:type="dxa"/>
            <w:hideMark/>
          </w:tcPr>
          <w:p w:rsidR="00336924" w:rsidRPr="009379A8" w:rsidRDefault="00CA6F18" w:rsidP="009204E4">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3402" w:type="dxa"/>
            <w:hideMark/>
          </w:tcPr>
          <w:p w:rsidR="00336924" w:rsidRPr="009379A8" w:rsidRDefault="00CA6F18" w:rsidP="009204E4">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336924" w:rsidRPr="009379A8" w:rsidTr="009204E4">
        <w:trPr>
          <w:trHeight w:val="257"/>
        </w:trPr>
        <w:tc>
          <w:tcPr>
            <w:tcW w:w="4361" w:type="dxa"/>
            <w:hideMark/>
          </w:tcPr>
          <w:p w:rsidR="00336924" w:rsidRPr="009379A8" w:rsidRDefault="00336924" w:rsidP="009204E4">
            <w:pPr>
              <w:rPr>
                <w:rFonts w:ascii="Times New Roman" w:eastAsia="Times New Roman" w:hAnsi="Times New Roman" w:cs="Times New Roman"/>
                <w:sz w:val="28"/>
                <w:szCs w:val="28"/>
                <w:lang w:eastAsia="ru-RU"/>
              </w:rPr>
            </w:pPr>
            <w:r w:rsidRPr="009379A8">
              <w:rPr>
                <w:rFonts w:ascii="Times New Roman" w:eastAsia="Times New Roman" w:hAnsi="Times New Roman" w:cs="Times New Roman"/>
                <w:sz w:val="28"/>
                <w:szCs w:val="28"/>
                <w:lang w:eastAsia="ru-RU"/>
              </w:rPr>
              <w:t>Основные фонды</w:t>
            </w:r>
          </w:p>
        </w:tc>
        <w:tc>
          <w:tcPr>
            <w:tcW w:w="2410" w:type="dxa"/>
            <w:hideMark/>
          </w:tcPr>
          <w:p w:rsidR="00336924" w:rsidRPr="009379A8" w:rsidRDefault="00CA6F18" w:rsidP="009204E4">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599</w:t>
            </w:r>
          </w:p>
        </w:tc>
        <w:tc>
          <w:tcPr>
            <w:tcW w:w="3402" w:type="dxa"/>
            <w:hideMark/>
          </w:tcPr>
          <w:p w:rsidR="00336924" w:rsidRPr="009379A8" w:rsidRDefault="00CA6F18" w:rsidP="009204E4">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w:t>
            </w:r>
          </w:p>
        </w:tc>
      </w:tr>
      <w:tr w:rsidR="00336924" w:rsidRPr="009379A8" w:rsidTr="009204E4">
        <w:trPr>
          <w:trHeight w:val="257"/>
        </w:trPr>
        <w:tc>
          <w:tcPr>
            <w:tcW w:w="4361" w:type="dxa"/>
            <w:hideMark/>
          </w:tcPr>
          <w:p w:rsidR="00336924" w:rsidRPr="009379A8" w:rsidRDefault="00336924" w:rsidP="009204E4">
            <w:pPr>
              <w:rPr>
                <w:rFonts w:ascii="Times New Roman" w:eastAsia="Times New Roman" w:hAnsi="Times New Roman" w:cs="Times New Roman"/>
                <w:i/>
                <w:iCs/>
                <w:sz w:val="28"/>
                <w:szCs w:val="28"/>
                <w:lang w:eastAsia="ru-RU"/>
              </w:rPr>
            </w:pPr>
            <w:r w:rsidRPr="009379A8">
              <w:rPr>
                <w:rFonts w:ascii="Times New Roman" w:eastAsia="Times New Roman" w:hAnsi="Times New Roman" w:cs="Times New Roman"/>
                <w:i/>
                <w:iCs/>
                <w:sz w:val="28"/>
                <w:szCs w:val="28"/>
                <w:lang w:eastAsia="ru-RU"/>
              </w:rPr>
              <w:t>Здание</w:t>
            </w:r>
          </w:p>
        </w:tc>
        <w:tc>
          <w:tcPr>
            <w:tcW w:w="2410" w:type="dxa"/>
            <w:hideMark/>
          </w:tcPr>
          <w:p w:rsidR="00336924" w:rsidRPr="009379A8" w:rsidRDefault="00CA6F18" w:rsidP="009204E4">
            <w:pPr>
              <w:jc w:val="right"/>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0</w:t>
            </w:r>
          </w:p>
        </w:tc>
        <w:tc>
          <w:tcPr>
            <w:tcW w:w="3402" w:type="dxa"/>
            <w:hideMark/>
          </w:tcPr>
          <w:p w:rsidR="00336924" w:rsidRPr="009379A8" w:rsidRDefault="00CA6F18" w:rsidP="009204E4">
            <w:pPr>
              <w:jc w:val="right"/>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0</w:t>
            </w:r>
          </w:p>
        </w:tc>
      </w:tr>
      <w:tr w:rsidR="00336924" w:rsidRPr="009379A8" w:rsidTr="009204E4">
        <w:trPr>
          <w:trHeight w:val="257"/>
        </w:trPr>
        <w:tc>
          <w:tcPr>
            <w:tcW w:w="4361" w:type="dxa"/>
            <w:hideMark/>
          </w:tcPr>
          <w:p w:rsidR="00336924" w:rsidRPr="009379A8" w:rsidRDefault="00336924" w:rsidP="009204E4">
            <w:pPr>
              <w:rPr>
                <w:rFonts w:ascii="Times New Roman" w:eastAsia="Times New Roman" w:hAnsi="Times New Roman" w:cs="Times New Roman"/>
                <w:i/>
                <w:iCs/>
                <w:sz w:val="28"/>
                <w:szCs w:val="28"/>
                <w:lang w:eastAsia="ru-RU"/>
              </w:rPr>
            </w:pPr>
            <w:r w:rsidRPr="009379A8">
              <w:rPr>
                <w:rFonts w:ascii="Times New Roman" w:eastAsia="Times New Roman" w:hAnsi="Times New Roman" w:cs="Times New Roman"/>
                <w:i/>
                <w:iCs/>
                <w:sz w:val="28"/>
                <w:szCs w:val="28"/>
                <w:lang w:eastAsia="ru-RU"/>
              </w:rPr>
              <w:t>Оборудование</w:t>
            </w:r>
          </w:p>
        </w:tc>
        <w:tc>
          <w:tcPr>
            <w:tcW w:w="2410" w:type="dxa"/>
            <w:hideMark/>
          </w:tcPr>
          <w:p w:rsidR="00336924" w:rsidRPr="009379A8" w:rsidRDefault="00CA6F18" w:rsidP="009204E4">
            <w:pPr>
              <w:jc w:val="right"/>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537</w:t>
            </w:r>
          </w:p>
        </w:tc>
        <w:tc>
          <w:tcPr>
            <w:tcW w:w="3402" w:type="dxa"/>
            <w:hideMark/>
          </w:tcPr>
          <w:p w:rsidR="00336924" w:rsidRPr="009379A8" w:rsidRDefault="00CA6F18" w:rsidP="009204E4">
            <w:pPr>
              <w:jc w:val="right"/>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78</w:t>
            </w:r>
          </w:p>
        </w:tc>
      </w:tr>
      <w:tr w:rsidR="00336924" w:rsidRPr="009379A8" w:rsidTr="009204E4">
        <w:trPr>
          <w:trHeight w:val="257"/>
        </w:trPr>
        <w:tc>
          <w:tcPr>
            <w:tcW w:w="4361" w:type="dxa"/>
            <w:hideMark/>
          </w:tcPr>
          <w:p w:rsidR="00336924" w:rsidRPr="009379A8" w:rsidRDefault="00336924" w:rsidP="009204E4">
            <w:pPr>
              <w:rPr>
                <w:rFonts w:ascii="Times New Roman" w:eastAsia="Times New Roman" w:hAnsi="Times New Roman" w:cs="Times New Roman"/>
                <w:i/>
                <w:iCs/>
                <w:sz w:val="28"/>
                <w:szCs w:val="28"/>
                <w:lang w:eastAsia="ru-RU"/>
              </w:rPr>
            </w:pPr>
            <w:r w:rsidRPr="009379A8">
              <w:rPr>
                <w:rFonts w:ascii="Times New Roman" w:eastAsia="Times New Roman" w:hAnsi="Times New Roman" w:cs="Times New Roman"/>
                <w:i/>
                <w:iCs/>
                <w:sz w:val="28"/>
                <w:szCs w:val="28"/>
                <w:lang w:eastAsia="ru-RU"/>
              </w:rPr>
              <w:t>Техника и мебель</w:t>
            </w:r>
          </w:p>
        </w:tc>
        <w:tc>
          <w:tcPr>
            <w:tcW w:w="2410" w:type="dxa"/>
            <w:hideMark/>
          </w:tcPr>
          <w:p w:rsidR="00336924" w:rsidRPr="009379A8" w:rsidRDefault="00336924" w:rsidP="009204E4">
            <w:pPr>
              <w:jc w:val="right"/>
              <w:rPr>
                <w:rFonts w:ascii="Times New Roman" w:eastAsia="Times New Roman" w:hAnsi="Times New Roman" w:cs="Times New Roman"/>
                <w:i/>
                <w:iCs/>
                <w:sz w:val="28"/>
                <w:szCs w:val="28"/>
                <w:lang w:eastAsia="ru-RU"/>
              </w:rPr>
            </w:pPr>
            <w:r w:rsidRPr="009379A8">
              <w:rPr>
                <w:rFonts w:ascii="Times New Roman" w:eastAsia="Times New Roman" w:hAnsi="Times New Roman" w:cs="Times New Roman"/>
                <w:i/>
                <w:iCs/>
                <w:sz w:val="28"/>
                <w:szCs w:val="28"/>
                <w:lang w:eastAsia="ru-RU"/>
              </w:rPr>
              <w:t>62</w:t>
            </w:r>
          </w:p>
        </w:tc>
        <w:tc>
          <w:tcPr>
            <w:tcW w:w="3402" w:type="dxa"/>
            <w:hideMark/>
          </w:tcPr>
          <w:p w:rsidR="00336924" w:rsidRPr="009379A8" w:rsidRDefault="00CA6F18" w:rsidP="009204E4">
            <w:pPr>
              <w:jc w:val="right"/>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9</w:t>
            </w:r>
          </w:p>
        </w:tc>
      </w:tr>
      <w:tr w:rsidR="00336924" w:rsidRPr="009379A8" w:rsidTr="009204E4">
        <w:trPr>
          <w:trHeight w:val="257"/>
        </w:trPr>
        <w:tc>
          <w:tcPr>
            <w:tcW w:w="4361" w:type="dxa"/>
            <w:hideMark/>
          </w:tcPr>
          <w:p w:rsidR="00336924" w:rsidRPr="009379A8" w:rsidRDefault="00336924" w:rsidP="009204E4">
            <w:pPr>
              <w:rPr>
                <w:rFonts w:ascii="Times New Roman" w:eastAsia="Times New Roman" w:hAnsi="Times New Roman" w:cs="Times New Roman"/>
                <w:sz w:val="28"/>
                <w:szCs w:val="28"/>
                <w:lang w:eastAsia="ru-RU"/>
              </w:rPr>
            </w:pPr>
            <w:r w:rsidRPr="009379A8">
              <w:rPr>
                <w:rFonts w:ascii="Times New Roman" w:eastAsia="Times New Roman" w:hAnsi="Times New Roman" w:cs="Times New Roman"/>
                <w:sz w:val="28"/>
                <w:szCs w:val="28"/>
                <w:lang w:eastAsia="ru-RU"/>
              </w:rPr>
              <w:t>Оборотные активы (спецодежда)</w:t>
            </w:r>
          </w:p>
        </w:tc>
        <w:tc>
          <w:tcPr>
            <w:tcW w:w="2410" w:type="dxa"/>
            <w:hideMark/>
          </w:tcPr>
          <w:p w:rsidR="00336924" w:rsidRPr="009379A8" w:rsidRDefault="00336924" w:rsidP="009204E4">
            <w:pPr>
              <w:jc w:val="right"/>
              <w:rPr>
                <w:rFonts w:ascii="Times New Roman" w:eastAsia="Times New Roman" w:hAnsi="Times New Roman" w:cs="Times New Roman"/>
                <w:sz w:val="28"/>
                <w:szCs w:val="28"/>
                <w:lang w:eastAsia="ru-RU"/>
              </w:rPr>
            </w:pPr>
            <w:r w:rsidRPr="009379A8">
              <w:rPr>
                <w:rFonts w:ascii="Times New Roman" w:eastAsia="Times New Roman" w:hAnsi="Times New Roman" w:cs="Times New Roman"/>
                <w:sz w:val="28"/>
                <w:szCs w:val="28"/>
                <w:lang w:eastAsia="ru-RU"/>
              </w:rPr>
              <w:t>90</w:t>
            </w:r>
          </w:p>
        </w:tc>
        <w:tc>
          <w:tcPr>
            <w:tcW w:w="3402" w:type="dxa"/>
            <w:hideMark/>
          </w:tcPr>
          <w:p w:rsidR="00336924" w:rsidRPr="009379A8" w:rsidRDefault="00CA6F18" w:rsidP="009204E4">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r>
      <w:tr w:rsidR="00336924" w:rsidRPr="009379A8" w:rsidTr="009204E4">
        <w:trPr>
          <w:trHeight w:val="257"/>
        </w:trPr>
        <w:tc>
          <w:tcPr>
            <w:tcW w:w="4361" w:type="dxa"/>
            <w:hideMark/>
          </w:tcPr>
          <w:p w:rsidR="00336924" w:rsidRPr="009379A8" w:rsidRDefault="00336924" w:rsidP="009204E4">
            <w:pPr>
              <w:rPr>
                <w:rFonts w:ascii="Times New Roman" w:eastAsia="Times New Roman" w:hAnsi="Times New Roman" w:cs="Times New Roman"/>
                <w:sz w:val="28"/>
                <w:szCs w:val="28"/>
                <w:lang w:eastAsia="ru-RU"/>
              </w:rPr>
            </w:pPr>
            <w:r w:rsidRPr="009379A8">
              <w:rPr>
                <w:rFonts w:ascii="Times New Roman" w:eastAsia="Times New Roman" w:hAnsi="Times New Roman" w:cs="Times New Roman"/>
                <w:sz w:val="28"/>
                <w:szCs w:val="28"/>
                <w:lang w:eastAsia="ru-RU"/>
              </w:rPr>
              <w:t>Некапитализуемые расходы</w:t>
            </w:r>
          </w:p>
        </w:tc>
        <w:tc>
          <w:tcPr>
            <w:tcW w:w="2410" w:type="dxa"/>
            <w:hideMark/>
          </w:tcPr>
          <w:p w:rsidR="00336924" w:rsidRPr="009379A8" w:rsidRDefault="00336924" w:rsidP="009204E4">
            <w:pPr>
              <w:jc w:val="right"/>
              <w:rPr>
                <w:rFonts w:ascii="Times New Roman" w:eastAsia="Times New Roman" w:hAnsi="Times New Roman" w:cs="Times New Roman"/>
                <w:sz w:val="28"/>
                <w:szCs w:val="28"/>
                <w:lang w:eastAsia="ru-RU"/>
              </w:rPr>
            </w:pPr>
            <w:r w:rsidRPr="009379A8">
              <w:rPr>
                <w:rFonts w:ascii="Times New Roman" w:eastAsia="Times New Roman" w:hAnsi="Times New Roman" w:cs="Times New Roman"/>
                <w:sz w:val="28"/>
                <w:szCs w:val="28"/>
                <w:lang w:eastAsia="ru-RU"/>
              </w:rPr>
              <w:t>0</w:t>
            </w:r>
          </w:p>
        </w:tc>
        <w:tc>
          <w:tcPr>
            <w:tcW w:w="3402" w:type="dxa"/>
            <w:hideMark/>
          </w:tcPr>
          <w:p w:rsidR="00336924" w:rsidRPr="009379A8" w:rsidRDefault="00336924" w:rsidP="009204E4">
            <w:pPr>
              <w:jc w:val="right"/>
              <w:rPr>
                <w:rFonts w:ascii="Times New Roman" w:eastAsia="Times New Roman" w:hAnsi="Times New Roman" w:cs="Times New Roman"/>
                <w:sz w:val="28"/>
                <w:szCs w:val="28"/>
                <w:lang w:eastAsia="ru-RU"/>
              </w:rPr>
            </w:pPr>
            <w:r w:rsidRPr="009379A8">
              <w:rPr>
                <w:rFonts w:ascii="Times New Roman" w:eastAsia="Times New Roman" w:hAnsi="Times New Roman" w:cs="Times New Roman"/>
                <w:sz w:val="28"/>
                <w:szCs w:val="28"/>
                <w:lang w:eastAsia="ru-RU"/>
              </w:rPr>
              <w:t>0</w:t>
            </w:r>
          </w:p>
        </w:tc>
      </w:tr>
      <w:tr w:rsidR="00336924" w:rsidRPr="009379A8" w:rsidTr="009204E4">
        <w:trPr>
          <w:trHeight w:val="257"/>
        </w:trPr>
        <w:tc>
          <w:tcPr>
            <w:tcW w:w="4361" w:type="dxa"/>
            <w:hideMark/>
          </w:tcPr>
          <w:p w:rsidR="00336924" w:rsidRPr="009379A8" w:rsidRDefault="00336924" w:rsidP="009204E4">
            <w:pPr>
              <w:rPr>
                <w:rFonts w:ascii="Times New Roman" w:eastAsia="Times New Roman" w:hAnsi="Times New Roman" w:cs="Times New Roman"/>
                <w:sz w:val="28"/>
                <w:szCs w:val="28"/>
                <w:lang w:eastAsia="ru-RU"/>
              </w:rPr>
            </w:pPr>
            <w:r w:rsidRPr="009379A8">
              <w:rPr>
                <w:rFonts w:ascii="Times New Roman" w:eastAsia="Times New Roman" w:hAnsi="Times New Roman" w:cs="Times New Roman"/>
                <w:sz w:val="28"/>
                <w:szCs w:val="28"/>
                <w:lang w:eastAsia="ru-RU"/>
              </w:rPr>
              <w:t>Всего</w:t>
            </w:r>
          </w:p>
        </w:tc>
        <w:tc>
          <w:tcPr>
            <w:tcW w:w="2410" w:type="dxa"/>
            <w:hideMark/>
          </w:tcPr>
          <w:p w:rsidR="00336924" w:rsidRPr="009379A8" w:rsidRDefault="00336924" w:rsidP="00CA6F18">
            <w:pPr>
              <w:jc w:val="right"/>
              <w:rPr>
                <w:rFonts w:ascii="Times New Roman" w:eastAsia="Times New Roman" w:hAnsi="Times New Roman" w:cs="Times New Roman"/>
                <w:sz w:val="28"/>
                <w:szCs w:val="28"/>
                <w:lang w:eastAsia="ru-RU"/>
              </w:rPr>
            </w:pPr>
            <w:r w:rsidRPr="009379A8">
              <w:rPr>
                <w:rFonts w:ascii="Times New Roman" w:eastAsia="Times New Roman" w:hAnsi="Times New Roman" w:cs="Times New Roman"/>
                <w:sz w:val="28"/>
                <w:szCs w:val="28"/>
                <w:lang w:eastAsia="ru-RU"/>
              </w:rPr>
              <w:t>6</w:t>
            </w:r>
            <w:r w:rsidR="00CA6F18">
              <w:rPr>
                <w:rFonts w:ascii="Times New Roman" w:eastAsia="Times New Roman" w:hAnsi="Times New Roman" w:cs="Times New Roman"/>
                <w:sz w:val="28"/>
                <w:szCs w:val="28"/>
                <w:lang w:eastAsia="ru-RU"/>
              </w:rPr>
              <w:t>89</w:t>
            </w:r>
          </w:p>
        </w:tc>
        <w:tc>
          <w:tcPr>
            <w:tcW w:w="3402" w:type="dxa"/>
            <w:hideMark/>
          </w:tcPr>
          <w:p w:rsidR="00336924" w:rsidRPr="009379A8" w:rsidRDefault="00336924" w:rsidP="009204E4">
            <w:pPr>
              <w:jc w:val="right"/>
              <w:rPr>
                <w:rFonts w:ascii="Times New Roman" w:eastAsia="Times New Roman" w:hAnsi="Times New Roman" w:cs="Times New Roman"/>
                <w:sz w:val="28"/>
                <w:szCs w:val="28"/>
                <w:lang w:eastAsia="ru-RU"/>
              </w:rPr>
            </w:pPr>
            <w:r w:rsidRPr="009379A8">
              <w:rPr>
                <w:rFonts w:ascii="Times New Roman" w:eastAsia="Times New Roman" w:hAnsi="Times New Roman" w:cs="Times New Roman"/>
                <w:sz w:val="28"/>
                <w:szCs w:val="28"/>
                <w:lang w:eastAsia="ru-RU"/>
              </w:rPr>
              <w:t>100</w:t>
            </w:r>
          </w:p>
        </w:tc>
      </w:tr>
    </w:tbl>
    <w:p w:rsidR="00336924" w:rsidRDefault="00336924" w:rsidP="0033692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336924" w:rsidRPr="00634FD1" w:rsidRDefault="00336924" w:rsidP="00336924">
      <w:pPr>
        <w:pStyle w:val="1"/>
        <w:spacing w:beforeLines="160" w:before="384" w:after="160"/>
        <w:jc w:val="center"/>
        <w:rPr>
          <w:rFonts w:ascii="Times New Roman" w:hAnsi="Times New Roman" w:cs="Times New Roman"/>
          <w:smallCaps/>
          <w:color w:val="auto"/>
          <w:sz w:val="28"/>
          <w:szCs w:val="28"/>
        </w:rPr>
      </w:pPr>
      <w:bookmarkStart w:id="26" w:name="_Toc16123846"/>
      <w:bookmarkStart w:id="27" w:name="_Toc18680000"/>
      <w:bookmarkStart w:id="28" w:name="_Toc18717859"/>
      <w:r w:rsidRPr="00634FD1">
        <w:rPr>
          <w:rFonts w:ascii="Times New Roman" w:hAnsi="Times New Roman" w:cs="Times New Roman"/>
          <w:smallCaps/>
          <w:color w:val="auto"/>
          <w:sz w:val="28"/>
          <w:szCs w:val="28"/>
        </w:rPr>
        <w:t>5.4. График погашения заемных средств</w:t>
      </w:r>
      <w:bookmarkEnd w:id="26"/>
      <w:bookmarkEnd w:id="27"/>
      <w:bookmarkEnd w:id="28"/>
      <w:r w:rsidRPr="00634FD1">
        <w:rPr>
          <w:rFonts w:ascii="Times New Roman" w:hAnsi="Times New Roman" w:cs="Times New Roman"/>
          <w:smallCaps/>
          <w:color w:val="auto"/>
          <w:sz w:val="28"/>
          <w:szCs w:val="28"/>
        </w:rPr>
        <w:t xml:space="preserve"> </w:t>
      </w:r>
    </w:p>
    <w:p w:rsidR="00336924" w:rsidRDefault="00336924" w:rsidP="00336924">
      <w:pPr>
        <w:spacing w:after="0" w:line="360" w:lineRule="auto"/>
        <w:ind w:firstLine="709"/>
        <w:jc w:val="both"/>
        <w:rPr>
          <w:rFonts w:ascii="Times New Roman" w:hAnsi="Times New Roman" w:cs="Times New Roman"/>
          <w:color w:val="000000"/>
          <w:sz w:val="28"/>
          <w:szCs w:val="28"/>
        </w:rPr>
      </w:pPr>
      <w:r w:rsidRPr="00820BAC">
        <w:rPr>
          <w:rFonts w:ascii="Times New Roman" w:hAnsi="Times New Roman" w:cs="Times New Roman"/>
          <w:color w:val="000000"/>
          <w:sz w:val="28"/>
          <w:szCs w:val="28"/>
        </w:rPr>
        <w:t>График выпл</w:t>
      </w:r>
      <w:r>
        <w:rPr>
          <w:rFonts w:ascii="Times New Roman" w:hAnsi="Times New Roman" w:cs="Times New Roman"/>
          <w:color w:val="000000"/>
          <w:sz w:val="28"/>
          <w:szCs w:val="28"/>
        </w:rPr>
        <w:t xml:space="preserve">ат  по долговым обязательствам, планируемым к </w:t>
      </w:r>
      <w:r w:rsidRPr="00820BAC">
        <w:rPr>
          <w:rFonts w:ascii="Times New Roman" w:hAnsi="Times New Roman" w:cs="Times New Roman"/>
          <w:color w:val="000000"/>
          <w:sz w:val="28"/>
          <w:szCs w:val="28"/>
        </w:rPr>
        <w:t xml:space="preserve"> прив</w:t>
      </w:r>
      <w:r>
        <w:rPr>
          <w:rFonts w:ascii="Times New Roman" w:hAnsi="Times New Roman" w:cs="Times New Roman"/>
          <w:color w:val="000000"/>
          <w:sz w:val="28"/>
          <w:szCs w:val="28"/>
        </w:rPr>
        <w:t>лечению на финансирование настоящего проекта,</w:t>
      </w:r>
      <w:r w:rsidRPr="00820BA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представлен </w:t>
      </w:r>
      <w:r w:rsidRPr="00820BAC">
        <w:rPr>
          <w:rFonts w:ascii="Times New Roman" w:hAnsi="Times New Roman" w:cs="Times New Roman"/>
          <w:color w:val="000000"/>
          <w:sz w:val="28"/>
          <w:szCs w:val="28"/>
        </w:rPr>
        <w:t xml:space="preserve">в таблице </w:t>
      </w:r>
      <w:r>
        <w:rPr>
          <w:rFonts w:ascii="Times New Roman" w:hAnsi="Times New Roman" w:cs="Times New Roman"/>
          <w:color w:val="000000"/>
          <w:sz w:val="28"/>
          <w:szCs w:val="28"/>
        </w:rPr>
        <w:t>5-4</w:t>
      </w:r>
      <w:r w:rsidRPr="00820BAC">
        <w:rPr>
          <w:rFonts w:ascii="Times New Roman" w:hAnsi="Times New Roman" w:cs="Times New Roman"/>
          <w:color w:val="000000"/>
          <w:sz w:val="28"/>
          <w:szCs w:val="28"/>
        </w:rPr>
        <w:t>.</w:t>
      </w:r>
    </w:p>
    <w:p w:rsidR="006510EB" w:rsidRDefault="006510EB" w:rsidP="00336924">
      <w:pPr>
        <w:spacing w:after="0" w:line="360" w:lineRule="auto"/>
        <w:ind w:firstLine="709"/>
        <w:jc w:val="both"/>
        <w:rPr>
          <w:rFonts w:ascii="Times New Roman" w:hAnsi="Times New Roman" w:cs="Times New Roman"/>
          <w:color w:val="000000"/>
          <w:sz w:val="28"/>
          <w:szCs w:val="28"/>
        </w:rPr>
      </w:pPr>
    </w:p>
    <w:p w:rsidR="00336924" w:rsidRDefault="00336924" w:rsidP="00336924">
      <w:pPr>
        <w:spacing w:after="0" w:line="36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Таблица 5-4. График гашения и обслуживания долговых обязательств</w:t>
      </w:r>
    </w:p>
    <w:tbl>
      <w:tblPr>
        <w:tblStyle w:val="a4"/>
        <w:tblW w:w="10173" w:type="dxa"/>
        <w:tblLook w:val="04A0" w:firstRow="1" w:lastRow="0" w:firstColumn="1" w:lastColumn="0" w:noHBand="0" w:noVBand="1"/>
      </w:tblPr>
      <w:tblGrid>
        <w:gridCol w:w="4825"/>
        <w:gridCol w:w="1123"/>
        <w:gridCol w:w="1134"/>
        <w:gridCol w:w="993"/>
        <w:gridCol w:w="1000"/>
        <w:gridCol w:w="1098"/>
      </w:tblGrid>
      <w:tr w:rsidR="00CA6F18" w:rsidRPr="00CA6F18" w:rsidTr="00CA6F18">
        <w:trPr>
          <w:gridAfter w:val="4"/>
          <w:wAfter w:w="4225" w:type="dxa"/>
          <w:trHeight w:val="300"/>
        </w:trPr>
        <w:tc>
          <w:tcPr>
            <w:tcW w:w="5948" w:type="dxa"/>
            <w:gridSpan w:val="2"/>
            <w:noWrap/>
            <w:hideMark/>
          </w:tcPr>
          <w:p w:rsidR="00CA6F18" w:rsidRPr="00CA6F18" w:rsidRDefault="00CA6F18" w:rsidP="00CA6F18">
            <w:pPr>
              <w:jc w:val="cente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Условия привлечения средств:</w:t>
            </w:r>
          </w:p>
        </w:tc>
      </w:tr>
      <w:tr w:rsidR="00CA6F18" w:rsidRPr="00CA6F18" w:rsidTr="00CA6F18">
        <w:trPr>
          <w:gridAfter w:val="4"/>
          <w:wAfter w:w="4225" w:type="dxa"/>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Процентная ставка, %</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8</w:t>
            </w:r>
          </w:p>
        </w:tc>
      </w:tr>
      <w:tr w:rsidR="00CA6F18" w:rsidRPr="00CA6F18" w:rsidTr="00CA6F18">
        <w:trPr>
          <w:gridAfter w:val="4"/>
          <w:wAfter w:w="4225" w:type="dxa"/>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Срок, лет</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5</w:t>
            </w:r>
          </w:p>
        </w:tc>
      </w:tr>
      <w:tr w:rsidR="00CA6F18" w:rsidRPr="00CA6F18" w:rsidTr="00CA6F18">
        <w:trPr>
          <w:gridAfter w:val="4"/>
          <w:wAfter w:w="4225" w:type="dxa"/>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Отсрочка по выплате долга, мес.</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3</w:t>
            </w:r>
          </w:p>
        </w:tc>
      </w:tr>
      <w:tr w:rsidR="00CA6F18" w:rsidRPr="00CA6F18" w:rsidTr="00CA6F18">
        <w:trPr>
          <w:trHeight w:val="220"/>
        </w:trPr>
        <w:tc>
          <w:tcPr>
            <w:tcW w:w="4825" w:type="dxa"/>
            <w:vMerge w:val="restart"/>
            <w:noWrap/>
            <w:hideMark/>
          </w:tcPr>
          <w:p w:rsidR="00CA6F18" w:rsidRPr="00CA6F18" w:rsidRDefault="00CA6F18" w:rsidP="00CA6F18">
            <w:pPr>
              <w:jc w:val="cente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Показатель</w:t>
            </w:r>
          </w:p>
        </w:tc>
        <w:tc>
          <w:tcPr>
            <w:tcW w:w="5348" w:type="dxa"/>
            <w:gridSpan w:val="5"/>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2019</w:t>
            </w:r>
          </w:p>
        </w:tc>
      </w:tr>
      <w:tr w:rsidR="00CA6F18" w:rsidRPr="00CA6F18" w:rsidTr="00CA6F18">
        <w:trPr>
          <w:trHeight w:val="300"/>
        </w:trPr>
        <w:tc>
          <w:tcPr>
            <w:tcW w:w="4825" w:type="dxa"/>
            <w:vMerge/>
            <w:hideMark/>
          </w:tcPr>
          <w:p w:rsidR="00CA6F18" w:rsidRPr="00CA6F18" w:rsidRDefault="00CA6F18" w:rsidP="00CA6F18">
            <w:pPr>
              <w:rPr>
                <w:rFonts w:ascii="Times New Roman" w:eastAsia="Times New Roman" w:hAnsi="Times New Roman" w:cs="Times New Roman"/>
                <w:color w:val="000000"/>
                <w:sz w:val="28"/>
                <w:szCs w:val="28"/>
                <w:lang w:eastAsia="ru-RU"/>
              </w:rPr>
            </w:pPr>
          </w:p>
        </w:tc>
        <w:tc>
          <w:tcPr>
            <w:tcW w:w="1123" w:type="dxa"/>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1 кв</w:t>
            </w:r>
          </w:p>
        </w:tc>
        <w:tc>
          <w:tcPr>
            <w:tcW w:w="1134" w:type="dxa"/>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2 кв</w:t>
            </w:r>
          </w:p>
        </w:tc>
        <w:tc>
          <w:tcPr>
            <w:tcW w:w="993" w:type="dxa"/>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3 кв</w:t>
            </w:r>
          </w:p>
        </w:tc>
        <w:tc>
          <w:tcPr>
            <w:tcW w:w="1000" w:type="dxa"/>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 кв</w:t>
            </w:r>
          </w:p>
        </w:tc>
        <w:tc>
          <w:tcPr>
            <w:tcW w:w="1098" w:type="dxa"/>
            <w:vMerge w:val="restart"/>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Всего</w:t>
            </w:r>
          </w:p>
        </w:tc>
      </w:tr>
      <w:tr w:rsidR="00CA6F18" w:rsidRPr="00CA6F18" w:rsidTr="00CA6F18">
        <w:trPr>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Количество дней в периоде</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90</w:t>
            </w:r>
          </w:p>
        </w:tc>
        <w:tc>
          <w:tcPr>
            <w:tcW w:w="1134"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91</w:t>
            </w:r>
          </w:p>
        </w:tc>
        <w:tc>
          <w:tcPr>
            <w:tcW w:w="99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92</w:t>
            </w:r>
          </w:p>
        </w:tc>
        <w:tc>
          <w:tcPr>
            <w:tcW w:w="1000"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92</w:t>
            </w:r>
          </w:p>
        </w:tc>
        <w:tc>
          <w:tcPr>
            <w:tcW w:w="1098" w:type="dxa"/>
            <w:vMerge/>
            <w:hideMark/>
          </w:tcPr>
          <w:p w:rsidR="00CA6F18" w:rsidRPr="00CA6F18" w:rsidRDefault="00CA6F18" w:rsidP="00CA6F18">
            <w:pPr>
              <w:rPr>
                <w:rFonts w:ascii="Times New Roman" w:eastAsia="Times New Roman" w:hAnsi="Times New Roman" w:cs="Times New Roman"/>
                <w:sz w:val="28"/>
                <w:szCs w:val="28"/>
                <w:lang w:eastAsia="ru-RU"/>
              </w:rPr>
            </w:pPr>
          </w:p>
        </w:tc>
      </w:tr>
      <w:tr w:rsidR="00CA6F18" w:rsidRPr="00CA6F18" w:rsidTr="00CA6F18">
        <w:trPr>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Остаточная стоимость</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689</w:t>
            </w:r>
          </w:p>
        </w:tc>
        <w:tc>
          <w:tcPr>
            <w:tcW w:w="1134"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689</w:t>
            </w:r>
          </w:p>
        </w:tc>
        <w:tc>
          <w:tcPr>
            <w:tcW w:w="99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660</w:t>
            </w:r>
          </w:p>
        </w:tc>
        <w:tc>
          <w:tcPr>
            <w:tcW w:w="1000"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630</w:t>
            </w:r>
          </w:p>
        </w:tc>
        <w:tc>
          <w:tcPr>
            <w:tcW w:w="1098"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х</w:t>
            </w:r>
          </w:p>
        </w:tc>
      </w:tr>
      <w:tr w:rsidR="00CA6F18" w:rsidRPr="00CA6F18" w:rsidTr="00CA6F18">
        <w:trPr>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Оплата процентов</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14</w:t>
            </w:r>
          </w:p>
        </w:tc>
        <w:tc>
          <w:tcPr>
            <w:tcW w:w="1134"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14</w:t>
            </w:r>
          </w:p>
        </w:tc>
        <w:tc>
          <w:tcPr>
            <w:tcW w:w="99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13</w:t>
            </w:r>
          </w:p>
        </w:tc>
        <w:tc>
          <w:tcPr>
            <w:tcW w:w="1000"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13</w:t>
            </w:r>
          </w:p>
        </w:tc>
        <w:tc>
          <w:tcPr>
            <w:tcW w:w="1098"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53</w:t>
            </w:r>
          </w:p>
        </w:tc>
      </w:tr>
      <w:tr w:rsidR="00CA6F18" w:rsidRPr="00CA6F18" w:rsidTr="00CA6F18">
        <w:trPr>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Возврат основного долга</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0</w:t>
            </w:r>
          </w:p>
        </w:tc>
        <w:tc>
          <w:tcPr>
            <w:tcW w:w="1134"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29</w:t>
            </w:r>
          </w:p>
        </w:tc>
        <w:tc>
          <w:tcPr>
            <w:tcW w:w="99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30</w:t>
            </w:r>
          </w:p>
        </w:tc>
        <w:tc>
          <w:tcPr>
            <w:tcW w:w="1000"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30</w:t>
            </w:r>
          </w:p>
        </w:tc>
        <w:tc>
          <w:tcPr>
            <w:tcW w:w="1098"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90</w:t>
            </w:r>
          </w:p>
        </w:tc>
      </w:tr>
      <w:tr w:rsidR="00CA6F18" w:rsidRPr="00CA6F18" w:rsidTr="00CA6F18">
        <w:trPr>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Выплаты всего</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14</w:t>
            </w:r>
          </w:p>
        </w:tc>
        <w:tc>
          <w:tcPr>
            <w:tcW w:w="1134"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43</w:t>
            </w:r>
          </w:p>
        </w:tc>
        <w:tc>
          <w:tcPr>
            <w:tcW w:w="99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43</w:t>
            </w:r>
          </w:p>
        </w:tc>
        <w:tc>
          <w:tcPr>
            <w:tcW w:w="1000"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43</w:t>
            </w:r>
          </w:p>
        </w:tc>
        <w:tc>
          <w:tcPr>
            <w:tcW w:w="1098"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143</w:t>
            </w:r>
          </w:p>
        </w:tc>
      </w:tr>
      <w:tr w:rsidR="00CA6F18" w:rsidRPr="00CA6F18" w:rsidTr="00CA6F18">
        <w:trPr>
          <w:trHeight w:val="300"/>
        </w:trPr>
        <w:tc>
          <w:tcPr>
            <w:tcW w:w="4825" w:type="dxa"/>
            <w:vMerge w:val="restart"/>
            <w:noWrap/>
            <w:hideMark/>
          </w:tcPr>
          <w:p w:rsidR="00CA6F18" w:rsidRPr="00CA6F18" w:rsidRDefault="00CA6F18" w:rsidP="00CA6F18">
            <w:pPr>
              <w:jc w:val="cente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Показатель</w:t>
            </w:r>
          </w:p>
        </w:tc>
        <w:tc>
          <w:tcPr>
            <w:tcW w:w="5348" w:type="dxa"/>
            <w:gridSpan w:val="5"/>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2020</w:t>
            </w:r>
          </w:p>
        </w:tc>
      </w:tr>
      <w:tr w:rsidR="00CA6F18" w:rsidRPr="00CA6F18" w:rsidTr="00CA6F18">
        <w:trPr>
          <w:trHeight w:val="300"/>
        </w:trPr>
        <w:tc>
          <w:tcPr>
            <w:tcW w:w="4825" w:type="dxa"/>
            <w:vMerge/>
            <w:hideMark/>
          </w:tcPr>
          <w:p w:rsidR="00CA6F18" w:rsidRPr="00CA6F18" w:rsidRDefault="00CA6F18" w:rsidP="00CA6F18">
            <w:pPr>
              <w:rPr>
                <w:rFonts w:ascii="Times New Roman" w:eastAsia="Times New Roman" w:hAnsi="Times New Roman" w:cs="Times New Roman"/>
                <w:color w:val="000000"/>
                <w:sz w:val="28"/>
                <w:szCs w:val="28"/>
                <w:lang w:eastAsia="ru-RU"/>
              </w:rPr>
            </w:pPr>
          </w:p>
        </w:tc>
        <w:tc>
          <w:tcPr>
            <w:tcW w:w="1123" w:type="dxa"/>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1 кв</w:t>
            </w:r>
          </w:p>
        </w:tc>
        <w:tc>
          <w:tcPr>
            <w:tcW w:w="1134" w:type="dxa"/>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2 кв</w:t>
            </w:r>
          </w:p>
        </w:tc>
        <w:tc>
          <w:tcPr>
            <w:tcW w:w="993" w:type="dxa"/>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3 кв</w:t>
            </w:r>
          </w:p>
        </w:tc>
        <w:tc>
          <w:tcPr>
            <w:tcW w:w="1000" w:type="dxa"/>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 кв</w:t>
            </w:r>
          </w:p>
        </w:tc>
        <w:tc>
          <w:tcPr>
            <w:tcW w:w="1098" w:type="dxa"/>
            <w:vMerge w:val="restart"/>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Всего</w:t>
            </w:r>
          </w:p>
        </w:tc>
      </w:tr>
      <w:tr w:rsidR="00CA6F18" w:rsidRPr="00CA6F18" w:rsidTr="00CA6F18">
        <w:trPr>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Количество дней в периоде</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90</w:t>
            </w:r>
          </w:p>
        </w:tc>
        <w:tc>
          <w:tcPr>
            <w:tcW w:w="1134"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91</w:t>
            </w:r>
          </w:p>
        </w:tc>
        <w:tc>
          <w:tcPr>
            <w:tcW w:w="99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92</w:t>
            </w:r>
          </w:p>
        </w:tc>
        <w:tc>
          <w:tcPr>
            <w:tcW w:w="1000"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92</w:t>
            </w:r>
          </w:p>
        </w:tc>
        <w:tc>
          <w:tcPr>
            <w:tcW w:w="1098" w:type="dxa"/>
            <w:vMerge/>
            <w:hideMark/>
          </w:tcPr>
          <w:p w:rsidR="00CA6F18" w:rsidRPr="00CA6F18" w:rsidRDefault="00CA6F18" w:rsidP="00CA6F18">
            <w:pPr>
              <w:rPr>
                <w:rFonts w:ascii="Times New Roman" w:eastAsia="Times New Roman" w:hAnsi="Times New Roman" w:cs="Times New Roman"/>
                <w:sz w:val="28"/>
                <w:szCs w:val="28"/>
                <w:lang w:eastAsia="ru-RU"/>
              </w:rPr>
            </w:pPr>
          </w:p>
        </w:tc>
      </w:tr>
      <w:tr w:rsidR="00CA6F18" w:rsidRPr="00CA6F18" w:rsidTr="00CA6F18">
        <w:trPr>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Остаточная стоимость</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600</w:t>
            </w:r>
          </w:p>
        </w:tc>
        <w:tc>
          <w:tcPr>
            <w:tcW w:w="1134"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569</w:t>
            </w:r>
          </w:p>
        </w:tc>
        <w:tc>
          <w:tcPr>
            <w:tcW w:w="99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537</w:t>
            </w:r>
          </w:p>
        </w:tc>
        <w:tc>
          <w:tcPr>
            <w:tcW w:w="1000"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505</w:t>
            </w:r>
          </w:p>
        </w:tc>
        <w:tc>
          <w:tcPr>
            <w:tcW w:w="1098"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х</w:t>
            </w:r>
          </w:p>
        </w:tc>
      </w:tr>
      <w:tr w:rsidR="00CA6F18" w:rsidRPr="00CA6F18" w:rsidTr="00CA6F18">
        <w:trPr>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Оплата процентов</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12</w:t>
            </w:r>
          </w:p>
        </w:tc>
        <w:tc>
          <w:tcPr>
            <w:tcW w:w="1134"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11</w:t>
            </w:r>
          </w:p>
        </w:tc>
        <w:tc>
          <w:tcPr>
            <w:tcW w:w="99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11</w:t>
            </w:r>
          </w:p>
        </w:tc>
        <w:tc>
          <w:tcPr>
            <w:tcW w:w="1000"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10</w:t>
            </w:r>
          </w:p>
        </w:tc>
        <w:tc>
          <w:tcPr>
            <w:tcW w:w="1098"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44</w:t>
            </w:r>
          </w:p>
        </w:tc>
      </w:tr>
      <w:tr w:rsidR="00CA6F18" w:rsidRPr="00CA6F18" w:rsidTr="00CA6F18">
        <w:trPr>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Возврат основного долга</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31</w:t>
            </w:r>
          </w:p>
        </w:tc>
        <w:tc>
          <w:tcPr>
            <w:tcW w:w="1134"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32</w:t>
            </w:r>
          </w:p>
        </w:tc>
        <w:tc>
          <w:tcPr>
            <w:tcW w:w="99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32</w:t>
            </w:r>
          </w:p>
        </w:tc>
        <w:tc>
          <w:tcPr>
            <w:tcW w:w="1000"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33</w:t>
            </w:r>
          </w:p>
        </w:tc>
        <w:tc>
          <w:tcPr>
            <w:tcW w:w="1098"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128</w:t>
            </w:r>
          </w:p>
        </w:tc>
      </w:tr>
      <w:tr w:rsidR="00CA6F18" w:rsidRPr="00CA6F18" w:rsidTr="00CA6F18">
        <w:trPr>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Выплаты всего</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43</w:t>
            </w:r>
          </w:p>
        </w:tc>
        <w:tc>
          <w:tcPr>
            <w:tcW w:w="1134"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43</w:t>
            </w:r>
          </w:p>
        </w:tc>
        <w:tc>
          <w:tcPr>
            <w:tcW w:w="99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43</w:t>
            </w:r>
          </w:p>
        </w:tc>
        <w:tc>
          <w:tcPr>
            <w:tcW w:w="1000"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43</w:t>
            </w:r>
          </w:p>
        </w:tc>
        <w:tc>
          <w:tcPr>
            <w:tcW w:w="1098"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172</w:t>
            </w:r>
          </w:p>
        </w:tc>
      </w:tr>
      <w:tr w:rsidR="00CA6F18" w:rsidRPr="00CA6F18" w:rsidTr="00CA6F18">
        <w:trPr>
          <w:trHeight w:val="255"/>
        </w:trPr>
        <w:tc>
          <w:tcPr>
            <w:tcW w:w="4825" w:type="dxa"/>
            <w:vMerge w:val="restart"/>
            <w:noWrap/>
            <w:hideMark/>
          </w:tcPr>
          <w:p w:rsidR="00CA6F18" w:rsidRPr="00CA6F18" w:rsidRDefault="00CA6F18" w:rsidP="00CA6F18">
            <w:pPr>
              <w:jc w:val="cente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Показатель</w:t>
            </w:r>
          </w:p>
        </w:tc>
        <w:tc>
          <w:tcPr>
            <w:tcW w:w="4250" w:type="dxa"/>
            <w:gridSpan w:val="4"/>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2021</w:t>
            </w:r>
          </w:p>
        </w:tc>
        <w:tc>
          <w:tcPr>
            <w:tcW w:w="1098" w:type="dxa"/>
            <w:noWrap/>
            <w:hideMark/>
          </w:tcPr>
          <w:p w:rsidR="00CA6F18" w:rsidRPr="00CA6F18" w:rsidRDefault="00CA6F18" w:rsidP="00CA6F18">
            <w:pP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 </w:t>
            </w:r>
          </w:p>
        </w:tc>
      </w:tr>
      <w:tr w:rsidR="00CA6F18" w:rsidRPr="00CA6F18" w:rsidTr="00CA6F18">
        <w:trPr>
          <w:trHeight w:val="255"/>
        </w:trPr>
        <w:tc>
          <w:tcPr>
            <w:tcW w:w="4825" w:type="dxa"/>
            <w:vMerge/>
            <w:hideMark/>
          </w:tcPr>
          <w:p w:rsidR="00CA6F18" w:rsidRPr="00CA6F18" w:rsidRDefault="00CA6F18" w:rsidP="00CA6F18">
            <w:pPr>
              <w:rPr>
                <w:rFonts w:ascii="Times New Roman" w:eastAsia="Times New Roman" w:hAnsi="Times New Roman" w:cs="Times New Roman"/>
                <w:color w:val="000000"/>
                <w:sz w:val="28"/>
                <w:szCs w:val="28"/>
                <w:lang w:eastAsia="ru-RU"/>
              </w:rPr>
            </w:pPr>
          </w:p>
        </w:tc>
        <w:tc>
          <w:tcPr>
            <w:tcW w:w="1123" w:type="dxa"/>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1 кв</w:t>
            </w:r>
          </w:p>
        </w:tc>
        <w:tc>
          <w:tcPr>
            <w:tcW w:w="1134" w:type="dxa"/>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2 кв</w:t>
            </w:r>
          </w:p>
        </w:tc>
        <w:tc>
          <w:tcPr>
            <w:tcW w:w="993" w:type="dxa"/>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3 кв</w:t>
            </w:r>
          </w:p>
        </w:tc>
        <w:tc>
          <w:tcPr>
            <w:tcW w:w="1000" w:type="dxa"/>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 кв</w:t>
            </w:r>
          </w:p>
        </w:tc>
        <w:tc>
          <w:tcPr>
            <w:tcW w:w="1098" w:type="dxa"/>
            <w:vMerge w:val="restart"/>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Всего</w:t>
            </w:r>
          </w:p>
        </w:tc>
      </w:tr>
      <w:tr w:rsidR="00CA6F18" w:rsidRPr="00CA6F18" w:rsidTr="00CA6F18">
        <w:trPr>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Количество дней в периоде</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90</w:t>
            </w:r>
          </w:p>
        </w:tc>
        <w:tc>
          <w:tcPr>
            <w:tcW w:w="1134"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91</w:t>
            </w:r>
          </w:p>
        </w:tc>
        <w:tc>
          <w:tcPr>
            <w:tcW w:w="99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92</w:t>
            </w:r>
          </w:p>
        </w:tc>
        <w:tc>
          <w:tcPr>
            <w:tcW w:w="1000"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92</w:t>
            </w:r>
          </w:p>
        </w:tc>
        <w:tc>
          <w:tcPr>
            <w:tcW w:w="1098" w:type="dxa"/>
            <w:vMerge/>
            <w:hideMark/>
          </w:tcPr>
          <w:p w:rsidR="00CA6F18" w:rsidRPr="00CA6F18" w:rsidRDefault="00CA6F18" w:rsidP="00CA6F18">
            <w:pPr>
              <w:rPr>
                <w:rFonts w:ascii="Times New Roman" w:eastAsia="Times New Roman" w:hAnsi="Times New Roman" w:cs="Times New Roman"/>
                <w:sz w:val="28"/>
                <w:szCs w:val="28"/>
                <w:lang w:eastAsia="ru-RU"/>
              </w:rPr>
            </w:pPr>
          </w:p>
        </w:tc>
      </w:tr>
      <w:tr w:rsidR="00CA6F18" w:rsidRPr="00CA6F18" w:rsidTr="00CA6F18">
        <w:trPr>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Остаточная стоимость</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472</w:t>
            </w:r>
          </w:p>
        </w:tc>
        <w:tc>
          <w:tcPr>
            <w:tcW w:w="1134"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438</w:t>
            </w:r>
          </w:p>
        </w:tc>
        <w:tc>
          <w:tcPr>
            <w:tcW w:w="99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403</w:t>
            </w:r>
          </w:p>
        </w:tc>
        <w:tc>
          <w:tcPr>
            <w:tcW w:w="1000"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368</w:t>
            </w:r>
          </w:p>
        </w:tc>
        <w:tc>
          <w:tcPr>
            <w:tcW w:w="1098"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х</w:t>
            </w:r>
          </w:p>
        </w:tc>
      </w:tr>
      <w:tr w:rsidR="00CA6F18" w:rsidRPr="00CA6F18" w:rsidTr="00CA6F18">
        <w:trPr>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Оплата процентов</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9</w:t>
            </w:r>
          </w:p>
        </w:tc>
        <w:tc>
          <w:tcPr>
            <w:tcW w:w="1134"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9</w:t>
            </w:r>
          </w:p>
        </w:tc>
        <w:tc>
          <w:tcPr>
            <w:tcW w:w="99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8</w:t>
            </w:r>
          </w:p>
        </w:tc>
        <w:tc>
          <w:tcPr>
            <w:tcW w:w="1000"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7</w:t>
            </w:r>
          </w:p>
        </w:tc>
        <w:tc>
          <w:tcPr>
            <w:tcW w:w="1098"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34</w:t>
            </w:r>
          </w:p>
        </w:tc>
      </w:tr>
      <w:tr w:rsidR="00CA6F18" w:rsidRPr="00CA6F18" w:rsidTr="00CA6F18">
        <w:trPr>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Возврат основного долга</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34</w:t>
            </w:r>
          </w:p>
        </w:tc>
        <w:tc>
          <w:tcPr>
            <w:tcW w:w="1134"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34</w:t>
            </w:r>
          </w:p>
        </w:tc>
        <w:tc>
          <w:tcPr>
            <w:tcW w:w="99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35</w:t>
            </w:r>
          </w:p>
        </w:tc>
        <w:tc>
          <w:tcPr>
            <w:tcW w:w="1000"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36</w:t>
            </w:r>
          </w:p>
        </w:tc>
        <w:tc>
          <w:tcPr>
            <w:tcW w:w="1098"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139</w:t>
            </w:r>
          </w:p>
        </w:tc>
      </w:tr>
      <w:tr w:rsidR="00CA6F18" w:rsidRPr="00CA6F18" w:rsidTr="00CA6F18">
        <w:trPr>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Выплаты всего</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43</w:t>
            </w:r>
          </w:p>
        </w:tc>
        <w:tc>
          <w:tcPr>
            <w:tcW w:w="1134"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43</w:t>
            </w:r>
          </w:p>
        </w:tc>
        <w:tc>
          <w:tcPr>
            <w:tcW w:w="99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43</w:t>
            </w:r>
          </w:p>
        </w:tc>
        <w:tc>
          <w:tcPr>
            <w:tcW w:w="1000"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43</w:t>
            </w:r>
          </w:p>
        </w:tc>
        <w:tc>
          <w:tcPr>
            <w:tcW w:w="1098"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172</w:t>
            </w:r>
          </w:p>
        </w:tc>
      </w:tr>
      <w:tr w:rsidR="00CA6F18" w:rsidRPr="00CA6F18" w:rsidTr="00CA6F18">
        <w:trPr>
          <w:trHeight w:val="255"/>
        </w:trPr>
        <w:tc>
          <w:tcPr>
            <w:tcW w:w="4825" w:type="dxa"/>
            <w:vMerge w:val="restart"/>
            <w:noWrap/>
            <w:hideMark/>
          </w:tcPr>
          <w:p w:rsidR="00CA6F18" w:rsidRPr="00CA6F18" w:rsidRDefault="00CA6F18" w:rsidP="00CA6F18">
            <w:pPr>
              <w:jc w:val="cente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Показатель</w:t>
            </w:r>
          </w:p>
        </w:tc>
        <w:tc>
          <w:tcPr>
            <w:tcW w:w="4250" w:type="dxa"/>
            <w:gridSpan w:val="4"/>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2022</w:t>
            </w:r>
          </w:p>
        </w:tc>
        <w:tc>
          <w:tcPr>
            <w:tcW w:w="1098" w:type="dxa"/>
            <w:noWrap/>
            <w:hideMark/>
          </w:tcPr>
          <w:p w:rsidR="00CA6F18" w:rsidRPr="00CA6F18" w:rsidRDefault="00CA6F18" w:rsidP="00CA6F18">
            <w:pP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 </w:t>
            </w:r>
          </w:p>
        </w:tc>
      </w:tr>
      <w:tr w:rsidR="00CA6F18" w:rsidRPr="00CA6F18" w:rsidTr="00CA6F18">
        <w:trPr>
          <w:trHeight w:val="255"/>
        </w:trPr>
        <w:tc>
          <w:tcPr>
            <w:tcW w:w="4825" w:type="dxa"/>
            <w:vMerge/>
            <w:hideMark/>
          </w:tcPr>
          <w:p w:rsidR="00CA6F18" w:rsidRPr="00CA6F18" w:rsidRDefault="00CA6F18" w:rsidP="00CA6F18">
            <w:pPr>
              <w:rPr>
                <w:rFonts w:ascii="Times New Roman" w:eastAsia="Times New Roman" w:hAnsi="Times New Roman" w:cs="Times New Roman"/>
                <w:color w:val="000000"/>
                <w:sz w:val="28"/>
                <w:szCs w:val="28"/>
                <w:lang w:eastAsia="ru-RU"/>
              </w:rPr>
            </w:pPr>
          </w:p>
        </w:tc>
        <w:tc>
          <w:tcPr>
            <w:tcW w:w="1123" w:type="dxa"/>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1 кв</w:t>
            </w:r>
          </w:p>
        </w:tc>
        <w:tc>
          <w:tcPr>
            <w:tcW w:w="1134" w:type="dxa"/>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2 кв</w:t>
            </w:r>
          </w:p>
        </w:tc>
        <w:tc>
          <w:tcPr>
            <w:tcW w:w="993" w:type="dxa"/>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3 кв</w:t>
            </w:r>
          </w:p>
        </w:tc>
        <w:tc>
          <w:tcPr>
            <w:tcW w:w="1000" w:type="dxa"/>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 кв</w:t>
            </w:r>
          </w:p>
        </w:tc>
        <w:tc>
          <w:tcPr>
            <w:tcW w:w="1098" w:type="dxa"/>
            <w:vMerge w:val="restart"/>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Всего</w:t>
            </w:r>
          </w:p>
        </w:tc>
      </w:tr>
      <w:tr w:rsidR="00CA6F18" w:rsidRPr="00CA6F18" w:rsidTr="00CA6F18">
        <w:trPr>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Количество дней в периоде</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90</w:t>
            </w:r>
          </w:p>
        </w:tc>
        <w:tc>
          <w:tcPr>
            <w:tcW w:w="1134"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91</w:t>
            </w:r>
          </w:p>
        </w:tc>
        <w:tc>
          <w:tcPr>
            <w:tcW w:w="99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92</w:t>
            </w:r>
          </w:p>
        </w:tc>
        <w:tc>
          <w:tcPr>
            <w:tcW w:w="1000"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92</w:t>
            </w:r>
          </w:p>
        </w:tc>
        <w:tc>
          <w:tcPr>
            <w:tcW w:w="1098" w:type="dxa"/>
            <w:vMerge/>
            <w:hideMark/>
          </w:tcPr>
          <w:p w:rsidR="00CA6F18" w:rsidRPr="00CA6F18" w:rsidRDefault="00CA6F18" w:rsidP="00CA6F18">
            <w:pPr>
              <w:rPr>
                <w:rFonts w:ascii="Times New Roman" w:eastAsia="Times New Roman" w:hAnsi="Times New Roman" w:cs="Times New Roman"/>
                <w:sz w:val="28"/>
                <w:szCs w:val="28"/>
                <w:lang w:eastAsia="ru-RU"/>
              </w:rPr>
            </w:pPr>
          </w:p>
        </w:tc>
      </w:tr>
      <w:tr w:rsidR="00CA6F18" w:rsidRPr="00CA6F18" w:rsidTr="00CA6F18">
        <w:trPr>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Остаточная стоимость</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333</w:t>
            </w:r>
          </w:p>
        </w:tc>
        <w:tc>
          <w:tcPr>
            <w:tcW w:w="1134"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296</w:t>
            </w:r>
          </w:p>
        </w:tc>
        <w:tc>
          <w:tcPr>
            <w:tcW w:w="99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259</w:t>
            </w:r>
          </w:p>
        </w:tc>
        <w:tc>
          <w:tcPr>
            <w:tcW w:w="1000"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221</w:t>
            </w:r>
          </w:p>
        </w:tc>
        <w:tc>
          <w:tcPr>
            <w:tcW w:w="1098"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х</w:t>
            </w:r>
          </w:p>
        </w:tc>
      </w:tr>
      <w:tr w:rsidR="00CA6F18" w:rsidRPr="00CA6F18" w:rsidTr="00CA6F18">
        <w:trPr>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Оплата процентов</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7</w:t>
            </w:r>
          </w:p>
        </w:tc>
        <w:tc>
          <w:tcPr>
            <w:tcW w:w="1134"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6</w:t>
            </w:r>
          </w:p>
        </w:tc>
        <w:tc>
          <w:tcPr>
            <w:tcW w:w="99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5</w:t>
            </w:r>
          </w:p>
        </w:tc>
        <w:tc>
          <w:tcPr>
            <w:tcW w:w="1000"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w:t>
            </w:r>
          </w:p>
        </w:tc>
        <w:tc>
          <w:tcPr>
            <w:tcW w:w="1098"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22</w:t>
            </w:r>
          </w:p>
        </w:tc>
      </w:tr>
      <w:tr w:rsidR="00CA6F18" w:rsidRPr="00CA6F18" w:rsidTr="00CA6F18">
        <w:trPr>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Возврат основного долга</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37</w:t>
            </w:r>
          </w:p>
        </w:tc>
        <w:tc>
          <w:tcPr>
            <w:tcW w:w="1134"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37</w:t>
            </w:r>
          </w:p>
        </w:tc>
        <w:tc>
          <w:tcPr>
            <w:tcW w:w="99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38</w:t>
            </w:r>
          </w:p>
        </w:tc>
        <w:tc>
          <w:tcPr>
            <w:tcW w:w="1000"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39</w:t>
            </w:r>
          </w:p>
        </w:tc>
        <w:tc>
          <w:tcPr>
            <w:tcW w:w="1098"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150</w:t>
            </w:r>
          </w:p>
        </w:tc>
      </w:tr>
      <w:tr w:rsidR="00CA6F18" w:rsidRPr="00CA6F18" w:rsidTr="00CA6F18">
        <w:trPr>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Выплаты всего</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43</w:t>
            </w:r>
          </w:p>
        </w:tc>
        <w:tc>
          <w:tcPr>
            <w:tcW w:w="1134"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43</w:t>
            </w:r>
          </w:p>
        </w:tc>
        <w:tc>
          <w:tcPr>
            <w:tcW w:w="99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43</w:t>
            </w:r>
          </w:p>
        </w:tc>
        <w:tc>
          <w:tcPr>
            <w:tcW w:w="1000"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43</w:t>
            </w:r>
          </w:p>
        </w:tc>
        <w:tc>
          <w:tcPr>
            <w:tcW w:w="1098"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172</w:t>
            </w:r>
          </w:p>
        </w:tc>
      </w:tr>
      <w:tr w:rsidR="00CA6F18" w:rsidRPr="00CA6F18" w:rsidTr="00CA6F18">
        <w:trPr>
          <w:trHeight w:val="255"/>
        </w:trPr>
        <w:tc>
          <w:tcPr>
            <w:tcW w:w="4825" w:type="dxa"/>
            <w:vMerge w:val="restart"/>
            <w:noWrap/>
            <w:hideMark/>
          </w:tcPr>
          <w:p w:rsidR="00CA6F18" w:rsidRPr="00CA6F18" w:rsidRDefault="00CA6F18" w:rsidP="00CA6F18">
            <w:pPr>
              <w:jc w:val="cente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Показатель</w:t>
            </w:r>
          </w:p>
        </w:tc>
        <w:tc>
          <w:tcPr>
            <w:tcW w:w="4250" w:type="dxa"/>
            <w:gridSpan w:val="4"/>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2023</w:t>
            </w:r>
          </w:p>
        </w:tc>
        <w:tc>
          <w:tcPr>
            <w:tcW w:w="1098" w:type="dxa"/>
            <w:noWrap/>
            <w:hideMark/>
          </w:tcPr>
          <w:p w:rsidR="00CA6F18" w:rsidRPr="00CA6F18" w:rsidRDefault="00CA6F18" w:rsidP="00CA6F18">
            <w:pP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 </w:t>
            </w:r>
          </w:p>
        </w:tc>
      </w:tr>
      <w:tr w:rsidR="00CA6F18" w:rsidRPr="00CA6F18" w:rsidTr="00CA6F18">
        <w:trPr>
          <w:trHeight w:val="255"/>
        </w:trPr>
        <w:tc>
          <w:tcPr>
            <w:tcW w:w="4825" w:type="dxa"/>
            <w:vMerge/>
            <w:hideMark/>
          </w:tcPr>
          <w:p w:rsidR="00CA6F18" w:rsidRPr="00CA6F18" w:rsidRDefault="00CA6F18" w:rsidP="00CA6F18">
            <w:pPr>
              <w:rPr>
                <w:rFonts w:ascii="Times New Roman" w:eastAsia="Times New Roman" w:hAnsi="Times New Roman" w:cs="Times New Roman"/>
                <w:color w:val="000000"/>
                <w:sz w:val="28"/>
                <w:szCs w:val="28"/>
                <w:lang w:eastAsia="ru-RU"/>
              </w:rPr>
            </w:pPr>
          </w:p>
        </w:tc>
        <w:tc>
          <w:tcPr>
            <w:tcW w:w="1123" w:type="dxa"/>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1 кв</w:t>
            </w:r>
          </w:p>
        </w:tc>
        <w:tc>
          <w:tcPr>
            <w:tcW w:w="1134" w:type="dxa"/>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2 кв</w:t>
            </w:r>
          </w:p>
        </w:tc>
        <w:tc>
          <w:tcPr>
            <w:tcW w:w="993" w:type="dxa"/>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3 кв</w:t>
            </w:r>
          </w:p>
        </w:tc>
        <w:tc>
          <w:tcPr>
            <w:tcW w:w="1000" w:type="dxa"/>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 кв</w:t>
            </w:r>
          </w:p>
        </w:tc>
        <w:tc>
          <w:tcPr>
            <w:tcW w:w="1098" w:type="dxa"/>
            <w:vMerge w:val="restart"/>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Всего</w:t>
            </w:r>
          </w:p>
        </w:tc>
      </w:tr>
      <w:tr w:rsidR="00CA6F18" w:rsidRPr="00CA6F18" w:rsidTr="00CA6F18">
        <w:trPr>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Количество дней в периоде</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90</w:t>
            </w:r>
          </w:p>
        </w:tc>
        <w:tc>
          <w:tcPr>
            <w:tcW w:w="1134"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91</w:t>
            </w:r>
          </w:p>
        </w:tc>
        <w:tc>
          <w:tcPr>
            <w:tcW w:w="99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92</w:t>
            </w:r>
          </w:p>
        </w:tc>
        <w:tc>
          <w:tcPr>
            <w:tcW w:w="1000"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92</w:t>
            </w:r>
          </w:p>
        </w:tc>
        <w:tc>
          <w:tcPr>
            <w:tcW w:w="1098" w:type="dxa"/>
            <w:vMerge/>
            <w:hideMark/>
          </w:tcPr>
          <w:p w:rsidR="00CA6F18" w:rsidRPr="00CA6F18" w:rsidRDefault="00CA6F18" w:rsidP="00CA6F18">
            <w:pPr>
              <w:rPr>
                <w:rFonts w:ascii="Times New Roman" w:eastAsia="Times New Roman" w:hAnsi="Times New Roman" w:cs="Times New Roman"/>
                <w:sz w:val="28"/>
                <w:szCs w:val="28"/>
                <w:lang w:eastAsia="ru-RU"/>
              </w:rPr>
            </w:pPr>
          </w:p>
        </w:tc>
      </w:tr>
      <w:tr w:rsidR="00CA6F18" w:rsidRPr="00CA6F18" w:rsidTr="00CA6F18">
        <w:trPr>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Остаточная стоимость</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182</w:t>
            </w:r>
          </w:p>
        </w:tc>
        <w:tc>
          <w:tcPr>
            <w:tcW w:w="1134"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143</w:t>
            </w:r>
          </w:p>
        </w:tc>
        <w:tc>
          <w:tcPr>
            <w:tcW w:w="99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103</w:t>
            </w:r>
          </w:p>
        </w:tc>
        <w:tc>
          <w:tcPr>
            <w:tcW w:w="1000"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62</w:t>
            </w:r>
          </w:p>
        </w:tc>
        <w:tc>
          <w:tcPr>
            <w:tcW w:w="1098"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х</w:t>
            </w:r>
          </w:p>
        </w:tc>
      </w:tr>
      <w:tr w:rsidR="00CA6F18" w:rsidRPr="00CA6F18" w:rsidTr="00CA6F18">
        <w:trPr>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Оплата процентов</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w:t>
            </w:r>
          </w:p>
        </w:tc>
        <w:tc>
          <w:tcPr>
            <w:tcW w:w="1134"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3</w:t>
            </w:r>
          </w:p>
        </w:tc>
        <w:tc>
          <w:tcPr>
            <w:tcW w:w="99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2</w:t>
            </w:r>
          </w:p>
        </w:tc>
        <w:tc>
          <w:tcPr>
            <w:tcW w:w="1000"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1</w:t>
            </w:r>
          </w:p>
        </w:tc>
        <w:tc>
          <w:tcPr>
            <w:tcW w:w="1098"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10</w:t>
            </w:r>
          </w:p>
        </w:tc>
      </w:tr>
      <w:tr w:rsidR="00CA6F18" w:rsidRPr="00CA6F18" w:rsidTr="00CA6F18">
        <w:trPr>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Возврат основного долга</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40</w:t>
            </w:r>
          </w:p>
        </w:tc>
        <w:tc>
          <w:tcPr>
            <w:tcW w:w="1134"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40</w:t>
            </w:r>
          </w:p>
        </w:tc>
        <w:tc>
          <w:tcPr>
            <w:tcW w:w="99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41</w:t>
            </w:r>
          </w:p>
        </w:tc>
        <w:tc>
          <w:tcPr>
            <w:tcW w:w="1000"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62</w:t>
            </w:r>
          </w:p>
        </w:tc>
        <w:tc>
          <w:tcPr>
            <w:tcW w:w="1098"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182</w:t>
            </w:r>
          </w:p>
        </w:tc>
      </w:tr>
      <w:tr w:rsidR="00CA6F18" w:rsidRPr="00CA6F18" w:rsidTr="00CA6F18">
        <w:trPr>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Выплаты всего</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43</w:t>
            </w:r>
          </w:p>
        </w:tc>
        <w:tc>
          <w:tcPr>
            <w:tcW w:w="1134"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43</w:t>
            </w:r>
          </w:p>
        </w:tc>
        <w:tc>
          <w:tcPr>
            <w:tcW w:w="99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43</w:t>
            </w:r>
          </w:p>
        </w:tc>
        <w:tc>
          <w:tcPr>
            <w:tcW w:w="1000"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63</w:t>
            </w:r>
          </w:p>
        </w:tc>
        <w:tc>
          <w:tcPr>
            <w:tcW w:w="1098"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192</w:t>
            </w:r>
          </w:p>
        </w:tc>
      </w:tr>
      <w:tr w:rsidR="00CA6F18" w:rsidRPr="00CA6F18" w:rsidTr="00CA6F18">
        <w:trPr>
          <w:trHeight w:val="255"/>
        </w:trPr>
        <w:tc>
          <w:tcPr>
            <w:tcW w:w="4825" w:type="dxa"/>
            <w:vMerge w:val="restart"/>
            <w:noWrap/>
            <w:hideMark/>
          </w:tcPr>
          <w:p w:rsidR="00CA6F18" w:rsidRPr="00CA6F18" w:rsidRDefault="00CA6F18" w:rsidP="00CA6F18">
            <w:pPr>
              <w:jc w:val="cente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Показатель</w:t>
            </w:r>
          </w:p>
        </w:tc>
        <w:tc>
          <w:tcPr>
            <w:tcW w:w="4250" w:type="dxa"/>
            <w:gridSpan w:val="4"/>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2024</w:t>
            </w:r>
          </w:p>
        </w:tc>
        <w:tc>
          <w:tcPr>
            <w:tcW w:w="1098" w:type="dxa"/>
            <w:noWrap/>
            <w:hideMark/>
          </w:tcPr>
          <w:p w:rsidR="00CA6F18" w:rsidRPr="00CA6F18" w:rsidRDefault="00CA6F18" w:rsidP="00CA6F18">
            <w:pP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 </w:t>
            </w:r>
          </w:p>
        </w:tc>
      </w:tr>
      <w:tr w:rsidR="00CA6F18" w:rsidRPr="00CA6F18" w:rsidTr="00CA6F18">
        <w:trPr>
          <w:trHeight w:val="255"/>
        </w:trPr>
        <w:tc>
          <w:tcPr>
            <w:tcW w:w="4825" w:type="dxa"/>
            <w:vMerge/>
            <w:hideMark/>
          </w:tcPr>
          <w:p w:rsidR="00CA6F18" w:rsidRPr="00CA6F18" w:rsidRDefault="00CA6F18" w:rsidP="00CA6F18">
            <w:pPr>
              <w:rPr>
                <w:rFonts w:ascii="Times New Roman" w:eastAsia="Times New Roman" w:hAnsi="Times New Roman" w:cs="Times New Roman"/>
                <w:color w:val="000000"/>
                <w:sz w:val="28"/>
                <w:szCs w:val="28"/>
                <w:lang w:eastAsia="ru-RU"/>
              </w:rPr>
            </w:pPr>
          </w:p>
        </w:tc>
        <w:tc>
          <w:tcPr>
            <w:tcW w:w="1123" w:type="dxa"/>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1 кв</w:t>
            </w:r>
          </w:p>
        </w:tc>
        <w:tc>
          <w:tcPr>
            <w:tcW w:w="1134" w:type="dxa"/>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2 кв</w:t>
            </w:r>
          </w:p>
        </w:tc>
        <w:tc>
          <w:tcPr>
            <w:tcW w:w="993" w:type="dxa"/>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3 кв</w:t>
            </w:r>
          </w:p>
        </w:tc>
        <w:tc>
          <w:tcPr>
            <w:tcW w:w="1000" w:type="dxa"/>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4 кв</w:t>
            </w:r>
          </w:p>
        </w:tc>
        <w:tc>
          <w:tcPr>
            <w:tcW w:w="1098" w:type="dxa"/>
            <w:vMerge w:val="restart"/>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Всего</w:t>
            </w:r>
          </w:p>
        </w:tc>
      </w:tr>
      <w:tr w:rsidR="00CA6F18" w:rsidRPr="00CA6F18" w:rsidTr="00CA6F18">
        <w:trPr>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Количество дней в периоде</w:t>
            </w:r>
          </w:p>
        </w:tc>
        <w:tc>
          <w:tcPr>
            <w:tcW w:w="1123" w:type="dxa"/>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90</w:t>
            </w:r>
          </w:p>
        </w:tc>
        <w:tc>
          <w:tcPr>
            <w:tcW w:w="1134" w:type="dxa"/>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91</w:t>
            </w:r>
          </w:p>
        </w:tc>
        <w:tc>
          <w:tcPr>
            <w:tcW w:w="993" w:type="dxa"/>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92</w:t>
            </w:r>
          </w:p>
        </w:tc>
        <w:tc>
          <w:tcPr>
            <w:tcW w:w="1000" w:type="dxa"/>
            <w:noWrap/>
            <w:hideMark/>
          </w:tcPr>
          <w:p w:rsidR="00CA6F18" w:rsidRPr="00CA6F18" w:rsidRDefault="00CA6F18" w:rsidP="00CA6F18">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92</w:t>
            </w:r>
          </w:p>
        </w:tc>
        <w:tc>
          <w:tcPr>
            <w:tcW w:w="1098" w:type="dxa"/>
            <w:vMerge/>
            <w:hideMark/>
          </w:tcPr>
          <w:p w:rsidR="00CA6F18" w:rsidRPr="00CA6F18" w:rsidRDefault="00CA6F18" w:rsidP="00CA6F18">
            <w:pPr>
              <w:rPr>
                <w:rFonts w:ascii="Times New Roman" w:eastAsia="Times New Roman" w:hAnsi="Times New Roman" w:cs="Times New Roman"/>
                <w:sz w:val="28"/>
                <w:szCs w:val="28"/>
                <w:lang w:eastAsia="ru-RU"/>
              </w:rPr>
            </w:pPr>
          </w:p>
        </w:tc>
      </w:tr>
      <w:tr w:rsidR="00CA6F18" w:rsidRPr="00CA6F18" w:rsidTr="00CA6F18">
        <w:trPr>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Остаточная стоимость</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0</w:t>
            </w:r>
          </w:p>
        </w:tc>
        <w:tc>
          <w:tcPr>
            <w:tcW w:w="1134"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0</w:t>
            </w:r>
          </w:p>
        </w:tc>
        <w:tc>
          <w:tcPr>
            <w:tcW w:w="99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0</w:t>
            </w:r>
          </w:p>
        </w:tc>
        <w:tc>
          <w:tcPr>
            <w:tcW w:w="1000"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0</w:t>
            </w:r>
          </w:p>
        </w:tc>
        <w:tc>
          <w:tcPr>
            <w:tcW w:w="1098"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х</w:t>
            </w:r>
          </w:p>
        </w:tc>
      </w:tr>
      <w:tr w:rsidR="00CA6F18" w:rsidRPr="00CA6F18" w:rsidTr="00CA6F18">
        <w:trPr>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Оплата процентов</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0</w:t>
            </w:r>
          </w:p>
        </w:tc>
        <w:tc>
          <w:tcPr>
            <w:tcW w:w="1134"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0</w:t>
            </w:r>
          </w:p>
        </w:tc>
        <w:tc>
          <w:tcPr>
            <w:tcW w:w="99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0</w:t>
            </w:r>
          </w:p>
        </w:tc>
        <w:tc>
          <w:tcPr>
            <w:tcW w:w="1000"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0</w:t>
            </w:r>
          </w:p>
        </w:tc>
        <w:tc>
          <w:tcPr>
            <w:tcW w:w="1098"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0</w:t>
            </w:r>
          </w:p>
        </w:tc>
      </w:tr>
      <w:tr w:rsidR="00CA6F18" w:rsidRPr="00CA6F18" w:rsidTr="00CA6F18">
        <w:trPr>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Возврат основного долга</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0</w:t>
            </w:r>
          </w:p>
        </w:tc>
        <w:tc>
          <w:tcPr>
            <w:tcW w:w="1134"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0</w:t>
            </w:r>
          </w:p>
        </w:tc>
        <w:tc>
          <w:tcPr>
            <w:tcW w:w="99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0</w:t>
            </w:r>
          </w:p>
        </w:tc>
        <w:tc>
          <w:tcPr>
            <w:tcW w:w="1000"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0</w:t>
            </w:r>
          </w:p>
        </w:tc>
        <w:tc>
          <w:tcPr>
            <w:tcW w:w="1098"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0</w:t>
            </w:r>
          </w:p>
        </w:tc>
      </w:tr>
      <w:tr w:rsidR="00CA6F18" w:rsidRPr="00CA6F18" w:rsidTr="00CA6F18">
        <w:trPr>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Выплаты всего</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0</w:t>
            </w:r>
          </w:p>
        </w:tc>
        <w:tc>
          <w:tcPr>
            <w:tcW w:w="1134"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0</w:t>
            </w:r>
          </w:p>
        </w:tc>
        <w:tc>
          <w:tcPr>
            <w:tcW w:w="99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0</w:t>
            </w:r>
          </w:p>
        </w:tc>
        <w:tc>
          <w:tcPr>
            <w:tcW w:w="1000"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0</w:t>
            </w:r>
          </w:p>
        </w:tc>
        <w:tc>
          <w:tcPr>
            <w:tcW w:w="1098"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0</w:t>
            </w:r>
          </w:p>
        </w:tc>
      </w:tr>
      <w:tr w:rsidR="00CA6F18" w:rsidRPr="00CA6F18" w:rsidTr="00CA6F18">
        <w:trPr>
          <w:gridAfter w:val="4"/>
          <w:wAfter w:w="4225" w:type="dxa"/>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Оплата процентов всего</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163</w:t>
            </w:r>
          </w:p>
        </w:tc>
      </w:tr>
      <w:tr w:rsidR="00CA6F18" w:rsidRPr="00CA6F18" w:rsidTr="00CA6F18">
        <w:trPr>
          <w:gridAfter w:val="4"/>
          <w:wAfter w:w="4225" w:type="dxa"/>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Возврат основного долга всего</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689</w:t>
            </w:r>
          </w:p>
        </w:tc>
      </w:tr>
      <w:tr w:rsidR="00CA6F18" w:rsidRPr="00CA6F18" w:rsidTr="00CA6F18">
        <w:trPr>
          <w:gridAfter w:val="4"/>
          <w:wAfter w:w="4225" w:type="dxa"/>
          <w:trHeight w:val="300"/>
        </w:trPr>
        <w:tc>
          <w:tcPr>
            <w:tcW w:w="4825" w:type="dxa"/>
            <w:noWrap/>
            <w:hideMark/>
          </w:tcPr>
          <w:p w:rsidR="00CA6F18" w:rsidRPr="00CA6F18" w:rsidRDefault="00CA6F18" w:rsidP="00CA6F18">
            <w:pPr>
              <w:rPr>
                <w:rFonts w:ascii="Times New Roman" w:eastAsia="Times New Roman" w:hAnsi="Times New Roman" w:cs="Times New Roman"/>
                <w:color w:val="000000"/>
                <w:sz w:val="28"/>
                <w:szCs w:val="28"/>
                <w:lang w:eastAsia="ru-RU"/>
              </w:rPr>
            </w:pPr>
            <w:r w:rsidRPr="00CA6F18">
              <w:rPr>
                <w:rFonts w:ascii="Times New Roman" w:eastAsia="Times New Roman" w:hAnsi="Times New Roman" w:cs="Times New Roman"/>
                <w:color w:val="000000"/>
                <w:sz w:val="28"/>
                <w:szCs w:val="28"/>
                <w:lang w:eastAsia="ru-RU"/>
              </w:rPr>
              <w:t>Выплаты всего</w:t>
            </w:r>
          </w:p>
        </w:tc>
        <w:tc>
          <w:tcPr>
            <w:tcW w:w="1123" w:type="dxa"/>
            <w:noWrap/>
            <w:hideMark/>
          </w:tcPr>
          <w:p w:rsidR="00CA6F18" w:rsidRPr="00CA6F18" w:rsidRDefault="00CA6F18" w:rsidP="00CA6F18">
            <w:pPr>
              <w:jc w:val="right"/>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852</w:t>
            </w:r>
          </w:p>
        </w:tc>
      </w:tr>
    </w:tbl>
    <w:p w:rsidR="00CA6F18" w:rsidRDefault="00CA6F18" w:rsidP="00CA6F18">
      <w:pPr>
        <w:spacing w:after="0" w:line="360" w:lineRule="auto"/>
        <w:rPr>
          <w:rFonts w:ascii="Times New Roman" w:hAnsi="Times New Roman" w:cs="Times New Roman"/>
          <w:color w:val="000000"/>
          <w:sz w:val="28"/>
          <w:szCs w:val="28"/>
        </w:rPr>
      </w:pPr>
    </w:p>
    <w:p w:rsidR="00336924" w:rsidRPr="000F3E87" w:rsidRDefault="00336924" w:rsidP="00336924">
      <w:pPr>
        <w:pStyle w:val="1"/>
        <w:tabs>
          <w:tab w:val="left" w:pos="2054"/>
          <w:tab w:val="center" w:pos="4960"/>
        </w:tabs>
        <w:spacing w:beforeLines="160" w:before="384" w:after="160" w:line="360" w:lineRule="auto"/>
        <w:jc w:val="center"/>
        <w:rPr>
          <w:rFonts w:ascii="Times New Roman" w:hAnsi="Times New Roman" w:cs="Times New Roman"/>
          <w:smallCaps/>
          <w:color w:val="auto"/>
          <w:sz w:val="28"/>
          <w:szCs w:val="28"/>
        </w:rPr>
      </w:pPr>
      <w:bookmarkStart w:id="29" w:name="_Toc18680001"/>
      <w:bookmarkStart w:id="30" w:name="_Toc18717860"/>
      <w:r w:rsidRPr="000F3E87">
        <w:rPr>
          <w:rFonts w:ascii="Times New Roman" w:hAnsi="Times New Roman" w:cs="Times New Roman"/>
          <w:smallCaps/>
          <w:color w:val="auto"/>
          <w:sz w:val="28"/>
          <w:szCs w:val="28"/>
        </w:rPr>
        <w:t>5.5. Отчет о прибылях и убытках</w:t>
      </w:r>
      <w:bookmarkEnd w:id="29"/>
      <w:bookmarkEnd w:id="30"/>
    </w:p>
    <w:p w:rsidR="00336924" w:rsidRPr="00E90FFF" w:rsidRDefault="00336924" w:rsidP="00336924">
      <w:pPr>
        <w:spacing w:after="0" w:line="360" w:lineRule="auto"/>
        <w:ind w:firstLine="709"/>
        <w:jc w:val="both"/>
        <w:rPr>
          <w:rFonts w:ascii="Times New Roman" w:hAnsi="Times New Roman"/>
          <w:sz w:val="28"/>
          <w:szCs w:val="28"/>
        </w:rPr>
      </w:pPr>
      <w:r w:rsidRPr="00E90FFF">
        <w:rPr>
          <w:rFonts w:ascii="Times New Roman" w:hAnsi="Times New Roman"/>
          <w:sz w:val="28"/>
          <w:szCs w:val="28"/>
        </w:rPr>
        <w:t xml:space="preserve">План по прибыли представлен в приложении </w:t>
      </w:r>
      <w:r>
        <w:rPr>
          <w:rFonts w:ascii="Times New Roman" w:hAnsi="Times New Roman"/>
          <w:sz w:val="28"/>
          <w:szCs w:val="28"/>
        </w:rPr>
        <w:t xml:space="preserve">1 </w:t>
      </w:r>
      <w:r w:rsidRPr="00E90FFF">
        <w:rPr>
          <w:rFonts w:ascii="Times New Roman" w:hAnsi="Times New Roman"/>
          <w:sz w:val="28"/>
          <w:szCs w:val="28"/>
        </w:rPr>
        <w:t>к бизнес-плану.</w:t>
      </w:r>
      <w:r>
        <w:rPr>
          <w:rFonts w:ascii="Times New Roman" w:hAnsi="Times New Roman"/>
          <w:sz w:val="28"/>
          <w:szCs w:val="28"/>
        </w:rPr>
        <w:t xml:space="preserve"> </w:t>
      </w:r>
      <w:r w:rsidRPr="00E90FFF">
        <w:rPr>
          <w:rFonts w:ascii="Times New Roman" w:hAnsi="Times New Roman"/>
          <w:sz w:val="28"/>
          <w:szCs w:val="28"/>
        </w:rPr>
        <w:t xml:space="preserve"> Динамика показателей прибыли свидетельствует о финансовой состоятельности проекта. </w:t>
      </w:r>
    </w:p>
    <w:p w:rsidR="00336924" w:rsidRPr="000F3E87" w:rsidRDefault="00336924" w:rsidP="00336924">
      <w:pPr>
        <w:pStyle w:val="1"/>
        <w:spacing w:beforeLines="160" w:before="384" w:after="160"/>
        <w:jc w:val="center"/>
        <w:rPr>
          <w:rFonts w:ascii="Times New Roman" w:hAnsi="Times New Roman" w:cs="Times New Roman"/>
          <w:smallCaps/>
          <w:color w:val="auto"/>
          <w:sz w:val="28"/>
          <w:szCs w:val="28"/>
        </w:rPr>
      </w:pPr>
      <w:bookmarkStart w:id="31" w:name="_Toc18426282"/>
      <w:bookmarkStart w:id="32" w:name="_Toc18680002"/>
      <w:bookmarkStart w:id="33" w:name="_Toc18717861"/>
      <w:r w:rsidRPr="000F3E87">
        <w:rPr>
          <w:rFonts w:ascii="Times New Roman" w:hAnsi="Times New Roman" w:cs="Times New Roman"/>
          <w:smallCaps/>
          <w:color w:val="auto"/>
          <w:sz w:val="28"/>
          <w:szCs w:val="28"/>
        </w:rPr>
        <w:t>5.6. Отчет о движении денежных средств</w:t>
      </w:r>
      <w:bookmarkEnd w:id="31"/>
      <w:bookmarkEnd w:id="32"/>
      <w:bookmarkEnd w:id="33"/>
      <w:r w:rsidRPr="000F3E87">
        <w:rPr>
          <w:rFonts w:ascii="Times New Roman" w:hAnsi="Times New Roman" w:cs="Times New Roman"/>
          <w:smallCaps/>
          <w:color w:val="auto"/>
          <w:sz w:val="28"/>
          <w:szCs w:val="28"/>
        </w:rPr>
        <w:t xml:space="preserve"> </w:t>
      </w:r>
    </w:p>
    <w:p w:rsidR="00336924" w:rsidRDefault="00336924" w:rsidP="00336924">
      <w:pPr>
        <w:pStyle w:val="Default"/>
        <w:spacing w:line="360" w:lineRule="auto"/>
        <w:ind w:firstLine="709"/>
        <w:jc w:val="both"/>
        <w:rPr>
          <w:rFonts w:ascii="Times New Roman" w:hAnsi="Times New Roman" w:cs="Times New Roman"/>
          <w:sz w:val="28"/>
          <w:szCs w:val="28"/>
        </w:rPr>
      </w:pPr>
      <w:r w:rsidRPr="003F644B">
        <w:rPr>
          <w:rFonts w:ascii="Times New Roman" w:hAnsi="Times New Roman" w:cs="Times New Roman"/>
          <w:sz w:val="28"/>
          <w:szCs w:val="28"/>
        </w:rPr>
        <w:t xml:space="preserve">Прогнозный отчет о движении денежных средств </w:t>
      </w:r>
      <w:r>
        <w:rPr>
          <w:rFonts w:ascii="Times New Roman" w:hAnsi="Times New Roman" w:cs="Times New Roman"/>
          <w:sz w:val="28"/>
          <w:szCs w:val="28"/>
        </w:rPr>
        <w:t xml:space="preserve">проекта </w:t>
      </w:r>
      <w:r w:rsidRPr="003F644B">
        <w:rPr>
          <w:rFonts w:ascii="Times New Roman" w:hAnsi="Times New Roman" w:cs="Times New Roman"/>
          <w:sz w:val="28"/>
          <w:szCs w:val="28"/>
        </w:rPr>
        <w:t xml:space="preserve">приведен </w:t>
      </w:r>
      <w:r>
        <w:rPr>
          <w:rFonts w:ascii="Times New Roman" w:hAnsi="Times New Roman" w:cs="Times New Roman"/>
          <w:sz w:val="28"/>
          <w:szCs w:val="28"/>
        </w:rPr>
        <w:t>в приложении 2 к бизнес-плану</w:t>
      </w:r>
      <w:r w:rsidRPr="003F644B">
        <w:rPr>
          <w:rFonts w:ascii="Times New Roman" w:hAnsi="Times New Roman" w:cs="Times New Roman"/>
          <w:sz w:val="28"/>
          <w:szCs w:val="28"/>
        </w:rPr>
        <w:t xml:space="preserve">. </w:t>
      </w:r>
    </w:p>
    <w:p w:rsidR="00336924" w:rsidRDefault="00336924" w:rsidP="00336924">
      <w:pPr>
        <w:pStyle w:val="Default"/>
        <w:spacing w:line="360" w:lineRule="auto"/>
        <w:ind w:firstLine="709"/>
        <w:jc w:val="both"/>
        <w:rPr>
          <w:rFonts w:ascii="Times New Roman" w:hAnsi="Times New Roman" w:cs="Times New Roman"/>
          <w:sz w:val="28"/>
          <w:szCs w:val="28"/>
        </w:rPr>
      </w:pPr>
      <w:r w:rsidRPr="003F644B">
        <w:rPr>
          <w:rFonts w:ascii="Times New Roman" w:hAnsi="Times New Roman" w:cs="Times New Roman"/>
          <w:sz w:val="28"/>
          <w:szCs w:val="28"/>
        </w:rPr>
        <w:t xml:space="preserve">Видно, что проект ликвиден, </w:t>
      </w:r>
      <w:r>
        <w:rPr>
          <w:rFonts w:ascii="Times New Roman" w:hAnsi="Times New Roman" w:cs="Times New Roman"/>
          <w:sz w:val="28"/>
          <w:szCs w:val="28"/>
        </w:rPr>
        <w:t xml:space="preserve">т.к. </w:t>
      </w:r>
      <w:r w:rsidRPr="003F644B">
        <w:rPr>
          <w:rFonts w:ascii="Times New Roman" w:hAnsi="Times New Roman" w:cs="Times New Roman"/>
          <w:sz w:val="28"/>
          <w:szCs w:val="28"/>
        </w:rPr>
        <w:t>на каждом интервале его жизни соблюдено положительное сальдо денежных потоков. Данное условие является обязательным условием для положительной оценки состоятельности проекта, поскольку свидетельствует о том, что при реализации проекта смогут быть выполнены все обязательства: осуществлены текущие расчеты, обслужен и погашен заемный капитал, выполнены необходимые налоговые отчисления.</w:t>
      </w:r>
    </w:p>
    <w:p w:rsidR="00336924" w:rsidRPr="000F3E87" w:rsidRDefault="00336924" w:rsidP="00336924">
      <w:pPr>
        <w:pStyle w:val="1"/>
        <w:spacing w:beforeLines="160" w:before="384" w:after="160"/>
        <w:jc w:val="center"/>
        <w:rPr>
          <w:rFonts w:ascii="Times New Roman" w:hAnsi="Times New Roman" w:cs="Times New Roman"/>
          <w:smallCaps/>
          <w:color w:val="auto"/>
          <w:sz w:val="28"/>
          <w:szCs w:val="28"/>
        </w:rPr>
      </w:pPr>
      <w:bookmarkStart w:id="34" w:name="_Toc18426283"/>
      <w:bookmarkStart w:id="35" w:name="_Toc18680003"/>
      <w:bookmarkStart w:id="36" w:name="_Toc18717862"/>
      <w:r w:rsidRPr="000F3E87">
        <w:rPr>
          <w:rFonts w:ascii="Times New Roman" w:hAnsi="Times New Roman" w:cs="Times New Roman"/>
          <w:smallCaps/>
          <w:color w:val="auto"/>
          <w:sz w:val="28"/>
          <w:szCs w:val="28"/>
        </w:rPr>
        <w:t>5.7. Расчет точки безубыточности</w:t>
      </w:r>
      <w:bookmarkEnd w:id="34"/>
      <w:bookmarkEnd w:id="35"/>
      <w:bookmarkEnd w:id="36"/>
      <w:r w:rsidRPr="000F3E87">
        <w:rPr>
          <w:rFonts w:ascii="Times New Roman" w:hAnsi="Times New Roman" w:cs="Times New Roman"/>
          <w:smallCaps/>
          <w:color w:val="auto"/>
          <w:sz w:val="28"/>
          <w:szCs w:val="28"/>
        </w:rPr>
        <w:t xml:space="preserve"> </w:t>
      </w:r>
    </w:p>
    <w:p w:rsidR="00336924" w:rsidRDefault="00336924" w:rsidP="00336924">
      <w:pPr>
        <w:autoSpaceDE w:val="0"/>
        <w:autoSpaceDN w:val="0"/>
        <w:adjustRightInd w:val="0"/>
        <w:spacing w:after="0" w:line="360" w:lineRule="auto"/>
        <w:ind w:firstLine="709"/>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З</w:t>
      </w:r>
      <w:r w:rsidRPr="00A03038">
        <w:rPr>
          <w:rFonts w:ascii="Times New Roman" w:eastAsia="TimesNewRoman" w:hAnsi="Times New Roman" w:cs="Times New Roman"/>
          <w:sz w:val="28"/>
          <w:szCs w:val="28"/>
        </w:rPr>
        <w:t>начение объема продаж (в</w:t>
      </w:r>
      <w:r>
        <w:rPr>
          <w:rFonts w:ascii="Times New Roman" w:eastAsia="TimesNewRoman" w:hAnsi="Times New Roman" w:cs="Times New Roman"/>
          <w:sz w:val="28"/>
          <w:szCs w:val="28"/>
        </w:rPr>
        <w:t xml:space="preserve"> стоимостном</w:t>
      </w:r>
      <w:r w:rsidRPr="00A03038">
        <w:rPr>
          <w:rFonts w:ascii="Times New Roman" w:eastAsia="TimesNewRoman" w:hAnsi="Times New Roman" w:cs="Times New Roman"/>
          <w:sz w:val="28"/>
          <w:szCs w:val="28"/>
        </w:rPr>
        <w:t xml:space="preserve"> выражении), при котором проект не приносит ни прибыли, ни убытка</w:t>
      </w:r>
      <w:r>
        <w:rPr>
          <w:rFonts w:ascii="Times New Roman" w:eastAsia="TimesNewRoman" w:hAnsi="Times New Roman" w:cs="Times New Roman"/>
          <w:sz w:val="28"/>
          <w:szCs w:val="28"/>
        </w:rPr>
        <w:t xml:space="preserve">, называется порогом рентабельности (или </w:t>
      </w:r>
      <w:r w:rsidRPr="00A03038">
        <w:rPr>
          <w:rFonts w:ascii="Times New Roman" w:eastAsia="TimesNewRoman" w:hAnsi="Times New Roman" w:cs="Times New Roman"/>
          <w:sz w:val="28"/>
          <w:szCs w:val="28"/>
        </w:rPr>
        <w:t>точкой безубыточности проекта</w:t>
      </w:r>
      <w:r>
        <w:rPr>
          <w:rFonts w:ascii="Times New Roman" w:eastAsia="TimesNewRoman" w:hAnsi="Times New Roman" w:cs="Times New Roman"/>
          <w:sz w:val="28"/>
          <w:szCs w:val="28"/>
        </w:rPr>
        <w:t>)</w:t>
      </w:r>
      <w:r w:rsidRPr="00A03038">
        <w:rPr>
          <w:rFonts w:ascii="Times New Roman" w:eastAsia="TimesNewRoman" w:hAnsi="Times New Roman" w:cs="Times New Roman"/>
          <w:sz w:val="28"/>
          <w:szCs w:val="28"/>
        </w:rPr>
        <w:t>. В</w:t>
      </w:r>
      <w:r>
        <w:rPr>
          <w:rFonts w:ascii="Times New Roman" w:eastAsia="TimesNewRoman" w:hAnsi="Times New Roman" w:cs="Times New Roman"/>
          <w:sz w:val="28"/>
          <w:szCs w:val="28"/>
        </w:rPr>
        <w:t xml:space="preserve"> </w:t>
      </w:r>
      <w:r w:rsidRPr="00A03038">
        <w:rPr>
          <w:rFonts w:ascii="Times New Roman" w:eastAsia="TimesNewRoman" w:hAnsi="Times New Roman" w:cs="Times New Roman"/>
          <w:sz w:val="28"/>
          <w:szCs w:val="28"/>
        </w:rPr>
        <w:t xml:space="preserve">рамках данного проекта </w:t>
      </w:r>
      <w:r>
        <w:rPr>
          <w:rFonts w:ascii="Times New Roman" w:eastAsia="TimesNewRoman" w:hAnsi="Times New Roman" w:cs="Times New Roman"/>
          <w:sz w:val="28"/>
          <w:szCs w:val="28"/>
        </w:rPr>
        <w:t>объемы выручки выше порога рентабельности, что характеризует проект, как эффективный (см. табл. 5-5).</w:t>
      </w:r>
    </w:p>
    <w:p w:rsidR="006510EB" w:rsidRDefault="006510EB" w:rsidP="00336924">
      <w:pPr>
        <w:autoSpaceDE w:val="0"/>
        <w:autoSpaceDN w:val="0"/>
        <w:adjustRightInd w:val="0"/>
        <w:spacing w:after="0" w:line="360" w:lineRule="auto"/>
        <w:ind w:firstLine="709"/>
        <w:jc w:val="both"/>
        <w:rPr>
          <w:rFonts w:ascii="Times New Roman" w:eastAsia="TimesNewRoman" w:hAnsi="Times New Roman" w:cs="Times New Roman"/>
          <w:sz w:val="28"/>
          <w:szCs w:val="28"/>
        </w:rPr>
      </w:pPr>
    </w:p>
    <w:p w:rsidR="00336924" w:rsidRDefault="00336924" w:rsidP="00336924">
      <w:pPr>
        <w:autoSpaceDE w:val="0"/>
        <w:autoSpaceDN w:val="0"/>
        <w:adjustRightInd w:val="0"/>
        <w:spacing w:after="0" w:line="360" w:lineRule="auto"/>
        <w:ind w:firstLine="709"/>
        <w:jc w:val="right"/>
        <w:rPr>
          <w:rFonts w:ascii="Times New Roman" w:eastAsia="TimesNewRoman" w:hAnsi="Times New Roman" w:cs="Times New Roman"/>
          <w:sz w:val="28"/>
          <w:szCs w:val="28"/>
        </w:rPr>
      </w:pPr>
      <w:r>
        <w:rPr>
          <w:rFonts w:ascii="Times New Roman" w:eastAsia="TimesNewRoman" w:hAnsi="Times New Roman" w:cs="Times New Roman"/>
          <w:sz w:val="28"/>
          <w:szCs w:val="28"/>
        </w:rPr>
        <w:lastRenderedPageBreak/>
        <w:t>Таблица 5-5. Оценка безубыточности проекта, тыс. руб.</w:t>
      </w:r>
    </w:p>
    <w:tbl>
      <w:tblPr>
        <w:tblStyle w:val="a4"/>
        <w:tblW w:w="9889" w:type="dxa"/>
        <w:tblLook w:val="04A0" w:firstRow="1" w:lastRow="0" w:firstColumn="1" w:lastColumn="0" w:noHBand="0" w:noVBand="1"/>
      </w:tblPr>
      <w:tblGrid>
        <w:gridCol w:w="4928"/>
        <w:gridCol w:w="992"/>
        <w:gridCol w:w="992"/>
        <w:gridCol w:w="993"/>
        <w:gridCol w:w="992"/>
        <w:gridCol w:w="992"/>
      </w:tblGrid>
      <w:tr w:rsidR="00336924" w:rsidRPr="00CA6F18" w:rsidTr="00CA6F18">
        <w:trPr>
          <w:trHeight w:val="255"/>
          <w:tblHeader/>
        </w:trPr>
        <w:tc>
          <w:tcPr>
            <w:tcW w:w="4928" w:type="dxa"/>
            <w:hideMark/>
          </w:tcPr>
          <w:p w:rsidR="00336924" w:rsidRPr="00CA6F18" w:rsidRDefault="00336924" w:rsidP="009204E4">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Показатель</w:t>
            </w:r>
          </w:p>
        </w:tc>
        <w:tc>
          <w:tcPr>
            <w:tcW w:w="992" w:type="dxa"/>
            <w:hideMark/>
          </w:tcPr>
          <w:p w:rsidR="00336924" w:rsidRPr="00CA6F18" w:rsidRDefault="00336924" w:rsidP="009204E4">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2019</w:t>
            </w:r>
          </w:p>
        </w:tc>
        <w:tc>
          <w:tcPr>
            <w:tcW w:w="992" w:type="dxa"/>
            <w:hideMark/>
          </w:tcPr>
          <w:p w:rsidR="00336924" w:rsidRPr="00CA6F18" w:rsidRDefault="00336924" w:rsidP="009204E4">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2020</w:t>
            </w:r>
          </w:p>
        </w:tc>
        <w:tc>
          <w:tcPr>
            <w:tcW w:w="993" w:type="dxa"/>
            <w:hideMark/>
          </w:tcPr>
          <w:p w:rsidR="00336924" w:rsidRPr="00CA6F18" w:rsidRDefault="00336924" w:rsidP="009204E4">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2021</w:t>
            </w:r>
          </w:p>
        </w:tc>
        <w:tc>
          <w:tcPr>
            <w:tcW w:w="992" w:type="dxa"/>
            <w:hideMark/>
          </w:tcPr>
          <w:p w:rsidR="00336924" w:rsidRPr="00CA6F18" w:rsidRDefault="00336924" w:rsidP="009204E4">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2022</w:t>
            </w:r>
          </w:p>
        </w:tc>
        <w:tc>
          <w:tcPr>
            <w:tcW w:w="992" w:type="dxa"/>
            <w:hideMark/>
          </w:tcPr>
          <w:p w:rsidR="00336924" w:rsidRPr="00CA6F18" w:rsidRDefault="00336924" w:rsidP="009204E4">
            <w:pPr>
              <w:jc w:val="cente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2023</w:t>
            </w:r>
          </w:p>
        </w:tc>
      </w:tr>
      <w:tr w:rsidR="00CA6F18" w:rsidRPr="00CA6F18" w:rsidTr="00CA6F18">
        <w:trPr>
          <w:trHeight w:val="255"/>
        </w:trPr>
        <w:tc>
          <w:tcPr>
            <w:tcW w:w="4928" w:type="dxa"/>
            <w:hideMark/>
          </w:tcPr>
          <w:p w:rsidR="00CA6F18" w:rsidRPr="00CA6F18" w:rsidRDefault="00CA6F18" w:rsidP="009204E4">
            <w:pP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 xml:space="preserve">Выручка </w:t>
            </w:r>
          </w:p>
        </w:tc>
        <w:tc>
          <w:tcPr>
            <w:tcW w:w="992"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3 968</w:t>
            </w:r>
          </w:p>
        </w:tc>
        <w:tc>
          <w:tcPr>
            <w:tcW w:w="992"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5 135</w:t>
            </w:r>
          </w:p>
        </w:tc>
        <w:tc>
          <w:tcPr>
            <w:tcW w:w="993"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5 392</w:t>
            </w:r>
          </w:p>
        </w:tc>
        <w:tc>
          <w:tcPr>
            <w:tcW w:w="992"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5 661</w:t>
            </w:r>
          </w:p>
        </w:tc>
        <w:tc>
          <w:tcPr>
            <w:tcW w:w="992"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5 944</w:t>
            </w:r>
          </w:p>
        </w:tc>
      </w:tr>
      <w:tr w:rsidR="00CA6F18" w:rsidRPr="00CA6F18" w:rsidTr="00CA6F18">
        <w:trPr>
          <w:trHeight w:val="255"/>
        </w:trPr>
        <w:tc>
          <w:tcPr>
            <w:tcW w:w="4928" w:type="dxa"/>
            <w:hideMark/>
          </w:tcPr>
          <w:p w:rsidR="00CA6F18" w:rsidRPr="00CA6F18" w:rsidRDefault="00CA6F18" w:rsidP="009204E4">
            <w:pP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Переменные расходы</w:t>
            </w:r>
          </w:p>
        </w:tc>
        <w:tc>
          <w:tcPr>
            <w:tcW w:w="992"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2 632</w:t>
            </w:r>
          </w:p>
        </w:tc>
        <w:tc>
          <w:tcPr>
            <w:tcW w:w="992"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3 157</w:t>
            </w:r>
          </w:p>
        </w:tc>
        <w:tc>
          <w:tcPr>
            <w:tcW w:w="993"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3 315</w:t>
            </w:r>
          </w:p>
        </w:tc>
        <w:tc>
          <w:tcPr>
            <w:tcW w:w="992"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3 481</w:t>
            </w:r>
          </w:p>
        </w:tc>
        <w:tc>
          <w:tcPr>
            <w:tcW w:w="992"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3 655</w:t>
            </w:r>
          </w:p>
        </w:tc>
      </w:tr>
      <w:tr w:rsidR="00CA6F18" w:rsidRPr="00CA6F18" w:rsidTr="00CA6F18">
        <w:trPr>
          <w:trHeight w:val="255"/>
        </w:trPr>
        <w:tc>
          <w:tcPr>
            <w:tcW w:w="4928" w:type="dxa"/>
            <w:hideMark/>
          </w:tcPr>
          <w:p w:rsidR="00CA6F18" w:rsidRPr="00CA6F18" w:rsidRDefault="00CA6F18" w:rsidP="009204E4">
            <w:pP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Валовая прибыль</w:t>
            </w:r>
          </w:p>
        </w:tc>
        <w:tc>
          <w:tcPr>
            <w:tcW w:w="992"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1 336</w:t>
            </w:r>
          </w:p>
        </w:tc>
        <w:tc>
          <w:tcPr>
            <w:tcW w:w="992"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1 978</w:t>
            </w:r>
          </w:p>
        </w:tc>
        <w:tc>
          <w:tcPr>
            <w:tcW w:w="993"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2 076</w:t>
            </w:r>
          </w:p>
        </w:tc>
        <w:tc>
          <w:tcPr>
            <w:tcW w:w="992"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2 180</w:t>
            </w:r>
          </w:p>
        </w:tc>
        <w:tc>
          <w:tcPr>
            <w:tcW w:w="992"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2 289</w:t>
            </w:r>
          </w:p>
        </w:tc>
      </w:tr>
      <w:tr w:rsidR="00CA6F18" w:rsidRPr="00CA6F18" w:rsidTr="00CA6F18">
        <w:trPr>
          <w:trHeight w:val="255"/>
        </w:trPr>
        <w:tc>
          <w:tcPr>
            <w:tcW w:w="4928" w:type="dxa"/>
            <w:hideMark/>
          </w:tcPr>
          <w:p w:rsidR="00CA6F18" w:rsidRPr="00CA6F18" w:rsidRDefault="00CA6F18" w:rsidP="009204E4">
            <w:pP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Постоянные расходы</w:t>
            </w:r>
          </w:p>
        </w:tc>
        <w:tc>
          <w:tcPr>
            <w:tcW w:w="992"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535</w:t>
            </w:r>
          </w:p>
        </w:tc>
        <w:tc>
          <w:tcPr>
            <w:tcW w:w="992"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725</w:t>
            </w:r>
          </w:p>
        </w:tc>
        <w:tc>
          <w:tcPr>
            <w:tcW w:w="993"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714</w:t>
            </w:r>
          </w:p>
        </w:tc>
        <w:tc>
          <w:tcPr>
            <w:tcW w:w="992"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703</w:t>
            </w:r>
          </w:p>
        </w:tc>
        <w:tc>
          <w:tcPr>
            <w:tcW w:w="992"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691</w:t>
            </w:r>
          </w:p>
        </w:tc>
      </w:tr>
      <w:tr w:rsidR="00CA6F18" w:rsidRPr="00CA6F18" w:rsidTr="00CA6F18">
        <w:trPr>
          <w:trHeight w:val="585"/>
        </w:trPr>
        <w:tc>
          <w:tcPr>
            <w:tcW w:w="4928" w:type="dxa"/>
            <w:hideMark/>
          </w:tcPr>
          <w:p w:rsidR="00CA6F18" w:rsidRPr="00CA6F18" w:rsidRDefault="00CA6F18" w:rsidP="009204E4">
            <w:pP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Точка безубыточности (критический объем выручки)</w:t>
            </w:r>
          </w:p>
        </w:tc>
        <w:tc>
          <w:tcPr>
            <w:tcW w:w="992"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1 590</w:t>
            </w:r>
          </w:p>
        </w:tc>
        <w:tc>
          <w:tcPr>
            <w:tcW w:w="992"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1 882</w:t>
            </w:r>
          </w:p>
        </w:tc>
        <w:tc>
          <w:tcPr>
            <w:tcW w:w="993"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1 855</w:t>
            </w:r>
          </w:p>
        </w:tc>
        <w:tc>
          <w:tcPr>
            <w:tcW w:w="992"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1 825</w:t>
            </w:r>
          </w:p>
        </w:tc>
        <w:tc>
          <w:tcPr>
            <w:tcW w:w="992"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1 793</w:t>
            </w:r>
          </w:p>
        </w:tc>
      </w:tr>
      <w:tr w:rsidR="00CA6F18" w:rsidRPr="00CA6F18" w:rsidTr="00CA6F18">
        <w:trPr>
          <w:trHeight w:val="255"/>
        </w:trPr>
        <w:tc>
          <w:tcPr>
            <w:tcW w:w="4928" w:type="dxa"/>
            <w:hideMark/>
          </w:tcPr>
          <w:p w:rsidR="00CA6F18" w:rsidRPr="00CA6F18" w:rsidRDefault="00CA6F18" w:rsidP="009204E4">
            <w:pP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Запас финансовой прочности</w:t>
            </w:r>
          </w:p>
        </w:tc>
        <w:tc>
          <w:tcPr>
            <w:tcW w:w="992"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2 379</w:t>
            </w:r>
          </w:p>
        </w:tc>
        <w:tc>
          <w:tcPr>
            <w:tcW w:w="992"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3 253</w:t>
            </w:r>
          </w:p>
        </w:tc>
        <w:tc>
          <w:tcPr>
            <w:tcW w:w="993"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3 537</w:t>
            </w:r>
          </w:p>
        </w:tc>
        <w:tc>
          <w:tcPr>
            <w:tcW w:w="992"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3 836</w:t>
            </w:r>
          </w:p>
        </w:tc>
        <w:tc>
          <w:tcPr>
            <w:tcW w:w="992"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4 151</w:t>
            </w:r>
          </w:p>
        </w:tc>
      </w:tr>
      <w:tr w:rsidR="00CA6F18" w:rsidRPr="00CA6F18" w:rsidTr="00CA6F18">
        <w:trPr>
          <w:trHeight w:val="510"/>
        </w:trPr>
        <w:tc>
          <w:tcPr>
            <w:tcW w:w="4928" w:type="dxa"/>
            <w:hideMark/>
          </w:tcPr>
          <w:p w:rsidR="00CA6F18" w:rsidRPr="00CA6F18" w:rsidRDefault="00CA6F18" w:rsidP="009204E4">
            <w:pPr>
              <w:rPr>
                <w:rFonts w:ascii="Times New Roman" w:eastAsia="Times New Roman" w:hAnsi="Times New Roman" w:cs="Times New Roman"/>
                <w:sz w:val="28"/>
                <w:szCs w:val="28"/>
                <w:lang w:eastAsia="ru-RU"/>
              </w:rPr>
            </w:pPr>
            <w:r w:rsidRPr="00CA6F18">
              <w:rPr>
                <w:rFonts w:ascii="Times New Roman" w:eastAsia="Times New Roman" w:hAnsi="Times New Roman" w:cs="Times New Roman"/>
                <w:sz w:val="28"/>
                <w:szCs w:val="28"/>
                <w:lang w:eastAsia="ru-RU"/>
              </w:rPr>
              <w:t>Запас финансовой прочности, в процентах</w:t>
            </w:r>
          </w:p>
        </w:tc>
        <w:tc>
          <w:tcPr>
            <w:tcW w:w="992"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60</w:t>
            </w:r>
          </w:p>
        </w:tc>
        <w:tc>
          <w:tcPr>
            <w:tcW w:w="992"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63</w:t>
            </w:r>
          </w:p>
        </w:tc>
        <w:tc>
          <w:tcPr>
            <w:tcW w:w="993"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66</w:t>
            </w:r>
          </w:p>
        </w:tc>
        <w:tc>
          <w:tcPr>
            <w:tcW w:w="992"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68</w:t>
            </w:r>
          </w:p>
        </w:tc>
        <w:tc>
          <w:tcPr>
            <w:tcW w:w="992" w:type="dxa"/>
            <w:hideMark/>
          </w:tcPr>
          <w:p w:rsidR="00CA6F18" w:rsidRPr="00CA6F18" w:rsidRDefault="00CA6F18">
            <w:pPr>
              <w:jc w:val="right"/>
              <w:rPr>
                <w:rFonts w:ascii="Times New Roman" w:hAnsi="Times New Roman" w:cs="Times New Roman"/>
                <w:sz w:val="28"/>
                <w:szCs w:val="28"/>
              </w:rPr>
            </w:pPr>
            <w:r w:rsidRPr="00CA6F18">
              <w:rPr>
                <w:rFonts w:ascii="Times New Roman" w:hAnsi="Times New Roman" w:cs="Times New Roman"/>
                <w:sz w:val="28"/>
                <w:szCs w:val="28"/>
              </w:rPr>
              <w:t>70</w:t>
            </w:r>
          </w:p>
        </w:tc>
      </w:tr>
    </w:tbl>
    <w:p w:rsidR="00336924" w:rsidRDefault="00336924" w:rsidP="00336924">
      <w:pPr>
        <w:tabs>
          <w:tab w:val="left" w:pos="6035"/>
        </w:tabs>
        <w:autoSpaceDE w:val="0"/>
        <w:autoSpaceDN w:val="0"/>
        <w:adjustRightInd w:val="0"/>
        <w:spacing w:after="0" w:line="24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ab/>
      </w:r>
    </w:p>
    <w:p w:rsidR="00336924" w:rsidRPr="007B7625" w:rsidRDefault="00336924" w:rsidP="00336924">
      <w:pPr>
        <w:pStyle w:val="1"/>
        <w:spacing w:beforeLines="160" w:before="384" w:after="160" w:line="360" w:lineRule="auto"/>
        <w:jc w:val="center"/>
        <w:rPr>
          <w:rFonts w:ascii="Times New Roman" w:hAnsi="Times New Roman" w:cs="Times New Roman"/>
          <w:smallCaps/>
          <w:color w:val="auto"/>
          <w:sz w:val="28"/>
          <w:szCs w:val="28"/>
        </w:rPr>
      </w:pPr>
      <w:bookmarkStart w:id="37" w:name="_Toc18426284"/>
      <w:bookmarkStart w:id="38" w:name="_Toc18680004"/>
      <w:bookmarkStart w:id="39" w:name="_Toc18717863"/>
      <w:r w:rsidRPr="007B7625">
        <w:rPr>
          <w:rFonts w:ascii="Times New Roman" w:hAnsi="Times New Roman" w:cs="Times New Roman"/>
          <w:smallCaps/>
          <w:color w:val="auto"/>
          <w:sz w:val="28"/>
          <w:szCs w:val="28"/>
        </w:rPr>
        <w:t>5.8. Основные экономические показатели</w:t>
      </w:r>
      <w:bookmarkEnd w:id="37"/>
      <w:bookmarkEnd w:id="38"/>
      <w:bookmarkEnd w:id="39"/>
      <w:r w:rsidRPr="007B7625">
        <w:rPr>
          <w:rFonts w:ascii="Times New Roman" w:hAnsi="Times New Roman" w:cs="Times New Roman"/>
          <w:smallCaps/>
          <w:color w:val="auto"/>
          <w:sz w:val="28"/>
          <w:szCs w:val="28"/>
        </w:rPr>
        <w:t xml:space="preserve"> </w:t>
      </w:r>
    </w:p>
    <w:p w:rsidR="00336924" w:rsidRDefault="00336924" w:rsidP="00336924">
      <w:pPr>
        <w:spacing w:after="0" w:line="360" w:lineRule="auto"/>
        <w:ind w:firstLine="709"/>
        <w:jc w:val="both"/>
        <w:rPr>
          <w:rFonts w:ascii="Times New Roman" w:hAnsi="Times New Roman" w:cs="Times New Roman"/>
          <w:sz w:val="28"/>
        </w:rPr>
      </w:pPr>
      <w:r>
        <w:rPr>
          <w:rFonts w:ascii="Times New Roman" w:hAnsi="Times New Roman" w:cs="Times New Roman"/>
          <w:sz w:val="28"/>
        </w:rPr>
        <w:t>Проект следует признать экономически</w:t>
      </w:r>
      <w:r w:rsidRPr="009F24DD">
        <w:rPr>
          <w:rFonts w:ascii="Times New Roman" w:hAnsi="Times New Roman" w:cs="Times New Roman"/>
          <w:sz w:val="28"/>
        </w:rPr>
        <w:t xml:space="preserve"> эффективным </w:t>
      </w:r>
      <w:r>
        <w:rPr>
          <w:rFonts w:ascii="Times New Roman" w:hAnsi="Times New Roman" w:cs="Times New Roman"/>
          <w:sz w:val="28"/>
        </w:rPr>
        <w:t>по</w:t>
      </w:r>
      <w:r w:rsidRPr="009F24DD">
        <w:rPr>
          <w:rFonts w:ascii="Times New Roman" w:hAnsi="Times New Roman" w:cs="Times New Roman"/>
          <w:sz w:val="28"/>
        </w:rPr>
        <w:t xml:space="preserve"> результат</w:t>
      </w:r>
      <w:r>
        <w:rPr>
          <w:rFonts w:ascii="Times New Roman" w:hAnsi="Times New Roman" w:cs="Times New Roman"/>
          <w:sz w:val="28"/>
        </w:rPr>
        <w:t>ам</w:t>
      </w:r>
      <w:r w:rsidRPr="009F24DD">
        <w:rPr>
          <w:rFonts w:ascii="Times New Roman" w:hAnsi="Times New Roman" w:cs="Times New Roman"/>
          <w:sz w:val="28"/>
        </w:rPr>
        <w:t xml:space="preserve"> расчета </w:t>
      </w:r>
      <w:r>
        <w:rPr>
          <w:rFonts w:ascii="Times New Roman" w:hAnsi="Times New Roman" w:cs="Times New Roman"/>
          <w:sz w:val="28"/>
        </w:rPr>
        <w:t>его критериальных показателей</w:t>
      </w:r>
      <w:r w:rsidRPr="009F24DD">
        <w:rPr>
          <w:rFonts w:ascii="Times New Roman" w:hAnsi="Times New Roman" w:cs="Times New Roman"/>
          <w:sz w:val="28"/>
        </w:rPr>
        <w:t xml:space="preserve"> </w:t>
      </w:r>
      <w:r>
        <w:rPr>
          <w:rFonts w:ascii="Times New Roman" w:hAnsi="Times New Roman" w:cs="Times New Roman"/>
          <w:sz w:val="28"/>
        </w:rPr>
        <w:t>(см. табл. 5-6)</w:t>
      </w:r>
      <w:r w:rsidRPr="009F24DD">
        <w:rPr>
          <w:rFonts w:ascii="Times New Roman" w:hAnsi="Times New Roman" w:cs="Times New Roman"/>
          <w:sz w:val="28"/>
        </w:rPr>
        <w:t xml:space="preserve">. </w:t>
      </w:r>
    </w:p>
    <w:p w:rsidR="00336924" w:rsidRDefault="00336924" w:rsidP="00336924">
      <w:pPr>
        <w:spacing w:after="0" w:line="360" w:lineRule="auto"/>
        <w:ind w:firstLine="709"/>
        <w:jc w:val="right"/>
        <w:rPr>
          <w:rFonts w:ascii="Times New Roman" w:hAnsi="Times New Roman" w:cs="Times New Roman"/>
          <w:sz w:val="28"/>
        </w:rPr>
      </w:pPr>
      <w:r>
        <w:rPr>
          <w:rFonts w:ascii="Times New Roman" w:hAnsi="Times New Roman" w:cs="Times New Roman"/>
          <w:sz w:val="28"/>
        </w:rPr>
        <w:t>Таблица 5-6. Расчет показателей эффективности проекта</w:t>
      </w:r>
    </w:p>
    <w:tbl>
      <w:tblPr>
        <w:tblStyle w:val="a4"/>
        <w:tblW w:w="10185" w:type="dxa"/>
        <w:tblLook w:val="04A0" w:firstRow="1" w:lastRow="0" w:firstColumn="1" w:lastColumn="0" w:noHBand="0" w:noVBand="1"/>
      </w:tblPr>
      <w:tblGrid>
        <w:gridCol w:w="4273"/>
        <w:gridCol w:w="1723"/>
        <w:gridCol w:w="1489"/>
        <w:gridCol w:w="2700"/>
      </w:tblGrid>
      <w:tr w:rsidR="00336924" w:rsidRPr="00595295" w:rsidTr="009204E4">
        <w:trPr>
          <w:trHeight w:val="506"/>
        </w:trPr>
        <w:tc>
          <w:tcPr>
            <w:tcW w:w="4273" w:type="dxa"/>
            <w:hideMark/>
          </w:tcPr>
          <w:p w:rsidR="00336924" w:rsidRPr="00595295" w:rsidRDefault="00336924" w:rsidP="009204E4">
            <w:pPr>
              <w:jc w:val="center"/>
              <w:rPr>
                <w:rFonts w:ascii="Times New Roman" w:eastAsia="Times New Roman" w:hAnsi="Times New Roman" w:cs="Times New Roman"/>
                <w:sz w:val="28"/>
                <w:szCs w:val="28"/>
                <w:lang w:eastAsia="ru-RU"/>
              </w:rPr>
            </w:pPr>
            <w:r w:rsidRPr="00595295">
              <w:rPr>
                <w:rFonts w:ascii="Times New Roman" w:eastAsia="Times New Roman" w:hAnsi="Times New Roman" w:cs="Times New Roman"/>
                <w:sz w:val="28"/>
                <w:szCs w:val="28"/>
                <w:lang w:eastAsia="ru-RU"/>
              </w:rPr>
              <w:t>Показатель</w:t>
            </w:r>
          </w:p>
        </w:tc>
        <w:tc>
          <w:tcPr>
            <w:tcW w:w="1723" w:type="dxa"/>
            <w:hideMark/>
          </w:tcPr>
          <w:p w:rsidR="00336924" w:rsidRPr="00595295" w:rsidRDefault="00336924" w:rsidP="009204E4">
            <w:pPr>
              <w:jc w:val="center"/>
              <w:rPr>
                <w:rFonts w:ascii="Times New Roman" w:eastAsia="Times New Roman" w:hAnsi="Times New Roman" w:cs="Times New Roman"/>
                <w:sz w:val="28"/>
                <w:szCs w:val="28"/>
                <w:lang w:eastAsia="ru-RU"/>
              </w:rPr>
            </w:pPr>
            <w:r w:rsidRPr="00595295">
              <w:rPr>
                <w:rFonts w:ascii="Times New Roman" w:eastAsia="Times New Roman" w:hAnsi="Times New Roman" w:cs="Times New Roman"/>
                <w:sz w:val="28"/>
                <w:szCs w:val="28"/>
                <w:lang w:eastAsia="ru-RU"/>
              </w:rPr>
              <w:t>Значение</w:t>
            </w:r>
          </w:p>
        </w:tc>
        <w:tc>
          <w:tcPr>
            <w:tcW w:w="1489" w:type="dxa"/>
            <w:hideMark/>
          </w:tcPr>
          <w:p w:rsidR="00336924" w:rsidRPr="00595295" w:rsidRDefault="00336924" w:rsidP="009204E4">
            <w:pPr>
              <w:jc w:val="center"/>
              <w:rPr>
                <w:rFonts w:ascii="Times New Roman" w:eastAsia="Times New Roman" w:hAnsi="Times New Roman" w:cs="Times New Roman"/>
                <w:sz w:val="28"/>
                <w:szCs w:val="28"/>
                <w:lang w:eastAsia="ru-RU"/>
              </w:rPr>
            </w:pPr>
            <w:r w:rsidRPr="00595295">
              <w:rPr>
                <w:rFonts w:ascii="Times New Roman" w:eastAsia="Times New Roman" w:hAnsi="Times New Roman" w:cs="Times New Roman"/>
                <w:sz w:val="28"/>
                <w:szCs w:val="28"/>
                <w:lang w:eastAsia="ru-RU"/>
              </w:rPr>
              <w:t>Ед. изм.</w:t>
            </w:r>
          </w:p>
        </w:tc>
        <w:tc>
          <w:tcPr>
            <w:tcW w:w="2700" w:type="dxa"/>
            <w:hideMark/>
          </w:tcPr>
          <w:p w:rsidR="00336924" w:rsidRPr="00595295" w:rsidRDefault="00336924" w:rsidP="009204E4">
            <w:pPr>
              <w:jc w:val="center"/>
              <w:rPr>
                <w:rFonts w:ascii="Times New Roman" w:eastAsia="Times New Roman" w:hAnsi="Times New Roman" w:cs="Times New Roman"/>
                <w:sz w:val="28"/>
                <w:szCs w:val="28"/>
                <w:lang w:eastAsia="ru-RU"/>
              </w:rPr>
            </w:pPr>
            <w:r w:rsidRPr="00595295">
              <w:rPr>
                <w:rFonts w:ascii="Times New Roman" w:eastAsia="Times New Roman" w:hAnsi="Times New Roman" w:cs="Times New Roman"/>
                <w:sz w:val="28"/>
                <w:szCs w:val="28"/>
                <w:lang w:eastAsia="ru-RU"/>
              </w:rPr>
              <w:t>Критерий приемлемости</w:t>
            </w:r>
          </w:p>
        </w:tc>
      </w:tr>
      <w:tr w:rsidR="00336924" w:rsidRPr="00595295" w:rsidTr="009204E4">
        <w:trPr>
          <w:trHeight w:val="253"/>
        </w:trPr>
        <w:tc>
          <w:tcPr>
            <w:tcW w:w="4273" w:type="dxa"/>
            <w:hideMark/>
          </w:tcPr>
          <w:p w:rsidR="00336924" w:rsidRPr="00595295" w:rsidRDefault="00336924" w:rsidP="009204E4">
            <w:pPr>
              <w:rPr>
                <w:rFonts w:ascii="Times New Roman" w:eastAsia="Times New Roman" w:hAnsi="Times New Roman" w:cs="Times New Roman"/>
                <w:sz w:val="28"/>
                <w:szCs w:val="28"/>
                <w:lang w:eastAsia="ru-RU"/>
              </w:rPr>
            </w:pPr>
            <w:r w:rsidRPr="00595295">
              <w:rPr>
                <w:rFonts w:ascii="Times New Roman" w:eastAsia="Times New Roman" w:hAnsi="Times New Roman" w:cs="Times New Roman"/>
                <w:sz w:val="28"/>
                <w:szCs w:val="28"/>
                <w:lang w:eastAsia="ru-RU"/>
              </w:rPr>
              <w:t>Чистый денежный доход (NPV)</w:t>
            </w:r>
          </w:p>
        </w:tc>
        <w:tc>
          <w:tcPr>
            <w:tcW w:w="1723" w:type="dxa"/>
            <w:hideMark/>
          </w:tcPr>
          <w:p w:rsidR="00336924" w:rsidRPr="00595295" w:rsidRDefault="00CA6F18" w:rsidP="009204E4">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5 426</w:t>
            </w:r>
          </w:p>
        </w:tc>
        <w:tc>
          <w:tcPr>
            <w:tcW w:w="1489" w:type="dxa"/>
            <w:hideMark/>
          </w:tcPr>
          <w:p w:rsidR="00336924" w:rsidRPr="00595295" w:rsidRDefault="00444093" w:rsidP="0044409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тыс. руб.</w:t>
            </w:r>
          </w:p>
        </w:tc>
        <w:tc>
          <w:tcPr>
            <w:tcW w:w="2700" w:type="dxa"/>
            <w:hideMark/>
          </w:tcPr>
          <w:p w:rsidR="00336924" w:rsidRPr="00595295" w:rsidRDefault="00336924" w:rsidP="009204E4">
            <w:pPr>
              <w:jc w:val="center"/>
              <w:rPr>
                <w:rFonts w:ascii="Times New Roman" w:eastAsia="Times New Roman" w:hAnsi="Times New Roman" w:cs="Times New Roman"/>
                <w:sz w:val="28"/>
                <w:szCs w:val="28"/>
                <w:lang w:eastAsia="ru-RU"/>
              </w:rPr>
            </w:pPr>
            <w:r w:rsidRPr="00595295">
              <w:rPr>
                <w:rFonts w:ascii="Times New Roman" w:eastAsia="Times New Roman" w:hAnsi="Times New Roman" w:cs="Times New Roman"/>
                <w:sz w:val="28"/>
                <w:szCs w:val="28"/>
                <w:lang w:eastAsia="ru-RU"/>
              </w:rPr>
              <w:t>&gt;0</w:t>
            </w:r>
          </w:p>
        </w:tc>
      </w:tr>
      <w:tr w:rsidR="00336924" w:rsidRPr="00595295" w:rsidTr="009204E4">
        <w:trPr>
          <w:trHeight w:val="253"/>
        </w:trPr>
        <w:tc>
          <w:tcPr>
            <w:tcW w:w="4273" w:type="dxa"/>
            <w:hideMark/>
          </w:tcPr>
          <w:p w:rsidR="00336924" w:rsidRPr="00595295" w:rsidRDefault="00336924" w:rsidP="009204E4">
            <w:pPr>
              <w:rPr>
                <w:rFonts w:ascii="Times New Roman" w:eastAsia="Times New Roman" w:hAnsi="Times New Roman" w:cs="Times New Roman"/>
                <w:sz w:val="28"/>
                <w:szCs w:val="28"/>
                <w:lang w:eastAsia="ru-RU"/>
              </w:rPr>
            </w:pPr>
            <w:r w:rsidRPr="00595295">
              <w:rPr>
                <w:rFonts w:ascii="Times New Roman" w:eastAsia="Times New Roman" w:hAnsi="Times New Roman" w:cs="Times New Roman"/>
                <w:sz w:val="28"/>
                <w:szCs w:val="28"/>
                <w:lang w:eastAsia="ru-RU"/>
              </w:rPr>
              <w:t>Индекс доходности инвестиций</w:t>
            </w:r>
          </w:p>
        </w:tc>
        <w:tc>
          <w:tcPr>
            <w:tcW w:w="1723" w:type="dxa"/>
            <w:hideMark/>
          </w:tcPr>
          <w:p w:rsidR="00336924" w:rsidRPr="00595295" w:rsidRDefault="00CA6F18" w:rsidP="009204E4">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p>
        </w:tc>
        <w:tc>
          <w:tcPr>
            <w:tcW w:w="1489" w:type="dxa"/>
            <w:hideMark/>
          </w:tcPr>
          <w:p w:rsidR="00336924" w:rsidRPr="00595295" w:rsidRDefault="00336924" w:rsidP="009204E4">
            <w:pPr>
              <w:jc w:val="center"/>
              <w:rPr>
                <w:rFonts w:ascii="Times New Roman" w:eastAsia="Times New Roman" w:hAnsi="Times New Roman" w:cs="Times New Roman"/>
                <w:sz w:val="28"/>
                <w:szCs w:val="28"/>
                <w:lang w:eastAsia="ru-RU"/>
              </w:rPr>
            </w:pPr>
            <w:r w:rsidRPr="00595295">
              <w:rPr>
                <w:rFonts w:ascii="Times New Roman" w:eastAsia="Times New Roman" w:hAnsi="Times New Roman" w:cs="Times New Roman"/>
                <w:sz w:val="28"/>
                <w:szCs w:val="28"/>
                <w:lang w:eastAsia="ru-RU"/>
              </w:rPr>
              <w:t>-</w:t>
            </w:r>
          </w:p>
        </w:tc>
        <w:tc>
          <w:tcPr>
            <w:tcW w:w="2700" w:type="dxa"/>
            <w:hideMark/>
          </w:tcPr>
          <w:p w:rsidR="00336924" w:rsidRPr="00595295" w:rsidRDefault="00336924" w:rsidP="009204E4">
            <w:pPr>
              <w:jc w:val="center"/>
              <w:rPr>
                <w:rFonts w:ascii="Times New Roman" w:eastAsia="Times New Roman" w:hAnsi="Times New Roman" w:cs="Times New Roman"/>
                <w:sz w:val="28"/>
                <w:szCs w:val="28"/>
                <w:lang w:eastAsia="ru-RU"/>
              </w:rPr>
            </w:pPr>
            <w:r w:rsidRPr="00595295">
              <w:rPr>
                <w:rFonts w:ascii="Times New Roman" w:eastAsia="Times New Roman" w:hAnsi="Times New Roman" w:cs="Times New Roman"/>
                <w:sz w:val="28"/>
                <w:szCs w:val="28"/>
                <w:lang w:eastAsia="ru-RU"/>
              </w:rPr>
              <w:t>&gt;1</w:t>
            </w:r>
          </w:p>
        </w:tc>
      </w:tr>
      <w:tr w:rsidR="00336924" w:rsidRPr="00595295" w:rsidTr="009204E4">
        <w:trPr>
          <w:trHeight w:val="506"/>
        </w:trPr>
        <w:tc>
          <w:tcPr>
            <w:tcW w:w="4273" w:type="dxa"/>
            <w:hideMark/>
          </w:tcPr>
          <w:p w:rsidR="00336924" w:rsidRPr="00595295" w:rsidRDefault="00336924" w:rsidP="009204E4">
            <w:pPr>
              <w:rPr>
                <w:rFonts w:ascii="Times New Roman" w:eastAsia="Times New Roman" w:hAnsi="Times New Roman" w:cs="Times New Roman"/>
                <w:sz w:val="28"/>
                <w:szCs w:val="28"/>
                <w:lang w:eastAsia="ru-RU"/>
              </w:rPr>
            </w:pPr>
            <w:r w:rsidRPr="00595295">
              <w:rPr>
                <w:rFonts w:ascii="Times New Roman" w:eastAsia="Times New Roman" w:hAnsi="Times New Roman" w:cs="Times New Roman"/>
                <w:sz w:val="28"/>
                <w:szCs w:val="28"/>
                <w:lang w:eastAsia="ru-RU"/>
              </w:rPr>
              <w:t>Внутренняя норма доходности</w:t>
            </w:r>
          </w:p>
        </w:tc>
        <w:tc>
          <w:tcPr>
            <w:tcW w:w="1723" w:type="dxa"/>
            <w:hideMark/>
          </w:tcPr>
          <w:p w:rsidR="00336924" w:rsidRPr="00595295" w:rsidRDefault="00336924" w:rsidP="00CA6F18">
            <w:pPr>
              <w:jc w:val="right"/>
              <w:rPr>
                <w:rFonts w:ascii="Times New Roman" w:eastAsia="Times New Roman" w:hAnsi="Times New Roman" w:cs="Times New Roman"/>
                <w:sz w:val="28"/>
                <w:szCs w:val="28"/>
                <w:lang w:eastAsia="ru-RU"/>
              </w:rPr>
            </w:pPr>
            <w:r w:rsidRPr="00595295">
              <w:rPr>
                <w:rFonts w:ascii="Times New Roman" w:eastAsia="Times New Roman" w:hAnsi="Times New Roman" w:cs="Times New Roman"/>
                <w:sz w:val="28"/>
                <w:szCs w:val="28"/>
                <w:lang w:eastAsia="ru-RU"/>
              </w:rPr>
              <w:t>1</w:t>
            </w:r>
            <w:r w:rsidR="00CA6F18">
              <w:rPr>
                <w:rFonts w:ascii="Times New Roman" w:eastAsia="Times New Roman" w:hAnsi="Times New Roman" w:cs="Times New Roman"/>
                <w:sz w:val="28"/>
                <w:szCs w:val="28"/>
                <w:lang w:eastAsia="ru-RU"/>
              </w:rPr>
              <w:t>54</w:t>
            </w:r>
          </w:p>
        </w:tc>
        <w:tc>
          <w:tcPr>
            <w:tcW w:w="1489" w:type="dxa"/>
            <w:hideMark/>
          </w:tcPr>
          <w:p w:rsidR="00336924" w:rsidRPr="00595295" w:rsidRDefault="00336924" w:rsidP="009204E4">
            <w:pPr>
              <w:jc w:val="center"/>
              <w:rPr>
                <w:rFonts w:ascii="Times New Roman" w:eastAsia="Times New Roman" w:hAnsi="Times New Roman" w:cs="Times New Roman"/>
                <w:sz w:val="28"/>
                <w:szCs w:val="28"/>
                <w:lang w:eastAsia="ru-RU"/>
              </w:rPr>
            </w:pPr>
            <w:r w:rsidRPr="00595295">
              <w:rPr>
                <w:rFonts w:ascii="Times New Roman" w:eastAsia="Times New Roman" w:hAnsi="Times New Roman" w:cs="Times New Roman"/>
                <w:sz w:val="28"/>
                <w:szCs w:val="28"/>
                <w:lang w:eastAsia="ru-RU"/>
              </w:rPr>
              <w:t>%</w:t>
            </w:r>
          </w:p>
        </w:tc>
        <w:tc>
          <w:tcPr>
            <w:tcW w:w="2700" w:type="dxa"/>
            <w:hideMark/>
          </w:tcPr>
          <w:p w:rsidR="00336924" w:rsidRPr="00595295" w:rsidRDefault="00336924" w:rsidP="009204E4">
            <w:pPr>
              <w:jc w:val="center"/>
              <w:rPr>
                <w:rFonts w:ascii="Times New Roman" w:eastAsia="Times New Roman" w:hAnsi="Times New Roman" w:cs="Times New Roman"/>
                <w:sz w:val="28"/>
                <w:szCs w:val="28"/>
                <w:lang w:eastAsia="ru-RU"/>
              </w:rPr>
            </w:pPr>
            <w:r w:rsidRPr="00595295">
              <w:rPr>
                <w:rFonts w:ascii="Times New Roman" w:eastAsia="Times New Roman" w:hAnsi="Times New Roman" w:cs="Times New Roman"/>
                <w:sz w:val="28"/>
                <w:szCs w:val="28"/>
                <w:lang w:eastAsia="ru-RU"/>
              </w:rPr>
              <w:t>&gt; ставки по кредиту</w:t>
            </w:r>
          </w:p>
        </w:tc>
      </w:tr>
      <w:tr w:rsidR="00336924" w:rsidRPr="00595295" w:rsidTr="009204E4">
        <w:trPr>
          <w:trHeight w:val="506"/>
        </w:trPr>
        <w:tc>
          <w:tcPr>
            <w:tcW w:w="4273" w:type="dxa"/>
            <w:vMerge w:val="restart"/>
            <w:hideMark/>
          </w:tcPr>
          <w:p w:rsidR="00336924" w:rsidRPr="00595295" w:rsidRDefault="00336924" w:rsidP="009204E4">
            <w:pPr>
              <w:rPr>
                <w:rFonts w:ascii="Times New Roman" w:eastAsia="Times New Roman" w:hAnsi="Times New Roman" w:cs="Times New Roman"/>
                <w:sz w:val="28"/>
                <w:szCs w:val="28"/>
                <w:lang w:eastAsia="ru-RU"/>
              </w:rPr>
            </w:pPr>
            <w:r w:rsidRPr="00595295">
              <w:rPr>
                <w:rFonts w:ascii="Times New Roman" w:eastAsia="Times New Roman" w:hAnsi="Times New Roman" w:cs="Times New Roman"/>
                <w:sz w:val="28"/>
                <w:szCs w:val="28"/>
                <w:lang w:eastAsia="ru-RU"/>
              </w:rPr>
              <w:t>Период окупаемости (от начала эксплуатации проекта)</w:t>
            </w:r>
          </w:p>
        </w:tc>
        <w:tc>
          <w:tcPr>
            <w:tcW w:w="1723" w:type="dxa"/>
            <w:noWrap/>
            <w:hideMark/>
          </w:tcPr>
          <w:p w:rsidR="00336924" w:rsidRPr="00595295" w:rsidRDefault="00444093" w:rsidP="009204E4">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w:t>
            </w:r>
          </w:p>
        </w:tc>
        <w:tc>
          <w:tcPr>
            <w:tcW w:w="1489" w:type="dxa"/>
            <w:noWrap/>
            <w:hideMark/>
          </w:tcPr>
          <w:p w:rsidR="00336924" w:rsidRPr="00595295" w:rsidRDefault="00336924" w:rsidP="009204E4">
            <w:pPr>
              <w:jc w:val="center"/>
              <w:rPr>
                <w:rFonts w:ascii="Times New Roman" w:eastAsia="Times New Roman" w:hAnsi="Times New Roman" w:cs="Times New Roman"/>
                <w:sz w:val="28"/>
                <w:szCs w:val="28"/>
                <w:lang w:eastAsia="ru-RU"/>
              </w:rPr>
            </w:pPr>
            <w:r w:rsidRPr="00595295">
              <w:rPr>
                <w:rFonts w:ascii="Times New Roman" w:eastAsia="Times New Roman" w:hAnsi="Times New Roman" w:cs="Times New Roman"/>
                <w:sz w:val="28"/>
                <w:szCs w:val="28"/>
                <w:lang w:eastAsia="ru-RU"/>
              </w:rPr>
              <w:t>лет</w:t>
            </w:r>
          </w:p>
        </w:tc>
        <w:tc>
          <w:tcPr>
            <w:tcW w:w="2700" w:type="dxa"/>
            <w:vMerge w:val="restart"/>
            <w:hideMark/>
          </w:tcPr>
          <w:p w:rsidR="00336924" w:rsidRPr="00595295" w:rsidRDefault="00336924" w:rsidP="009204E4">
            <w:pPr>
              <w:jc w:val="center"/>
              <w:rPr>
                <w:rFonts w:ascii="Times New Roman" w:eastAsia="Times New Roman" w:hAnsi="Times New Roman" w:cs="Times New Roman"/>
                <w:sz w:val="28"/>
                <w:szCs w:val="28"/>
                <w:lang w:eastAsia="ru-RU"/>
              </w:rPr>
            </w:pPr>
            <w:r w:rsidRPr="00595295">
              <w:rPr>
                <w:rFonts w:ascii="Times New Roman" w:eastAsia="Times New Roman" w:hAnsi="Times New Roman" w:cs="Times New Roman"/>
                <w:sz w:val="28"/>
                <w:szCs w:val="28"/>
                <w:lang w:eastAsia="ru-RU"/>
              </w:rPr>
              <w:t>&lt; срока проекта</w:t>
            </w:r>
          </w:p>
        </w:tc>
      </w:tr>
      <w:tr w:rsidR="00336924" w:rsidRPr="00595295" w:rsidTr="009204E4">
        <w:trPr>
          <w:trHeight w:val="506"/>
        </w:trPr>
        <w:tc>
          <w:tcPr>
            <w:tcW w:w="4273" w:type="dxa"/>
            <w:vMerge/>
            <w:hideMark/>
          </w:tcPr>
          <w:p w:rsidR="00336924" w:rsidRPr="00595295" w:rsidRDefault="00336924" w:rsidP="009204E4">
            <w:pPr>
              <w:rPr>
                <w:rFonts w:ascii="Times New Roman" w:eastAsia="Times New Roman" w:hAnsi="Times New Roman" w:cs="Times New Roman"/>
                <w:sz w:val="28"/>
                <w:szCs w:val="28"/>
                <w:lang w:eastAsia="ru-RU"/>
              </w:rPr>
            </w:pPr>
          </w:p>
        </w:tc>
        <w:tc>
          <w:tcPr>
            <w:tcW w:w="1723" w:type="dxa"/>
            <w:noWrap/>
            <w:hideMark/>
          </w:tcPr>
          <w:p w:rsidR="00336924" w:rsidRPr="00595295" w:rsidRDefault="00444093" w:rsidP="009204E4">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489" w:type="dxa"/>
            <w:noWrap/>
            <w:hideMark/>
          </w:tcPr>
          <w:p w:rsidR="00336924" w:rsidRPr="00595295" w:rsidRDefault="00336924" w:rsidP="009204E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595295">
              <w:rPr>
                <w:rFonts w:ascii="Times New Roman" w:eastAsia="Times New Roman" w:hAnsi="Times New Roman" w:cs="Times New Roman"/>
                <w:sz w:val="28"/>
                <w:szCs w:val="28"/>
                <w:lang w:eastAsia="ru-RU"/>
              </w:rPr>
              <w:t>ес</w:t>
            </w:r>
            <w:r>
              <w:rPr>
                <w:rFonts w:ascii="Times New Roman" w:eastAsia="Times New Roman" w:hAnsi="Times New Roman" w:cs="Times New Roman"/>
                <w:sz w:val="28"/>
                <w:szCs w:val="28"/>
                <w:lang w:eastAsia="ru-RU"/>
              </w:rPr>
              <w:t>.</w:t>
            </w:r>
          </w:p>
        </w:tc>
        <w:tc>
          <w:tcPr>
            <w:tcW w:w="2700" w:type="dxa"/>
            <w:vMerge/>
            <w:hideMark/>
          </w:tcPr>
          <w:p w:rsidR="00336924" w:rsidRPr="00595295" w:rsidRDefault="00336924" w:rsidP="009204E4">
            <w:pPr>
              <w:rPr>
                <w:rFonts w:ascii="Times New Roman" w:eastAsia="Times New Roman" w:hAnsi="Times New Roman" w:cs="Times New Roman"/>
                <w:sz w:val="28"/>
                <w:szCs w:val="28"/>
                <w:lang w:eastAsia="ru-RU"/>
              </w:rPr>
            </w:pPr>
          </w:p>
        </w:tc>
      </w:tr>
    </w:tbl>
    <w:p w:rsidR="00336924" w:rsidRDefault="00336924" w:rsidP="009204E4">
      <w:pPr>
        <w:spacing w:after="0" w:line="240" w:lineRule="auto"/>
        <w:rPr>
          <w:rFonts w:ascii="Times New Roman" w:hAnsi="Times New Roman" w:cs="Times New Roman"/>
          <w:sz w:val="28"/>
        </w:rPr>
      </w:pPr>
    </w:p>
    <w:p w:rsidR="003004C7" w:rsidRPr="005A6BE7" w:rsidRDefault="003004C7" w:rsidP="009204E4">
      <w:pPr>
        <w:spacing w:after="0" w:line="240" w:lineRule="auto"/>
        <w:ind w:firstLine="709"/>
        <w:jc w:val="both"/>
        <w:rPr>
          <w:rFonts w:ascii="Times New Roman" w:hAnsi="Times New Roman" w:cs="Times New Roman"/>
          <w:sz w:val="28"/>
          <w:szCs w:val="28"/>
          <w:lang w:val="en-US"/>
        </w:rPr>
      </w:pPr>
    </w:p>
    <w:p w:rsidR="003004C7" w:rsidRPr="00E945B8" w:rsidRDefault="003004C7" w:rsidP="009204E4">
      <w:pPr>
        <w:spacing w:after="0" w:line="240" w:lineRule="auto"/>
        <w:ind w:firstLine="709"/>
        <w:jc w:val="both"/>
        <w:rPr>
          <w:rFonts w:ascii="Times New Roman" w:hAnsi="Times New Roman"/>
          <w:color w:val="000000"/>
          <w:sz w:val="28"/>
          <w:szCs w:val="28"/>
        </w:rPr>
      </w:pPr>
    </w:p>
    <w:p w:rsidR="003004C7" w:rsidRPr="00376A84" w:rsidRDefault="003004C7" w:rsidP="003004C7">
      <w:pPr>
        <w:pStyle w:val="2"/>
        <w:spacing w:before="0" w:after="160"/>
        <w:jc w:val="center"/>
        <w:rPr>
          <w:rFonts w:ascii="Times New Roman" w:hAnsi="Times New Roman" w:cs="Times New Roman"/>
          <w:smallCaps/>
          <w:color w:val="auto"/>
          <w:sz w:val="28"/>
          <w:szCs w:val="28"/>
        </w:rPr>
      </w:pPr>
      <w:bookmarkStart w:id="40" w:name="_Toc18717864"/>
      <w:r>
        <w:rPr>
          <w:rFonts w:ascii="Times New Roman" w:hAnsi="Times New Roman" w:cs="Times New Roman"/>
          <w:smallCaps/>
          <w:color w:val="auto"/>
          <w:sz w:val="28"/>
          <w:szCs w:val="28"/>
        </w:rPr>
        <w:t>6</w:t>
      </w:r>
      <w:r w:rsidRPr="00376A84">
        <w:rPr>
          <w:rFonts w:ascii="Times New Roman" w:hAnsi="Times New Roman" w:cs="Times New Roman"/>
          <w:smallCaps/>
          <w:color w:val="auto"/>
          <w:sz w:val="28"/>
          <w:szCs w:val="28"/>
        </w:rPr>
        <w:t xml:space="preserve">. </w:t>
      </w:r>
      <w:r>
        <w:rPr>
          <w:rFonts w:ascii="Times New Roman" w:hAnsi="Times New Roman" w:cs="Times New Roman"/>
          <w:smallCaps/>
          <w:color w:val="auto"/>
          <w:sz w:val="28"/>
          <w:szCs w:val="28"/>
        </w:rPr>
        <w:t>Оценка проектных рисков, меры по их снижению</w:t>
      </w:r>
      <w:bookmarkEnd w:id="40"/>
    </w:p>
    <w:p w:rsidR="00821F2B" w:rsidRDefault="00821F2B" w:rsidP="00821F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шиномонтажной мастерской имеет незначительный уровень рисков.</w:t>
      </w:r>
      <w:r w:rsidRPr="00E075EB">
        <w:rPr>
          <w:rFonts w:ascii="Times New Roman" w:hAnsi="Times New Roman" w:cs="Times New Roman"/>
          <w:sz w:val="28"/>
          <w:szCs w:val="28"/>
        </w:rPr>
        <w:t xml:space="preserve"> Среди основных </w:t>
      </w:r>
      <w:r>
        <w:rPr>
          <w:rFonts w:ascii="Times New Roman" w:hAnsi="Times New Roman" w:cs="Times New Roman"/>
          <w:sz w:val="28"/>
          <w:szCs w:val="28"/>
        </w:rPr>
        <w:t>видов</w:t>
      </w:r>
      <w:r w:rsidRPr="00E075EB">
        <w:rPr>
          <w:rFonts w:ascii="Times New Roman" w:hAnsi="Times New Roman" w:cs="Times New Roman"/>
          <w:sz w:val="28"/>
          <w:szCs w:val="28"/>
        </w:rPr>
        <w:t xml:space="preserve"> рисков, </w:t>
      </w:r>
      <w:r>
        <w:rPr>
          <w:rFonts w:ascii="Times New Roman" w:hAnsi="Times New Roman" w:cs="Times New Roman"/>
          <w:sz w:val="28"/>
          <w:szCs w:val="28"/>
        </w:rPr>
        <w:t xml:space="preserve">которые потенциально могут повлиять на </w:t>
      </w:r>
      <w:r w:rsidRPr="00E075EB">
        <w:rPr>
          <w:rFonts w:ascii="Times New Roman" w:hAnsi="Times New Roman" w:cs="Times New Roman"/>
          <w:sz w:val="28"/>
          <w:szCs w:val="28"/>
        </w:rPr>
        <w:t xml:space="preserve">операционную деятельность </w:t>
      </w:r>
      <w:r>
        <w:rPr>
          <w:rFonts w:ascii="Times New Roman" w:hAnsi="Times New Roman" w:cs="Times New Roman"/>
          <w:sz w:val="28"/>
          <w:szCs w:val="28"/>
        </w:rPr>
        <w:t>п</w:t>
      </w:r>
      <w:r w:rsidRPr="00E075EB">
        <w:rPr>
          <w:rFonts w:ascii="Times New Roman" w:hAnsi="Times New Roman" w:cs="Times New Roman"/>
          <w:sz w:val="28"/>
          <w:szCs w:val="28"/>
        </w:rPr>
        <w:t>р</w:t>
      </w:r>
      <w:r>
        <w:rPr>
          <w:rFonts w:ascii="Times New Roman" w:hAnsi="Times New Roman" w:cs="Times New Roman"/>
          <w:sz w:val="28"/>
          <w:szCs w:val="28"/>
        </w:rPr>
        <w:t>оекта</w:t>
      </w:r>
      <w:r w:rsidRPr="00E075EB">
        <w:rPr>
          <w:rFonts w:ascii="Times New Roman" w:hAnsi="Times New Roman" w:cs="Times New Roman"/>
          <w:sz w:val="28"/>
          <w:szCs w:val="28"/>
        </w:rPr>
        <w:t xml:space="preserve">, </w:t>
      </w:r>
      <w:r>
        <w:rPr>
          <w:rFonts w:ascii="Times New Roman" w:hAnsi="Times New Roman" w:cs="Times New Roman"/>
          <w:sz w:val="28"/>
          <w:szCs w:val="28"/>
        </w:rPr>
        <w:t>можно</w:t>
      </w:r>
      <w:r w:rsidRPr="00E075EB">
        <w:rPr>
          <w:rFonts w:ascii="Times New Roman" w:hAnsi="Times New Roman" w:cs="Times New Roman"/>
          <w:sz w:val="28"/>
          <w:szCs w:val="28"/>
        </w:rPr>
        <w:t xml:space="preserve"> выделить</w:t>
      </w:r>
      <w:r>
        <w:rPr>
          <w:rFonts w:ascii="Times New Roman" w:hAnsi="Times New Roman" w:cs="Times New Roman"/>
          <w:sz w:val="28"/>
          <w:szCs w:val="28"/>
        </w:rPr>
        <w:t xml:space="preserve"> следующие</w:t>
      </w:r>
      <w:r w:rsidRPr="00E075EB">
        <w:rPr>
          <w:rFonts w:ascii="Times New Roman" w:hAnsi="Times New Roman" w:cs="Times New Roman"/>
          <w:sz w:val="28"/>
          <w:szCs w:val="28"/>
        </w:rPr>
        <w:t>:</w:t>
      </w:r>
    </w:p>
    <w:p w:rsidR="00082409" w:rsidRDefault="00082409" w:rsidP="00082409">
      <w:pPr>
        <w:pStyle w:val="a5"/>
        <w:numPr>
          <w:ilvl w:val="0"/>
          <w:numId w:val="33"/>
        </w:num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Сбытовой риск.</w:t>
      </w:r>
    </w:p>
    <w:p w:rsidR="00082409" w:rsidRPr="00082409" w:rsidRDefault="00082409" w:rsidP="00403B03">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Данный риск </w:t>
      </w:r>
      <w:r w:rsidR="00273277">
        <w:rPr>
          <w:rFonts w:ascii="Times New Roman" w:hAnsi="Times New Roman" w:cs="Times New Roman"/>
          <w:sz w:val="28"/>
          <w:szCs w:val="28"/>
        </w:rPr>
        <w:t xml:space="preserve">связан с отсутствием или снижением клиентов шиномонтажа. Снижение спроса для данного вида предпринимательской деятельности не </w:t>
      </w:r>
      <w:r w:rsidR="00273277">
        <w:rPr>
          <w:rFonts w:ascii="Times New Roman" w:hAnsi="Times New Roman" w:cs="Times New Roman"/>
          <w:sz w:val="28"/>
          <w:szCs w:val="28"/>
        </w:rPr>
        <w:lastRenderedPageBreak/>
        <w:t>предвидится, так как количество автомобилей постоянно растет. Сбытовой риск может иметь высокий уровень на рынке, где имеется большое количество конкурентов</w:t>
      </w:r>
      <w:r w:rsidR="00403B03">
        <w:rPr>
          <w:rFonts w:ascii="Times New Roman" w:hAnsi="Times New Roman" w:cs="Times New Roman"/>
          <w:sz w:val="28"/>
          <w:szCs w:val="28"/>
        </w:rPr>
        <w:t xml:space="preserve">. Минимизация риск возможна за счет выгодного расположения </w:t>
      </w:r>
      <w:r w:rsidR="00273277">
        <w:rPr>
          <w:rFonts w:ascii="Times New Roman" w:hAnsi="Times New Roman" w:cs="Times New Roman"/>
          <w:sz w:val="28"/>
          <w:szCs w:val="28"/>
        </w:rPr>
        <w:t>производственного здания</w:t>
      </w:r>
      <w:r w:rsidR="00403B03">
        <w:rPr>
          <w:rFonts w:ascii="Times New Roman" w:hAnsi="Times New Roman" w:cs="Times New Roman"/>
          <w:sz w:val="28"/>
          <w:szCs w:val="28"/>
        </w:rPr>
        <w:t xml:space="preserve">, установления оптимальных цен (ниже среднерыночных), </w:t>
      </w:r>
      <w:r w:rsidR="00273277">
        <w:rPr>
          <w:rFonts w:ascii="Times New Roman" w:hAnsi="Times New Roman" w:cs="Times New Roman"/>
          <w:sz w:val="28"/>
          <w:szCs w:val="28"/>
        </w:rPr>
        <w:t xml:space="preserve">регулярного </w:t>
      </w:r>
      <w:r w:rsidR="00403B03">
        <w:rPr>
          <w:rFonts w:ascii="Times New Roman" w:hAnsi="Times New Roman" w:cs="Times New Roman"/>
          <w:sz w:val="28"/>
          <w:szCs w:val="28"/>
        </w:rPr>
        <w:t xml:space="preserve">стимулирования спроса клиентов на основе установления скидок для постоянных потребителей услуг и акций для новых клиентов, внедрения различных бонусных программ,  индивидуального подхода к клиентам. </w:t>
      </w:r>
    </w:p>
    <w:p w:rsidR="00821F2B" w:rsidRPr="00E921A8" w:rsidRDefault="00821F2B" w:rsidP="00821F2B">
      <w:pPr>
        <w:pStyle w:val="a5"/>
        <w:numPr>
          <w:ilvl w:val="0"/>
          <w:numId w:val="33"/>
        </w:numPr>
        <w:spacing w:after="0" w:line="360" w:lineRule="auto"/>
        <w:jc w:val="both"/>
        <w:rPr>
          <w:rFonts w:ascii="Times New Roman" w:hAnsi="Times New Roman" w:cs="Times New Roman"/>
          <w:i/>
          <w:sz w:val="28"/>
          <w:szCs w:val="28"/>
        </w:rPr>
      </w:pPr>
      <w:r w:rsidRPr="00E921A8">
        <w:rPr>
          <w:rFonts w:ascii="Times New Roman" w:hAnsi="Times New Roman" w:cs="Times New Roman"/>
          <w:i/>
          <w:sz w:val="28"/>
          <w:szCs w:val="28"/>
        </w:rPr>
        <w:t>Риск трудовых ресурсов.</w:t>
      </w:r>
    </w:p>
    <w:p w:rsidR="00273277" w:rsidRDefault="00821F2B" w:rsidP="00273277">
      <w:pPr>
        <w:spacing w:after="0" w:line="360" w:lineRule="auto"/>
        <w:ind w:firstLine="709"/>
        <w:jc w:val="both"/>
        <w:rPr>
          <w:rFonts w:ascii="Times New Roman" w:hAnsi="Times New Roman" w:cs="Times New Roman"/>
          <w:sz w:val="28"/>
          <w:szCs w:val="28"/>
        </w:rPr>
      </w:pPr>
      <w:r w:rsidRPr="00C23568">
        <w:rPr>
          <w:rFonts w:ascii="Times New Roman" w:hAnsi="Times New Roman" w:cs="Times New Roman"/>
          <w:sz w:val="28"/>
          <w:szCs w:val="28"/>
        </w:rPr>
        <w:t xml:space="preserve">Данный риск </w:t>
      </w:r>
      <w:r w:rsidR="00403B03">
        <w:rPr>
          <w:rFonts w:ascii="Times New Roman" w:hAnsi="Times New Roman" w:cs="Times New Roman"/>
          <w:sz w:val="28"/>
          <w:szCs w:val="28"/>
        </w:rPr>
        <w:t xml:space="preserve">связан с некачественной (непрофессиональной) работой персонала, текучестью кадров. Для нивелирования данного риска оплата сотрудников шиномонтажа будет установлена в процентном соотношении к выручке. Это позволить снизить текучесть кадров, а также избежать возможного грубого отношения к клиентам со стороны старшего техника и некачественной работы со стороны мастеров. </w:t>
      </w:r>
      <w:r w:rsidR="00273277">
        <w:rPr>
          <w:rFonts w:ascii="Times New Roman" w:hAnsi="Times New Roman" w:cs="Times New Roman"/>
          <w:sz w:val="28"/>
          <w:szCs w:val="28"/>
        </w:rPr>
        <w:t>Одной из мер управления риском текучести кадров может стать формирование резервного фонда, из которого в периоды низкого спроса будут осуществляться фиксированные минимальные выплаты на оплату труда персонала.</w:t>
      </w:r>
    </w:p>
    <w:p w:rsidR="00273277" w:rsidRPr="00273277" w:rsidRDefault="00273277" w:rsidP="00273277">
      <w:pPr>
        <w:pStyle w:val="a5"/>
        <w:numPr>
          <w:ilvl w:val="0"/>
          <w:numId w:val="33"/>
        </w:numPr>
        <w:spacing w:after="0" w:line="360" w:lineRule="auto"/>
        <w:jc w:val="both"/>
        <w:rPr>
          <w:rFonts w:ascii="Times New Roman" w:hAnsi="Times New Roman" w:cs="Times New Roman"/>
          <w:i/>
          <w:sz w:val="28"/>
          <w:szCs w:val="28"/>
        </w:rPr>
      </w:pPr>
      <w:r w:rsidRPr="00273277">
        <w:rPr>
          <w:rFonts w:ascii="Times New Roman" w:hAnsi="Times New Roman" w:cs="Times New Roman"/>
          <w:i/>
          <w:sz w:val="28"/>
          <w:szCs w:val="28"/>
        </w:rPr>
        <w:t>Технологический риск.</w:t>
      </w:r>
    </w:p>
    <w:p w:rsidR="00273277" w:rsidRPr="00273277" w:rsidRDefault="00273277" w:rsidP="002732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риск связан с неисправностью оборудования. Для нивелирования данного риска планируется на постоянной основе проводить инвентаризацию оборудования шиномонтажа, регулярно осуществлять замену на качественное новое оборудования по мере выхода действующего из эксплуатации. </w:t>
      </w:r>
    </w:p>
    <w:p w:rsidR="00821F2B" w:rsidRPr="00BA2BA6" w:rsidRDefault="00821F2B" w:rsidP="00821F2B">
      <w:pPr>
        <w:pStyle w:val="a5"/>
        <w:numPr>
          <w:ilvl w:val="0"/>
          <w:numId w:val="33"/>
        </w:numPr>
        <w:spacing w:after="0" w:line="360" w:lineRule="auto"/>
        <w:jc w:val="both"/>
        <w:rPr>
          <w:rFonts w:ascii="Times New Roman" w:hAnsi="Times New Roman" w:cs="Times New Roman"/>
          <w:i/>
          <w:sz w:val="28"/>
          <w:szCs w:val="28"/>
        </w:rPr>
      </w:pPr>
      <w:r w:rsidRPr="00BA2BA6">
        <w:rPr>
          <w:rFonts w:ascii="Times New Roman" w:eastAsia="Calibri" w:hAnsi="Times New Roman" w:cs="Times New Roman"/>
          <w:i/>
          <w:sz w:val="28"/>
          <w:szCs w:val="28"/>
        </w:rPr>
        <w:t>Организационный риск</w:t>
      </w:r>
      <w:r w:rsidRPr="00BA2BA6">
        <w:rPr>
          <w:rFonts w:ascii="Times New Roman" w:hAnsi="Times New Roman" w:cs="Times New Roman"/>
          <w:i/>
          <w:sz w:val="28"/>
          <w:szCs w:val="28"/>
        </w:rPr>
        <w:t>.</w:t>
      </w:r>
    </w:p>
    <w:p w:rsidR="00821F2B" w:rsidRDefault="00821F2B" w:rsidP="00821F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Организационный </w:t>
      </w:r>
      <w:r w:rsidRPr="00C23568">
        <w:rPr>
          <w:rFonts w:ascii="Times New Roman" w:eastAsia="Calibri" w:hAnsi="Times New Roman" w:cs="Times New Roman"/>
          <w:sz w:val="28"/>
          <w:szCs w:val="28"/>
        </w:rPr>
        <w:t xml:space="preserve">риск </w:t>
      </w:r>
      <w:r>
        <w:rPr>
          <w:rFonts w:ascii="Times New Roman" w:eastAsia="Calibri" w:hAnsi="Times New Roman" w:cs="Times New Roman"/>
          <w:sz w:val="28"/>
          <w:szCs w:val="28"/>
        </w:rPr>
        <w:t>может быть обусловлен</w:t>
      </w:r>
      <w:r w:rsidRPr="00C23568">
        <w:rPr>
          <w:rFonts w:ascii="Times New Roman" w:eastAsia="Calibri" w:hAnsi="Times New Roman" w:cs="Times New Roman"/>
          <w:sz w:val="28"/>
          <w:szCs w:val="28"/>
        </w:rPr>
        <w:t xml:space="preserve"> ошибочными решениями в организации действий и работ на всех стадиях развития проекта. </w:t>
      </w:r>
    </w:p>
    <w:p w:rsidR="00821F2B" w:rsidRPr="00C23568" w:rsidRDefault="00821F2B" w:rsidP="00821F2B">
      <w:pPr>
        <w:spacing w:after="0" w:line="360" w:lineRule="auto"/>
        <w:ind w:firstLine="709"/>
        <w:jc w:val="both"/>
        <w:rPr>
          <w:rFonts w:ascii="Times New Roman" w:eastAsia="Calibri" w:hAnsi="Times New Roman" w:cs="Times New Roman"/>
          <w:iCs/>
          <w:sz w:val="28"/>
          <w:szCs w:val="28"/>
        </w:rPr>
      </w:pPr>
      <w:r>
        <w:rPr>
          <w:rFonts w:ascii="Times New Roman" w:hAnsi="Times New Roman" w:cs="Times New Roman"/>
          <w:sz w:val="28"/>
          <w:szCs w:val="28"/>
        </w:rPr>
        <w:t xml:space="preserve">Для минимизации данного риска планируется установление </w:t>
      </w:r>
      <w:r w:rsidRPr="00C23568">
        <w:rPr>
          <w:rFonts w:ascii="Times New Roman" w:eastAsia="Calibri" w:hAnsi="Times New Roman" w:cs="Times New Roman"/>
          <w:sz w:val="28"/>
          <w:szCs w:val="28"/>
        </w:rPr>
        <w:t>четко</w:t>
      </w:r>
      <w:r>
        <w:rPr>
          <w:rFonts w:ascii="Times New Roman" w:eastAsia="Calibri" w:hAnsi="Times New Roman" w:cs="Times New Roman"/>
          <w:sz w:val="28"/>
          <w:szCs w:val="28"/>
        </w:rPr>
        <w:t>го календарного планирования деятельности</w:t>
      </w:r>
      <w:r w:rsidR="00273277">
        <w:rPr>
          <w:rFonts w:ascii="Times New Roman" w:eastAsia="Calibri" w:hAnsi="Times New Roman" w:cs="Times New Roman"/>
          <w:sz w:val="28"/>
          <w:szCs w:val="28"/>
        </w:rPr>
        <w:t>,</w:t>
      </w:r>
      <w:r w:rsidRPr="00C23568">
        <w:rPr>
          <w:rFonts w:ascii="Times New Roman" w:eastAsia="Calibri" w:hAnsi="Times New Roman" w:cs="Times New Roman"/>
          <w:sz w:val="28"/>
          <w:szCs w:val="28"/>
        </w:rPr>
        <w:t xml:space="preserve"> </w:t>
      </w:r>
      <w:r w:rsidRPr="00C23568">
        <w:rPr>
          <w:rFonts w:ascii="Times New Roman" w:eastAsia="Calibri" w:hAnsi="Times New Roman" w:cs="Times New Roman"/>
          <w:iCs/>
          <w:sz w:val="28"/>
          <w:szCs w:val="28"/>
        </w:rPr>
        <w:t>регулярн</w:t>
      </w:r>
      <w:r w:rsidR="00273277">
        <w:rPr>
          <w:rFonts w:ascii="Times New Roman" w:eastAsia="Calibri" w:hAnsi="Times New Roman" w:cs="Times New Roman"/>
          <w:iCs/>
          <w:sz w:val="28"/>
          <w:szCs w:val="28"/>
        </w:rPr>
        <w:t>ого</w:t>
      </w:r>
      <w:r w:rsidRPr="00C23568">
        <w:rPr>
          <w:rFonts w:ascii="Times New Roman" w:eastAsia="Calibri" w:hAnsi="Times New Roman" w:cs="Times New Roman"/>
          <w:iCs/>
          <w:sz w:val="28"/>
          <w:szCs w:val="28"/>
        </w:rPr>
        <w:t xml:space="preserve"> контрол</w:t>
      </w:r>
      <w:r w:rsidR="00273277">
        <w:rPr>
          <w:rFonts w:ascii="Times New Roman" w:eastAsia="Calibri" w:hAnsi="Times New Roman" w:cs="Times New Roman"/>
          <w:iCs/>
          <w:sz w:val="28"/>
          <w:szCs w:val="28"/>
        </w:rPr>
        <w:t>я</w:t>
      </w:r>
      <w:r w:rsidRPr="00C23568">
        <w:rPr>
          <w:rFonts w:ascii="Times New Roman" w:eastAsia="Calibri" w:hAnsi="Times New Roman" w:cs="Times New Roman"/>
          <w:iCs/>
          <w:sz w:val="28"/>
          <w:szCs w:val="28"/>
        </w:rPr>
        <w:t xml:space="preserve"> за объемами </w:t>
      </w:r>
      <w:r>
        <w:rPr>
          <w:rFonts w:ascii="Times New Roman" w:hAnsi="Times New Roman" w:cs="Times New Roman"/>
          <w:iCs/>
          <w:sz w:val="28"/>
          <w:szCs w:val="28"/>
        </w:rPr>
        <w:t>оказываемых услуг</w:t>
      </w:r>
      <w:r w:rsidRPr="00C23568">
        <w:rPr>
          <w:rFonts w:ascii="Times New Roman" w:eastAsia="Calibri" w:hAnsi="Times New Roman" w:cs="Times New Roman"/>
          <w:iCs/>
          <w:sz w:val="28"/>
          <w:szCs w:val="28"/>
        </w:rPr>
        <w:t>.</w:t>
      </w:r>
      <w:r w:rsidR="00273277">
        <w:rPr>
          <w:rFonts w:ascii="Times New Roman" w:eastAsia="Calibri" w:hAnsi="Times New Roman" w:cs="Times New Roman"/>
          <w:iCs/>
          <w:sz w:val="28"/>
          <w:szCs w:val="28"/>
        </w:rPr>
        <w:t xml:space="preserve"> Старший техник должен обладать высокими </w:t>
      </w:r>
      <w:r w:rsidR="00273277">
        <w:rPr>
          <w:rFonts w:ascii="Times New Roman" w:eastAsia="Calibri" w:hAnsi="Times New Roman" w:cs="Times New Roman"/>
          <w:iCs/>
          <w:sz w:val="28"/>
          <w:szCs w:val="28"/>
        </w:rPr>
        <w:lastRenderedPageBreak/>
        <w:t xml:space="preserve">профессиональными навыками для быстрого выявления проблемы и ее устранения.    </w:t>
      </w:r>
      <w:r w:rsidRPr="00C23568">
        <w:rPr>
          <w:rFonts w:ascii="Times New Roman" w:eastAsia="Calibri" w:hAnsi="Times New Roman" w:cs="Times New Roman"/>
          <w:iCs/>
          <w:sz w:val="28"/>
          <w:szCs w:val="28"/>
        </w:rPr>
        <w:t xml:space="preserve"> </w:t>
      </w:r>
    </w:p>
    <w:p w:rsidR="00821F2B" w:rsidRPr="00BA2BA6" w:rsidRDefault="00821F2B" w:rsidP="00821F2B">
      <w:pPr>
        <w:pStyle w:val="a5"/>
        <w:numPr>
          <w:ilvl w:val="0"/>
          <w:numId w:val="33"/>
        </w:numPr>
        <w:spacing w:after="0" w:line="360" w:lineRule="auto"/>
        <w:jc w:val="both"/>
        <w:rPr>
          <w:rFonts w:ascii="Times New Roman" w:hAnsi="Times New Roman" w:cs="Times New Roman"/>
          <w:i/>
          <w:sz w:val="28"/>
          <w:szCs w:val="28"/>
        </w:rPr>
      </w:pPr>
      <w:r w:rsidRPr="00BA2BA6">
        <w:rPr>
          <w:rFonts w:ascii="Times New Roman" w:eastAsia="Calibri" w:hAnsi="Times New Roman" w:cs="Times New Roman"/>
          <w:i/>
          <w:sz w:val="28"/>
          <w:szCs w:val="28"/>
        </w:rPr>
        <w:t>Финансовый риск</w:t>
      </w:r>
      <w:r w:rsidRPr="00BA2BA6">
        <w:rPr>
          <w:rFonts w:ascii="Times New Roman" w:hAnsi="Times New Roman" w:cs="Times New Roman"/>
          <w:i/>
          <w:sz w:val="28"/>
          <w:szCs w:val="28"/>
        </w:rPr>
        <w:t>.</w:t>
      </w:r>
    </w:p>
    <w:p w:rsidR="00821F2B" w:rsidRDefault="00821F2B" w:rsidP="00821F2B">
      <w:pPr>
        <w:spacing w:after="0" w:line="360" w:lineRule="auto"/>
        <w:ind w:firstLine="540"/>
        <w:jc w:val="both"/>
        <w:rPr>
          <w:rFonts w:ascii="Times New Roman" w:hAnsi="Times New Roman" w:cs="Times New Roman"/>
          <w:i/>
          <w:sz w:val="28"/>
          <w:szCs w:val="28"/>
        </w:rPr>
      </w:pPr>
      <w:r>
        <w:rPr>
          <w:rFonts w:ascii="Times New Roman" w:hAnsi="Times New Roman" w:cs="Times New Roman"/>
          <w:sz w:val="28"/>
          <w:szCs w:val="28"/>
        </w:rPr>
        <w:t>Финансовый</w:t>
      </w:r>
      <w:r w:rsidRPr="001A04B7">
        <w:rPr>
          <w:rFonts w:ascii="Times New Roman" w:hAnsi="Times New Roman" w:cs="Times New Roman"/>
          <w:sz w:val="28"/>
          <w:szCs w:val="28"/>
        </w:rPr>
        <w:t xml:space="preserve"> </w:t>
      </w:r>
      <w:r w:rsidRPr="001A04B7">
        <w:rPr>
          <w:rFonts w:ascii="Times New Roman" w:eastAsia="Calibri" w:hAnsi="Times New Roman" w:cs="Times New Roman"/>
          <w:sz w:val="28"/>
          <w:szCs w:val="28"/>
        </w:rPr>
        <w:t xml:space="preserve"> </w:t>
      </w:r>
      <w:r w:rsidRPr="00C23568">
        <w:rPr>
          <w:rFonts w:ascii="Times New Roman" w:eastAsia="Calibri" w:hAnsi="Times New Roman" w:cs="Times New Roman"/>
          <w:sz w:val="28"/>
          <w:szCs w:val="28"/>
        </w:rPr>
        <w:t xml:space="preserve">риск </w:t>
      </w:r>
      <w:r>
        <w:rPr>
          <w:rFonts w:ascii="Times New Roman" w:hAnsi="Times New Roman" w:cs="Times New Roman"/>
          <w:sz w:val="28"/>
          <w:szCs w:val="28"/>
        </w:rPr>
        <w:t xml:space="preserve">связан с отсутствием </w:t>
      </w:r>
      <w:r w:rsidRPr="00C23568">
        <w:rPr>
          <w:rFonts w:ascii="Times New Roman" w:eastAsia="Calibri" w:hAnsi="Times New Roman" w:cs="Times New Roman"/>
          <w:sz w:val="28"/>
          <w:szCs w:val="28"/>
        </w:rPr>
        <w:t xml:space="preserve">необходимых финансовых ресурсов на осуществление </w:t>
      </w:r>
      <w:r>
        <w:rPr>
          <w:rFonts w:ascii="Times New Roman" w:hAnsi="Times New Roman" w:cs="Times New Roman"/>
          <w:sz w:val="28"/>
          <w:szCs w:val="28"/>
        </w:rPr>
        <w:t>п</w:t>
      </w:r>
      <w:r w:rsidRPr="00C23568">
        <w:rPr>
          <w:rFonts w:ascii="Times New Roman" w:eastAsia="Calibri" w:hAnsi="Times New Roman" w:cs="Times New Roman"/>
          <w:sz w:val="28"/>
          <w:szCs w:val="28"/>
        </w:rPr>
        <w:t>роекта. Данный риск невозможно исключить полностью</w:t>
      </w:r>
      <w:r>
        <w:rPr>
          <w:rFonts w:ascii="Times New Roman" w:hAnsi="Times New Roman" w:cs="Times New Roman"/>
          <w:sz w:val="28"/>
          <w:szCs w:val="28"/>
        </w:rPr>
        <w:t xml:space="preserve">, поскольку для начала реализации проекта (т.е. для закупа необходимого оборудования) планируется </w:t>
      </w:r>
      <w:r w:rsidR="00054785">
        <w:rPr>
          <w:rFonts w:ascii="Times New Roman" w:hAnsi="Times New Roman" w:cs="Times New Roman"/>
          <w:sz w:val="28"/>
          <w:szCs w:val="28"/>
        </w:rPr>
        <w:t>использовать</w:t>
      </w:r>
      <w:r>
        <w:rPr>
          <w:rFonts w:ascii="Times New Roman" w:hAnsi="Times New Roman" w:cs="Times New Roman"/>
          <w:sz w:val="28"/>
          <w:szCs w:val="28"/>
        </w:rPr>
        <w:t xml:space="preserve"> внешние источники финансирования.</w:t>
      </w:r>
      <w:r w:rsidR="00054785">
        <w:rPr>
          <w:rFonts w:ascii="Times New Roman" w:hAnsi="Times New Roman" w:cs="Times New Roman"/>
          <w:sz w:val="28"/>
          <w:szCs w:val="28"/>
        </w:rPr>
        <w:t xml:space="preserve"> Управление риском возможно на основе диверсификации числа финансовых институтов, оказывающих финансовую поддержку начинающим предпринимателям.</w:t>
      </w:r>
      <w:r>
        <w:rPr>
          <w:rFonts w:ascii="Times New Roman" w:hAnsi="Times New Roman" w:cs="Times New Roman"/>
          <w:sz w:val="28"/>
          <w:szCs w:val="28"/>
        </w:rPr>
        <w:t xml:space="preserve"> </w:t>
      </w:r>
    </w:p>
    <w:p w:rsidR="00600698" w:rsidRDefault="00600698" w:rsidP="006F7708">
      <w:pPr>
        <w:autoSpaceDE w:val="0"/>
        <w:autoSpaceDN w:val="0"/>
        <w:adjustRightInd w:val="0"/>
        <w:spacing w:after="0" w:line="360" w:lineRule="auto"/>
        <w:ind w:firstLine="709"/>
        <w:jc w:val="both"/>
        <w:rPr>
          <w:rFonts w:ascii="Times New Roman" w:hAnsi="Times New Roman"/>
          <w:sz w:val="24"/>
          <w:szCs w:val="24"/>
        </w:rPr>
      </w:pPr>
    </w:p>
    <w:p w:rsidR="00CF117D" w:rsidRDefault="00CF117D">
      <w:pPr>
        <w:rPr>
          <w:rFonts w:asciiTheme="majorHAnsi" w:eastAsiaTheme="majorEastAsia" w:hAnsiTheme="majorHAnsi" w:cstheme="majorBidi"/>
          <w:b/>
          <w:sz w:val="32"/>
          <w:szCs w:val="32"/>
        </w:rPr>
      </w:pPr>
      <w:r>
        <w:rPr>
          <w:b/>
          <w:sz w:val="32"/>
          <w:szCs w:val="32"/>
        </w:rPr>
        <w:br w:type="page"/>
      </w:r>
    </w:p>
    <w:p w:rsidR="00600698" w:rsidRPr="000862A1" w:rsidRDefault="00600698" w:rsidP="00600698">
      <w:pPr>
        <w:pStyle w:val="2"/>
        <w:jc w:val="center"/>
        <w:rPr>
          <w:rFonts w:ascii="Times New Roman" w:hAnsi="Times New Roman" w:cs="Times New Roman"/>
          <w:color w:val="auto"/>
          <w:sz w:val="32"/>
          <w:szCs w:val="32"/>
        </w:rPr>
      </w:pPr>
      <w:bookmarkStart w:id="41" w:name="_Toc18717865"/>
      <w:r w:rsidRPr="000862A1">
        <w:rPr>
          <w:rFonts w:ascii="Times New Roman" w:hAnsi="Times New Roman" w:cs="Times New Roman"/>
          <w:color w:val="auto"/>
          <w:sz w:val="32"/>
          <w:szCs w:val="32"/>
        </w:rPr>
        <w:lastRenderedPageBreak/>
        <w:t>ПРИЛОЖЕНИЯ К ПРОЕКТУ</w:t>
      </w:r>
      <w:bookmarkEnd w:id="41"/>
    </w:p>
    <w:p w:rsidR="00966B38" w:rsidRDefault="00966B38" w:rsidP="00966B38"/>
    <w:sectPr w:rsidR="00966B38" w:rsidSect="00A56D13">
      <w:footerReference w:type="default" r:id="rId10"/>
      <w:pgSz w:w="11906" w:h="16838"/>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A3D" w:rsidRDefault="00EE1A3D" w:rsidP="007A474E">
      <w:pPr>
        <w:spacing w:after="0" w:line="240" w:lineRule="auto"/>
      </w:pPr>
      <w:r>
        <w:separator/>
      </w:r>
    </w:p>
  </w:endnote>
  <w:endnote w:type="continuationSeparator" w:id="0">
    <w:p w:rsidR="00EE1A3D" w:rsidRDefault="00EE1A3D" w:rsidP="007A4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9718"/>
      <w:gridCol w:w="433"/>
    </w:tblGrid>
    <w:tr w:rsidR="009204E4" w:rsidTr="00C26785">
      <w:trPr>
        <w:trHeight w:hRule="exact" w:val="115"/>
        <w:jc w:val="center"/>
      </w:trPr>
      <w:tc>
        <w:tcPr>
          <w:tcW w:w="9498" w:type="dxa"/>
          <w:shd w:val="clear" w:color="auto" w:fill="000000" w:themeFill="text1"/>
          <w:tcMar>
            <w:top w:w="0" w:type="dxa"/>
            <w:bottom w:w="0" w:type="dxa"/>
          </w:tcMar>
        </w:tcPr>
        <w:p w:rsidR="009204E4" w:rsidRDefault="009204E4">
          <w:pPr>
            <w:pStyle w:val="aa"/>
            <w:tabs>
              <w:tab w:val="clear" w:pos="4677"/>
              <w:tab w:val="clear" w:pos="9355"/>
            </w:tabs>
            <w:rPr>
              <w:caps/>
              <w:sz w:val="18"/>
            </w:rPr>
          </w:pPr>
        </w:p>
      </w:tc>
      <w:tc>
        <w:tcPr>
          <w:tcW w:w="423" w:type="dxa"/>
          <w:shd w:val="clear" w:color="auto" w:fill="000000" w:themeFill="text1"/>
          <w:tcMar>
            <w:top w:w="0" w:type="dxa"/>
            <w:bottom w:w="0" w:type="dxa"/>
          </w:tcMar>
        </w:tcPr>
        <w:p w:rsidR="009204E4" w:rsidRDefault="009204E4">
          <w:pPr>
            <w:pStyle w:val="aa"/>
            <w:tabs>
              <w:tab w:val="clear" w:pos="4677"/>
              <w:tab w:val="clear" w:pos="9355"/>
            </w:tabs>
            <w:jc w:val="right"/>
            <w:rPr>
              <w:caps/>
              <w:sz w:val="18"/>
            </w:rPr>
          </w:pPr>
        </w:p>
      </w:tc>
    </w:tr>
    <w:tr w:rsidR="009204E4" w:rsidTr="007A474E">
      <w:trPr>
        <w:jc w:val="center"/>
      </w:trPr>
      <w:tc>
        <w:tcPr>
          <w:tcW w:w="9498" w:type="dxa"/>
          <w:shd w:val="clear" w:color="auto" w:fill="auto"/>
          <w:vAlign w:val="center"/>
        </w:tcPr>
        <w:p w:rsidR="009204E4" w:rsidRDefault="009204E4" w:rsidP="007A474E">
          <w:pPr>
            <w:pStyle w:val="ac"/>
            <w:tabs>
              <w:tab w:val="clear" w:pos="4677"/>
              <w:tab w:val="clear" w:pos="9355"/>
            </w:tabs>
            <w:rPr>
              <w:caps/>
              <w:color w:val="808080" w:themeColor="background1" w:themeShade="80"/>
              <w:sz w:val="18"/>
              <w:szCs w:val="18"/>
            </w:rPr>
          </w:pPr>
        </w:p>
      </w:tc>
      <w:tc>
        <w:tcPr>
          <w:tcW w:w="423" w:type="dxa"/>
          <w:shd w:val="clear" w:color="auto" w:fill="auto"/>
          <w:vAlign w:val="center"/>
        </w:tcPr>
        <w:p w:rsidR="009204E4" w:rsidRDefault="009204E4">
          <w:pPr>
            <w:pStyle w:val="ac"/>
            <w:tabs>
              <w:tab w:val="clear" w:pos="4677"/>
              <w:tab w:val="clear" w:pos="9355"/>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C262AC">
            <w:rPr>
              <w:caps/>
              <w:noProof/>
              <w:color w:val="808080" w:themeColor="background1" w:themeShade="80"/>
              <w:sz w:val="18"/>
              <w:szCs w:val="18"/>
            </w:rPr>
            <w:t>26</w:t>
          </w:r>
          <w:r>
            <w:rPr>
              <w:caps/>
              <w:color w:val="808080" w:themeColor="background1" w:themeShade="80"/>
              <w:sz w:val="18"/>
              <w:szCs w:val="18"/>
            </w:rPr>
            <w:fldChar w:fldCharType="end"/>
          </w:r>
        </w:p>
      </w:tc>
    </w:tr>
  </w:tbl>
  <w:p w:rsidR="009204E4" w:rsidRDefault="009204E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A3D" w:rsidRDefault="00EE1A3D" w:rsidP="007A474E">
      <w:pPr>
        <w:spacing w:after="0" w:line="240" w:lineRule="auto"/>
      </w:pPr>
      <w:r>
        <w:separator/>
      </w:r>
    </w:p>
  </w:footnote>
  <w:footnote w:type="continuationSeparator" w:id="0">
    <w:p w:rsidR="00EE1A3D" w:rsidRDefault="00EE1A3D" w:rsidP="007A47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6460"/>
    <w:multiLevelType w:val="hybridMultilevel"/>
    <w:tmpl w:val="29C4CFFC"/>
    <w:lvl w:ilvl="0" w:tplc="21E6E5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F62C28"/>
    <w:multiLevelType w:val="hybridMultilevel"/>
    <w:tmpl w:val="9DB83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C758E7"/>
    <w:multiLevelType w:val="hybridMultilevel"/>
    <w:tmpl w:val="EAB83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02395A"/>
    <w:multiLevelType w:val="hybridMultilevel"/>
    <w:tmpl w:val="7D4A1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DC31A1"/>
    <w:multiLevelType w:val="hybridMultilevel"/>
    <w:tmpl w:val="663A28D2"/>
    <w:lvl w:ilvl="0" w:tplc="4AF61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3121D"/>
    <w:multiLevelType w:val="hybridMultilevel"/>
    <w:tmpl w:val="907C474A"/>
    <w:lvl w:ilvl="0" w:tplc="9EFA5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846B4B"/>
    <w:multiLevelType w:val="hybridMultilevel"/>
    <w:tmpl w:val="5F12951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A93C32"/>
    <w:multiLevelType w:val="hybridMultilevel"/>
    <w:tmpl w:val="3702B4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581AE6"/>
    <w:multiLevelType w:val="hybridMultilevel"/>
    <w:tmpl w:val="A77CC988"/>
    <w:lvl w:ilvl="0" w:tplc="AC220A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AFE2B56"/>
    <w:multiLevelType w:val="hybridMultilevel"/>
    <w:tmpl w:val="41BC214A"/>
    <w:lvl w:ilvl="0" w:tplc="1BEECF1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1C0E7833"/>
    <w:multiLevelType w:val="hybridMultilevel"/>
    <w:tmpl w:val="3006D12E"/>
    <w:lvl w:ilvl="0" w:tplc="ABAEA2BA">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DF425C"/>
    <w:multiLevelType w:val="multilevel"/>
    <w:tmpl w:val="ECDC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662B01"/>
    <w:multiLevelType w:val="hybridMultilevel"/>
    <w:tmpl w:val="2592D498"/>
    <w:lvl w:ilvl="0" w:tplc="5274A6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39425F2"/>
    <w:multiLevelType w:val="multilevel"/>
    <w:tmpl w:val="FAD6A9E0"/>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6943C70"/>
    <w:multiLevelType w:val="hybridMultilevel"/>
    <w:tmpl w:val="9C9CB0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6E44360"/>
    <w:multiLevelType w:val="multilevel"/>
    <w:tmpl w:val="8182EA3E"/>
    <w:lvl w:ilvl="0">
      <w:start w:val="1"/>
      <w:numFmt w:val="bullet"/>
      <w:pStyle w:val="a"/>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8161C8F"/>
    <w:multiLevelType w:val="hybridMultilevel"/>
    <w:tmpl w:val="7FAC72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02E10CF"/>
    <w:multiLevelType w:val="hybridMultilevel"/>
    <w:tmpl w:val="DD42AE56"/>
    <w:lvl w:ilvl="0" w:tplc="325A2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1607FAC"/>
    <w:multiLevelType w:val="hybridMultilevel"/>
    <w:tmpl w:val="67F8FFD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34450619"/>
    <w:multiLevelType w:val="hybridMultilevel"/>
    <w:tmpl w:val="2FD42B1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35507BEF"/>
    <w:multiLevelType w:val="hybridMultilevel"/>
    <w:tmpl w:val="B12673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82B7BB2"/>
    <w:multiLevelType w:val="hybridMultilevel"/>
    <w:tmpl w:val="80083DEC"/>
    <w:lvl w:ilvl="0" w:tplc="ED4064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9635116"/>
    <w:multiLevelType w:val="hybridMultilevel"/>
    <w:tmpl w:val="1E7E5160"/>
    <w:lvl w:ilvl="0" w:tplc="5B265136">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3F3D4311"/>
    <w:multiLevelType w:val="hybridMultilevel"/>
    <w:tmpl w:val="3FE46A3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3F6E185A"/>
    <w:multiLevelType w:val="hybridMultilevel"/>
    <w:tmpl w:val="03203F98"/>
    <w:lvl w:ilvl="0" w:tplc="B25E6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96A1EAF"/>
    <w:multiLevelType w:val="hybridMultilevel"/>
    <w:tmpl w:val="0DEED7CC"/>
    <w:lvl w:ilvl="0" w:tplc="66066BE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B1D5F8E"/>
    <w:multiLevelType w:val="hybridMultilevel"/>
    <w:tmpl w:val="66BEF4DA"/>
    <w:lvl w:ilvl="0" w:tplc="BF54A736">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4E4A38B0"/>
    <w:multiLevelType w:val="multilevel"/>
    <w:tmpl w:val="DD2EB0E4"/>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8">
    <w:nsid w:val="5042289D"/>
    <w:multiLevelType w:val="hybridMultilevel"/>
    <w:tmpl w:val="81449696"/>
    <w:lvl w:ilvl="0" w:tplc="0419000D">
      <w:start w:val="1"/>
      <w:numFmt w:val="bullet"/>
      <w:lvlText w:val=""/>
      <w:lvlJc w:val="left"/>
      <w:pPr>
        <w:ind w:left="1505" w:hanging="360"/>
      </w:pPr>
      <w:rPr>
        <w:rFonts w:ascii="Wingdings" w:hAnsi="Wingdings"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9">
    <w:nsid w:val="534F4A3E"/>
    <w:multiLevelType w:val="hybridMultilevel"/>
    <w:tmpl w:val="BE9E645E"/>
    <w:lvl w:ilvl="0" w:tplc="1E02A6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3DC6D1E"/>
    <w:multiLevelType w:val="hybridMultilevel"/>
    <w:tmpl w:val="A6769EF0"/>
    <w:lvl w:ilvl="0" w:tplc="5F50E298">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1">
    <w:nsid w:val="54225CD7"/>
    <w:multiLevelType w:val="multilevel"/>
    <w:tmpl w:val="30CEA616"/>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2">
    <w:nsid w:val="5530546F"/>
    <w:multiLevelType w:val="hybridMultilevel"/>
    <w:tmpl w:val="262A925C"/>
    <w:lvl w:ilvl="0" w:tplc="44E67FAC">
      <w:start w:val="1"/>
      <w:numFmt w:val="decimal"/>
      <w:lvlText w:val="%1."/>
      <w:lvlJc w:val="left"/>
      <w:pPr>
        <w:tabs>
          <w:tab w:val="num" w:pos="1068"/>
        </w:tabs>
        <w:ind w:left="1068" w:hanging="360"/>
      </w:pPr>
      <w:rPr>
        <w:rFonts w:ascii="Times New Roman" w:eastAsiaTheme="minorHAnsi" w:hAnsi="Times New Roman" w:cs="Times New Roman"/>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3">
    <w:nsid w:val="57314A15"/>
    <w:multiLevelType w:val="hybridMultilevel"/>
    <w:tmpl w:val="675CA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9A4C46"/>
    <w:multiLevelType w:val="multilevel"/>
    <w:tmpl w:val="9806A1EC"/>
    <w:lvl w:ilvl="0">
      <w:start w:val="1"/>
      <w:numFmt w:val="decimal"/>
      <w:lvlText w:val="%1."/>
      <w:lvlJc w:val="left"/>
      <w:pPr>
        <w:ind w:left="1429" w:hanging="360"/>
      </w:pPr>
      <w:rPr>
        <w:rFonts w:ascii="Times New Roman" w:eastAsiaTheme="minorHAnsi" w:hAnsi="Times New Roman" w:cs="Times New Roman"/>
      </w:r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5">
    <w:nsid w:val="59CF2D7A"/>
    <w:multiLevelType w:val="hybridMultilevel"/>
    <w:tmpl w:val="E0F0E4F6"/>
    <w:lvl w:ilvl="0" w:tplc="89423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E036571"/>
    <w:multiLevelType w:val="hybridMultilevel"/>
    <w:tmpl w:val="7EE0F15C"/>
    <w:lvl w:ilvl="0" w:tplc="847045D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16C2BF5"/>
    <w:multiLevelType w:val="hybridMultilevel"/>
    <w:tmpl w:val="C34487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3352F4F"/>
    <w:multiLevelType w:val="hybridMultilevel"/>
    <w:tmpl w:val="1474FCE8"/>
    <w:lvl w:ilvl="0" w:tplc="7E620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5C61767"/>
    <w:multiLevelType w:val="hybridMultilevel"/>
    <w:tmpl w:val="2A1E4672"/>
    <w:lvl w:ilvl="0" w:tplc="FDF8D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7777C5B"/>
    <w:multiLevelType w:val="hybridMultilevel"/>
    <w:tmpl w:val="50B227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69106B3C"/>
    <w:multiLevelType w:val="hybridMultilevel"/>
    <w:tmpl w:val="069E2F8A"/>
    <w:lvl w:ilvl="0" w:tplc="429E00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7135BB0"/>
    <w:multiLevelType w:val="hybridMultilevel"/>
    <w:tmpl w:val="8C5E678A"/>
    <w:lvl w:ilvl="0" w:tplc="D8944FB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0D1613"/>
    <w:multiLevelType w:val="multilevel"/>
    <w:tmpl w:val="EE8CF7E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nsid w:val="7F303499"/>
    <w:multiLevelType w:val="hybridMultilevel"/>
    <w:tmpl w:val="6DBA1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EB2296"/>
    <w:multiLevelType w:val="hybridMultilevel"/>
    <w:tmpl w:val="907A1718"/>
    <w:lvl w:ilvl="0" w:tplc="401CD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FEF4FE6"/>
    <w:multiLevelType w:val="hybridMultilevel"/>
    <w:tmpl w:val="1884C610"/>
    <w:lvl w:ilvl="0" w:tplc="F3F484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8"/>
  </w:num>
  <w:num w:numId="3">
    <w:abstractNumId w:val="46"/>
  </w:num>
  <w:num w:numId="4">
    <w:abstractNumId w:val="23"/>
  </w:num>
  <w:num w:numId="5">
    <w:abstractNumId w:val="20"/>
  </w:num>
  <w:num w:numId="6">
    <w:abstractNumId w:val="33"/>
  </w:num>
  <w:num w:numId="7">
    <w:abstractNumId w:val="3"/>
  </w:num>
  <w:num w:numId="8">
    <w:abstractNumId w:val="2"/>
  </w:num>
  <w:num w:numId="9">
    <w:abstractNumId w:val="32"/>
  </w:num>
  <w:num w:numId="10">
    <w:abstractNumId w:val="26"/>
  </w:num>
  <w:num w:numId="11">
    <w:abstractNumId w:val="25"/>
  </w:num>
  <w:num w:numId="12">
    <w:abstractNumId w:val="1"/>
  </w:num>
  <w:num w:numId="13">
    <w:abstractNumId w:val="44"/>
  </w:num>
  <w:num w:numId="14">
    <w:abstractNumId w:val="35"/>
  </w:num>
  <w:num w:numId="15">
    <w:abstractNumId w:val="19"/>
  </w:num>
  <w:num w:numId="16">
    <w:abstractNumId w:val="9"/>
  </w:num>
  <w:num w:numId="17">
    <w:abstractNumId w:val="15"/>
  </w:num>
  <w:num w:numId="18">
    <w:abstractNumId w:val="10"/>
  </w:num>
  <w:num w:numId="19">
    <w:abstractNumId w:val="34"/>
  </w:num>
  <w:num w:numId="20">
    <w:abstractNumId w:val="7"/>
  </w:num>
  <w:num w:numId="21">
    <w:abstractNumId w:val="5"/>
  </w:num>
  <w:num w:numId="22">
    <w:abstractNumId w:val="14"/>
  </w:num>
  <w:num w:numId="23">
    <w:abstractNumId w:val="21"/>
  </w:num>
  <w:num w:numId="24">
    <w:abstractNumId w:val="36"/>
  </w:num>
  <w:num w:numId="25">
    <w:abstractNumId w:val="24"/>
  </w:num>
  <w:num w:numId="26">
    <w:abstractNumId w:val="22"/>
  </w:num>
  <w:num w:numId="27">
    <w:abstractNumId w:val="40"/>
  </w:num>
  <w:num w:numId="28">
    <w:abstractNumId w:val="37"/>
  </w:num>
  <w:num w:numId="29">
    <w:abstractNumId w:val="30"/>
  </w:num>
  <w:num w:numId="30">
    <w:abstractNumId w:val="4"/>
  </w:num>
  <w:num w:numId="31">
    <w:abstractNumId w:val="29"/>
  </w:num>
  <w:num w:numId="32">
    <w:abstractNumId w:val="0"/>
  </w:num>
  <w:num w:numId="33">
    <w:abstractNumId w:val="45"/>
  </w:num>
  <w:num w:numId="34">
    <w:abstractNumId w:val="28"/>
  </w:num>
  <w:num w:numId="35">
    <w:abstractNumId w:val="39"/>
  </w:num>
  <w:num w:numId="36">
    <w:abstractNumId w:val="38"/>
  </w:num>
  <w:num w:numId="37">
    <w:abstractNumId w:val="11"/>
  </w:num>
  <w:num w:numId="38">
    <w:abstractNumId w:val="17"/>
  </w:num>
  <w:num w:numId="39">
    <w:abstractNumId w:val="6"/>
  </w:num>
  <w:num w:numId="40">
    <w:abstractNumId w:val="41"/>
  </w:num>
  <w:num w:numId="41">
    <w:abstractNumId w:val="31"/>
  </w:num>
  <w:num w:numId="42">
    <w:abstractNumId w:val="8"/>
  </w:num>
  <w:num w:numId="43">
    <w:abstractNumId w:val="27"/>
  </w:num>
  <w:num w:numId="44">
    <w:abstractNumId w:val="12"/>
  </w:num>
  <w:num w:numId="45">
    <w:abstractNumId w:val="43"/>
  </w:num>
  <w:num w:numId="46">
    <w:abstractNumId w:val="42"/>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947"/>
    <w:rsid w:val="0000297D"/>
    <w:rsid w:val="00002A6E"/>
    <w:rsid w:val="00004FC7"/>
    <w:rsid w:val="00005130"/>
    <w:rsid w:val="0001079A"/>
    <w:rsid w:val="000133D4"/>
    <w:rsid w:val="00013DB3"/>
    <w:rsid w:val="0001410A"/>
    <w:rsid w:val="00016811"/>
    <w:rsid w:val="000173BB"/>
    <w:rsid w:val="00025F22"/>
    <w:rsid w:val="00036540"/>
    <w:rsid w:val="000379D9"/>
    <w:rsid w:val="0004329C"/>
    <w:rsid w:val="000463BF"/>
    <w:rsid w:val="000533E2"/>
    <w:rsid w:val="00053AA7"/>
    <w:rsid w:val="000546A2"/>
    <w:rsid w:val="00054785"/>
    <w:rsid w:val="00057167"/>
    <w:rsid w:val="00057BB0"/>
    <w:rsid w:val="00061782"/>
    <w:rsid w:val="0006307B"/>
    <w:rsid w:val="00064685"/>
    <w:rsid w:val="000676EE"/>
    <w:rsid w:val="00070305"/>
    <w:rsid w:val="00073227"/>
    <w:rsid w:val="00082409"/>
    <w:rsid w:val="000851F9"/>
    <w:rsid w:val="00085619"/>
    <w:rsid w:val="000856FC"/>
    <w:rsid w:val="000862A1"/>
    <w:rsid w:val="0008684C"/>
    <w:rsid w:val="00086C81"/>
    <w:rsid w:val="00090740"/>
    <w:rsid w:val="00091A19"/>
    <w:rsid w:val="00095E6E"/>
    <w:rsid w:val="000A2CBC"/>
    <w:rsid w:val="000A412E"/>
    <w:rsid w:val="000A44DF"/>
    <w:rsid w:val="000A4C78"/>
    <w:rsid w:val="000A5939"/>
    <w:rsid w:val="000A74FC"/>
    <w:rsid w:val="000B34F1"/>
    <w:rsid w:val="000C22A3"/>
    <w:rsid w:val="000C5069"/>
    <w:rsid w:val="000D45CA"/>
    <w:rsid w:val="000E4ADB"/>
    <w:rsid w:val="000E532F"/>
    <w:rsid w:val="000E5CF5"/>
    <w:rsid w:val="000F5B29"/>
    <w:rsid w:val="00101DD9"/>
    <w:rsid w:val="0010294D"/>
    <w:rsid w:val="00106C0B"/>
    <w:rsid w:val="00111D91"/>
    <w:rsid w:val="00112E39"/>
    <w:rsid w:val="00116001"/>
    <w:rsid w:val="001174F4"/>
    <w:rsid w:val="001205F4"/>
    <w:rsid w:val="00126042"/>
    <w:rsid w:val="001264DA"/>
    <w:rsid w:val="001332DB"/>
    <w:rsid w:val="001362FB"/>
    <w:rsid w:val="0014241C"/>
    <w:rsid w:val="00142FAD"/>
    <w:rsid w:val="0014783B"/>
    <w:rsid w:val="00152FEB"/>
    <w:rsid w:val="00155646"/>
    <w:rsid w:val="001559AE"/>
    <w:rsid w:val="00160B07"/>
    <w:rsid w:val="00165926"/>
    <w:rsid w:val="00166300"/>
    <w:rsid w:val="00167FEA"/>
    <w:rsid w:val="00170766"/>
    <w:rsid w:val="00170904"/>
    <w:rsid w:val="001729E3"/>
    <w:rsid w:val="00180804"/>
    <w:rsid w:val="001818A5"/>
    <w:rsid w:val="00181D4C"/>
    <w:rsid w:val="0018427F"/>
    <w:rsid w:val="00186F68"/>
    <w:rsid w:val="00192CD1"/>
    <w:rsid w:val="00193ABA"/>
    <w:rsid w:val="00197AEF"/>
    <w:rsid w:val="001A04B7"/>
    <w:rsid w:val="001A2F20"/>
    <w:rsid w:val="001A63A4"/>
    <w:rsid w:val="001B16F9"/>
    <w:rsid w:val="001B60BF"/>
    <w:rsid w:val="001B6110"/>
    <w:rsid w:val="001C1450"/>
    <w:rsid w:val="001C3009"/>
    <w:rsid w:val="001C643A"/>
    <w:rsid w:val="001C6EE3"/>
    <w:rsid w:val="001D682E"/>
    <w:rsid w:val="001E05C4"/>
    <w:rsid w:val="001E2974"/>
    <w:rsid w:val="001E7166"/>
    <w:rsid w:val="001F124D"/>
    <w:rsid w:val="001F1A2C"/>
    <w:rsid w:val="001F4232"/>
    <w:rsid w:val="001F44B9"/>
    <w:rsid w:val="001F4A4B"/>
    <w:rsid w:val="001F6304"/>
    <w:rsid w:val="002003B7"/>
    <w:rsid w:val="00202825"/>
    <w:rsid w:val="00205E48"/>
    <w:rsid w:val="00213CD7"/>
    <w:rsid w:val="00215BFF"/>
    <w:rsid w:val="00221A3D"/>
    <w:rsid w:val="002239B1"/>
    <w:rsid w:val="002256A5"/>
    <w:rsid w:val="00231F8F"/>
    <w:rsid w:val="00232861"/>
    <w:rsid w:val="002336E2"/>
    <w:rsid w:val="0023575D"/>
    <w:rsid w:val="00241029"/>
    <w:rsid w:val="002431CC"/>
    <w:rsid w:val="00247178"/>
    <w:rsid w:val="00255022"/>
    <w:rsid w:val="0025764F"/>
    <w:rsid w:val="0026189F"/>
    <w:rsid w:val="00262E0F"/>
    <w:rsid w:val="002634C7"/>
    <w:rsid w:val="0026370B"/>
    <w:rsid w:val="00264ACF"/>
    <w:rsid w:val="00273277"/>
    <w:rsid w:val="002759A2"/>
    <w:rsid w:val="00281969"/>
    <w:rsid w:val="00285305"/>
    <w:rsid w:val="00286598"/>
    <w:rsid w:val="00297889"/>
    <w:rsid w:val="002B0B3E"/>
    <w:rsid w:val="002B1E66"/>
    <w:rsid w:val="002B4403"/>
    <w:rsid w:val="002C0DEE"/>
    <w:rsid w:val="002C1372"/>
    <w:rsid w:val="002D423A"/>
    <w:rsid w:val="002E03B8"/>
    <w:rsid w:val="002E0BB6"/>
    <w:rsid w:val="002E156E"/>
    <w:rsid w:val="002E47C9"/>
    <w:rsid w:val="002E6004"/>
    <w:rsid w:val="002E614E"/>
    <w:rsid w:val="002E6D27"/>
    <w:rsid w:val="002E6D8E"/>
    <w:rsid w:val="002F1DB6"/>
    <w:rsid w:val="003004C7"/>
    <w:rsid w:val="003045FA"/>
    <w:rsid w:val="00305569"/>
    <w:rsid w:val="003072C4"/>
    <w:rsid w:val="00307ED5"/>
    <w:rsid w:val="003121E9"/>
    <w:rsid w:val="003130CE"/>
    <w:rsid w:val="00320E91"/>
    <w:rsid w:val="00323909"/>
    <w:rsid w:val="00326FCD"/>
    <w:rsid w:val="0033354F"/>
    <w:rsid w:val="003341A2"/>
    <w:rsid w:val="00336862"/>
    <w:rsid w:val="00336924"/>
    <w:rsid w:val="00336ED3"/>
    <w:rsid w:val="00337BD1"/>
    <w:rsid w:val="00343BAC"/>
    <w:rsid w:val="00344DA1"/>
    <w:rsid w:val="003468E3"/>
    <w:rsid w:val="0035224C"/>
    <w:rsid w:val="003533ED"/>
    <w:rsid w:val="00354940"/>
    <w:rsid w:val="00364AA9"/>
    <w:rsid w:val="003722D5"/>
    <w:rsid w:val="00373A0F"/>
    <w:rsid w:val="00376A84"/>
    <w:rsid w:val="003813CF"/>
    <w:rsid w:val="0038144B"/>
    <w:rsid w:val="00383746"/>
    <w:rsid w:val="00386AD3"/>
    <w:rsid w:val="00390122"/>
    <w:rsid w:val="003903BF"/>
    <w:rsid w:val="00393D21"/>
    <w:rsid w:val="00395B0C"/>
    <w:rsid w:val="003A1BC8"/>
    <w:rsid w:val="003A2F06"/>
    <w:rsid w:val="003A37CA"/>
    <w:rsid w:val="003A3DA8"/>
    <w:rsid w:val="003A4883"/>
    <w:rsid w:val="003A48F5"/>
    <w:rsid w:val="003A509B"/>
    <w:rsid w:val="003B0E28"/>
    <w:rsid w:val="003B10CA"/>
    <w:rsid w:val="003B7B57"/>
    <w:rsid w:val="003C2378"/>
    <w:rsid w:val="003C42F6"/>
    <w:rsid w:val="003D3BE9"/>
    <w:rsid w:val="003E10DB"/>
    <w:rsid w:val="003E2489"/>
    <w:rsid w:val="003E5180"/>
    <w:rsid w:val="003F0E01"/>
    <w:rsid w:val="003F3B78"/>
    <w:rsid w:val="004018F1"/>
    <w:rsid w:val="0040207D"/>
    <w:rsid w:val="00403B03"/>
    <w:rsid w:val="00406058"/>
    <w:rsid w:val="00410B9F"/>
    <w:rsid w:val="00411A45"/>
    <w:rsid w:val="00412EC7"/>
    <w:rsid w:val="00413DDA"/>
    <w:rsid w:val="00413F92"/>
    <w:rsid w:val="004143DE"/>
    <w:rsid w:val="004161C7"/>
    <w:rsid w:val="00417C8E"/>
    <w:rsid w:val="004227F3"/>
    <w:rsid w:val="004246DF"/>
    <w:rsid w:val="00424881"/>
    <w:rsid w:val="00426DBD"/>
    <w:rsid w:val="004271AB"/>
    <w:rsid w:val="00432AD2"/>
    <w:rsid w:val="004403AA"/>
    <w:rsid w:val="00440B18"/>
    <w:rsid w:val="00444093"/>
    <w:rsid w:val="00444FA7"/>
    <w:rsid w:val="004518AC"/>
    <w:rsid w:val="00456505"/>
    <w:rsid w:val="0045772C"/>
    <w:rsid w:val="0046577B"/>
    <w:rsid w:val="00471F83"/>
    <w:rsid w:val="00471FDB"/>
    <w:rsid w:val="00473B85"/>
    <w:rsid w:val="0047459A"/>
    <w:rsid w:val="00474E13"/>
    <w:rsid w:val="00475443"/>
    <w:rsid w:val="0047563A"/>
    <w:rsid w:val="00481B0D"/>
    <w:rsid w:val="00481C27"/>
    <w:rsid w:val="00486158"/>
    <w:rsid w:val="00486EC1"/>
    <w:rsid w:val="00492172"/>
    <w:rsid w:val="0049315D"/>
    <w:rsid w:val="00493C85"/>
    <w:rsid w:val="00496648"/>
    <w:rsid w:val="004A10CA"/>
    <w:rsid w:val="004A47D6"/>
    <w:rsid w:val="004A5CAA"/>
    <w:rsid w:val="004A61D8"/>
    <w:rsid w:val="004B2687"/>
    <w:rsid w:val="004B51C3"/>
    <w:rsid w:val="004C24BD"/>
    <w:rsid w:val="004C4722"/>
    <w:rsid w:val="004D482B"/>
    <w:rsid w:val="004D4D4B"/>
    <w:rsid w:val="004D67A2"/>
    <w:rsid w:val="004E2212"/>
    <w:rsid w:val="004E358C"/>
    <w:rsid w:val="004E5B72"/>
    <w:rsid w:val="004F0850"/>
    <w:rsid w:val="004F1538"/>
    <w:rsid w:val="004F5B2B"/>
    <w:rsid w:val="004F7FA4"/>
    <w:rsid w:val="0050419F"/>
    <w:rsid w:val="00506AD2"/>
    <w:rsid w:val="00516D4D"/>
    <w:rsid w:val="0051780A"/>
    <w:rsid w:val="0052343B"/>
    <w:rsid w:val="00523451"/>
    <w:rsid w:val="005244AF"/>
    <w:rsid w:val="00524702"/>
    <w:rsid w:val="005265A1"/>
    <w:rsid w:val="00527ACB"/>
    <w:rsid w:val="00527C24"/>
    <w:rsid w:val="00530EC2"/>
    <w:rsid w:val="005321E7"/>
    <w:rsid w:val="005340BD"/>
    <w:rsid w:val="0053423A"/>
    <w:rsid w:val="005371CC"/>
    <w:rsid w:val="005373DB"/>
    <w:rsid w:val="0053763E"/>
    <w:rsid w:val="00540C85"/>
    <w:rsid w:val="005444AA"/>
    <w:rsid w:val="00554A39"/>
    <w:rsid w:val="0056127A"/>
    <w:rsid w:val="00564860"/>
    <w:rsid w:val="00567883"/>
    <w:rsid w:val="005719AB"/>
    <w:rsid w:val="005736E3"/>
    <w:rsid w:val="00574165"/>
    <w:rsid w:val="0057531C"/>
    <w:rsid w:val="00585C62"/>
    <w:rsid w:val="00585FBF"/>
    <w:rsid w:val="00590220"/>
    <w:rsid w:val="005940C4"/>
    <w:rsid w:val="00594221"/>
    <w:rsid w:val="0059508C"/>
    <w:rsid w:val="005973C3"/>
    <w:rsid w:val="00597616"/>
    <w:rsid w:val="00597D56"/>
    <w:rsid w:val="005A6BE7"/>
    <w:rsid w:val="005B39F2"/>
    <w:rsid w:val="005C022C"/>
    <w:rsid w:val="005C1C24"/>
    <w:rsid w:val="005C2F75"/>
    <w:rsid w:val="005C4B21"/>
    <w:rsid w:val="005C71B4"/>
    <w:rsid w:val="005D2748"/>
    <w:rsid w:val="005D37AF"/>
    <w:rsid w:val="005D4303"/>
    <w:rsid w:val="005D5BB5"/>
    <w:rsid w:val="005D6C10"/>
    <w:rsid w:val="005E6B6C"/>
    <w:rsid w:val="005F299E"/>
    <w:rsid w:val="005F523B"/>
    <w:rsid w:val="005F5AB6"/>
    <w:rsid w:val="00600698"/>
    <w:rsid w:val="0060247B"/>
    <w:rsid w:val="00616D1B"/>
    <w:rsid w:val="0062198B"/>
    <w:rsid w:val="00621E84"/>
    <w:rsid w:val="00625201"/>
    <w:rsid w:val="00630DF2"/>
    <w:rsid w:val="0063193F"/>
    <w:rsid w:val="00632095"/>
    <w:rsid w:val="00634104"/>
    <w:rsid w:val="006366FA"/>
    <w:rsid w:val="00640458"/>
    <w:rsid w:val="00646EE4"/>
    <w:rsid w:val="006510EB"/>
    <w:rsid w:val="00651814"/>
    <w:rsid w:val="00653FF5"/>
    <w:rsid w:val="0065415F"/>
    <w:rsid w:val="00655E2E"/>
    <w:rsid w:val="00661667"/>
    <w:rsid w:val="00661EF7"/>
    <w:rsid w:val="0066348A"/>
    <w:rsid w:val="00665CC9"/>
    <w:rsid w:val="0067339F"/>
    <w:rsid w:val="00673E09"/>
    <w:rsid w:val="0067559D"/>
    <w:rsid w:val="00680F9F"/>
    <w:rsid w:val="0068228A"/>
    <w:rsid w:val="00683952"/>
    <w:rsid w:val="006928AC"/>
    <w:rsid w:val="00692BA5"/>
    <w:rsid w:val="0069316C"/>
    <w:rsid w:val="006A46D7"/>
    <w:rsid w:val="006A49F9"/>
    <w:rsid w:val="006A62A0"/>
    <w:rsid w:val="006A66B3"/>
    <w:rsid w:val="006B027E"/>
    <w:rsid w:val="006B0F7E"/>
    <w:rsid w:val="006B1DF7"/>
    <w:rsid w:val="006B3DF8"/>
    <w:rsid w:val="006C1932"/>
    <w:rsid w:val="006C4C8C"/>
    <w:rsid w:val="006C61AF"/>
    <w:rsid w:val="006C65A6"/>
    <w:rsid w:val="006C6EAE"/>
    <w:rsid w:val="006C7449"/>
    <w:rsid w:val="006D021A"/>
    <w:rsid w:val="006D2017"/>
    <w:rsid w:val="006D229D"/>
    <w:rsid w:val="006D6505"/>
    <w:rsid w:val="006E0AA7"/>
    <w:rsid w:val="006E1B7F"/>
    <w:rsid w:val="006E22CD"/>
    <w:rsid w:val="006F5838"/>
    <w:rsid w:val="006F7708"/>
    <w:rsid w:val="00704179"/>
    <w:rsid w:val="007061BF"/>
    <w:rsid w:val="007070DA"/>
    <w:rsid w:val="00707F18"/>
    <w:rsid w:val="00710889"/>
    <w:rsid w:val="00712F97"/>
    <w:rsid w:val="00720D10"/>
    <w:rsid w:val="007345B6"/>
    <w:rsid w:val="00737731"/>
    <w:rsid w:val="00742AA4"/>
    <w:rsid w:val="00743278"/>
    <w:rsid w:val="00743919"/>
    <w:rsid w:val="00745738"/>
    <w:rsid w:val="0074613A"/>
    <w:rsid w:val="00754297"/>
    <w:rsid w:val="00755276"/>
    <w:rsid w:val="007560C8"/>
    <w:rsid w:val="007574B2"/>
    <w:rsid w:val="00760C7F"/>
    <w:rsid w:val="007617F2"/>
    <w:rsid w:val="00762AE1"/>
    <w:rsid w:val="00765339"/>
    <w:rsid w:val="00771234"/>
    <w:rsid w:val="007740B1"/>
    <w:rsid w:val="007760F7"/>
    <w:rsid w:val="00777DDD"/>
    <w:rsid w:val="00783A5D"/>
    <w:rsid w:val="00783B0F"/>
    <w:rsid w:val="0078656B"/>
    <w:rsid w:val="007877BC"/>
    <w:rsid w:val="00790C1E"/>
    <w:rsid w:val="007910EA"/>
    <w:rsid w:val="00794BB5"/>
    <w:rsid w:val="007A0E04"/>
    <w:rsid w:val="007A3936"/>
    <w:rsid w:val="007A474E"/>
    <w:rsid w:val="007A7B94"/>
    <w:rsid w:val="007B07EE"/>
    <w:rsid w:val="007B1A12"/>
    <w:rsid w:val="007C2160"/>
    <w:rsid w:val="007C4743"/>
    <w:rsid w:val="007C4C05"/>
    <w:rsid w:val="007C69BA"/>
    <w:rsid w:val="007D0F09"/>
    <w:rsid w:val="007D268F"/>
    <w:rsid w:val="007D5657"/>
    <w:rsid w:val="007D6C1A"/>
    <w:rsid w:val="007E2492"/>
    <w:rsid w:val="007E46B2"/>
    <w:rsid w:val="007E5557"/>
    <w:rsid w:val="007E64AD"/>
    <w:rsid w:val="007E64FF"/>
    <w:rsid w:val="007F361E"/>
    <w:rsid w:val="007F3F45"/>
    <w:rsid w:val="007F4ECE"/>
    <w:rsid w:val="007F5499"/>
    <w:rsid w:val="0080443B"/>
    <w:rsid w:val="008058CB"/>
    <w:rsid w:val="00811131"/>
    <w:rsid w:val="008114DA"/>
    <w:rsid w:val="0081424C"/>
    <w:rsid w:val="00817FB4"/>
    <w:rsid w:val="00820CC3"/>
    <w:rsid w:val="008218FF"/>
    <w:rsid w:val="00821F2B"/>
    <w:rsid w:val="0082574B"/>
    <w:rsid w:val="00825FD0"/>
    <w:rsid w:val="00832939"/>
    <w:rsid w:val="00833452"/>
    <w:rsid w:val="00837456"/>
    <w:rsid w:val="00844DD3"/>
    <w:rsid w:val="0085678B"/>
    <w:rsid w:val="00857A76"/>
    <w:rsid w:val="00860B7B"/>
    <w:rsid w:val="00863845"/>
    <w:rsid w:val="008647CD"/>
    <w:rsid w:val="008706AF"/>
    <w:rsid w:val="00873D39"/>
    <w:rsid w:val="00873D83"/>
    <w:rsid w:val="00876064"/>
    <w:rsid w:val="00880DF4"/>
    <w:rsid w:val="00881C02"/>
    <w:rsid w:val="008833F1"/>
    <w:rsid w:val="00883E6F"/>
    <w:rsid w:val="008906F6"/>
    <w:rsid w:val="008910E6"/>
    <w:rsid w:val="00895D6C"/>
    <w:rsid w:val="00895EAA"/>
    <w:rsid w:val="00896665"/>
    <w:rsid w:val="008A291F"/>
    <w:rsid w:val="008A2E83"/>
    <w:rsid w:val="008A34EE"/>
    <w:rsid w:val="008B0AAB"/>
    <w:rsid w:val="008B218F"/>
    <w:rsid w:val="008B4E4F"/>
    <w:rsid w:val="008C1A86"/>
    <w:rsid w:val="008C661F"/>
    <w:rsid w:val="008C6F1C"/>
    <w:rsid w:val="008D0EB8"/>
    <w:rsid w:val="008D26B6"/>
    <w:rsid w:val="008D6A44"/>
    <w:rsid w:val="008E0EB8"/>
    <w:rsid w:val="008E4838"/>
    <w:rsid w:val="008F0B34"/>
    <w:rsid w:val="008F2650"/>
    <w:rsid w:val="008F2A5E"/>
    <w:rsid w:val="008F44DC"/>
    <w:rsid w:val="008F4C48"/>
    <w:rsid w:val="008F6E6C"/>
    <w:rsid w:val="00901A43"/>
    <w:rsid w:val="00903C9B"/>
    <w:rsid w:val="00905937"/>
    <w:rsid w:val="00905CD3"/>
    <w:rsid w:val="00906B4E"/>
    <w:rsid w:val="0091005F"/>
    <w:rsid w:val="0091324E"/>
    <w:rsid w:val="0091392C"/>
    <w:rsid w:val="009168BE"/>
    <w:rsid w:val="00917B79"/>
    <w:rsid w:val="009204E4"/>
    <w:rsid w:val="00923F08"/>
    <w:rsid w:val="00925FE5"/>
    <w:rsid w:val="009324E3"/>
    <w:rsid w:val="009374E0"/>
    <w:rsid w:val="0094447A"/>
    <w:rsid w:val="0095312D"/>
    <w:rsid w:val="00953514"/>
    <w:rsid w:val="0095672F"/>
    <w:rsid w:val="00956EF4"/>
    <w:rsid w:val="00963160"/>
    <w:rsid w:val="00963FD8"/>
    <w:rsid w:val="009644E8"/>
    <w:rsid w:val="00964FB6"/>
    <w:rsid w:val="00965D0A"/>
    <w:rsid w:val="00966B38"/>
    <w:rsid w:val="00967BA6"/>
    <w:rsid w:val="00970169"/>
    <w:rsid w:val="009746FC"/>
    <w:rsid w:val="00974972"/>
    <w:rsid w:val="00974FE0"/>
    <w:rsid w:val="009835A7"/>
    <w:rsid w:val="009860E3"/>
    <w:rsid w:val="009906C5"/>
    <w:rsid w:val="009922A2"/>
    <w:rsid w:val="009927EF"/>
    <w:rsid w:val="00992A8F"/>
    <w:rsid w:val="00993211"/>
    <w:rsid w:val="009A29FC"/>
    <w:rsid w:val="009A6CAA"/>
    <w:rsid w:val="009A75A5"/>
    <w:rsid w:val="009B2357"/>
    <w:rsid w:val="009B55DA"/>
    <w:rsid w:val="009C07D6"/>
    <w:rsid w:val="009C1258"/>
    <w:rsid w:val="009C34FC"/>
    <w:rsid w:val="009C39A3"/>
    <w:rsid w:val="009C3A02"/>
    <w:rsid w:val="009C5681"/>
    <w:rsid w:val="009C5D52"/>
    <w:rsid w:val="009D3595"/>
    <w:rsid w:val="009D460A"/>
    <w:rsid w:val="009E13C1"/>
    <w:rsid w:val="009E3D29"/>
    <w:rsid w:val="009E550B"/>
    <w:rsid w:val="009F0BF1"/>
    <w:rsid w:val="009F748A"/>
    <w:rsid w:val="00A03038"/>
    <w:rsid w:val="00A04BF0"/>
    <w:rsid w:val="00A12C09"/>
    <w:rsid w:val="00A17114"/>
    <w:rsid w:val="00A20C4A"/>
    <w:rsid w:val="00A2137F"/>
    <w:rsid w:val="00A2340A"/>
    <w:rsid w:val="00A23A2B"/>
    <w:rsid w:val="00A311F7"/>
    <w:rsid w:val="00A3241E"/>
    <w:rsid w:val="00A35735"/>
    <w:rsid w:val="00A425BB"/>
    <w:rsid w:val="00A44DB8"/>
    <w:rsid w:val="00A451DE"/>
    <w:rsid w:val="00A50E5A"/>
    <w:rsid w:val="00A53D1E"/>
    <w:rsid w:val="00A55DE3"/>
    <w:rsid w:val="00A56D13"/>
    <w:rsid w:val="00A5796D"/>
    <w:rsid w:val="00A63AC6"/>
    <w:rsid w:val="00A67EED"/>
    <w:rsid w:val="00A707E7"/>
    <w:rsid w:val="00A814BC"/>
    <w:rsid w:val="00A817AB"/>
    <w:rsid w:val="00A8326C"/>
    <w:rsid w:val="00A8566A"/>
    <w:rsid w:val="00A858C6"/>
    <w:rsid w:val="00A87C0A"/>
    <w:rsid w:val="00A90372"/>
    <w:rsid w:val="00A95442"/>
    <w:rsid w:val="00A95B3F"/>
    <w:rsid w:val="00A974E0"/>
    <w:rsid w:val="00AA0B5A"/>
    <w:rsid w:val="00AA1D15"/>
    <w:rsid w:val="00AA2E52"/>
    <w:rsid w:val="00AA7851"/>
    <w:rsid w:val="00AB0875"/>
    <w:rsid w:val="00AB1A9F"/>
    <w:rsid w:val="00AB1AC8"/>
    <w:rsid w:val="00AB5554"/>
    <w:rsid w:val="00AB58BA"/>
    <w:rsid w:val="00AB60DC"/>
    <w:rsid w:val="00AC7675"/>
    <w:rsid w:val="00AC7CB6"/>
    <w:rsid w:val="00AD71EA"/>
    <w:rsid w:val="00AD7255"/>
    <w:rsid w:val="00AD742C"/>
    <w:rsid w:val="00AE2B0C"/>
    <w:rsid w:val="00AE2E57"/>
    <w:rsid w:val="00AF391B"/>
    <w:rsid w:val="00AF50BF"/>
    <w:rsid w:val="00AF6BA6"/>
    <w:rsid w:val="00B036D4"/>
    <w:rsid w:val="00B0592A"/>
    <w:rsid w:val="00B06D58"/>
    <w:rsid w:val="00B07049"/>
    <w:rsid w:val="00B138FC"/>
    <w:rsid w:val="00B14FF0"/>
    <w:rsid w:val="00B16C8D"/>
    <w:rsid w:val="00B22E0B"/>
    <w:rsid w:val="00B2534F"/>
    <w:rsid w:val="00B27304"/>
    <w:rsid w:val="00B33E46"/>
    <w:rsid w:val="00B33F3B"/>
    <w:rsid w:val="00B3753B"/>
    <w:rsid w:val="00B4537C"/>
    <w:rsid w:val="00B4602C"/>
    <w:rsid w:val="00B51605"/>
    <w:rsid w:val="00B53A75"/>
    <w:rsid w:val="00B5538B"/>
    <w:rsid w:val="00B56CDF"/>
    <w:rsid w:val="00B577BB"/>
    <w:rsid w:val="00B578DE"/>
    <w:rsid w:val="00B57924"/>
    <w:rsid w:val="00B6367C"/>
    <w:rsid w:val="00B64DD1"/>
    <w:rsid w:val="00B707E6"/>
    <w:rsid w:val="00B70A7C"/>
    <w:rsid w:val="00B74F12"/>
    <w:rsid w:val="00B77361"/>
    <w:rsid w:val="00B80BE5"/>
    <w:rsid w:val="00B871FF"/>
    <w:rsid w:val="00B93857"/>
    <w:rsid w:val="00B93E39"/>
    <w:rsid w:val="00BA048F"/>
    <w:rsid w:val="00BA2C1B"/>
    <w:rsid w:val="00BA38DB"/>
    <w:rsid w:val="00BA56E0"/>
    <w:rsid w:val="00BB2D19"/>
    <w:rsid w:val="00BB2ED7"/>
    <w:rsid w:val="00BB3D90"/>
    <w:rsid w:val="00BB4B0B"/>
    <w:rsid w:val="00BC2186"/>
    <w:rsid w:val="00BC417B"/>
    <w:rsid w:val="00BC500A"/>
    <w:rsid w:val="00BC52B9"/>
    <w:rsid w:val="00BC6D14"/>
    <w:rsid w:val="00BC7D06"/>
    <w:rsid w:val="00BD4EEB"/>
    <w:rsid w:val="00BE1D0D"/>
    <w:rsid w:val="00BF0A62"/>
    <w:rsid w:val="00BF12D5"/>
    <w:rsid w:val="00BF28C0"/>
    <w:rsid w:val="00BF43B6"/>
    <w:rsid w:val="00BF5262"/>
    <w:rsid w:val="00C04658"/>
    <w:rsid w:val="00C07FB7"/>
    <w:rsid w:val="00C11AAB"/>
    <w:rsid w:val="00C141FC"/>
    <w:rsid w:val="00C23568"/>
    <w:rsid w:val="00C262AC"/>
    <w:rsid w:val="00C26785"/>
    <w:rsid w:val="00C30FAC"/>
    <w:rsid w:val="00C31C44"/>
    <w:rsid w:val="00C32E72"/>
    <w:rsid w:val="00C3547C"/>
    <w:rsid w:val="00C367C6"/>
    <w:rsid w:val="00C40772"/>
    <w:rsid w:val="00C458BB"/>
    <w:rsid w:val="00C466FB"/>
    <w:rsid w:val="00C52649"/>
    <w:rsid w:val="00C54EC4"/>
    <w:rsid w:val="00C6271C"/>
    <w:rsid w:val="00C633AE"/>
    <w:rsid w:val="00C65615"/>
    <w:rsid w:val="00C66265"/>
    <w:rsid w:val="00C71E34"/>
    <w:rsid w:val="00C75182"/>
    <w:rsid w:val="00C83840"/>
    <w:rsid w:val="00C96C8F"/>
    <w:rsid w:val="00CA114B"/>
    <w:rsid w:val="00CA3A10"/>
    <w:rsid w:val="00CA51D5"/>
    <w:rsid w:val="00CA6F18"/>
    <w:rsid w:val="00CA7947"/>
    <w:rsid w:val="00CB3B25"/>
    <w:rsid w:val="00CB437C"/>
    <w:rsid w:val="00CC0368"/>
    <w:rsid w:val="00CC0ECD"/>
    <w:rsid w:val="00CC32EA"/>
    <w:rsid w:val="00CC39E6"/>
    <w:rsid w:val="00CC5B44"/>
    <w:rsid w:val="00CC7A66"/>
    <w:rsid w:val="00CD0303"/>
    <w:rsid w:val="00CD5797"/>
    <w:rsid w:val="00CE2EEA"/>
    <w:rsid w:val="00CE355A"/>
    <w:rsid w:val="00CE7B64"/>
    <w:rsid w:val="00CF117D"/>
    <w:rsid w:val="00CF2174"/>
    <w:rsid w:val="00CF3271"/>
    <w:rsid w:val="00D047DC"/>
    <w:rsid w:val="00D04957"/>
    <w:rsid w:val="00D06331"/>
    <w:rsid w:val="00D122D8"/>
    <w:rsid w:val="00D12A25"/>
    <w:rsid w:val="00D1463E"/>
    <w:rsid w:val="00D239B2"/>
    <w:rsid w:val="00D310FB"/>
    <w:rsid w:val="00D3208B"/>
    <w:rsid w:val="00D344B0"/>
    <w:rsid w:val="00D375FC"/>
    <w:rsid w:val="00D47F3F"/>
    <w:rsid w:val="00D50E1F"/>
    <w:rsid w:val="00D5418F"/>
    <w:rsid w:val="00D569F8"/>
    <w:rsid w:val="00D5722A"/>
    <w:rsid w:val="00D65557"/>
    <w:rsid w:val="00D676CE"/>
    <w:rsid w:val="00D7046C"/>
    <w:rsid w:val="00D7141D"/>
    <w:rsid w:val="00D71AF5"/>
    <w:rsid w:val="00D7478D"/>
    <w:rsid w:val="00D771BE"/>
    <w:rsid w:val="00D77979"/>
    <w:rsid w:val="00D81C54"/>
    <w:rsid w:val="00D82D94"/>
    <w:rsid w:val="00D838B5"/>
    <w:rsid w:val="00D84C94"/>
    <w:rsid w:val="00D90F53"/>
    <w:rsid w:val="00D95E86"/>
    <w:rsid w:val="00DA4050"/>
    <w:rsid w:val="00DA6728"/>
    <w:rsid w:val="00DB1431"/>
    <w:rsid w:val="00DB41C4"/>
    <w:rsid w:val="00DB481C"/>
    <w:rsid w:val="00DC02EA"/>
    <w:rsid w:val="00DC4E75"/>
    <w:rsid w:val="00DC67D1"/>
    <w:rsid w:val="00DD3678"/>
    <w:rsid w:val="00DD3FD1"/>
    <w:rsid w:val="00DD4A31"/>
    <w:rsid w:val="00DD6C7A"/>
    <w:rsid w:val="00DD7E88"/>
    <w:rsid w:val="00DE657F"/>
    <w:rsid w:val="00DE744E"/>
    <w:rsid w:val="00DF2BDD"/>
    <w:rsid w:val="00DF540D"/>
    <w:rsid w:val="00DF5FDF"/>
    <w:rsid w:val="00DF60FA"/>
    <w:rsid w:val="00DF6D2D"/>
    <w:rsid w:val="00DF6FEA"/>
    <w:rsid w:val="00DF7B13"/>
    <w:rsid w:val="00E008B5"/>
    <w:rsid w:val="00E05813"/>
    <w:rsid w:val="00E0739A"/>
    <w:rsid w:val="00E075EB"/>
    <w:rsid w:val="00E11662"/>
    <w:rsid w:val="00E11FC4"/>
    <w:rsid w:val="00E13047"/>
    <w:rsid w:val="00E14CCB"/>
    <w:rsid w:val="00E1630C"/>
    <w:rsid w:val="00E172D4"/>
    <w:rsid w:val="00E21EFB"/>
    <w:rsid w:val="00E2395F"/>
    <w:rsid w:val="00E248E2"/>
    <w:rsid w:val="00E30233"/>
    <w:rsid w:val="00E3277E"/>
    <w:rsid w:val="00E33331"/>
    <w:rsid w:val="00E33764"/>
    <w:rsid w:val="00E34598"/>
    <w:rsid w:val="00E40C32"/>
    <w:rsid w:val="00E42055"/>
    <w:rsid w:val="00E4422B"/>
    <w:rsid w:val="00E52BC8"/>
    <w:rsid w:val="00E53D6A"/>
    <w:rsid w:val="00E53EE0"/>
    <w:rsid w:val="00E57EF1"/>
    <w:rsid w:val="00E60055"/>
    <w:rsid w:val="00E64DFD"/>
    <w:rsid w:val="00E67EAB"/>
    <w:rsid w:val="00E71579"/>
    <w:rsid w:val="00E83A5A"/>
    <w:rsid w:val="00E854F2"/>
    <w:rsid w:val="00E91793"/>
    <w:rsid w:val="00E91BBB"/>
    <w:rsid w:val="00EA0130"/>
    <w:rsid w:val="00EA22C4"/>
    <w:rsid w:val="00EA639C"/>
    <w:rsid w:val="00EB3928"/>
    <w:rsid w:val="00EB6D93"/>
    <w:rsid w:val="00EC0807"/>
    <w:rsid w:val="00EC096F"/>
    <w:rsid w:val="00ED2E95"/>
    <w:rsid w:val="00EE1A3D"/>
    <w:rsid w:val="00EE3896"/>
    <w:rsid w:val="00EE7968"/>
    <w:rsid w:val="00EF2331"/>
    <w:rsid w:val="00EF2900"/>
    <w:rsid w:val="00EF49D1"/>
    <w:rsid w:val="00EF4DC3"/>
    <w:rsid w:val="00F029E9"/>
    <w:rsid w:val="00F03136"/>
    <w:rsid w:val="00F03159"/>
    <w:rsid w:val="00F07083"/>
    <w:rsid w:val="00F110A5"/>
    <w:rsid w:val="00F12135"/>
    <w:rsid w:val="00F12E25"/>
    <w:rsid w:val="00F154D0"/>
    <w:rsid w:val="00F168F3"/>
    <w:rsid w:val="00F25128"/>
    <w:rsid w:val="00F37904"/>
    <w:rsid w:val="00F40589"/>
    <w:rsid w:val="00F520DB"/>
    <w:rsid w:val="00F528D5"/>
    <w:rsid w:val="00F53075"/>
    <w:rsid w:val="00F53872"/>
    <w:rsid w:val="00F54A88"/>
    <w:rsid w:val="00F56DA8"/>
    <w:rsid w:val="00F60F84"/>
    <w:rsid w:val="00F61C98"/>
    <w:rsid w:val="00F6517F"/>
    <w:rsid w:val="00F71F45"/>
    <w:rsid w:val="00F8020D"/>
    <w:rsid w:val="00F80D05"/>
    <w:rsid w:val="00F87DC2"/>
    <w:rsid w:val="00F97F3C"/>
    <w:rsid w:val="00FA052A"/>
    <w:rsid w:val="00FA2AEC"/>
    <w:rsid w:val="00FA640F"/>
    <w:rsid w:val="00FB54E0"/>
    <w:rsid w:val="00FB73A9"/>
    <w:rsid w:val="00FC5FBA"/>
    <w:rsid w:val="00FC70AF"/>
    <w:rsid w:val="00FC7DC1"/>
    <w:rsid w:val="00FD1F0A"/>
    <w:rsid w:val="00FD32C9"/>
    <w:rsid w:val="00FD4DE7"/>
    <w:rsid w:val="00FD7142"/>
    <w:rsid w:val="00FE44B9"/>
    <w:rsid w:val="00FF0AC3"/>
    <w:rsid w:val="00FF12FD"/>
    <w:rsid w:val="00FF2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1DD9"/>
  </w:style>
  <w:style w:type="paragraph" w:styleId="1">
    <w:name w:val="heading 1"/>
    <w:basedOn w:val="a0"/>
    <w:next w:val="a0"/>
    <w:link w:val="10"/>
    <w:uiPriority w:val="9"/>
    <w:qFormat/>
    <w:rsid w:val="005736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5736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unhideWhenUsed/>
    <w:qFormat/>
    <w:rsid w:val="005736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unhideWhenUsed/>
    <w:qFormat/>
    <w:rsid w:val="007C21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111D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CA7947"/>
    <w:pPr>
      <w:autoSpaceDE w:val="0"/>
      <w:autoSpaceDN w:val="0"/>
      <w:adjustRightInd w:val="0"/>
      <w:spacing w:after="0" w:line="240" w:lineRule="auto"/>
    </w:pPr>
    <w:rPr>
      <w:rFonts w:ascii="Calibri" w:hAnsi="Calibri" w:cs="Calibri"/>
      <w:color w:val="000000"/>
      <w:sz w:val="24"/>
      <w:szCs w:val="24"/>
    </w:rPr>
  </w:style>
  <w:style w:type="table" w:styleId="a4">
    <w:name w:val="Table Grid"/>
    <w:basedOn w:val="a2"/>
    <w:uiPriority w:val="39"/>
    <w:rsid w:val="00CA79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5736E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rsid w:val="005736E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
    <w:rsid w:val="005736E3"/>
    <w:rPr>
      <w:rFonts w:asciiTheme="majorHAnsi" w:eastAsiaTheme="majorEastAsia" w:hAnsiTheme="majorHAnsi" w:cstheme="majorBidi"/>
      <w:color w:val="1F4D78" w:themeColor="accent1" w:themeShade="7F"/>
      <w:sz w:val="24"/>
      <w:szCs w:val="24"/>
    </w:rPr>
  </w:style>
  <w:style w:type="paragraph" w:styleId="a5">
    <w:name w:val="List Paragraph"/>
    <w:basedOn w:val="a0"/>
    <w:link w:val="a6"/>
    <w:uiPriority w:val="34"/>
    <w:qFormat/>
    <w:rsid w:val="0063193F"/>
    <w:pPr>
      <w:ind w:left="720"/>
      <w:contextualSpacing/>
    </w:pPr>
  </w:style>
  <w:style w:type="paragraph" w:styleId="a7">
    <w:name w:val="Normal (Web)"/>
    <w:basedOn w:val="a0"/>
    <w:uiPriority w:val="99"/>
    <w:unhideWhenUsed/>
    <w:rsid w:val="00DB4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C458BB"/>
  </w:style>
  <w:style w:type="character" w:styleId="a8">
    <w:name w:val="Hyperlink"/>
    <w:basedOn w:val="a1"/>
    <w:uiPriority w:val="99"/>
    <w:unhideWhenUsed/>
    <w:rsid w:val="00F8020D"/>
    <w:rPr>
      <w:color w:val="0000FF"/>
      <w:u w:val="single"/>
    </w:rPr>
  </w:style>
  <w:style w:type="paragraph" w:customStyle="1" w:styleId="11">
    <w:name w:val="Абзац списка1"/>
    <w:basedOn w:val="a0"/>
    <w:qFormat/>
    <w:rsid w:val="000379D9"/>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character" w:styleId="a9">
    <w:name w:val="Strong"/>
    <w:basedOn w:val="a1"/>
    <w:uiPriority w:val="22"/>
    <w:qFormat/>
    <w:rsid w:val="00344DA1"/>
    <w:rPr>
      <w:b/>
      <w:bCs/>
    </w:rPr>
  </w:style>
  <w:style w:type="paragraph" w:customStyle="1" w:styleId="FR1">
    <w:name w:val="FR1"/>
    <w:rsid w:val="00712F97"/>
    <w:pPr>
      <w:widowControl w:val="0"/>
      <w:autoSpaceDE w:val="0"/>
      <w:autoSpaceDN w:val="0"/>
      <w:adjustRightInd w:val="0"/>
      <w:spacing w:after="0" w:line="240" w:lineRule="auto"/>
      <w:ind w:left="2520"/>
    </w:pPr>
    <w:rPr>
      <w:rFonts w:ascii="Times New Roman" w:eastAsia="Times New Roman" w:hAnsi="Times New Roman" w:cs="Times New Roman"/>
      <w:b/>
      <w:bCs/>
      <w:sz w:val="48"/>
      <w:szCs w:val="48"/>
      <w:lang w:eastAsia="ru-RU"/>
    </w:rPr>
  </w:style>
  <w:style w:type="paragraph" w:customStyle="1" w:styleId="FR3">
    <w:name w:val="FR3"/>
    <w:rsid w:val="00712F97"/>
    <w:pPr>
      <w:widowControl w:val="0"/>
      <w:autoSpaceDE w:val="0"/>
      <w:autoSpaceDN w:val="0"/>
      <w:adjustRightInd w:val="0"/>
      <w:spacing w:before="480" w:after="0" w:line="240" w:lineRule="auto"/>
      <w:ind w:left="840"/>
    </w:pPr>
    <w:rPr>
      <w:rFonts w:ascii="Arial" w:eastAsia="Times New Roman" w:hAnsi="Arial" w:cs="Arial"/>
      <w:b/>
      <w:bCs/>
      <w:i/>
      <w:iCs/>
      <w:sz w:val="20"/>
      <w:szCs w:val="20"/>
      <w:lang w:eastAsia="ru-RU"/>
    </w:rPr>
  </w:style>
  <w:style w:type="paragraph" w:styleId="12">
    <w:name w:val="toc 1"/>
    <w:basedOn w:val="a0"/>
    <w:next w:val="a0"/>
    <w:autoRedefine/>
    <w:uiPriority w:val="39"/>
    <w:rsid w:val="00F110A5"/>
    <w:pPr>
      <w:widowControl w:val="0"/>
      <w:tabs>
        <w:tab w:val="left" w:pos="440"/>
        <w:tab w:val="right" w:leader="dot" w:pos="9072"/>
      </w:tabs>
      <w:autoSpaceDE w:val="0"/>
      <w:autoSpaceDN w:val="0"/>
      <w:adjustRightInd w:val="0"/>
      <w:spacing w:after="0" w:line="240" w:lineRule="auto"/>
      <w:jc w:val="both"/>
    </w:pPr>
    <w:rPr>
      <w:rFonts w:ascii="Times New Roman" w:eastAsia="Times New Roman" w:hAnsi="Times New Roman" w:cs="Times New Roman"/>
      <w:smallCaps/>
      <w:noProof/>
      <w:sz w:val="24"/>
      <w:szCs w:val="24"/>
      <w:lang w:eastAsia="ru-RU"/>
    </w:rPr>
  </w:style>
  <w:style w:type="paragraph" w:styleId="21">
    <w:name w:val="toc 2"/>
    <w:basedOn w:val="a0"/>
    <w:next w:val="a0"/>
    <w:autoRedefine/>
    <w:uiPriority w:val="39"/>
    <w:rsid w:val="00712F97"/>
    <w:pPr>
      <w:widowControl w:val="0"/>
      <w:tabs>
        <w:tab w:val="right" w:leader="dot" w:pos="9061"/>
      </w:tabs>
      <w:autoSpaceDE w:val="0"/>
      <w:autoSpaceDN w:val="0"/>
      <w:adjustRightInd w:val="0"/>
      <w:spacing w:after="0" w:line="240" w:lineRule="auto"/>
      <w:jc w:val="both"/>
    </w:pPr>
    <w:rPr>
      <w:rFonts w:ascii="Times New Roman" w:eastAsia="Times New Roman" w:hAnsi="Times New Roman" w:cs="Times New Roman"/>
      <w:smallCaps/>
      <w:noProof/>
      <w:sz w:val="28"/>
      <w:szCs w:val="28"/>
      <w:lang w:eastAsia="ru-RU"/>
    </w:rPr>
  </w:style>
  <w:style w:type="paragraph" w:styleId="31">
    <w:name w:val="toc 3"/>
    <w:basedOn w:val="a0"/>
    <w:next w:val="a0"/>
    <w:autoRedefine/>
    <w:uiPriority w:val="39"/>
    <w:unhideWhenUsed/>
    <w:rsid w:val="00712F97"/>
    <w:pPr>
      <w:spacing w:after="100"/>
      <w:ind w:left="440"/>
    </w:pPr>
  </w:style>
  <w:style w:type="paragraph" w:styleId="41">
    <w:name w:val="toc 4"/>
    <w:basedOn w:val="a0"/>
    <w:next w:val="a0"/>
    <w:autoRedefine/>
    <w:uiPriority w:val="39"/>
    <w:unhideWhenUsed/>
    <w:rsid w:val="00BF12D5"/>
    <w:pPr>
      <w:spacing w:after="100"/>
      <w:ind w:left="660"/>
    </w:pPr>
    <w:rPr>
      <w:rFonts w:eastAsiaTheme="minorEastAsia"/>
      <w:lang w:eastAsia="ru-RU"/>
    </w:rPr>
  </w:style>
  <w:style w:type="paragraph" w:styleId="51">
    <w:name w:val="toc 5"/>
    <w:basedOn w:val="a0"/>
    <w:next w:val="a0"/>
    <w:autoRedefine/>
    <w:uiPriority w:val="39"/>
    <w:unhideWhenUsed/>
    <w:rsid w:val="00BF12D5"/>
    <w:pPr>
      <w:spacing w:after="100"/>
      <w:ind w:left="880"/>
    </w:pPr>
    <w:rPr>
      <w:rFonts w:eastAsiaTheme="minorEastAsia"/>
      <w:lang w:eastAsia="ru-RU"/>
    </w:rPr>
  </w:style>
  <w:style w:type="paragraph" w:styleId="6">
    <w:name w:val="toc 6"/>
    <w:basedOn w:val="a0"/>
    <w:next w:val="a0"/>
    <w:autoRedefine/>
    <w:uiPriority w:val="39"/>
    <w:unhideWhenUsed/>
    <w:rsid w:val="00BF12D5"/>
    <w:pPr>
      <w:spacing w:after="100"/>
      <w:ind w:left="1100"/>
    </w:pPr>
    <w:rPr>
      <w:rFonts w:eastAsiaTheme="minorEastAsia"/>
      <w:lang w:eastAsia="ru-RU"/>
    </w:rPr>
  </w:style>
  <w:style w:type="paragraph" w:styleId="7">
    <w:name w:val="toc 7"/>
    <w:basedOn w:val="a0"/>
    <w:next w:val="a0"/>
    <w:autoRedefine/>
    <w:uiPriority w:val="39"/>
    <w:unhideWhenUsed/>
    <w:rsid w:val="00BF12D5"/>
    <w:pPr>
      <w:spacing w:after="100"/>
      <w:ind w:left="1320"/>
    </w:pPr>
    <w:rPr>
      <w:rFonts w:eastAsiaTheme="minorEastAsia"/>
      <w:lang w:eastAsia="ru-RU"/>
    </w:rPr>
  </w:style>
  <w:style w:type="paragraph" w:styleId="8">
    <w:name w:val="toc 8"/>
    <w:basedOn w:val="a0"/>
    <w:next w:val="a0"/>
    <w:autoRedefine/>
    <w:uiPriority w:val="39"/>
    <w:unhideWhenUsed/>
    <w:rsid w:val="00BF12D5"/>
    <w:pPr>
      <w:spacing w:after="100"/>
      <w:ind w:left="1540"/>
    </w:pPr>
    <w:rPr>
      <w:rFonts w:eastAsiaTheme="minorEastAsia"/>
      <w:lang w:eastAsia="ru-RU"/>
    </w:rPr>
  </w:style>
  <w:style w:type="paragraph" w:styleId="9">
    <w:name w:val="toc 9"/>
    <w:basedOn w:val="a0"/>
    <w:next w:val="a0"/>
    <w:autoRedefine/>
    <w:uiPriority w:val="39"/>
    <w:unhideWhenUsed/>
    <w:rsid w:val="00BF12D5"/>
    <w:pPr>
      <w:spacing w:after="100"/>
      <w:ind w:left="1760"/>
    </w:pPr>
    <w:rPr>
      <w:rFonts w:eastAsiaTheme="minorEastAsia"/>
      <w:lang w:eastAsia="ru-RU"/>
    </w:rPr>
  </w:style>
  <w:style w:type="paragraph" w:styleId="aa">
    <w:name w:val="header"/>
    <w:basedOn w:val="a0"/>
    <w:link w:val="ab"/>
    <w:uiPriority w:val="99"/>
    <w:unhideWhenUsed/>
    <w:rsid w:val="007A474E"/>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7A474E"/>
  </w:style>
  <w:style w:type="paragraph" w:styleId="ac">
    <w:name w:val="footer"/>
    <w:basedOn w:val="a0"/>
    <w:link w:val="ad"/>
    <w:uiPriority w:val="99"/>
    <w:unhideWhenUsed/>
    <w:rsid w:val="007A474E"/>
    <w:pPr>
      <w:tabs>
        <w:tab w:val="center" w:pos="4677"/>
        <w:tab w:val="right" w:pos="9355"/>
      </w:tabs>
      <w:spacing w:after="0" w:line="240" w:lineRule="auto"/>
    </w:pPr>
  </w:style>
  <w:style w:type="character" w:customStyle="1" w:styleId="ad">
    <w:name w:val="Нижний колонтитул Знак"/>
    <w:basedOn w:val="a1"/>
    <w:link w:val="ac"/>
    <w:uiPriority w:val="99"/>
    <w:rsid w:val="007A474E"/>
  </w:style>
  <w:style w:type="paragraph" w:styleId="HTML">
    <w:name w:val="HTML Preformatted"/>
    <w:basedOn w:val="a0"/>
    <w:link w:val="HTML0"/>
    <w:rsid w:val="00AB0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AB0875"/>
    <w:rPr>
      <w:rFonts w:ascii="Courier New" w:eastAsia="Times New Roman" w:hAnsi="Courier New" w:cs="Courier New"/>
      <w:sz w:val="20"/>
      <w:szCs w:val="20"/>
      <w:lang w:eastAsia="ru-RU"/>
    </w:rPr>
  </w:style>
  <w:style w:type="character" w:customStyle="1" w:styleId="40">
    <w:name w:val="Заголовок 4 Знак"/>
    <w:basedOn w:val="a1"/>
    <w:link w:val="4"/>
    <w:uiPriority w:val="9"/>
    <w:rsid w:val="007C2160"/>
    <w:rPr>
      <w:rFonts w:asciiTheme="majorHAnsi" w:eastAsiaTheme="majorEastAsia" w:hAnsiTheme="majorHAnsi" w:cstheme="majorBidi"/>
      <w:i/>
      <w:iCs/>
      <w:color w:val="2E74B5" w:themeColor="accent1" w:themeShade="BF"/>
    </w:rPr>
  </w:style>
  <w:style w:type="paragraph" w:customStyle="1" w:styleId="22">
    <w:name w:val="Абзац списка2"/>
    <w:basedOn w:val="a0"/>
    <w:rsid w:val="001F4232"/>
    <w:pPr>
      <w:spacing w:after="200" w:line="276" w:lineRule="auto"/>
      <w:ind w:left="720"/>
      <w:contextualSpacing/>
    </w:pPr>
    <w:rPr>
      <w:rFonts w:ascii="Calibri" w:eastAsia="Times New Roman" w:hAnsi="Calibri" w:cs="Times New Roman"/>
      <w:lang w:eastAsia="ru-RU"/>
    </w:rPr>
  </w:style>
  <w:style w:type="paragraph" w:customStyle="1" w:styleId="ae">
    <w:name w:val="Знак"/>
    <w:basedOn w:val="a0"/>
    <w:rsid w:val="00064685"/>
    <w:pPr>
      <w:spacing w:line="240" w:lineRule="exact"/>
    </w:pPr>
    <w:rPr>
      <w:rFonts w:ascii="Verdana" w:eastAsia="Times New Roman" w:hAnsi="Verdana" w:cs="Times New Roman"/>
      <w:sz w:val="24"/>
      <w:szCs w:val="24"/>
      <w:lang w:val="en-US"/>
    </w:rPr>
  </w:style>
  <w:style w:type="paragraph" w:styleId="af">
    <w:name w:val="Body Text"/>
    <w:basedOn w:val="a0"/>
    <w:link w:val="af0"/>
    <w:rsid w:val="00F53075"/>
    <w:pPr>
      <w:spacing w:after="0" w:line="240" w:lineRule="auto"/>
      <w:jc w:val="both"/>
    </w:pPr>
    <w:rPr>
      <w:rFonts w:ascii="Garamond" w:eastAsia="Times New Roman" w:hAnsi="Garamond" w:cs="Times New Roman"/>
      <w:sz w:val="28"/>
      <w:szCs w:val="24"/>
      <w:lang w:eastAsia="ru-RU"/>
    </w:rPr>
  </w:style>
  <w:style w:type="character" w:customStyle="1" w:styleId="af0">
    <w:name w:val="Основной текст Знак"/>
    <w:basedOn w:val="a1"/>
    <w:link w:val="af"/>
    <w:rsid w:val="00F53075"/>
    <w:rPr>
      <w:rFonts w:ascii="Garamond" w:eastAsia="Times New Roman" w:hAnsi="Garamond" w:cs="Times New Roman"/>
      <w:sz w:val="28"/>
      <w:szCs w:val="24"/>
      <w:lang w:eastAsia="ru-RU"/>
    </w:rPr>
  </w:style>
  <w:style w:type="character" w:customStyle="1" w:styleId="50">
    <w:name w:val="Заголовок 5 Знак"/>
    <w:basedOn w:val="a1"/>
    <w:link w:val="5"/>
    <w:uiPriority w:val="9"/>
    <w:rsid w:val="00111D91"/>
    <w:rPr>
      <w:rFonts w:asciiTheme="majorHAnsi" w:eastAsiaTheme="majorEastAsia" w:hAnsiTheme="majorHAnsi" w:cstheme="majorBidi"/>
      <w:color w:val="2E74B5" w:themeColor="accent1" w:themeShade="BF"/>
    </w:rPr>
  </w:style>
  <w:style w:type="paragraph" w:customStyle="1" w:styleId="ConsPlusNormal">
    <w:name w:val="ConsPlusNormal"/>
    <w:rsid w:val="005D27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ody Text Indent"/>
    <w:basedOn w:val="a0"/>
    <w:link w:val="af2"/>
    <w:uiPriority w:val="99"/>
    <w:unhideWhenUsed/>
    <w:rsid w:val="009B55DA"/>
    <w:pPr>
      <w:spacing w:after="120"/>
      <w:ind w:left="283"/>
    </w:pPr>
  </w:style>
  <w:style w:type="character" w:customStyle="1" w:styleId="af2">
    <w:name w:val="Основной текст с отступом Знак"/>
    <w:basedOn w:val="a1"/>
    <w:link w:val="af1"/>
    <w:uiPriority w:val="99"/>
    <w:rsid w:val="009B55DA"/>
  </w:style>
  <w:style w:type="paragraph" w:customStyle="1" w:styleId="ConsPlusNonformat">
    <w:name w:val="ConsPlusNonformat"/>
    <w:rsid w:val="003C42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No Spacing"/>
    <w:link w:val="af4"/>
    <w:uiPriority w:val="1"/>
    <w:qFormat/>
    <w:rsid w:val="00481B0D"/>
    <w:pPr>
      <w:spacing w:after="0" w:line="240" w:lineRule="auto"/>
    </w:pPr>
    <w:rPr>
      <w:rFonts w:eastAsiaTheme="minorEastAsia"/>
      <w:lang w:eastAsia="ru-RU"/>
    </w:rPr>
  </w:style>
  <w:style w:type="character" w:customStyle="1" w:styleId="af4">
    <w:name w:val="Без интервала Знак"/>
    <w:basedOn w:val="a1"/>
    <w:link w:val="af3"/>
    <w:uiPriority w:val="1"/>
    <w:rsid w:val="00481B0D"/>
    <w:rPr>
      <w:rFonts w:eastAsiaTheme="minorEastAsia"/>
      <w:lang w:eastAsia="ru-RU"/>
    </w:rPr>
  </w:style>
  <w:style w:type="paragraph" w:customStyle="1" w:styleId="a">
    <w:name w:val="список"/>
    <w:basedOn w:val="a0"/>
    <w:rsid w:val="004018F1"/>
    <w:pPr>
      <w:numPr>
        <w:numId w:val="17"/>
      </w:numPr>
      <w:tabs>
        <w:tab w:val="clear" w:pos="720"/>
        <w:tab w:val="num" w:pos="360"/>
      </w:tabs>
      <w:spacing w:after="0" w:line="360" w:lineRule="auto"/>
      <w:ind w:left="360"/>
      <w:jc w:val="both"/>
    </w:pPr>
    <w:rPr>
      <w:rFonts w:ascii="Times New Roman" w:eastAsia="Times New Roman" w:hAnsi="Times New Roman" w:cs="Times New Roman"/>
      <w:sz w:val="28"/>
      <w:szCs w:val="28"/>
      <w:lang w:eastAsia="ru-RU"/>
    </w:rPr>
  </w:style>
  <w:style w:type="paragraph" w:customStyle="1" w:styleId="formattext">
    <w:name w:val="formattext"/>
    <w:basedOn w:val="a0"/>
    <w:rsid w:val="001C6E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alloon Text"/>
    <w:basedOn w:val="a0"/>
    <w:link w:val="af6"/>
    <w:uiPriority w:val="99"/>
    <w:semiHidden/>
    <w:unhideWhenUsed/>
    <w:rsid w:val="005E6B6C"/>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5E6B6C"/>
    <w:rPr>
      <w:rFonts w:ascii="Tahoma" w:hAnsi="Tahoma" w:cs="Tahoma"/>
      <w:sz w:val="16"/>
      <w:szCs w:val="16"/>
    </w:rPr>
  </w:style>
  <w:style w:type="character" w:customStyle="1" w:styleId="a6">
    <w:name w:val="Абзац списка Знак"/>
    <w:basedOn w:val="a1"/>
    <w:link w:val="a5"/>
    <w:uiPriority w:val="34"/>
    <w:rsid w:val="00426D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1DD9"/>
  </w:style>
  <w:style w:type="paragraph" w:styleId="1">
    <w:name w:val="heading 1"/>
    <w:basedOn w:val="a0"/>
    <w:next w:val="a0"/>
    <w:link w:val="10"/>
    <w:uiPriority w:val="9"/>
    <w:qFormat/>
    <w:rsid w:val="005736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5736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unhideWhenUsed/>
    <w:qFormat/>
    <w:rsid w:val="005736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unhideWhenUsed/>
    <w:qFormat/>
    <w:rsid w:val="007C21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111D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CA7947"/>
    <w:pPr>
      <w:autoSpaceDE w:val="0"/>
      <w:autoSpaceDN w:val="0"/>
      <w:adjustRightInd w:val="0"/>
      <w:spacing w:after="0" w:line="240" w:lineRule="auto"/>
    </w:pPr>
    <w:rPr>
      <w:rFonts w:ascii="Calibri" w:hAnsi="Calibri" w:cs="Calibri"/>
      <w:color w:val="000000"/>
      <w:sz w:val="24"/>
      <w:szCs w:val="24"/>
    </w:rPr>
  </w:style>
  <w:style w:type="table" w:styleId="a4">
    <w:name w:val="Table Grid"/>
    <w:basedOn w:val="a2"/>
    <w:uiPriority w:val="39"/>
    <w:rsid w:val="00CA79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5736E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rsid w:val="005736E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
    <w:rsid w:val="005736E3"/>
    <w:rPr>
      <w:rFonts w:asciiTheme="majorHAnsi" w:eastAsiaTheme="majorEastAsia" w:hAnsiTheme="majorHAnsi" w:cstheme="majorBidi"/>
      <w:color w:val="1F4D78" w:themeColor="accent1" w:themeShade="7F"/>
      <w:sz w:val="24"/>
      <w:szCs w:val="24"/>
    </w:rPr>
  </w:style>
  <w:style w:type="paragraph" w:styleId="a5">
    <w:name w:val="List Paragraph"/>
    <w:basedOn w:val="a0"/>
    <w:link w:val="a6"/>
    <w:uiPriority w:val="34"/>
    <w:qFormat/>
    <w:rsid w:val="0063193F"/>
    <w:pPr>
      <w:ind w:left="720"/>
      <w:contextualSpacing/>
    </w:pPr>
  </w:style>
  <w:style w:type="paragraph" w:styleId="a7">
    <w:name w:val="Normal (Web)"/>
    <w:basedOn w:val="a0"/>
    <w:uiPriority w:val="99"/>
    <w:unhideWhenUsed/>
    <w:rsid w:val="00DB4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C458BB"/>
  </w:style>
  <w:style w:type="character" w:styleId="a8">
    <w:name w:val="Hyperlink"/>
    <w:basedOn w:val="a1"/>
    <w:uiPriority w:val="99"/>
    <w:unhideWhenUsed/>
    <w:rsid w:val="00F8020D"/>
    <w:rPr>
      <w:color w:val="0000FF"/>
      <w:u w:val="single"/>
    </w:rPr>
  </w:style>
  <w:style w:type="paragraph" w:customStyle="1" w:styleId="11">
    <w:name w:val="Абзац списка1"/>
    <w:basedOn w:val="a0"/>
    <w:qFormat/>
    <w:rsid w:val="000379D9"/>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character" w:styleId="a9">
    <w:name w:val="Strong"/>
    <w:basedOn w:val="a1"/>
    <w:uiPriority w:val="22"/>
    <w:qFormat/>
    <w:rsid w:val="00344DA1"/>
    <w:rPr>
      <w:b/>
      <w:bCs/>
    </w:rPr>
  </w:style>
  <w:style w:type="paragraph" w:customStyle="1" w:styleId="FR1">
    <w:name w:val="FR1"/>
    <w:rsid w:val="00712F97"/>
    <w:pPr>
      <w:widowControl w:val="0"/>
      <w:autoSpaceDE w:val="0"/>
      <w:autoSpaceDN w:val="0"/>
      <w:adjustRightInd w:val="0"/>
      <w:spacing w:after="0" w:line="240" w:lineRule="auto"/>
      <w:ind w:left="2520"/>
    </w:pPr>
    <w:rPr>
      <w:rFonts w:ascii="Times New Roman" w:eastAsia="Times New Roman" w:hAnsi="Times New Roman" w:cs="Times New Roman"/>
      <w:b/>
      <w:bCs/>
      <w:sz w:val="48"/>
      <w:szCs w:val="48"/>
      <w:lang w:eastAsia="ru-RU"/>
    </w:rPr>
  </w:style>
  <w:style w:type="paragraph" w:customStyle="1" w:styleId="FR3">
    <w:name w:val="FR3"/>
    <w:rsid w:val="00712F97"/>
    <w:pPr>
      <w:widowControl w:val="0"/>
      <w:autoSpaceDE w:val="0"/>
      <w:autoSpaceDN w:val="0"/>
      <w:adjustRightInd w:val="0"/>
      <w:spacing w:before="480" w:after="0" w:line="240" w:lineRule="auto"/>
      <w:ind w:left="840"/>
    </w:pPr>
    <w:rPr>
      <w:rFonts w:ascii="Arial" w:eastAsia="Times New Roman" w:hAnsi="Arial" w:cs="Arial"/>
      <w:b/>
      <w:bCs/>
      <w:i/>
      <w:iCs/>
      <w:sz w:val="20"/>
      <w:szCs w:val="20"/>
      <w:lang w:eastAsia="ru-RU"/>
    </w:rPr>
  </w:style>
  <w:style w:type="paragraph" w:styleId="12">
    <w:name w:val="toc 1"/>
    <w:basedOn w:val="a0"/>
    <w:next w:val="a0"/>
    <w:autoRedefine/>
    <w:uiPriority w:val="39"/>
    <w:rsid w:val="00F110A5"/>
    <w:pPr>
      <w:widowControl w:val="0"/>
      <w:tabs>
        <w:tab w:val="left" w:pos="440"/>
        <w:tab w:val="right" w:leader="dot" w:pos="9072"/>
      </w:tabs>
      <w:autoSpaceDE w:val="0"/>
      <w:autoSpaceDN w:val="0"/>
      <w:adjustRightInd w:val="0"/>
      <w:spacing w:after="0" w:line="240" w:lineRule="auto"/>
      <w:jc w:val="both"/>
    </w:pPr>
    <w:rPr>
      <w:rFonts w:ascii="Times New Roman" w:eastAsia="Times New Roman" w:hAnsi="Times New Roman" w:cs="Times New Roman"/>
      <w:smallCaps/>
      <w:noProof/>
      <w:sz w:val="24"/>
      <w:szCs w:val="24"/>
      <w:lang w:eastAsia="ru-RU"/>
    </w:rPr>
  </w:style>
  <w:style w:type="paragraph" w:styleId="21">
    <w:name w:val="toc 2"/>
    <w:basedOn w:val="a0"/>
    <w:next w:val="a0"/>
    <w:autoRedefine/>
    <w:uiPriority w:val="39"/>
    <w:rsid w:val="00712F97"/>
    <w:pPr>
      <w:widowControl w:val="0"/>
      <w:tabs>
        <w:tab w:val="right" w:leader="dot" w:pos="9061"/>
      </w:tabs>
      <w:autoSpaceDE w:val="0"/>
      <w:autoSpaceDN w:val="0"/>
      <w:adjustRightInd w:val="0"/>
      <w:spacing w:after="0" w:line="240" w:lineRule="auto"/>
      <w:jc w:val="both"/>
    </w:pPr>
    <w:rPr>
      <w:rFonts w:ascii="Times New Roman" w:eastAsia="Times New Roman" w:hAnsi="Times New Roman" w:cs="Times New Roman"/>
      <w:smallCaps/>
      <w:noProof/>
      <w:sz w:val="28"/>
      <w:szCs w:val="28"/>
      <w:lang w:eastAsia="ru-RU"/>
    </w:rPr>
  </w:style>
  <w:style w:type="paragraph" w:styleId="31">
    <w:name w:val="toc 3"/>
    <w:basedOn w:val="a0"/>
    <w:next w:val="a0"/>
    <w:autoRedefine/>
    <w:uiPriority w:val="39"/>
    <w:unhideWhenUsed/>
    <w:rsid w:val="00712F97"/>
    <w:pPr>
      <w:spacing w:after="100"/>
      <w:ind w:left="440"/>
    </w:pPr>
  </w:style>
  <w:style w:type="paragraph" w:styleId="41">
    <w:name w:val="toc 4"/>
    <w:basedOn w:val="a0"/>
    <w:next w:val="a0"/>
    <w:autoRedefine/>
    <w:uiPriority w:val="39"/>
    <w:unhideWhenUsed/>
    <w:rsid w:val="00BF12D5"/>
    <w:pPr>
      <w:spacing w:after="100"/>
      <w:ind w:left="660"/>
    </w:pPr>
    <w:rPr>
      <w:rFonts w:eastAsiaTheme="minorEastAsia"/>
      <w:lang w:eastAsia="ru-RU"/>
    </w:rPr>
  </w:style>
  <w:style w:type="paragraph" w:styleId="51">
    <w:name w:val="toc 5"/>
    <w:basedOn w:val="a0"/>
    <w:next w:val="a0"/>
    <w:autoRedefine/>
    <w:uiPriority w:val="39"/>
    <w:unhideWhenUsed/>
    <w:rsid w:val="00BF12D5"/>
    <w:pPr>
      <w:spacing w:after="100"/>
      <w:ind w:left="880"/>
    </w:pPr>
    <w:rPr>
      <w:rFonts w:eastAsiaTheme="minorEastAsia"/>
      <w:lang w:eastAsia="ru-RU"/>
    </w:rPr>
  </w:style>
  <w:style w:type="paragraph" w:styleId="6">
    <w:name w:val="toc 6"/>
    <w:basedOn w:val="a0"/>
    <w:next w:val="a0"/>
    <w:autoRedefine/>
    <w:uiPriority w:val="39"/>
    <w:unhideWhenUsed/>
    <w:rsid w:val="00BF12D5"/>
    <w:pPr>
      <w:spacing w:after="100"/>
      <w:ind w:left="1100"/>
    </w:pPr>
    <w:rPr>
      <w:rFonts w:eastAsiaTheme="minorEastAsia"/>
      <w:lang w:eastAsia="ru-RU"/>
    </w:rPr>
  </w:style>
  <w:style w:type="paragraph" w:styleId="7">
    <w:name w:val="toc 7"/>
    <w:basedOn w:val="a0"/>
    <w:next w:val="a0"/>
    <w:autoRedefine/>
    <w:uiPriority w:val="39"/>
    <w:unhideWhenUsed/>
    <w:rsid w:val="00BF12D5"/>
    <w:pPr>
      <w:spacing w:after="100"/>
      <w:ind w:left="1320"/>
    </w:pPr>
    <w:rPr>
      <w:rFonts w:eastAsiaTheme="minorEastAsia"/>
      <w:lang w:eastAsia="ru-RU"/>
    </w:rPr>
  </w:style>
  <w:style w:type="paragraph" w:styleId="8">
    <w:name w:val="toc 8"/>
    <w:basedOn w:val="a0"/>
    <w:next w:val="a0"/>
    <w:autoRedefine/>
    <w:uiPriority w:val="39"/>
    <w:unhideWhenUsed/>
    <w:rsid w:val="00BF12D5"/>
    <w:pPr>
      <w:spacing w:after="100"/>
      <w:ind w:left="1540"/>
    </w:pPr>
    <w:rPr>
      <w:rFonts w:eastAsiaTheme="minorEastAsia"/>
      <w:lang w:eastAsia="ru-RU"/>
    </w:rPr>
  </w:style>
  <w:style w:type="paragraph" w:styleId="9">
    <w:name w:val="toc 9"/>
    <w:basedOn w:val="a0"/>
    <w:next w:val="a0"/>
    <w:autoRedefine/>
    <w:uiPriority w:val="39"/>
    <w:unhideWhenUsed/>
    <w:rsid w:val="00BF12D5"/>
    <w:pPr>
      <w:spacing w:after="100"/>
      <w:ind w:left="1760"/>
    </w:pPr>
    <w:rPr>
      <w:rFonts w:eastAsiaTheme="minorEastAsia"/>
      <w:lang w:eastAsia="ru-RU"/>
    </w:rPr>
  </w:style>
  <w:style w:type="paragraph" w:styleId="aa">
    <w:name w:val="header"/>
    <w:basedOn w:val="a0"/>
    <w:link w:val="ab"/>
    <w:uiPriority w:val="99"/>
    <w:unhideWhenUsed/>
    <w:rsid w:val="007A474E"/>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7A474E"/>
  </w:style>
  <w:style w:type="paragraph" w:styleId="ac">
    <w:name w:val="footer"/>
    <w:basedOn w:val="a0"/>
    <w:link w:val="ad"/>
    <w:uiPriority w:val="99"/>
    <w:unhideWhenUsed/>
    <w:rsid w:val="007A474E"/>
    <w:pPr>
      <w:tabs>
        <w:tab w:val="center" w:pos="4677"/>
        <w:tab w:val="right" w:pos="9355"/>
      </w:tabs>
      <w:spacing w:after="0" w:line="240" w:lineRule="auto"/>
    </w:pPr>
  </w:style>
  <w:style w:type="character" w:customStyle="1" w:styleId="ad">
    <w:name w:val="Нижний колонтитул Знак"/>
    <w:basedOn w:val="a1"/>
    <w:link w:val="ac"/>
    <w:uiPriority w:val="99"/>
    <w:rsid w:val="007A474E"/>
  </w:style>
  <w:style w:type="paragraph" w:styleId="HTML">
    <w:name w:val="HTML Preformatted"/>
    <w:basedOn w:val="a0"/>
    <w:link w:val="HTML0"/>
    <w:rsid w:val="00AB0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AB0875"/>
    <w:rPr>
      <w:rFonts w:ascii="Courier New" w:eastAsia="Times New Roman" w:hAnsi="Courier New" w:cs="Courier New"/>
      <w:sz w:val="20"/>
      <w:szCs w:val="20"/>
      <w:lang w:eastAsia="ru-RU"/>
    </w:rPr>
  </w:style>
  <w:style w:type="character" w:customStyle="1" w:styleId="40">
    <w:name w:val="Заголовок 4 Знак"/>
    <w:basedOn w:val="a1"/>
    <w:link w:val="4"/>
    <w:uiPriority w:val="9"/>
    <w:rsid w:val="007C2160"/>
    <w:rPr>
      <w:rFonts w:asciiTheme="majorHAnsi" w:eastAsiaTheme="majorEastAsia" w:hAnsiTheme="majorHAnsi" w:cstheme="majorBidi"/>
      <w:i/>
      <w:iCs/>
      <w:color w:val="2E74B5" w:themeColor="accent1" w:themeShade="BF"/>
    </w:rPr>
  </w:style>
  <w:style w:type="paragraph" w:customStyle="1" w:styleId="22">
    <w:name w:val="Абзац списка2"/>
    <w:basedOn w:val="a0"/>
    <w:rsid w:val="001F4232"/>
    <w:pPr>
      <w:spacing w:after="200" w:line="276" w:lineRule="auto"/>
      <w:ind w:left="720"/>
      <w:contextualSpacing/>
    </w:pPr>
    <w:rPr>
      <w:rFonts w:ascii="Calibri" w:eastAsia="Times New Roman" w:hAnsi="Calibri" w:cs="Times New Roman"/>
      <w:lang w:eastAsia="ru-RU"/>
    </w:rPr>
  </w:style>
  <w:style w:type="paragraph" w:customStyle="1" w:styleId="ae">
    <w:name w:val="Знак"/>
    <w:basedOn w:val="a0"/>
    <w:rsid w:val="00064685"/>
    <w:pPr>
      <w:spacing w:line="240" w:lineRule="exact"/>
    </w:pPr>
    <w:rPr>
      <w:rFonts w:ascii="Verdana" w:eastAsia="Times New Roman" w:hAnsi="Verdana" w:cs="Times New Roman"/>
      <w:sz w:val="24"/>
      <w:szCs w:val="24"/>
      <w:lang w:val="en-US"/>
    </w:rPr>
  </w:style>
  <w:style w:type="paragraph" w:styleId="af">
    <w:name w:val="Body Text"/>
    <w:basedOn w:val="a0"/>
    <w:link w:val="af0"/>
    <w:rsid w:val="00F53075"/>
    <w:pPr>
      <w:spacing w:after="0" w:line="240" w:lineRule="auto"/>
      <w:jc w:val="both"/>
    </w:pPr>
    <w:rPr>
      <w:rFonts w:ascii="Garamond" w:eastAsia="Times New Roman" w:hAnsi="Garamond" w:cs="Times New Roman"/>
      <w:sz w:val="28"/>
      <w:szCs w:val="24"/>
      <w:lang w:eastAsia="ru-RU"/>
    </w:rPr>
  </w:style>
  <w:style w:type="character" w:customStyle="1" w:styleId="af0">
    <w:name w:val="Основной текст Знак"/>
    <w:basedOn w:val="a1"/>
    <w:link w:val="af"/>
    <w:rsid w:val="00F53075"/>
    <w:rPr>
      <w:rFonts w:ascii="Garamond" w:eastAsia="Times New Roman" w:hAnsi="Garamond" w:cs="Times New Roman"/>
      <w:sz w:val="28"/>
      <w:szCs w:val="24"/>
      <w:lang w:eastAsia="ru-RU"/>
    </w:rPr>
  </w:style>
  <w:style w:type="character" w:customStyle="1" w:styleId="50">
    <w:name w:val="Заголовок 5 Знак"/>
    <w:basedOn w:val="a1"/>
    <w:link w:val="5"/>
    <w:uiPriority w:val="9"/>
    <w:rsid w:val="00111D91"/>
    <w:rPr>
      <w:rFonts w:asciiTheme="majorHAnsi" w:eastAsiaTheme="majorEastAsia" w:hAnsiTheme="majorHAnsi" w:cstheme="majorBidi"/>
      <w:color w:val="2E74B5" w:themeColor="accent1" w:themeShade="BF"/>
    </w:rPr>
  </w:style>
  <w:style w:type="paragraph" w:customStyle="1" w:styleId="ConsPlusNormal">
    <w:name w:val="ConsPlusNormal"/>
    <w:rsid w:val="005D27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ody Text Indent"/>
    <w:basedOn w:val="a0"/>
    <w:link w:val="af2"/>
    <w:uiPriority w:val="99"/>
    <w:unhideWhenUsed/>
    <w:rsid w:val="009B55DA"/>
    <w:pPr>
      <w:spacing w:after="120"/>
      <w:ind w:left="283"/>
    </w:pPr>
  </w:style>
  <w:style w:type="character" w:customStyle="1" w:styleId="af2">
    <w:name w:val="Основной текст с отступом Знак"/>
    <w:basedOn w:val="a1"/>
    <w:link w:val="af1"/>
    <w:uiPriority w:val="99"/>
    <w:rsid w:val="009B55DA"/>
  </w:style>
  <w:style w:type="paragraph" w:customStyle="1" w:styleId="ConsPlusNonformat">
    <w:name w:val="ConsPlusNonformat"/>
    <w:rsid w:val="003C42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No Spacing"/>
    <w:link w:val="af4"/>
    <w:uiPriority w:val="1"/>
    <w:qFormat/>
    <w:rsid w:val="00481B0D"/>
    <w:pPr>
      <w:spacing w:after="0" w:line="240" w:lineRule="auto"/>
    </w:pPr>
    <w:rPr>
      <w:rFonts w:eastAsiaTheme="minorEastAsia"/>
      <w:lang w:eastAsia="ru-RU"/>
    </w:rPr>
  </w:style>
  <w:style w:type="character" w:customStyle="1" w:styleId="af4">
    <w:name w:val="Без интервала Знак"/>
    <w:basedOn w:val="a1"/>
    <w:link w:val="af3"/>
    <w:uiPriority w:val="1"/>
    <w:rsid w:val="00481B0D"/>
    <w:rPr>
      <w:rFonts w:eastAsiaTheme="minorEastAsia"/>
      <w:lang w:eastAsia="ru-RU"/>
    </w:rPr>
  </w:style>
  <w:style w:type="paragraph" w:customStyle="1" w:styleId="a">
    <w:name w:val="список"/>
    <w:basedOn w:val="a0"/>
    <w:rsid w:val="004018F1"/>
    <w:pPr>
      <w:numPr>
        <w:numId w:val="17"/>
      </w:numPr>
      <w:tabs>
        <w:tab w:val="clear" w:pos="720"/>
        <w:tab w:val="num" w:pos="360"/>
      </w:tabs>
      <w:spacing w:after="0" w:line="360" w:lineRule="auto"/>
      <w:ind w:left="360"/>
      <w:jc w:val="both"/>
    </w:pPr>
    <w:rPr>
      <w:rFonts w:ascii="Times New Roman" w:eastAsia="Times New Roman" w:hAnsi="Times New Roman" w:cs="Times New Roman"/>
      <w:sz w:val="28"/>
      <w:szCs w:val="28"/>
      <w:lang w:eastAsia="ru-RU"/>
    </w:rPr>
  </w:style>
  <w:style w:type="paragraph" w:customStyle="1" w:styleId="formattext">
    <w:name w:val="formattext"/>
    <w:basedOn w:val="a0"/>
    <w:rsid w:val="001C6E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alloon Text"/>
    <w:basedOn w:val="a0"/>
    <w:link w:val="af6"/>
    <w:uiPriority w:val="99"/>
    <w:semiHidden/>
    <w:unhideWhenUsed/>
    <w:rsid w:val="005E6B6C"/>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5E6B6C"/>
    <w:rPr>
      <w:rFonts w:ascii="Tahoma" w:hAnsi="Tahoma" w:cs="Tahoma"/>
      <w:sz w:val="16"/>
      <w:szCs w:val="16"/>
    </w:rPr>
  </w:style>
  <w:style w:type="character" w:customStyle="1" w:styleId="a6">
    <w:name w:val="Абзац списка Знак"/>
    <w:basedOn w:val="a1"/>
    <w:link w:val="a5"/>
    <w:uiPriority w:val="34"/>
    <w:rsid w:val="00426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228">
      <w:bodyDiv w:val="1"/>
      <w:marLeft w:val="0"/>
      <w:marRight w:val="0"/>
      <w:marTop w:val="0"/>
      <w:marBottom w:val="0"/>
      <w:divBdr>
        <w:top w:val="none" w:sz="0" w:space="0" w:color="auto"/>
        <w:left w:val="none" w:sz="0" w:space="0" w:color="auto"/>
        <w:bottom w:val="none" w:sz="0" w:space="0" w:color="auto"/>
        <w:right w:val="none" w:sz="0" w:space="0" w:color="auto"/>
      </w:divBdr>
    </w:div>
    <w:div w:id="17508500">
      <w:bodyDiv w:val="1"/>
      <w:marLeft w:val="0"/>
      <w:marRight w:val="0"/>
      <w:marTop w:val="0"/>
      <w:marBottom w:val="0"/>
      <w:divBdr>
        <w:top w:val="none" w:sz="0" w:space="0" w:color="auto"/>
        <w:left w:val="none" w:sz="0" w:space="0" w:color="auto"/>
        <w:bottom w:val="none" w:sz="0" w:space="0" w:color="auto"/>
        <w:right w:val="none" w:sz="0" w:space="0" w:color="auto"/>
      </w:divBdr>
    </w:div>
    <w:div w:id="40180802">
      <w:bodyDiv w:val="1"/>
      <w:marLeft w:val="0"/>
      <w:marRight w:val="0"/>
      <w:marTop w:val="0"/>
      <w:marBottom w:val="0"/>
      <w:divBdr>
        <w:top w:val="none" w:sz="0" w:space="0" w:color="auto"/>
        <w:left w:val="none" w:sz="0" w:space="0" w:color="auto"/>
        <w:bottom w:val="none" w:sz="0" w:space="0" w:color="auto"/>
        <w:right w:val="none" w:sz="0" w:space="0" w:color="auto"/>
      </w:divBdr>
    </w:div>
    <w:div w:id="47073019">
      <w:bodyDiv w:val="1"/>
      <w:marLeft w:val="0"/>
      <w:marRight w:val="0"/>
      <w:marTop w:val="0"/>
      <w:marBottom w:val="0"/>
      <w:divBdr>
        <w:top w:val="none" w:sz="0" w:space="0" w:color="auto"/>
        <w:left w:val="none" w:sz="0" w:space="0" w:color="auto"/>
        <w:bottom w:val="none" w:sz="0" w:space="0" w:color="auto"/>
        <w:right w:val="none" w:sz="0" w:space="0" w:color="auto"/>
      </w:divBdr>
    </w:div>
    <w:div w:id="47993317">
      <w:bodyDiv w:val="1"/>
      <w:marLeft w:val="0"/>
      <w:marRight w:val="0"/>
      <w:marTop w:val="0"/>
      <w:marBottom w:val="0"/>
      <w:divBdr>
        <w:top w:val="none" w:sz="0" w:space="0" w:color="auto"/>
        <w:left w:val="none" w:sz="0" w:space="0" w:color="auto"/>
        <w:bottom w:val="none" w:sz="0" w:space="0" w:color="auto"/>
        <w:right w:val="none" w:sz="0" w:space="0" w:color="auto"/>
      </w:divBdr>
    </w:div>
    <w:div w:id="48918837">
      <w:bodyDiv w:val="1"/>
      <w:marLeft w:val="0"/>
      <w:marRight w:val="0"/>
      <w:marTop w:val="0"/>
      <w:marBottom w:val="0"/>
      <w:divBdr>
        <w:top w:val="none" w:sz="0" w:space="0" w:color="auto"/>
        <w:left w:val="none" w:sz="0" w:space="0" w:color="auto"/>
        <w:bottom w:val="none" w:sz="0" w:space="0" w:color="auto"/>
        <w:right w:val="none" w:sz="0" w:space="0" w:color="auto"/>
      </w:divBdr>
    </w:div>
    <w:div w:id="66198786">
      <w:bodyDiv w:val="1"/>
      <w:marLeft w:val="0"/>
      <w:marRight w:val="0"/>
      <w:marTop w:val="0"/>
      <w:marBottom w:val="0"/>
      <w:divBdr>
        <w:top w:val="none" w:sz="0" w:space="0" w:color="auto"/>
        <w:left w:val="none" w:sz="0" w:space="0" w:color="auto"/>
        <w:bottom w:val="none" w:sz="0" w:space="0" w:color="auto"/>
        <w:right w:val="none" w:sz="0" w:space="0" w:color="auto"/>
      </w:divBdr>
    </w:div>
    <w:div w:id="98068002">
      <w:bodyDiv w:val="1"/>
      <w:marLeft w:val="0"/>
      <w:marRight w:val="0"/>
      <w:marTop w:val="0"/>
      <w:marBottom w:val="0"/>
      <w:divBdr>
        <w:top w:val="none" w:sz="0" w:space="0" w:color="auto"/>
        <w:left w:val="none" w:sz="0" w:space="0" w:color="auto"/>
        <w:bottom w:val="none" w:sz="0" w:space="0" w:color="auto"/>
        <w:right w:val="none" w:sz="0" w:space="0" w:color="auto"/>
      </w:divBdr>
    </w:div>
    <w:div w:id="108403131">
      <w:bodyDiv w:val="1"/>
      <w:marLeft w:val="0"/>
      <w:marRight w:val="0"/>
      <w:marTop w:val="0"/>
      <w:marBottom w:val="0"/>
      <w:divBdr>
        <w:top w:val="none" w:sz="0" w:space="0" w:color="auto"/>
        <w:left w:val="none" w:sz="0" w:space="0" w:color="auto"/>
        <w:bottom w:val="none" w:sz="0" w:space="0" w:color="auto"/>
        <w:right w:val="none" w:sz="0" w:space="0" w:color="auto"/>
      </w:divBdr>
    </w:div>
    <w:div w:id="127599175">
      <w:bodyDiv w:val="1"/>
      <w:marLeft w:val="0"/>
      <w:marRight w:val="0"/>
      <w:marTop w:val="0"/>
      <w:marBottom w:val="0"/>
      <w:divBdr>
        <w:top w:val="none" w:sz="0" w:space="0" w:color="auto"/>
        <w:left w:val="none" w:sz="0" w:space="0" w:color="auto"/>
        <w:bottom w:val="none" w:sz="0" w:space="0" w:color="auto"/>
        <w:right w:val="none" w:sz="0" w:space="0" w:color="auto"/>
      </w:divBdr>
    </w:div>
    <w:div w:id="130490392">
      <w:bodyDiv w:val="1"/>
      <w:marLeft w:val="0"/>
      <w:marRight w:val="0"/>
      <w:marTop w:val="0"/>
      <w:marBottom w:val="0"/>
      <w:divBdr>
        <w:top w:val="none" w:sz="0" w:space="0" w:color="auto"/>
        <w:left w:val="none" w:sz="0" w:space="0" w:color="auto"/>
        <w:bottom w:val="none" w:sz="0" w:space="0" w:color="auto"/>
        <w:right w:val="none" w:sz="0" w:space="0" w:color="auto"/>
      </w:divBdr>
    </w:div>
    <w:div w:id="148795513">
      <w:bodyDiv w:val="1"/>
      <w:marLeft w:val="0"/>
      <w:marRight w:val="0"/>
      <w:marTop w:val="0"/>
      <w:marBottom w:val="0"/>
      <w:divBdr>
        <w:top w:val="none" w:sz="0" w:space="0" w:color="auto"/>
        <w:left w:val="none" w:sz="0" w:space="0" w:color="auto"/>
        <w:bottom w:val="none" w:sz="0" w:space="0" w:color="auto"/>
        <w:right w:val="none" w:sz="0" w:space="0" w:color="auto"/>
      </w:divBdr>
    </w:div>
    <w:div w:id="158429146">
      <w:bodyDiv w:val="1"/>
      <w:marLeft w:val="0"/>
      <w:marRight w:val="0"/>
      <w:marTop w:val="0"/>
      <w:marBottom w:val="0"/>
      <w:divBdr>
        <w:top w:val="none" w:sz="0" w:space="0" w:color="auto"/>
        <w:left w:val="none" w:sz="0" w:space="0" w:color="auto"/>
        <w:bottom w:val="none" w:sz="0" w:space="0" w:color="auto"/>
        <w:right w:val="none" w:sz="0" w:space="0" w:color="auto"/>
      </w:divBdr>
    </w:div>
    <w:div w:id="176582217">
      <w:bodyDiv w:val="1"/>
      <w:marLeft w:val="0"/>
      <w:marRight w:val="0"/>
      <w:marTop w:val="0"/>
      <w:marBottom w:val="0"/>
      <w:divBdr>
        <w:top w:val="none" w:sz="0" w:space="0" w:color="auto"/>
        <w:left w:val="none" w:sz="0" w:space="0" w:color="auto"/>
        <w:bottom w:val="none" w:sz="0" w:space="0" w:color="auto"/>
        <w:right w:val="none" w:sz="0" w:space="0" w:color="auto"/>
      </w:divBdr>
    </w:div>
    <w:div w:id="233703567">
      <w:bodyDiv w:val="1"/>
      <w:marLeft w:val="0"/>
      <w:marRight w:val="0"/>
      <w:marTop w:val="0"/>
      <w:marBottom w:val="0"/>
      <w:divBdr>
        <w:top w:val="none" w:sz="0" w:space="0" w:color="auto"/>
        <w:left w:val="none" w:sz="0" w:space="0" w:color="auto"/>
        <w:bottom w:val="none" w:sz="0" w:space="0" w:color="auto"/>
        <w:right w:val="none" w:sz="0" w:space="0" w:color="auto"/>
      </w:divBdr>
    </w:div>
    <w:div w:id="243878233">
      <w:bodyDiv w:val="1"/>
      <w:marLeft w:val="0"/>
      <w:marRight w:val="0"/>
      <w:marTop w:val="0"/>
      <w:marBottom w:val="0"/>
      <w:divBdr>
        <w:top w:val="none" w:sz="0" w:space="0" w:color="auto"/>
        <w:left w:val="none" w:sz="0" w:space="0" w:color="auto"/>
        <w:bottom w:val="none" w:sz="0" w:space="0" w:color="auto"/>
        <w:right w:val="none" w:sz="0" w:space="0" w:color="auto"/>
      </w:divBdr>
    </w:div>
    <w:div w:id="268196720">
      <w:bodyDiv w:val="1"/>
      <w:marLeft w:val="0"/>
      <w:marRight w:val="0"/>
      <w:marTop w:val="0"/>
      <w:marBottom w:val="0"/>
      <w:divBdr>
        <w:top w:val="none" w:sz="0" w:space="0" w:color="auto"/>
        <w:left w:val="none" w:sz="0" w:space="0" w:color="auto"/>
        <w:bottom w:val="none" w:sz="0" w:space="0" w:color="auto"/>
        <w:right w:val="none" w:sz="0" w:space="0" w:color="auto"/>
      </w:divBdr>
    </w:div>
    <w:div w:id="269893700">
      <w:bodyDiv w:val="1"/>
      <w:marLeft w:val="0"/>
      <w:marRight w:val="0"/>
      <w:marTop w:val="0"/>
      <w:marBottom w:val="0"/>
      <w:divBdr>
        <w:top w:val="none" w:sz="0" w:space="0" w:color="auto"/>
        <w:left w:val="none" w:sz="0" w:space="0" w:color="auto"/>
        <w:bottom w:val="none" w:sz="0" w:space="0" w:color="auto"/>
        <w:right w:val="none" w:sz="0" w:space="0" w:color="auto"/>
      </w:divBdr>
    </w:div>
    <w:div w:id="318114912">
      <w:bodyDiv w:val="1"/>
      <w:marLeft w:val="0"/>
      <w:marRight w:val="0"/>
      <w:marTop w:val="0"/>
      <w:marBottom w:val="0"/>
      <w:divBdr>
        <w:top w:val="none" w:sz="0" w:space="0" w:color="auto"/>
        <w:left w:val="none" w:sz="0" w:space="0" w:color="auto"/>
        <w:bottom w:val="none" w:sz="0" w:space="0" w:color="auto"/>
        <w:right w:val="none" w:sz="0" w:space="0" w:color="auto"/>
      </w:divBdr>
    </w:div>
    <w:div w:id="355811208">
      <w:bodyDiv w:val="1"/>
      <w:marLeft w:val="0"/>
      <w:marRight w:val="0"/>
      <w:marTop w:val="0"/>
      <w:marBottom w:val="0"/>
      <w:divBdr>
        <w:top w:val="none" w:sz="0" w:space="0" w:color="auto"/>
        <w:left w:val="none" w:sz="0" w:space="0" w:color="auto"/>
        <w:bottom w:val="none" w:sz="0" w:space="0" w:color="auto"/>
        <w:right w:val="none" w:sz="0" w:space="0" w:color="auto"/>
      </w:divBdr>
    </w:div>
    <w:div w:id="360715281">
      <w:bodyDiv w:val="1"/>
      <w:marLeft w:val="0"/>
      <w:marRight w:val="0"/>
      <w:marTop w:val="0"/>
      <w:marBottom w:val="0"/>
      <w:divBdr>
        <w:top w:val="none" w:sz="0" w:space="0" w:color="auto"/>
        <w:left w:val="none" w:sz="0" w:space="0" w:color="auto"/>
        <w:bottom w:val="none" w:sz="0" w:space="0" w:color="auto"/>
        <w:right w:val="none" w:sz="0" w:space="0" w:color="auto"/>
      </w:divBdr>
    </w:div>
    <w:div w:id="411437276">
      <w:bodyDiv w:val="1"/>
      <w:marLeft w:val="0"/>
      <w:marRight w:val="0"/>
      <w:marTop w:val="0"/>
      <w:marBottom w:val="0"/>
      <w:divBdr>
        <w:top w:val="none" w:sz="0" w:space="0" w:color="auto"/>
        <w:left w:val="none" w:sz="0" w:space="0" w:color="auto"/>
        <w:bottom w:val="none" w:sz="0" w:space="0" w:color="auto"/>
        <w:right w:val="none" w:sz="0" w:space="0" w:color="auto"/>
      </w:divBdr>
    </w:div>
    <w:div w:id="421488153">
      <w:bodyDiv w:val="1"/>
      <w:marLeft w:val="0"/>
      <w:marRight w:val="0"/>
      <w:marTop w:val="0"/>
      <w:marBottom w:val="0"/>
      <w:divBdr>
        <w:top w:val="none" w:sz="0" w:space="0" w:color="auto"/>
        <w:left w:val="none" w:sz="0" w:space="0" w:color="auto"/>
        <w:bottom w:val="none" w:sz="0" w:space="0" w:color="auto"/>
        <w:right w:val="none" w:sz="0" w:space="0" w:color="auto"/>
      </w:divBdr>
    </w:div>
    <w:div w:id="422579017">
      <w:bodyDiv w:val="1"/>
      <w:marLeft w:val="0"/>
      <w:marRight w:val="0"/>
      <w:marTop w:val="0"/>
      <w:marBottom w:val="0"/>
      <w:divBdr>
        <w:top w:val="none" w:sz="0" w:space="0" w:color="auto"/>
        <w:left w:val="none" w:sz="0" w:space="0" w:color="auto"/>
        <w:bottom w:val="none" w:sz="0" w:space="0" w:color="auto"/>
        <w:right w:val="none" w:sz="0" w:space="0" w:color="auto"/>
      </w:divBdr>
    </w:div>
    <w:div w:id="438527071">
      <w:bodyDiv w:val="1"/>
      <w:marLeft w:val="0"/>
      <w:marRight w:val="0"/>
      <w:marTop w:val="0"/>
      <w:marBottom w:val="0"/>
      <w:divBdr>
        <w:top w:val="none" w:sz="0" w:space="0" w:color="auto"/>
        <w:left w:val="none" w:sz="0" w:space="0" w:color="auto"/>
        <w:bottom w:val="none" w:sz="0" w:space="0" w:color="auto"/>
        <w:right w:val="none" w:sz="0" w:space="0" w:color="auto"/>
      </w:divBdr>
    </w:div>
    <w:div w:id="458765739">
      <w:bodyDiv w:val="1"/>
      <w:marLeft w:val="0"/>
      <w:marRight w:val="0"/>
      <w:marTop w:val="0"/>
      <w:marBottom w:val="0"/>
      <w:divBdr>
        <w:top w:val="none" w:sz="0" w:space="0" w:color="auto"/>
        <w:left w:val="none" w:sz="0" w:space="0" w:color="auto"/>
        <w:bottom w:val="none" w:sz="0" w:space="0" w:color="auto"/>
        <w:right w:val="none" w:sz="0" w:space="0" w:color="auto"/>
      </w:divBdr>
    </w:div>
    <w:div w:id="480660609">
      <w:bodyDiv w:val="1"/>
      <w:marLeft w:val="0"/>
      <w:marRight w:val="0"/>
      <w:marTop w:val="0"/>
      <w:marBottom w:val="0"/>
      <w:divBdr>
        <w:top w:val="none" w:sz="0" w:space="0" w:color="auto"/>
        <w:left w:val="none" w:sz="0" w:space="0" w:color="auto"/>
        <w:bottom w:val="none" w:sz="0" w:space="0" w:color="auto"/>
        <w:right w:val="none" w:sz="0" w:space="0" w:color="auto"/>
      </w:divBdr>
    </w:div>
    <w:div w:id="483208481">
      <w:bodyDiv w:val="1"/>
      <w:marLeft w:val="0"/>
      <w:marRight w:val="0"/>
      <w:marTop w:val="0"/>
      <w:marBottom w:val="0"/>
      <w:divBdr>
        <w:top w:val="none" w:sz="0" w:space="0" w:color="auto"/>
        <w:left w:val="none" w:sz="0" w:space="0" w:color="auto"/>
        <w:bottom w:val="none" w:sz="0" w:space="0" w:color="auto"/>
        <w:right w:val="none" w:sz="0" w:space="0" w:color="auto"/>
      </w:divBdr>
    </w:div>
    <w:div w:id="483858242">
      <w:bodyDiv w:val="1"/>
      <w:marLeft w:val="0"/>
      <w:marRight w:val="0"/>
      <w:marTop w:val="0"/>
      <w:marBottom w:val="0"/>
      <w:divBdr>
        <w:top w:val="none" w:sz="0" w:space="0" w:color="auto"/>
        <w:left w:val="none" w:sz="0" w:space="0" w:color="auto"/>
        <w:bottom w:val="none" w:sz="0" w:space="0" w:color="auto"/>
        <w:right w:val="none" w:sz="0" w:space="0" w:color="auto"/>
      </w:divBdr>
    </w:div>
    <w:div w:id="484854963">
      <w:bodyDiv w:val="1"/>
      <w:marLeft w:val="0"/>
      <w:marRight w:val="0"/>
      <w:marTop w:val="0"/>
      <w:marBottom w:val="0"/>
      <w:divBdr>
        <w:top w:val="none" w:sz="0" w:space="0" w:color="auto"/>
        <w:left w:val="none" w:sz="0" w:space="0" w:color="auto"/>
        <w:bottom w:val="none" w:sz="0" w:space="0" w:color="auto"/>
        <w:right w:val="none" w:sz="0" w:space="0" w:color="auto"/>
      </w:divBdr>
    </w:div>
    <w:div w:id="504518231">
      <w:bodyDiv w:val="1"/>
      <w:marLeft w:val="0"/>
      <w:marRight w:val="0"/>
      <w:marTop w:val="0"/>
      <w:marBottom w:val="0"/>
      <w:divBdr>
        <w:top w:val="none" w:sz="0" w:space="0" w:color="auto"/>
        <w:left w:val="none" w:sz="0" w:space="0" w:color="auto"/>
        <w:bottom w:val="none" w:sz="0" w:space="0" w:color="auto"/>
        <w:right w:val="none" w:sz="0" w:space="0" w:color="auto"/>
      </w:divBdr>
    </w:div>
    <w:div w:id="571894223">
      <w:bodyDiv w:val="1"/>
      <w:marLeft w:val="0"/>
      <w:marRight w:val="0"/>
      <w:marTop w:val="0"/>
      <w:marBottom w:val="0"/>
      <w:divBdr>
        <w:top w:val="none" w:sz="0" w:space="0" w:color="auto"/>
        <w:left w:val="none" w:sz="0" w:space="0" w:color="auto"/>
        <w:bottom w:val="none" w:sz="0" w:space="0" w:color="auto"/>
        <w:right w:val="none" w:sz="0" w:space="0" w:color="auto"/>
      </w:divBdr>
    </w:div>
    <w:div w:id="575818901">
      <w:bodyDiv w:val="1"/>
      <w:marLeft w:val="0"/>
      <w:marRight w:val="0"/>
      <w:marTop w:val="0"/>
      <w:marBottom w:val="0"/>
      <w:divBdr>
        <w:top w:val="none" w:sz="0" w:space="0" w:color="auto"/>
        <w:left w:val="none" w:sz="0" w:space="0" w:color="auto"/>
        <w:bottom w:val="none" w:sz="0" w:space="0" w:color="auto"/>
        <w:right w:val="none" w:sz="0" w:space="0" w:color="auto"/>
      </w:divBdr>
    </w:div>
    <w:div w:id="583418762">
      <w:bodyDiv w:val="1"/>
      <w:marLeft w:val="0"/>
      <w:marRight w:val="0"/>
      <w:marTop w:val="0"/>
      <w:marBottom w:val="0"/>
      <w:divBdr>
        <w:top w:val="none" w:sz="0" w:space="0" w:color="auto"/>
        <w:left w:val="none" w:sz="0" w:space="0" w:color="auto"/>
        <w:bottom w:val="none" w:sz="0" w:space="0" w:color="auto"/>
        <w:right w:val="none" w:sz="0" w:space="0" w:color="auto"/>
      </w:divBdr>
    </w:div>
    <w:div w:id="600571974">
      <w:bodyDiv w:val="1"/>
      <w:marLeft w:val="0"/>
      <w:marRight w:val="0"/>
      <w:marTop w:val="0"/>
      <w:marBottom w:val="0"/>
      <w:divBdr>
        <w:top w:val="none" w:sz="0" w:space="0" w:color="auto"/>
        <w:left w:val="none" w:sz="0" w:space="0" w:color="auto"/>
        <w:bottom w:val="none" w:sz="0" w:space="0" w:color="auto"/>
        <w:right w:val="none" w:sz="0" w:space="0" w:color="auto"/>
      </w:divBdr>
    </w:div>
    <w:div w:id="604073190">
      <w:bodyDiv w:val="1"/>
      <w:marLeft w:val="0"/>
      <w:marRight w:val="0"/>
      <w:marTop w:val="0"/>
      <w:marBottom w:val="0"/>
      <w:divBdr>
        <w:top w:val="none" w:sz="0" w:space="0" w:color="auto"/>
        <w:left w:val="none" w:sz="0" w:space="0" w:color="auto"/>
        <w:bottom w:val="none" w:sz="0" w:space="0" w:color="auto"/>
        <w:right w:val="none" w:sz="0" w:space="0" w:color="auto"/>
      </w:divBdr>
    </w:div>
    <w:div w:id="612593971">
      <w:bodyDiv w:val="1"/>
      <w:marLeft w:val="0"/>
      <w:marRight w:val="0"/>
      <w:marTop w:val="0"/>
      <w:marBottom w:val="0"/>
      <w:divBdr>
        <w:top w:val="none" w:sz="0" w:space="0" w:color="auto"/>
        <w:left w:val="none" w:sz="0" w:space="0" w:color="auto"/>
        <w:bottom w:val="none" w:sz="0" w:space="0" w:color="auto"/>
        <w:right w:val="none" w:sz="0" w:space="0" w:color="auto"/>
      </w:divBdr>
    </w:div>
    <w:div w:id="621613754">
      <w:bodyDiv w:val="1"/>
      <w:marLeft w:val="0"/>
      <w:marRight w:val="0"/>
      <w:marTop w:val="0"/>
      <w:marBottom w:val="0"/>
      <w:divBdr>
        <w:top w:val="none" w:sz="0" w:space="0" w:color="auto"/>
        <w:left w:val="none" w:sz="0" w:space="0" w:color="auto"/>
        <w:bottom w:val="none" w:sz="0" w:space="0" w:color="auto"/>
        <w:right w:val="none" w:sz="0" w:space="0" w:color="auto"/>
      </w:divBdr>
    </w:div>
    <w:div w:id="643700796">
      <w:bodyDiv w:val="1"/>
      <w:marLeft w:val="0"/>
      <w:marRight w:val="0"/>
      <w:marTop w:val="0"/>
      <w:marBottom w:val="0"/>
      <w:divBdr>
        <w:top w:val="none" w:sz="0" w:space="0" w:color="auto"/>
        <w:left w:val="none" w:sz="0" w:space="0" w:color="auto"/>
        <w:bottom w:val="none" w:sz="0" w:space="0" w:color="auto"/>
        <w:right w:val="none" w:sz="0" w:space="0" w:color="auto"/>
      </w:divBdr>
    </w:div>
    <w:div w:id="648677107">
      <w:bodyDiv w:val="1"/>
      <w:marLeft w:val="0"/>
      <w:marRight w:val="0"/>
      <w:marTop w:val="0"/>
      <w:marBottom w:val="0"/>
      <w:divBdr>
        <w:top w:val="none" w:sz="0" w:space="0" w:color="auto"/>
        <w:left w:val="none" w:sz="0" w:space="0" w:color="auto"/>
        <w:bottom w:val="none" w:sz="0" w:space="0" w:color="auto"/>
        <w:right w:val="none" w:sz="0" w:space="0" w:color="auto"/>
      </w:divBdr>
    </w:div>
    <w:div w:id="679086592">
      <w:bodyDiv w:val="1"/>
      <w:marLeft w:val="0"/>
      <w:marRight w:val="0"/>
      <w:marTop w:val="0"/>
      <w:marBottom w:val="0"/>
      <w:divBdr>
        <w:top w:val="none" w:sz="0" w:space="0" w:color="auto"/>
        <w:left w:val="none" w:sz="0" w:space="0" w:color="auto"/>
        <w:bottom w:val="none" w:sz="0" w:space="0" w:color="auto"/>
        <w:right w:val="none" w:sz="0" w:space="0" w:color="auto"/>
      </w:divBdr>
    </w:div>
    <w:div w:id="682055687">
      <w:bodyDiv w:val="1"/>
      <w:marLeft w:val="0"/>
      <w:marRight w:val="0"/>
      <w:marTop w:val="0"/>
      <w:marBottom w:val="0"/>
      <w:divBdr>
        <w:top w:val="none" w:sz="0" w:space="0" w:color="auto"/>
        <w:left w:val="none" w:sz="0" w:space="0" w:color="auto"/>
        <w:bottom w:val="none" w:sz="0" w:space="0" w:color="auto"/>
        <w:right w:val="none" w:sz="0" w:space="0" w:color="auto"/>
      </w:divBdr>
    </w:div>
    <w:div w:id="701856777">
      <w:bodyDiv w:val="1"/>
      <w:marLeft w:val="0"/>
      <w:marRight w:val="0"/>
      <w:marTop w:val="0"/>
      <w:marBottom w:val="0"/>
      <w:divBdr>
        <w:top w:val="none" w:sz="0" w:space="0" w:color="auto"/>
        <w:left w:val="none" w:sz="0" w:space="0" w:color="auto"/>
        <w:bottom w:val="none" w:sz="0" w:space="0" w:color="auto"/>
        <w:right w:val="none" w:sz="0" w:space="0" w:color="auto"/>
      </w:divBdr>
    </w:div>
    <w:div w:id="704057457">
      <w:bodyDiv w:val="1"/>
      <w:marLeft w:val="0"/>
      <w:marRight w:val="0"/>
      <w:marTop w:val="0"/>
      <w:marBottom w:val="0"/>
      <w:divBdr>
        <w:top w:val="none" w:sz="0" w:space="0" w:color="auto"/>
        <w:left w:val="none" w:sz="0" w:space="0" w:color="auto"/>
        <w:bottom w:val="none" w:sz="0" w:space="0" w:color="auto"/>
        <w:right w:val="none" w:sz="0" w:space="0" w:color="auto"/>
      </w:divBdr>
    </w:div>
    <w:div w:id="706222215">
      <w:bodyDiv w:val="1"/>
      <w:marLeft w:val="0"/>
      <w:marRight w:val="0"/>
      <w:marTop w:val="0"/>
      <w:marBottom w:val="0"/>
      <w:divBdr>
        <w:top w:val="none" w:sz="0" w:space="0" w:color="auto"/>
        <w:left w:val="none" w:sz="0" w:space="0" w:color="auto"/>
        <w:bottom w:val="none" w:sz="0" w:space="0" w:color="auto"/>
        <w:right w:val="none" w:sz="0" w:space="0" w:color="auto"/>
      </w:divBdr>
    </w:div>
    <w:div w:id="713385458">
      <w:bodyDiv w:val="1"/>
      <w:marLeft w:val="0"/>
      <w:marRight w:val="0"/>
      <w:marTop w:val="0"/>
      <w:marBottom w:val="0"/>
      <w:divBdr>
        <w:top w:val="none" w:sz="0" w:space="0" w:color="auto"/>
        <w:left w:val="none" w:sz="0" w:space="0" w:color="auto"/>
        <w:bottom w:val="none" w:sz="0" w:space="0" w:color="auto"/>
        <w:right w:val="none" w:sz="0" w:space="0" w:color="auto"/>
      </w:divBdr>
    </w:div>
    <w:div w:id="741098048">
      <w:bodyDiv w:val="1"/>
      <w:marLeft w:val="0"/>
      <w:marRight w:val="0"/>
      <w:marTop w:val="0"/>
      <w:marBottom w:val="0"/>
      <w:divBdr>
        <w:top w:val="none" w:sz="0" w:space="0" w:color="auto"/>
        <w:left w:val="none" w:sz="0" w:space="0" w:color="auto"/>
        <w:bottom w:val="none" w:sz="0" w:space="0" w:color="auto"/>
        <w:right w:val="none" w:sz="0" w:space="0" w:color="auto"/>
      </w:divBdr>
    </w:div>
    <w:div w:id="753084696">
      <w:bodyDiv w:val="1"/>
      <w:marLeft w:val="0"/>
      <w:marRight w:val="0"/>
      <w:marTop w:val="0"/>
      <w:marBottom w:val="0"/>
      <w:divBdr>
        <w:top w:val="none" w:sz="0" w:space="0" w:color="auto"/>
        <w:left w:val="none" w:sz="0" w:space="0" w:color="auto"/>
        <w:bottom w:val="none" w:sz="0" w:space="0" w:color="auto"/>
        <w:right w:val="none" w:sz="0" w:space="0" w:color="auto"/>
      </w:divBdr>
    </w:div>
    <w:div w:id="764227319">
      <w:bodyDiv w:val="1"/>
      <w:marLeft w:val="0"/>
      <w:marRight w:val="0"/>
      <w:marTop w:val="0"/>
      <w:marBottom w:val="0"/>
      <w:divBdr>
        <w:top w:val="none" w:sz="0" w:space="0" w:color="auto"/>
        <w:left w:val="none" w:sz="0" w:space="0" w:color="auto"/>
        <w:bottom w:val="none" w:sz="0" w:space="0" w:color="auto"/>
        <w:right w:val="none" w:sz="0" w:space="0" w:color="auto"/>
      </w:divBdr>
    </w:div>
    <w:div w:id="805122357">
      <w:bodyDiv w:val="1"/>
      <w:marLeft w:val="0"/>
      <w:marRight w:val="0"/>
      <w:marTop w:val="0"/>
      <w:marBottom w:val="0"/>
      <w:divBdr>
        <w:top w:val="none" w:sz="0" w:space="0" w:color="auto"/>
        <w:left w:val="none" w:sz="0" w:space="0" w:color="auto"/>
        <w:bottom w:val="none" w:sz="0" w:space="0" w:color="auto"/>
        <w:right w:val="none" w:sz="0" w:space="0" w:color="auto"/>
      </w:divBdr>
    </w:div>
    <w:div w:id="812720336">
      <w:bodyDiv w:val="1"/>
      <w:marLeft w:val="0"/>
      <w:marRight w:val="0"/>
      <w:marTop w:val="0"/>
      <w:marBottom w:val="0"/>
      <w:divBdr>
        <w:top w:val="none" w:sz="0" w:space="0" w:color="auto"/>
        <w:left w:val="none" w:sz="0" w:space="0" w:color="auto"/>
        <w:bottom w:val="none" w:sz="0" w:space="0" w:color="auto"/>
        <w:right w:val="none" w:sz="0" w:space="0" w:color="auto"/>
      </w:divBdr>
    </w:div>
    <w:div w:id="821850363">
      <w:bodyDiv w:val="1"/>
      <w:marLeft w:val="0"/>
      <w:marRight w:val="0"/>
      <w:marTop w:val="0"/>
      <w:marBottom w:val="0"/>
      <w:divBdr>
        <w:top w:val="none" w:sz="0" w:space="0" w:color="auto"/>
        <w:left w:val="none" w:sz="0" w:space="0" w:color="auto"/>
        <w:bottom w:val="none" w:sz="0" w:space="0" w:color="auto"/>
        <w:right w:val="none" w:sz="0" w:space="0" w:color="auto"/>
      </w:divBdr>
    </w:div>
    <w:div w:id="824588401">
      <w:bodyDiv w:val="1"/>
      <w:marLeft w:val="0"/>
      <w:marRight w:val="0"/>
      <w:marTop w:val="0"/>
      <w:marBottom w:val="0"/>
      <w:divBdr>
        <w:top w:val="none" w:sz="0" w:space="0" w:color="auto"/>
        <w:left w:val="none" w:sz="0" w:space="0" w:color="auto"/>
        <w:bottom w:val="none" w:sz="0" w:space="0" w:color="auto"/>
        <w:right w:val="none" w:sz="0" w:space="0" w:color="auto"/>
      </w:divBdr>
    </w:div>
    <w:div w:id="834034892">
      <w:bodyDiv w:val="1"/>
      <w:marLeft w:val="0"/>
      <w:marRight w:val="0"/>
      <w:marTop w:val="0"/>
      <w:marBottom w:val="0"/>
      <w:divBdr>
        <w:top w:val="none" w:sz="0" w:space="0" w:color="auto"/>
        <w:left w:val="none" w:sz="0" w:space="0" w:color="auto"/>
        <w:bottom w:val="none" w:sz="0" w:space="0" w:color="auto"/>
        <w:right w:val="none" w:sz="0" w:space="0" w:color="auto"/>
      </w:divBdr>
    </w:div>
    <w:div w:id="841318278">
      <w:bodyDiv w:val="1"/>
      <w:marLeft w:val="0"/>
      <w:marRight w:val="0"/>
      <w:marTop w:val="0"/>
      <w:marBottom w:val="0"/>
      <w:divBdr>
        <w:top w:val="none" w:sz="0" w:space="0" w:color="auto"/>
        <w:left w:val="none" w:sz="0" w:space="0" w:color="auto"/>
        <w:bottom w:val="none" w:sz="0" w:space="0" w:color="auto"/>
        <w:right w:val="none" w:sz="0" w:space="0" w:color="auto"/>
      </w:divBdr>
    </w:div>
    <w:div w:id="853881125">
      <w:bodyDiv w:val="1"/>
      <w:marLeft w:val="0"/>
      <w:marRight w:val="0"/>
      <w:marTop w:val="0"/>
      <w:marBottom w:val="0"/>
      <w:divBdr>
        <w:top w:val="none" w:sz="0" w:space="0" w:color="auto"/>
        <w:left w:val="none" w:sz="0" w:space="0" w:color="auto"/>
        <w:bottom w:val="none" w:sz="0" w:space="0" w:color="auto"/>
        <w:right w:val="none" w:sz="0" w:space="0" w:color="auto"/>
      </w:divBdr>
    </w:div>
    <w:div w:id="854542831">
      <w:bodyDiv w:val="1"/>
      <w:marLeft w:val="0"/>
      <w:marRight w:val="0"/>
      <w:marTop w:val="0"/>
      <w:marBottom w:val="0"/>
      <w:divBdr>
        <w:top w:val="none" w:sz="0" w:space="0" w:color="auto"/>
        <w:left w:val="none" w:sz="0" w:space="0" w:color="auto"/>
        <w:bottom w:val="none" w:sz="0" w:space="0" w:color="auto"/>
        <w:right w:val="none" w:sz="0" w:space="0" w:color="auto"/>
      </w:divBdr>
    </w:div>
    <w:div w:id="857894894">
      <w:bodyDiv w:val="1"/>
      <w:marLeft w:val="0"/>
      <w:marRight w:val="0"/>
      <w:marTop w:val="0"/>
      <w:marBottom w:val="0"/>
      <w:divBdr>
        <w:top w:val="none" w:sz="0" w:space="0" w:color="auto"/>
        <w:left w:val="none" w:sz="0" w:space="0" w:color="auto"/>
        <w:bottom w:val="none" w:sz="0" w:space="0" w:color="auto"/>
        <w:right w:val="none" w:sz="0" w:space="0" w:color="auto"/>
      </w:divBdr>
    </w:div>
    <w:div w:id="859006246">
      <w:bodyDiv w:val="1"/>
      <w:marLeft w:val="0"/>
      <w:marRight w:val="0"/>
      <w:marTop w:val="0"/>
      <w:marBottom w:val="0"/>
      <w:divBdr>
        <w:top w:val="none" w:sz="0" w:space="0" w:color="auto"/>
        <w:left w:val="none" w:sz="0" w:space="0" w:color="auto"/>
        <w:bottom w:val="none" w:sz="0" w:space="0" w:color="auto"/>
        <w:right w:val="none" w:sz="0" w:space="0" w:color="auto"/>
      </w:divBdr>
    </w:div>
    <w:div w:id="864364694">
      <w:bodyDiv w:val="1"/>
      <w:marLeft w:val="0"/>
      <w:marRight w:val="0"/>
      <w:marTop w:val="0"/>
      <w:marBottom w:val="0"/>
      <w:divBdr>
        <w:top w:val="none" w:sz="0" w:space="0" w:color="auto"/>
        <w:left w:val="none" w:sz="0" w:space="0" w:color="auto"/>
        <w:bottom w:val="none" w:sz="0" w:space="0" w:color="auto"/>
        <w:right w:val="none" w:sz="0" w:space="0" w:color="auto"/>
      </w:divBdr>
    </w:div>
    <w:div w:id="865558800">
      <w:bodyDiv w:val="1"/>
      <w:marLeft w:val="0"/>
      <w:marRight w:val="0"/>
      <w:marTop w:val="0"/>
      <w:marBottom w:val="0"/>
      <w:divBdr>
        <w:top w:val="none" w:sz="0" w:space="0" w:color="auto"/>
        <w:left w:val="none" w:sz="0" w:space="0" w:color="auto"/>
        <w:bottom w:val="none" w:sz="0" w:space="0" w:color="auto"/>
        <w:right w:val="none" w:sz="0" w:space="0" w:color="auto"/>
      </w:divBdr>
    </w:div>
    <w:div w:id="868177251">
      <w:bodyDiv w:val="1"/>
      <w:marLeft w:val="0"/>
      <w:marRight w:val="0"/>
      <w:marTop w:val="0"/>
      <w:marBottom w:val="0"/>
      <w:divBdr>
        <w:top w:val="none" w:sz="0" w:space="0" w:color="auto"/>
        <w:left w:val="none" w:sz="0" w:space="0" w:color="auto"/>
        <w:bottom w:val="none" w:sz="0" w:space="0" w:color="auto"/>
        <w:right w:val="none" w:sz="0" w:space="0" w:color="auto"/>
      </w:divBdr>
    </w:div>
    <w:div w:id="869804499">
      <w:bodyDiv w:val="1"/>
      <w:marLeft w:val="0"/>
      <w:marRight w:val="0"/>
      <w:marTop w:val="0"/>
      <w:marBottom w:val="0"/>
      <w:divBdr>
        <w:top w:val="none" w:sz="0" w:space="0" w:color="auto"/>
        <w:left w:val="none" w:sz="0" w:space="0" w:color="auto"/>
        <w:bottom w:val="none" w:sz="0" w:space="0" w:color="auto"/>
        <w:right w:val="none" w:sz="0" w:space="0" w:color="auto"/>
      </w:divBdr>
    </w:div>
    <w:div w:id="896669777">
      <w:bodyDiv w:val="1"/>
      <w:marLeft w:val="0"/>
      <w:marRight w:val="0"/>
      <w:marTop w:val="0"/>
      <w:marBottom w:val="0"/>
      <w:divBdr>
        <w:top w:val="none" w:sz="0" w:space="0" w:color="auto"/>
        <w:left w:val="none" w:sz="0" w:space="0" w:color="auto"/>
        <w:bottom w:val="none" w:sz="0" w:space="0" w:color="auto"/>
        <w:right w:val="none" w:sz="0" w:space="0" w:color="auto"/>
      </w:divBdr>
    </w:div>
    <w:div w:id="902251465">
      <w:bodyDiv w:val="1"/>
      <w:marLeft w:val="0"/>
      <w:marRight w:val="0"/>
      <w:marTop w:val="0"/>
      <w:marBottom w:val="0"/>
      <w:divBdr>
        <w:top w:val="none" w:sz="0" w:space="0" w:color="auto"/>
        <w:left w:val="none" w:sz="0" w:space="0" w:color="auto"/>
        <w:bottom w:val="none" w:sz="0" w:space="0" w:color="auto"/>
        <w:right w:val="none" w:sz="0" w:space="0" w:color="auto"/>
      </w:divBdr>
    </w:div>
    <w:div w:id="902518830">
      <w:bodyDiv w:val="1"/>
      <w:marLeft w:val="0"/>
      <w:marRight w:val="0"/>
      <w:marTop w:val="0"/>
      <w:marBottom w:val="0"/>
      <w:divBdr>
        <w:top w:val="none" w:sz="0" w:space="0" w:color="auto"/>
        <w:left w:val="none" w:sz="0" w:space="0" w:color="auto"/>
        <w:bottom w:val="none" w:sz="0" w:space="0" w:color="auto"/>
        <w:right w:val="none" w:sz="0" w:space="0" w:color="auto"/>
      </w:divBdr>
    </w:div>
    <w:div w:id="914246610">
      <w:bodyDiv w:val="1"/>
      <w:marLeft w:val="0"/>
      <w:marRight w:val="0"/>
      <w:marTop w:val="0"/>
      <w:marBottom w:val="0"/>
      <w:divBdr>
        <w:top w:val="none" w:sz="0" w:space="0" w:color="auto"/>
        <w:left w:val="none" w:sz="0" w:space="0" w:color="auto"/>
        <w:bottom w:val="none" w:sz="0" w:space="0" w:color="auto"/>
        <w:right w:val="none" w:sz="0" w:space="0" w:color="auto"/>
      </w:divBdr>
    </w:div>
    <w:div w:id="916868849">
      <w:bodyDiv w:val="1"/>
      <w:marLeft w:val="0"/>
      <w:marRight w:val="0"/>
      <w:marTop w:val="0"/>
      <w:marBottom w:val="0"/>
      <w:divBdr>
        <w:top w:val="none" w:sz="0" w:space="0" w:color="auto"/>
        <w:left w:val="none" w:sz="0" w:space="0" w:color="auto"/>
        <w:bottom w:val="none" w:sz="0" w:space="0" w:color="auto"/>
        <w:right w:val="none" w:sz="0" w:space="0" w:color="auto"/>
      </w:divBdr>
    </w:div>
    <w:div w:id="922643627">
      <w:bodyDiv w:val="1"/>
      <w:marLeft w:val="0"/>
      <w:marRight w:val="0"/>
      <w:marTop w:val="0"/>
      <w:marBottom w:val="0"/>
      <w:divBdr>
        <w:top w:val="none" w:sz="0" w:space="0" w:color="auto"/>
        <w:left w:val="none" w:sz="0" w:space="0" w:color="auto"/>
        <w:bottom w:val="none" w:sz="0" w:space="0" w:color="auto"/>
        <w:right w:val="none" w:sz="0" w:space="0" w:color="auto"/>
      </w:divBdr>
    </w:div>
    <w:div w:id="929774942">
      <w:bodyDiv w:val="1"/>
      <w:marLeft w:val="0"/>
      <w:marRight w:val="0"/>
      <w:marTop w:val="0"/>
      <w:marBottom w:val="0"/>
      <w:divBdr>
        <w:top w:val="none" w:sz="0" w:space="0" w:color="auto"/>
        <w:left w:val="none" w:sz="0" w:space="0" w:color="auto"/>
        <w:bottom w:val="none" w:sz="0" w:space="0" w:color="auto"/>
        <w:right w:val="none" w:sz="0" w:space="0" w:color="auto"/>
      </w:divBdr>
    </w:div>
    <w:div w:id="934484004">
      <w:bodyDiv w:val="1"/>
      <w:marLeft w:val="0"/>
      <w:marRight w:val="0"/>
      <w:marTop w:val="0"/>
      <w:marBottom w:val="0"/>
      <w:divBdr>
        <w:top w:val="none" w:sz="0" w:space="0" w:color="auto"/>
        <w:left w:val="none" w:sz="0" w:space="0" w:color="auto"/>
        <w:bottom w:val="none" w:sz="0" w:space="0" w:color="auto"/>
        <w:right w:val="none" w:sz="0" w:space="0" w:color="auto"/>
      </w:divBdr>
    </w:div>
    <w:div w:id="939491115">
      <w:bodyDiv w:val="1"/>
      <w:marLeft w:val="0"/>
      <w:marRight w:val="0"/>
      <w:marTop w:val="0"/>
      <w:marBottom w:val="0"/>
      <w:divBdr>
        <w:top w:val="none" w:sz="0" w:space="0" w:color="auto"/>
        <w:left w:val="none" w:sz="0" w:space="0" w:color="auto"/>
        <w:bottom w:val="none" w:sz="0" w:space="0" w:color="auto"/>
        <w:right w:val="none" w:sz="0" w:space="0" w:color="auto"/>
      </w:divBdr>
    </w:div>
    <w:div w:id="940528079">
      <w:bodyDiv w:val="1"/>
      <w:marLeft w:val="0"/>
      <w:marRight w:val="0"/>
      <w:marTop w:val="0"/>
      <w:marBottom w:val="0"/>
      <w:divBdr>
        <w:top w:val="none" w:sz="0" w:space="0" w:color="auto"/>
        <w:left w:val="none" w:sz="0" w:space="0" w:color="auto"/>
        <w:bottom w:val="none" w:sz="0" w:space="0" w:color="auto"/>
        <w:right w:val="none" w:sz="0" w:space="0" w:color="auto"/>
      </w:divBdr>
    </w:div>
    <w:div w:id="977219853">
      <w:bodyDiv w:val="1"/>
      <w:marLeft w:val="0"/>
      <w:marRight w:val="0"/>
      <w:marTop w:val="0"/>
      <w:marBottom w:val="0"/>
      <w:divBdr>
        <w:top w:val="none" w:sz="0" w:space="0" w:color="auto"/>
        <w:left w:val="none" w:sz="0" w:space="0" w:color="auto"/>
        <w:bottom w:val="none" w:sz="0" w:space="0" w:color="auto"/>
        <w:right w:val="none" w:sz="0" w:space="0" w:color="auto"/>
      </w:divBdr>
    </w:div>
    <w:div w:id="1005128720">
      <w:bodyDiv w:val="1"/>
      <w:marLeft w:val="0"/>
      <w:marRight w:val="0"/>
      <w:marTop w:val="0"/>
      <w:marBottom w:val="0"/>
      <w:divBdr>
        <w:top w:val="none" w:sz="0" w:space="0" w:color="auto"/>
        <w:left w:val="none" w:sz="0" w:space="0" w:color="auto"/>
        <w:bottom w:val="none" w:sz="0" w:space="0" w:color="auto"/>
        <w:right w:val="none" w:sz="0" w:space="0" w:color="auto"/>
      </w:divBdr>
    </w:div>
    <w:div w:id="1026172204">
      <w:bodyDiv w:val="1"/>
      <w:marLeft w:val="0"/>
      <w:marRight w:val="0"/>
      <w:marTop w:val="0"/>
      <w:marBottom w:val="0"/>
      <w:divBdr>
        <w:top w:val="none" w:sz="0" w:space="0" w:color="auto"/>
        <w:left w:val="none" w:sz="0" w:space="0" w:color="auto"/>
        <w:bottom w:val="none" w:sz="0" w:space="0" w:color="auto"/>
        <w:right w:val="none" w:sz="0" w:space="0" w:color="auto"/>
      </w:divBdr>
    </w:div>
    <w:div w:id="1051340849">
      <w:bodyDiv w:val="1"/>
      <w:marLeft w:val="0"/>
      <w:marRight w:val="0"/>
      <w:marTop w:val="0"/>
      <w:marBottom w:val="0"/>
      <w:divBdr>
        <w:top w:val="none" w:sz="0" w:space="0" w:color="auto"/>
        <w:left w:val="none" w:sz="0" w:space="0" w:color="auto"/>
        <w:bottom w:val="none" w:sz="0" w:space="0" w:color="auto"/>
        <w:right w:val="none" w:sz="0" w:space="0" w:color="auto"/>
      </w:divBdr>
    </w:div>
    <w:div w:id="1075471536">
      <w:bodyDiv w:val="1"/>
      <w:marLeft w:val="0"/>
      <w:marRight w:val="0"/>
      <w:marTop w:val="0"/>
      <w:marBottom w:val="0"/>
      <w:divBdr>
        <w:top w:val="none" w:sz="0" w:space="0" w:color="auto"/>
        <w:left w:val="none" w:sz="0" w:space="0" w:color="auto"/>
        <w:bottom w:val="none" w:sz="0" w:space="0" w:color="auto"/>
        <w:right w:val="none" w:sz="0" w:space="0" w:color="auto"/>
      </w:divBdr>
    </w:div>
    <w:div w:id="1081954271">
      <w:bodyDiv w:val="1"/>
      <w:marLeft w:val="0"/>
      <w:marRight w:val="0"/>
      <w:marTop w:val="0"/>
      <w:marBottom w:val="0"/>
      <w:divBdr>
        <w:top w:val="none" w:sz="0" w:space="0" w:color="auto"/>
        <w:left w:val="none" w:sz="0" w:space="0" w:color="auto"/>
        <w:bottom w:val="none" w:sz="0" w:space="0" w:color="auto"/>
        <w:right w:val="none" w:sz="0" w:space="0" w:color="auto"/>
      </w:divBdr>
    </w:div>
    <w:div w:id="1100417275">
      <w:bodyDiv w:val="1"/>
      <w:marLeft w:val="0"/>
      <w:marRight w:val="0"/>
      <w:marTop w:val="0"/>
      <w:marBottom w:val="0"/>
      <w:divBdr>
        <w:top w:val="none" w:sz="0" w:space="0" w:color="auto"/>
        <w:left w:val="none" w:sz="0" w:space="0" w:color="auto"/>
        <w:bottom w:val="none" w:sz="0" w:space="0" w:color="auto"/>
        <w:right w:val="none" w:sz="0" w:space="0" w:color="auto"/>
      </w:divBdr>
    </w:div>
    <w:div w:id="1114061803">
      <w:bodyDiv w:val="1"/>
      <w:marLeft w:val="0"/>
      <w:marRight w:val="0"/>
      <w:marTop w:val="0"/>
      <w:marBottom w:val="0"/>
      <w:divBdr>
        <w:top w:val="none" w:sz="0" w:space="0" w:color="auto"/>
        <w:left w:val="none" w:sz="0" w:space="0" w:color="auto"/>
        <w:bottom w:val="none" w:sz="0" w:space="0" w:color="auto"/>
        <w:right w:val="none" w:sz="0" w:space="0" w:color="auto"/>
      </w:divBdr>
    </w:div>
    <w:div w:id="1136020621">
      <w:bodyDiv w:val="1"/>
      <w:marLeft w:val="0"/>
      <w:marRight w:val="0"/>
      <w:marTop w:val="0"/>
      <w:marBottom w:val="0"/>
      <w:divBdr>
        <w:top w:val="none" w:sz="0" w:space="0" w:color="auto"/>
        <w:left w:val="none" w:sz="0" w:space="0" w:color="auto"/>
        <w:bottom w:val="none" w:sz="0" w:space="0" w:color="auto"/>
        <w:right w:val="none" w:sz="0" w:space="0" w:color="auto"/>
      </w:divBdr>
    </w:div>
    <w:div w:id="1148597227">
      <w:bodyDiv w:val="1"/>
      <w:marLeft w:val="0"/>
      <w:marRight w:val="0"/>
      <w:marTop w:val="0"/>
      <w:marBottom w:val="0"/>
      <w:divBdr>
        <w:top w:val="none" w:sz="0" w:space="0" w:color="auto"/>
        <w:left w:val="none" w:sz="0" w:space="0" w:color="auto"/>
        <w:bottom w:val="none" w:sz="0" w:space="0" w:color="auto"/>
        <w:right w:val="none" w:sz="0" w:space="0" w:color="auto"/>
      </w:divBdr>
    </w:div>
    <w:div w:id="1157107360">
      <w:bodyDiv w:val="1"/>
      <w:marLeft w:val="0"/>
      <w:marRight w:val="0"/>
      <w:marTop w:val="0"/>
      <w:marBottom w:val="0"/>
      <w:divBdr>
        <w:top w:val="none" w:sz="0" w:space="0" w:color="auto"/>
        <w:left w:val="none" w:sz="0" w:space="0" w:color="auto"/>
        <w:bottom w:val="none" w:sz="0" w:space="0" w:color="auto"/>
        <w:right w:val="none" w:sz="0" w:space="0" w:color="auto"/>
      </w:divBdr>
    </w:div>
    <w:div w:id="1172835983">
      <w:bodyDiv w:val="1"/>
      <w:marLeft w:val="0"/>
      <w:marRight w:val="0"/>
      <w:marTop w:val="0"/>
      <w:marBottom w:val="0"/>
      <w:divBdr>
        <w:top w:val="none" w:sz="0" w:space="0" w:color="auto"/>
        <w:left w:val="none" w:sz="0" w:space="0" w:color="auto"/>
        <w:bottom w:val="none" w:sz="0" w:space="0" w:color="auto"/>
        <w:right w:val="none" w:sz="0" w:space="0" w:color="auto"/>
      </w:divBdr>
    </w:div>
    <w:div w:id="1194074514">
      <w:bodyDiv w:val="1"/>
      <w:marLeft w:val="0"/>
      <w:marRight w:val="0"/>
      <w:marTop w:val="0"/>
      <w:marBottom w:val="0"/>
      <w:divBdr>
        <w:top w:val="none" w:sz="0" w:space="0" w:color="auto"/>
        <w:left w:val="none" w:sz="0" w:space="0" w:color="auto"/>
        <w:bottom w:val="none" w:sz="0" w:space="0" w:color="auto"/>
        <w:right w:val="none" w:sz="0" w:space="0" w:color="auto"/>
      </w:divBdr>
    </w:div>
    <w:div w:id="1239052163">
      <w:bodyDiv w:val="1"/>
      <w:marLeft w:val="0"/>
      <w:marRight w:val="0"/>
      <w:marTop w:val="0"/>
      <w:marBottom w:val="0"/>
      <w:divBdr>
        <w:top w:val="none" w:sz="0" w:space="0" w:color="auto"/>
        <w:left w:val="none" w:sz="0" w:space="0" w:color="auto"/>
        <w:bottom w:val="none" w:sz="0" w:space="0" w:color="auto"/>
        <w:right w:val="none" w:sz="0" w:space="0" w:color="auto"/>
      </w:divBdr>
    </w:div>
    <w:div w:id="1241133884">
      <w:bodyDiv w:val="1"/>
      <w:marLeft w:val="0"/>
      <w:marRight w:val="0"/>
      <w:marTop w:val="0"/>
      <w:marBottom w:val="0"/>
      <w:divBdr>
        <w:top w:val="none" w:sz="0" w:space="0" w:color="auto"/>
        <w:left w:val="none" w:sz="0" w:space="0" w:color="auto"/>
        <w:bottom w:val="none" w:sz="0" w:space="0" w:color="auto"/>
        <w:right w:val="none" w:sz="0" w:space="0" w:color="auto"/>
      </w:divBdr>
    </w:div>
    <w:div w:id="1251544777">
      <w:bodyDiv w:val="1"/>
      <w:marLeft w:val="0"/>
      <w:marRight w:val="0"/>
      <w:marTop w:val="0"/>
      <w:marBottom w:val="0"/>
      <w:divBdr>
        <w:top w:val="none" w:sz="0" w:space="0" w:color="auto"/>
        <w:left w:val="none" w:sz="0" w:space="0" w:color="auto"/>
        <w:bottom w:val="none" w:sz="0" w:space="0" w:color="auto"/>
        <w:right w:val="none" w:sz="0" w:space="0" w:color="auto"/>
      </w:divBdr>
    </w:div>
    <w:div w:id="1262447970">
      <w:bodyDiv w:val="1"/>
      <w:marLeft w:val="0"/>
      <w:marRight w:val="0"/>
      <w:marTop w:val="0"/>
      <w:marBottom w:val="0"/>
      <w:divBdr>
        <w:top w:val="none" w:sz="0" w:space="0" w:color="auto"/>
        <w:left w:val="none" w:sz="0" w:space="0" w:color="auto"/>
        <w:bottom w:val="none" w:sz="0" w:space="0" w:color="auto"/>
        <w:right w:val="none" w:sz="0" w:space="0" w:color="auto"/>
      </w:divBdr>
    </w:div>
    <w:div w:id="1322154997">
      <w:bodyDiv w:val="1"/>
      <w:marLeft w:val="0"/>
      <w:marRight w:val="0"/>
      <w:marTop w:val="0"/>
      <w:marBottom w:val="0"/>
      <w:divBdr>
        <w:top w:val="none" w:sz="0" w:space="0" w:color="auto"/>
        <w:left w:val="none" w:sz="0" w:space="0" w:color="auto"/>
        <w:bottom w:val="none" w:sz="0" w:space="0" w:color="auto"/>
        <w:right w:val="none" w:sz="0" w:space="0" w:color="auto"/>
      </w:divBdr>
    </w:div>
    <w:div w:id="1327249938">
      <w:bodyDiv w:val="1"/>
      <w:marLeft w:val="0"/>
      <w:marRight w:val="0"/>
      <w:marTop w:val="0"/>
      <w:marBottom w:val="0"/>
      <w:divBdr>
        <w:top w:val="none" w:sz="0" w:space="0" w:color="auto"/>
        <w:left w:val="none" w:sz="0" w:space="0" w:color="auto"/>
        <w:bottom w:val="none" w:sz="0" w:space="0" w:color="auto"/>
        <w:right w:val="none" w:sz="0" w:space="0" w:color="auto"/>
      </w:divBdr>
    </w:div>
    <w:div w:id="1335650899">
      <w:bodyDiv w:val="1"/>
      <w:marLeft w:val="0"/>
      <w:marRight w:val="0"/>
      <w:marTop w:val="0"/>
      <w:marBottom w:val="0"/>
      <w:divBdr>
        <w:top w:val="none" w:sz="0" w:space="0" w:color="auto"/>
        <w:left w:val="none" w:sz="0" w:space="0" w:color="auto"/>
        <w:bottom w:val="none" w:sz="0" w:space="0" w:color="auto"/>
        <w:right w:val="none" w:sz="0" w:space="0" w:color="auto"/>
      </w:divBdr>
    </w:div>
    <w:div w:id="1361589815">
      <w:bodyDiv w:val="1"/>
      <w:marLeft w:val="0"/>
      <w:marRight w:val="0"/>
      <w:marTop w:val="0"/>
      <w:marBottom w:val="0"/>
      <w:divBdr>
        <w:top w:val="none" w:sz="0" w:space="0" w:color="auto"/>
        <w:left w:val="none" w:sz="0" w:space="0" w:color="auto"/>
        <w:bottom w:val="none" w:sz="0" w:space="0" w:color="auto"/>
        <w:right w:val="none" w:sz="0" w:space="0" w:color="auto"/>
      </w:divBdr>
    </w:div>
    <w:div w:id="1373312907">
      <w:bodyDiv w:val="1"/>
      <w:marLeft w:val="0"/>
      <w:marRight w:val="0"/>
      <w:marTop w:val="0"/>
      <w:marBottom w:val="0"/>
      <w:divBdr>
        <w:top w:val="none" w:sz="0" w:space="0" w:color="auto"/>
        <w:left w:val="none" w:sz="0" w:space="0" w:color="auto"/>
        <w:bottom w:val="none" w:sz="0" w:space="0" w:color="auto"/>
        <w:right w:val="none" w:sz="0" w:space="0" w:color="auto"/>
      </w:divBdr>
    </w:div>
    <w:div w:id="1376388857">
      <w:bodyDiv w:val="1"/>
      <w:marLeft w:val="0"/>
      <w:marRight w:val="0"/>
      <w:marTop w:val="0"/>
      <w:marBottom w:val="0"/>
      <w:divBdr>
        <w:top w:val="none" w:sz="0" w:space="0" w:color="auto"/>
        <w:left w:val="none" w:sz="0" w:space="0" w:color="auto"/>
        <w:bottom w:val="none" w:sz="0" w:space="0" w:color="auto"/>
        <w:right w:val="none" w:sz="0" w:space="0" w:color="auto"/>
      </w:divBdr>
    </w:div>
    <w:div w:id="1385525751">
      <w:bodyDiv w:val="1"/>
      <w:marLeft w:val="0"/>
      <w:marRight w:val="0"/>
      <w:marTop w:val="0"/>
      <w:marBottom w:val="0"/>
      <w:divBdr>
        <w:top w:val="none" w:sz="0" w:space="0" w:color="auto"/>
        <w:left w:val="none" w:sz="0" w:space="0" w:color="auto"/>
        <w:bottom w:val="none" w:sz="0" w:space="0" w:color="auto"/>
        <w:right w:val="none" w:sz="0" w:space="0" w:color="auto"/>
      </w:divBdr>
    </w:div>
    <w:div w:id="1391419141">
      <w:bodyDiv w:val="1"/>
      <w:marLeft w:val="0"/>
      <w:marRight w:val="0"/>
      <w:marTop w:val="0"/>
      <w:marBottom w:val="0"/>
      <w:divBdr>
        <w:top w:val="none" w:sz="0" w:space="0" w:color="auto"/>
        <w:left w:val="none" w:sz="0" w:space="0" w:color="auto"/>
        <w:bottom w:val="none" w:sz="0" w:space="0" w:color="auto"/>
        <w:right w:val="none" w:sz="0" w:space="0" w:color="auto"/>
      </w:divBdr>
    </w:div>
    <w:div w:id="1423796548">
      <w:bodyDiv w:val="1"/>
      <w:marLeft w:val="0"/>
      <w:marRight w:val="0"/>
      <w:marTop w:val="0"/>
      <w:marBottom w:val="0"/>
      <w:divBdr>
        <w:top w:val="none" w:sz="0" w:space="0" w:color="auto"/>
        <w:left w:val="none" w:sz="0" w:space="0" w:color="auto"/>
        <w:bottom w:val="none" w:sz="0" w:space="0" w:color="auto"/>
        <w:right w:val="none" w:sz="0" w:space="0" w:color="auto"/>
      </w:divBdr>
    </w:div>
    <w:div w:id="1427073151">
      <w:bodyDiv w:val="1"/>
      <w:marLeft w:val="0"/>
      <w:marRight w:val="0"/>
      <w:marTop w:val="0"/>
      <w:marBottom w:val="0"/>
      <w:divBdr>
        <w:top w:val="none" w:sz="0" w:space="0" w:color="auto"/>
        <w:left w:val="none" w:sz="0" w:space="0" w:color="auto"/>
        <w:bottom w:val="none" w:sz="0" w:space="0" w:color="auto"/>
        <w:right w:val="none" w:sz="0" w:space="0" w:color="auto"/>
      </w:divBdr>
    </w:div>
    <w:div w:id="1432894582">
      <w:bodyDiv w:val="1"/>
      <w:marLeft w:val="0"/>
      <w:marRight w:val="0"/>
      <w:marTop w:val="0"/>
      <w:marBottom w:val="0"/>
      <w:divBdr>
        <w:top w:val="none" w:sz="0" w:space="0" w:color="auto"/>
        <w:left w:val="none" w:sz="0" w:space="0" w:color="auto"/>
        <w:bottom w:val="none" w:sz="0" w:space="0" w:color="auto"/>
        <w:right w:val="none" w:sz="0" w:space="0" w:color="auto"/>
      </w:divBdr>
    </w:div>
    <w:div w:id="1433862328">
      <w:bodyDiv w:val="1"/>
      <w:marLeft w:val="0"/>
      <w:marRight w:val="0"/>
      <w:marTop w:val="0"/>
      <w:marBottom w:val="0"/>
      <w:divBdr>
        <w:top w:val="none" w:sz="0" w:space="0" w:color="auto"/>
        <w:left w:val="none" w:sz="0" w:space="0" w:color="auto"/>
        <w:bottom w:val="none" w:sz="0" w:space="0" w:color="auto"/>
        <w:right w:val="none" w:sz="0" w:space="0" w:color="auto"/>
      </w:divBdr>
    </w:div>
    <w:div w:id="1443497004">
      <w:bodyDiv w:val="1"/>
      <w:marLeft w:val="0"/>
      <w:marRight w:val="0"/>
      <w:marTop w:val="0"/>
      <w:marBottom w:val="0"/>
      <w:divBdr>
        <w:top w:val="none" w:sz="0" w:space="0" w:color="auto"/>
        <w:left w:val="none" w:sz="0" w:space="0" w:color="auto"/>
        <w:bottom w:val="none" w:sz="0" w:space="0" w:color="auto"/>
        <w:right w:val="none" w:sz="0" w:space="0" w:color="auto"/>
      </w:divBdr>
    </w:div>
    <w:div w:id="1447890889">
      <w:bodyDiv w:val="1"/>
      <w:marLeft w:val="0"/>
      <w:marRight w:val="0"/>
      <w:marTop w:val="0"/>
      <w:marBottom w:val="0"/>
      <w:divBdr>
        <w:top w:val="none" w:sz="0" w:space="0" w:color="auto"/>
        <w:left w:val="none" w:sz="0" w:space="0" w:color="auto"/>
        <w:bottom w:val="none" w:sz="0" w:space="0" w:color="auto"/>
        <w:right w:val="none" w:sz="0" w:space="0" w:color="auto"/>
      </w:divBdr>
    </w:div>
    <w:div w:id="1466509742">
      <w:bodyDiv w:val="1"/>
      <w:marLeft w:val="0"/>
      <w:marRight w:val="0"/>
      <w:marTop w:val="0"/>
      <w:marBottom w:val="0"/>
      <w:divBdr>
        <w:top w:val="none" w:sz="0" w:space="0" w:color="auto"/>
        <w:left w:val="none" w:sz="0" w:space="0" w:color="auto"/>
        <w:bottom w:val="none" w:sz="0" w:space="0" w:color="auto"/>
        <w:right w:val="none" w:sz="0" w:space="0" w:color="auto"/>
      </w:divBdr>
    </w:div>
    <w:div w:id="1518346037">
      <w:bodyDiv w:val="1"/>
      <w:marLeft w:val="0"/>
      <w:marRight w:val="0"/>
      <w:marTop w:val="0"/>
      <w:marBottom w:val="0"/>
      <w:divBdr>
        <w:top w:val="none" w:sz="0" w:space="0" w:color="auto"/>
        <w:left w:val="none" w:sz="0" w:space="0" w:color="auto"/>
        <w:bottom w:val="none" w:sz="0" w:space="0" w:color="auto"/>
        <w:right w:val="none" w:sz="0" w:space="0" w:color="auto"/>
      </w:divBdr>
    </w:div>
    <w:div w:id="1528517184">
      <w:bodyDiv w:val="1"/>
      <w:marLeft w:val="0"/>
      <w:marRight w:val="0"/>
      <w:marTop w:val="0"/>
      <w:marBottom w:val="0"/>
      <w:divBdr>
        <w:top w:val="none" w:sz="0" w:space="0" w:color="auto"/>
        <w:left w:val="none" w:sz="0" w:space="0" w:color="auto"/>
        <w:bottom w:val="none" w:sz="0" w:space="0" w:color="auto"/>
        <w:right w:val="none" w:sz="0" w:space="0" w:color="auto"/>
      </w:divBdr>
    </w:div>
    <w:div w:id="1586265010">
      <w:bodyDiv w:val="1"/>
      <w:marLeft w:val="0"/>
      <w:marRight w:val="0"/>
      <w:marTop w:val="0"/>
      <w:marBottom w:val="0"/>
      <w:divBdr>
        <w:top w:val="none" w:sz="0" w:space="0" w:color="auto"/>
        <w:left w:val="none" w:sz="0" w:space="0" w:color="auto"/>
        <w:bottom w:val="none" w:sz="0" w:space="0" w:color="auto"/>
        <w:right w:val="none" w:sz="0" w:space="0" w:color="auto"/>
      </w:divBdr>
    </w:div>
    <w:div w:id="1624731410">
      <w:bodyDiv w:val="1"/>
      <w:marLeft w:val="0"/>
      <w:marRight w:val="0"/>
      <w:marTop w:val="0"/>
      <w:marBottom w:val="0"/>
      <w:divBdr>
        <w:top w:val="none" w:sz="0" w:space="0" w:color="auto"/>
        <w:left w:val="none" w:sz="0" w:space="0" w:color="auto"/>
        <w:bottom w:val="none" w:sz="0" w:space="0" w:color="auto"/>
        <w:right w:val="none" w:sz="0" w:space="0" w:color="auto"/>
      </w:divBdr>
    </w:div>
    <w:div w:id="1627617207">
      <w:bodyDiv w:val="1"/>
      <w:marLeft w:val="0"/>
      <w:marRight w:val="0"/>
      <w:marTop w:val="0"/>
      <w:marBottom w:val="0"/>
      <w:divBdr>
        <w:top w:val="none" w:sz="0" w:space="0" w:color="auto"/>
        <w:left w:val="none" w:sz="0" w:space="0" w:color="auto"/>
        <w:bottom w:val="none" w:sz="0" w:space="0" w:color="auto"/>
        <w:right w:val="none" w:sz="0" w:space="0" w:color="auto"/>
      </w:divBdr>
    </w:div>
    <w:div w:id="1635985090">
      <w:bodyDiv w:val="1"/>
      <w:marLeft w:val="0"/>
      <w:marRight w:val="0"/>
      <w:marTop w:val="0"/>
      <w:marBottom w:val="0"/>
      <w:divBdr>
        <w:top w:val="none" w:sz="0" w:space="0" w:color="auto"/>
        <w:left w:val="none" w:sz="0" w:space="0" w:color="auto"/>
        <w:bottom w:val="none" w:sz="0" w:space="0" w:color="auto"/>
        <w:right w:val="none" w:sz="0" w:space="0" w:color="auto"/>
      </w:divBdr>
    </w:div>
    <w:div w:id="1638995819">
      <w:bodyDiv w:val="1"/>
      <w:marLeft w:val="0"/>
      <w:marRight w:val="0"/>
      <w:marTop w:val="0"/>
      <w:marBottom w:val="0"/>
      <w:divBdr>
        <w:top w:val="none" w:sz="0" w:space="0" w:color="auto"/>
        <w:left w:val="none" w:sz="0" w:space="0" w:color="auto"/>
        <w:bottom w:val="none" w:sz="0" w:space="0" w:color="auto"/>
        <w:right w:val="none" w:sz="0" w:space="0" w:color="auto"/>
      </w:divBdr>
    </w:div>
    <w:div w:id="1665892341">
      <w:bodyDiv w:val="1"/>
      <w:marLeft w:val="0"/>
      <w:marRight w:val="0"/>
      <w:marTop w:val="0"/>
      <w:marBottom w:val="0"/>
      <w:divBdr>
        <w:top w:val="none" w:sz="0" w:space="0" w:color="auto"/>
        <w:left w:val="none" w:sz="0" w:space="0" w:color="auto"/>
        <w:bottom w:val="none" w:sz="0" w:space="0" w:color="auto"/>
        <w:right w:val="none" w:sz="0" w:space="0" w:color="auto"/>
      </w:divBdr>
    </w:div>
    <w:div w:id="1688867833">
      <w:bodyDiv w:val="1"/>
      <w:marLeft w:val="0"/>
      <w:marRight w:val="0"/>
      <w:marTop w:val="0"/>
      <w:marBottom w:val="0"/>
      <w:divBdr>
        <w:top w:val="none" w:sz="0" w:space="0" w:color="auto"/>
        <w:left w:val="none" w:sz="0" w:space="0" w:color="auto"/>
        <w:bottom w:val="none" w:sz="0" w:space="0" w:color="auto"/>
        <w:right w:val="none" w:sz="0" w:space="0" w:color="auto"/>
      </w:divBdr>
    </w:div>
    <w:div w:id="1693342387">
      <w:bodyDiv w:val="1"/>
      <w:marLeft w:val="0"/>
      <w:marRight w:val="0"/>
      <w:marTop w:val="0"/>
      <w:marBottom w:val="0"/>
      <w:divBdr>
        <w:top w:val="none" w:sz="0" w:space="0" w:color="auto"/>
        <w:left w:val="none" w:sz="0" w:space="0" w:color="auto"/>
        <w:bottom w:val="none" w:sz="0" w:space="0" w:color="auto"/>
        <w:right w:val="none" w:sz="0" w:space="0" w:color="auto"/>
      </w:divBdr>
    </w:div>
    <w:div w:id="1695497191">
      <w:bodyDiv w:val="1"/>
      <w:marLeft w:val="0"/>
      <w:marRight w:val="0"/>
      <w:marTop w:val="0"/>
      <w:marBottom w:val="0"/>
      <w:divBdr>
        <w:top w:val="none" w:sz="0" w:space="0" w:color="auto"/>
        <w:left w:val="none" w:sz="0" w:space="0" w:color="auto"/>
        <w:bottom w:val="none" w:sz="0" w:space="0" w:color="auto"/>
        <w:right w:val="none" w:sz="0" w:space="0" w:color="auto"/>
      </w:divBdr>
    </w:div>
    <w:div w:id="1724020398">
      <w:bodyDiv w:val="1"/>
      <w:marLeft w:val="0"/>
      <w:marRight w:val="0"/>
      <w:marTop w:val="0"/>
      <w:marBottom w:val="0"/>
      <w:divBdr>
        <w:top w:val="none" w:sz="0" w:space="0" w:color="auto"/>
        <w:left w:val="none" w:sz="0" w:space="0" w:color="auto"/>
        <w:bottom w:val="none" w:sz="0" w:space="0" w:color="auto"/>
        <w:right w:val="none" w:sz="0" w:space="0" w:color="auto"/>
      </w:divBdr>
    </w:div>
    <w:div w:id="1742946458">
      <w:bodyDiv w:val="1"/>
      <w:marLeft w:val="0"/>
      <w:marRight w:val="0"/>
      <w:marTop w:val="0"/>
      <w:marBottom w:val="0"/>
      <w:divBdr>
        <w:top w:val="none" w:sz="0" w:space="0" w:color="auto"/>
        <w:left w:val="none" w:sz="0" w:space="0" w:color="auto"/>
        <w:bottom w:val="none" w:sz="0" w:space="0" w:color="auto"/>
        <w:right w:val="none" w:sz="0" w:space="0" w:color="auto"/>
      </w:divBdr>
    </w:div>
    <w:div w:id="1773016750">
      <w:bodyDiv w:val="1"/>
      <w:marLeft w:val="0"/>
      <w:marRight w:val="0"/>
      <w:marTop w:val="0"/>
      <w:marBottom w:val="0"/>
      <w:divBdr>
        <w:top w:val="none" w:sz="0" w:space="0" w:color="auto"/>
        <w:left w:val="none" w:sz="0" w:space="0" w:color="auto"/>
        <w:bottom w:val="none" w:sz="0" w:space="0" w:color="auto"/>
        <w:right w:val="none" w:sz="0" w:space="0" w:color="auto"/>
      </w:divBdr>
    </w:div>
    <w:div w:id="1778331090">
      <w:bodyDiv w:val="1"/>
      <w:marLeft w:val="0"/>
      <w:marRight w:val="0"/>
      <w:marTop w:val="0"/>
      <w:marBottom w:val="0"/>
      <w:divBdr>
        <w:top w:val="none" w:sz="0" w:space="0" w:color="auto"/>
        <w:left w:val="none" w:sz="0" w:space="0" w:color="auto"/>
        <w:bottom w:val="none" w:sz="0" w:space="0" w:color="auto"/>
        <w:right w:val="none" w:sz="0" w:space="0" w:color="auto"/>
      </w:divBdr>
    </w:div>
    <w:div w:id="1814255001">
      <w:bodyDiv w:val="1"/>
      <w:marLeft w:val="0"/>
      <w:marRight w:val="0"/>
      <w:marTop w:val="0"/>
      <w:marBottom w:val="0"/>
      <w:divBdr>
        <w:top w:val="none" w:sz="0" w:space="0" w:color="auto"/>
        <w:left w:val="none" w:sz="0" w:space="0" w:color="auto"/>
        <w:bottom w:val="none" w:sz="0" w:space="0" w:color="auto"/>
        <w:right w:val="none" w:sz="0" w:space="0" w:color="auto"/>
      </w:divBdr>
    </w:div>
    <w:div w:id="1864396877">
      <w:bodyDiv w:val="1"/>
      <w:marLeft w:val="0"/>
      <w:marRight w:val="0"/>
      <w:marTop w:val="0"/>
      <w:marBottom w:val="0"/>
      <w:divBdr>
        <w:top w:val="none" w:sz="0" w:space="0" w:color="auto"/>
        <w:left w:val="none" w:sz="0" w:space="0" w:color="auto"/>
        <w:bottom w:val="none" w:sz="0" w:space="0" w:color="auto"/>
        <w:right w:val="none" w:sz="0" w:space="0" w:color="auto"/>
      </w:divBdr>
    </w:div>
    <w:div w:id="1877349886">
      <w:bodyDiv w:val="1"/>
      <w:marLeft w:val="0"/>
      <w:marRight w:val="0"/>
      <w:marTop w:val="0"/>
      <w:marBottom w:val="0"/>
      <w:divBdr>
        <w:top w:val="none" w:sz="0" w:space="0" w:color="auto"/>
        <w:left w:val="none" w:sz="0" w:space="0" w:color="auto"/>
        <w:bottom w:val="none" w:sz="0" w:space="0" w:color="auto"/>
        <w:right w:val="none" w:sz="0" w:space="0" w:color="auto"/>
      </w:divBdr>
    </w:div>
    <w:div w:id="1888756921">
      <w:bodyDiv w:val="1"/>
      <w:marLeft w:val="0"/>
      <w:marRight w:val="0"/>
      <w:marTop w:val="0"/>
      <w:marBottom w:val="0"/>
      <w:divBdr>
        <w:top w:val="none" w:sz="0" w:space="0" w:color="auto"/>
        <w:left w:val="none" w:sz="0" w:space="0" w:color="auto"/>
        <w:bottom w:val="none" w:sz="0" w:space="0" w:color="auto"/>
        <w:right w:val="none" w:sz="0" w:space="0" w:color="auto"/>
      </w:divBdr>
    </w:div>
    <w:div w:id="1901749594">
      <w:bodyDiv w:val="1"/>
      <w:marLeft w:val="0"/>
      <w:marRight w:val="0"/>
      <w:marTop w:val="0"/>
      <w:marBottom w:val="0"/>
      <w:divBdr>
        <w:top w:val="none" w:sz="0" w:space="0" w:color="auto"/>
        <w:left w:val="none" w:sz="0" w:space="0" w:color="auto"/>
        <w:bottom w:val="none" w:sz="0" w:space="0" w:color="auto"/>
        <w:right w:val="none" w:sz="0" w:space="0" w:color="auto"/>
      </w:divBdr>
    </w:div>
    <w:div w:id="1932011558">
      <w:bodyDiv w:val="1"/>
      <w:marLeft w:val="0"/>
      <w:marRight w:val="0"/>
      <w:marTop w:val="0"/>
      <w:marBottom w:val="0"/>
      <w:divBdr>
        <w:top w:val="none" w:sz="0" w:space="0" w:color="auto"/>
        <w:left w:val="none" w:sz="0" w:space="0" w:color="auto"/>
        <w:bottom w:val="none" w:sz="0" w:space="0" w:color="auto"/>
        <w:right w:val="none" w:sz="0" w:space="0" w:color="auto"/>
      </w:divBdr>
    </w:div>
    <w:div w:id="1938175217">
      <w:bodyDiv w:val="1"/>
      <w:marLeft w:val="0"/>
      <w:marRight w:val="0"/>
      <w:marTop w:val="0"/>
      <w:marBottom w:val="0"/>
      <w:divBdr>
        <w:top w:val="none" w:sz="0" w:space="0" w:color="auto"/>
        <w:left w:val="none" w:sz="0" w:space="0" w:color="auto"/>
        <w:bottom w:val="none" w:sz="0" w:space="0" w:color="auto"/>
        <w:right w:val="none" w:sz="0" w:space="0" w:color="auto"/>
      </w:divBdr>
    </w:div>
    <w:div w:id="1970476748">
      <w:bodyDiv w:val="1"/>
      <w:marLeft w:val="0"/>
      <w:marRight w:val="0"/>
      <w:marTop w:val="0"/>
      <w:marBottom w:val="0"/>
      <w:divBdr>
        <w:top w:val="none" w:sz="0" w:space="0" w:color="auto"/>
        <w:left w:val="none" w:sz="0" w:space="0" w:color="auto"/>
        <w:bottom w:val="none" w:sz="0" w:space="0" w:color="auto"/>
        <w:right w:val="none" w:sz="0" w:space="0" w:color="auto"/>
      </w:divBdr>
    </w:div>
    <w:div w:id="1995446558">
      <w:bodyDiv w:val="1"/>
      <w:marLeft w:val="0"/>
      <w:marRight w:val="0"/>
      <w:marTop w:val="0"/>
      <w:marBottom w:val="0"/>
      <w:divBdr>
        <w:top w:val="none" w:sz="0" w:space="0" w:color="auto"/>
        <w:left w:val="none" w:sz="0" w:space="0" w:color="auto"/>
        <w:bottom w:val="none" w:sz="0" w:space="0" w:color="auto"/>
        <w:right w:val="none" w:sz="0" w:space="0" w:color="auto"/>
      </w:divBdr>
    </w:div>
    <w:div w:id="1995985519">
      <w:bodyDiv w:val="1"/>
      <w:marLeft w:val="0"/>
      <w:marRight w:val="0"/>
      <w:marTop w:val="0"/>
      <w:marBottom w:val="0"/>
      <w:divBdr>
        <w:top w:val="none" w:sz="0" w:space="0" w:color="auto"/>
        <w:left w:val="none" w:sz="0" w:space="0" w:color="auto"/>
        <w:bottom w:val="none" w:sz="0" w:space="0" w:color="auto"/>
        <w:right w:val="none" w:sz="0" w:space="0" w:color="auto"/>
      </w:divBdr>
    </w:div>
    <w:div w:id="2018186815">
      <w:bodyDiv w:val="1"/>
      <w:marLeft w:val="0"/>
      <w:marRight w:val="0"/>
      <w:marTop w:val="0"/>
      <w:marBottom w:val="0"/>
      <w:divBdr>
        <w:top w:val="none" w:sz="0" w:space="0" w:color="auto"/>
        <w:left w:val="none" w:sz="0" w:space="0" w:color="auto"/>
        <w:bottom w:val="none" w:sz="0" w:space="0" w:color="auto"/>
        <w:right w:val="none" w:sz="0" w:space="0" w:color="auto"/>
      </w:divBdr>
    </w:div>
    <w:div w:id="2035111567">
      <w:bodyDiv w:val="1"/>
      <w:marLeft w:val="0"/>
      <w:marRight w:val="0"/>
      <w:marTop w:val="0"/>
      <w:marBottom w:val="0"/>
      <w:divBdr>
        <w:top w:val="none" w:sz="0" w:space="0" w:color="auto"/>
        <w:left w:val="none" w:sz="0" w:space="0" w:color="auto"/>
        <w:bottom w:val="none" w:sz="0" w:space="0" w:color="auto"/>
        <w:right w:val="none" w:sz="0" w:space="0" w:color="auto"/>
      </w:divBdr>
    </w:div>
    <w:div w:id="2101442674">
      <w:bodyDiv w:val="1"/>
      <w:marLeft w:val="0"/>
      <w:marRight w:val="0"/>
      <w:marTop w:val="0"/>
      <w:marBottom w:val="0"/>
      <w:divBdr>
        <w:top w:val="none" w:sz="0" w:space="0" w:color="auto"/>
        <w:left w:val="none" w:sz="0" w:space="0" w:color="auto"/>
        <w:bottom w:val="none" w:sz="0" w:space="0" w:color="auto"/>
        <w:right w:val="none" w:sz="0" w:space="0" w:color="auto"/>
      </w:divBdr>
    </w:div>
    <w:div w:id="2130661837">
      <w:bodyDiv w:val="1"/>
      <w:marLeft w:val="0"/>
      <w:marRight w:val="0"/>
      <w:marTop w:val="0"/>
      <w:marBottom w:val="0"/>
      <w:divBdr>
        <w:top w:val="none" w:sz="0" w:space="0" w:color="auto"/>
        <w:left w:val="none" w:sz="0" w:space="0" w:color="auto"/>
        <w:bottom w:val="none" w:sz="0" w:space="0" w:color="auto"/>
        <w:right w:val="none" w:sz="0" w:space="0" w:color="auto"/>
      </w:divBdr>
    </w:div>
    <w:div w:id="213151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6377ECE3AEC4EA89A3EE6BB8A452331"/>
        <w:category>
          <w:name w:val="Общие"/>
          <w:gallery w:val="placeholder"/>
        </w:category>
        <w:types>
          <w:type w:val="bbPlcHdr"/>
        </w:types>
        <w:behaviors>
          <w:behavior w:val="content"/>
        </w:behaviors>
        <w:guid w:val="{CCE860B0-145D-4E13-B069-85EF4B78A867}"/>
      </w:docPartPr>
      <w:docPartBody>
        <w:p w:rsidR="009015F3" w:rsidRDefault="009015F3" w:rsidP="009015F3">
          <w:pPr>
            <w:pStyle w:val="16377ECE3AEC4EA89A3EE6BB8A452331"/>
          </w:pPr>
          <w:r>
            <w:rPr>
              <w:rFonts w:asciiTheme="majorHAnsi" w:eastAsiaTheme="majorEastAsia" w:hAnsiTheme="majorHAnsi" w:cstheme="majorBidi"/>
              <w:color w:val="4F81BD" w:themeColor="accent1"/>
              <w:sz w:val="88"/>
              <w:szCs w:val="88"/>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C32768"/>
    <w:rsid w:val="00027CDD"/>
    <w:rsid w:val="000951D4"/>
    <w:rsid w:val="00117BF1"/>
    <w:rsid w:val="001A2F55"/>
    <w:rsid w:val="001E0AA1"/>
    <w:rsid w:val="001F23A2"/>
    <w:rsid w:val="00517A4B"/>
    <w:rsid w:val="005E023A"/>
    <w:rsid w:val="006D0760"/>
    <w:rsid w:val="00760994"/>
    <w:rsid w:val="007941A9"/>
    <w:rsid w:val="008036D4"/>
    <w:rsid w:val="009015F3"/>
    <w:rsid w:val="00946D70"/>
    <w:rsid w:val="00AA233B"/>
    <w:rsid w:val="00B91589"/>
    <w:rsid w:val="00BB5F29"/>
    <w:rsid w:val="00BF65F7"/>
    <w:rsid w:val="00C32768"/>
    <w:rsid w:val="00C4616B"/>
    <w:rsid w:val="00CC6BEA"/>
    <w:rsid w:val="00CC763D"/>
    <w:rsid w:val="00D95907"/>
    <w:rsid w:val="00DD28D9"/>
    <w:rsid w:val="00E33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3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32768"/>
    <w:rPr>
      <w:color w:val="808080"/>
    </w:rPr>
  </w:style>
  <w:style w:type="paragraph" w:customStyle="1" w:styleId="930D35E2F5D94267BC74E3B3647B7067">
    <w:name w:val="930D35E2F5D94267BC74E3B3647B7067"/>
    <w:rsid w:val="00C32768"/>
  </w:style>
  <w:style w:type="paragraph" w:customStyle="1" w:styleId="05FE553BDFB945A49ED52208D1548B50">
    <w:name w:val="05FE553BDFB945A49ED52208D1548B50"/>
    <w:rsid w:val="009015F3"/>
  </w:style>
  <w:style w:type="paragraph" w:customStyle="1" w:styleId="E9C71CA5F7CE488DA2D06480F79ACD76">
    <w:name w:val="E9C71CA5F7CE488DA2D06480F79ACD76"/>
    <w:rsid w:val="009015F3"/>
  </w:style>
  <w:style w:type="paragraph" w:customStyle="1" w:styleId="DA2AAC7DC0F24F1EBBB18986CEA5583E">
    <w:name w:val="DA2AAC7DC0F24F1EBBB18986CEA5583E"/>
    <w:rsid w:val="009015F3"/>
  </w:style>
  <w:style w:type="paragraph" w:customStyle="1" w:styleId="A7C9458095B54F15916C8FCC4A7ABA59">
    <w:name w:val="A7C9458095B54F15916C8FCC4A7ABA59"/>
    <w:rsid w:val="009015F3"/>
  </w:style>
  <w:style w:type="paragraph" w:customStyle="1" w:styleId="50DDB2BDB84249898A746F9B1DD8E0B6">
    <w:name w:val="50DDB2BDB84249898A746F9B1DD8E0B6"/>
    <w:rsid w:val="009015F3"/>
  </w:style>
  <w:style w:type="paragraph" w:customStyle="1" w:styleId="D4B388EA044E463E89DA1C33833268FD">
    <w:name w:val="D4B388EA044E463E89DA1C33833268FD"/>
    <w:rsid w:val="009015F3"/>
  </w:style>
  <w:style w:type="paragraph" w:customStyle="1" w:styleId="33995D01703145E4B65031A3ED4B7B35">
    <w:name w:val="33995D01703145E4B65031A3ED4B7B35"/>
    <w:rsid w:val="009015F3"/>
  </w:style>
  <w:style w:type="paragraph" w:customStyle="1" w:styleId="B60D1D91375040E090F69C8EA7A7D291">
    <w:name w:val="B60D1D91375040E090F69C8EA7A7D291"/>
    <w:rsid w:val="009015F3"/>
  </w:style>
  <w:style w:type="paragraph" w:customStyle="1" w:styleId="7F5E3FE91BC94F75BE916BA093D03E14">
    <w:name w:val="7F5E3FE91BC94F75BE916BA093D03E14"/>
    <w:rsid w:val="009015F3"/>
  </w:style>
  <w:style w:type="paragraph" w:customStyle="1" w:styleId="685405221AA642C888E596B10AFA973B">
    <w:name w:val="685405221AA642C888E596B10AFA973B"/>
    <w:rsid w:val="009015F3"/>
  </w:style>
  <w:style w:type="paragraph" w:customStyle="1" w:styleId="D4B6E0154ED4490F9E5B7B4E548FF4E0">
    <w:name w:val="D4B6E0154ED4490F9E5B7B4E548FF4E0"/>
    <w:rsid w:val="009015F3"/>
  </w:style>
  <w:style w:type="paragraph" w:customStyle="1" w:styleId="11881BC999EC4411A9F5585A921E61B8">
    <w:name w:val="11881BC999EC4411A9F5585A921E61B8"/>
    <w:rsid w:val="009015F3"/>
  </w:style>
  <w:style w:type="paragraph" w:customStyle="1" w:styleId="A0A6ECD2B9F54C658B39A4FCC482CB16">
    <w:name w:val="A0A6ECD2B9F54C658B39A4FCC482CB16"/>
    <w:rsid w:val="009015F3"/>
  </w:style>
  <w:style w:type="paragraph" w:customStyle="1" w:styleId="16377ECE3AEC4EA89A3EE6BB8A452331">
    <w:name w:val="16377ECE3AEC4EA89A3EE6BB8A452331"/>
    <w:rsid w:val="009015F3"/>
  </w:style>
  <w:style w:type="paragraph" w:customStyle="1" w:styleId="E8179AAD02504DB491A4680F6407A197">
    <w:name w:val="E8179AAD02504DB491A4680F6407A197"/>
    <w:rsid w:val="009015F3"/>
  </w:style>
  <w:style w:type="paragraph" w:customStyle="1" w:styleId="2DFA64B133F9498C9BD587EABC441009">
    <w:name w:val="2DFA64B133F9498C9BD587EABC441009"/>
    <w:rsid w:val="00117B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8C3AA6-97BD-498A-81EE-6BB08D5A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5243</Words>
  <Characters>29890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БИЗНЕС-ПЛАН                                                          Организация шиномонтажной мастерской                                                                           в п. ХХХ ХХХ района                                  Республики Саха (Якути</vt:lpstr>
    </vt:vector>
  </TitlesOfParts>
  <Company/>
  <LinksUpToDate>false</LinksUpToDate>
  <CharactersWithSpaces>35063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БИЗНЕС-ПЛАН                                                          Создание шиномонтажной мастерской                                                                           в п. ХХХ ХХХ района                                  Республики Саха (Якутия)</dc:title>
  <dc:creator>ИП Божевольная З.А. BiZinvest14</dc:creator>
  <cp:lastModifiedBy>Пользователь Windows</cp:lastModifiedBy>
  <cp:revision>4</cp:revision>
  <cp:lastPrinted>2019-09-20T14:56:00Z</cp:lastPrinted>
  <dcterms:created xsi:type="dcterms:W3CDTF">2019-09-20T14:57:00Z</dcterms:created>
  <dcterms:modified xsi:type="dcterms:W3CDTF">2019-09-22T09:13:00Z</dcterms:modified>
</cp:coreProperties>
</file>