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58"/>
        <w:gridCol w:w="1538"/>
        <w:gridCol w:w="4617"/>
      </w:tblGrid>
      <w:tr w:rsidR="002814C3" w:rsidRPr="007370F3" w14:paraId="7FD1F213" w14:textId="77777777" w:rsidTr="002814C3">
        <w:trPr>
          <w:trHeight w:val="1435"/>
        </w:trPr>
        <w:tc>
          <w:tcPr>
            <w:tcW w:w="4058" w:type="dxa"/>
          </w:tcPr>
          <w:p w14:paraId="54357E39" w14:textId="77777777" w:rsidR="002814C3" w:rsidRPr="007370F3" w:rsidRDefault="002814C3" w:rsidP="003D17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F3">
              <w:rPr>
                <w:rFonts w:ascii="Times New Roman" w:hAnsi="Times New Roman" w:cs="Times New Roman"/>
                <w:sz w:val="24"/>
                <w:szCs w:val="24"/>
              </w:rPr>
              <w:t>САХА РЕСПУБЛИКАТЫН</w:t>
            </w:r>
          </w:p>
          <w:p w14:paraId="233835CA" w14:textId="77777777" w:rsidR="002814C3" w:rsidRPr="007370F3" w:rsidRDefault="002814C3" w:rsidP="003D17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F3">
              <w:rPr>
                <w:rFonts w:ascii="Times New Roman" w:hAnsi="Times New Roman" w:cs="Times New Roman"/>
                <w:sz w:val="24"/>
                <w:szCs w:val="24"/>
              </w:rPr>
              <w:t>НЬУРБА ОРОЙУОНУН</w:t>
            </w:r>
          </w:p>
          <w:p w14:paraId="3E743B22" w14:textId="77777777" w:rsidR="002814C3" w:rsidRPr="007370F3" w:rsidRDefault="002814C3" w:rsidP="003D17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F3">
              <w:rPr>
                <w:rFonts w:ascii="Times New Roman" w:hAnsi="Times New Roman" w:cs="Times New Roman"/>
                <w:sz w:val="24"/>
                <w:szCs w:val="24"/>
              </w:rPr>
              <w:t>МАЛДЬА5АР НЭ</w:t>
            </w:r>
            <w:r w:rsidRPr="00737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370F3">
              <w:rPr>
                <w:rFonts w:ascii="Times New Roman" w:hAnsi="Times New Roman" w:cs="Times New Roman"/>
                <w:sz w:val="24"/>
                <w:szCs w:val="24"/>
              </w:rPr>
              <w:t>ИЛИЭГИН</w:t>
            </w:r>
          </w:p>
          <w:p w14:paraId="0C0D5C66" w14:textId="77777777" w:rsidR="002814C3" w:rsidRPr="007370F3" w:rsidRDefault="002814C3" w:rsidP="003D17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F3">
              <w:rPr>
                <w:rFonts w:ascii="Times New Roman" w:hAnsi="Times New Roman" w:cs="Times New Roman"/>
                <w:sz w:val="24"/>
                <w:szCs w:val="24"/>
              </w:rPr>
              <w:t>СУБЭТЭ</w:t>
            </w:r>
          </w:p>
          <w:p w14:paraId="779E6EBF" w14:textId="77777777" w:rsidR="002814C3" w:rsidRPr="007370F3" w:rsidRDefault="002814C3" w:rsidP="003D17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0B9059" w14:textId="3E506309" w:rsidR="002814C3" w:rsidRPr="007370F3" w:rsidRDefault="002814C3" w:rsidP="003D17AB">
            <w:pPr>
              <w:pStyle w:val="a8"/>
              <w:jc w:val="center"/>
              <w:rPr>
                <w:rFonts w:ascii="Bookman Old Style" w:hAnsi="Bookman Old Style"/>
                <w:b/>
              </w:rPr>
            </w:pPr>
            <w:r w:rsidRPr="007370F3">
              <w:rPr>
                <w:rFonts w:ascii="Times New Roman" w:hAnsi="Times New Roman" w:cs="Times New Roman"/>
                <w:b/>
                <w:sz w:val="24"/>
                <w:szCs w:val="24"/>
              </w:rPr>
              <w:t>БЫЬААРЫЫ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14:paraId="1AAD5CA8" w14:textId="77777777" w:rsidR="002814C3" w:rsidRPr="006949EF" w:rsidRDefault="002814C3" w:rsidP="003D17AB">
            <w:pPr>
              <w:pStyle w:val="a8"/>
              <w:rPr>
                <w:rFonts w:ascii="Bookman Old Style" w:hAnsi="Bookman Old Style"/>
              </w:rPr>
            </w:pPr>
            <w:r w:rsidRPr="006949EF">
              <w:rPr>
                <w:rFonts w:ascii="Bookman Old Style" w:hAnsi="Bookman Old Style"/>
              </w:rPr>
              <w:object w:dxaOrig="1301" w:dyaOrig="1380" w14:anchorId="1D5EAD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65.55pt;height:68.8pt" o:ole="">
                  <v:imagedata r:id="rId5" o:title=""/>
                </v:shape>
                <o:OLEObject Type="Embed" ProgID="Word.Picture.8" ShapeID="_x0000_i1080" DrawAspect="Content" ObjectID="_1739953637" r:id="rId6"/>
              </w:object>
            </w:r>
          </w:p>
          <w:p w14:paraId="07C866F6" w14:textId="77777777" w:rsidR="002814C3" w:rsidRPr="006949EF" w:rsidRDefault="002814C3" w:rsidP="003D17AB">
            <w:pPr>
              <w:pStyle w:val="a8"/>
              <w:rPr>
                <w:rFonts w:ascii="Bookman Old Style" w:hAnsi="Bookman Old Style"/>
              </w:rPr>
            </w:pPr>
          </w:p>
        </w:tc>
        <w:tc>
          <w:tcPr>
            <w:tcW w:w="4616" w:type="dxa"/>
            <w:hideMark/>
          </w:tcPr>
          <w:p w14:paraId="2E229B3F" w14:textId="77777777" w:rsidR="002814C3" w:rsidRPr="007370F3" w:rsidRDefault="002814C3" w:rsidP="003D17AB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7370F3">
              <w:rPr>
                <w:rFonts w:ascii="Times New Roman" w:hAnsi="Times New Roman" w:cs="Times New Roman"/>
                <w:sz w:val="24"/>
              </w:rPr>
              <w:t>РЕСПУБЛИКИ САХА (ЯКУТИЯ)</w:t>
            </w:r>
          </w:p>
          <w:p w14:paraId="00AA9C5A" w14:textId="77777777" w:rsidR="002814C3" w:rsidRPr="007370F3" w:rsidRDefault="002814C3" w:rsidP="003D17AB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7370F3">
              <w:rPr>
                <w:rFonts w:ascii="Times New Roman" w:hAnsi="Times New Roman" w:cs="Times New Roman"/>
                <w:sz w:val="24"/>
              </w:rPr>
              <w:t>Нюрбинский район</w:t>
            </w:r>
          </w:p>
          <w:p w14:paraId="2C3CE1B8" w14:textId="77777777" w:rsidR="002814C3" w:rsidRPr="007370F3" w:rsidRDefault="002814C3" w:rsidP="003D17AB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7370F3">
              <w:rPr>
                <w:rFonts w:ascii="Times New Roman" w:hAnsi="Times New Roman" w:cs="Times New Roman"/>
                <w:sz w:val="24"/>
              </w:rPr>
              <w:t xml:space="preserve">Мальжагарский </w:t>
            </w:r>
            <w:proofErr w:type="spellStart"/>
            <w:r w:rsidRPr="007370F3">
              <w:rPr>
                <w:rFonts w:ascii="Times New Roman" w:hAnsi="Times New Roman" w:cs="Times New Roman"/>
                <w:sz w:val="24"/>
              </w:rPr>
              <w:t>наслежный</w:t>
            </w:r>
            <w:proofErr w:type="spellEnd"/>
            <w:r w:rsidRPr="007370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6AC0C17" w14:textId="77777777" w:rsidR="002814C3" w:rsidRPr="007370F3" w:rsidRDefault="002814C3" w:rsidP="003D17AB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 w:rsidRPr="007370F3">
              <w:rPr>
                <w:rFonts w:ascii="Times New Roman" w:hAnsi="Times New Roman" w:cs="Times New Roman"/>
                <w:sz w:val="24"/>
              </w:rPr>
              <w:t>СОВЕТ</w:t>
            </w:r>
          </w:p>
          <w:p w14:paraId="01588ED6" w14:textId="77777777" w:rsidR="002814C3" w:rsidRPr="007370F3" w:rsidRDefault="002814C3" w:rsidP="003D17AB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D6C53A7" w14:textId="14BBB84F" w:rsidR="002814C3" w:rsidRPr="007370F3" w:rsidRDefault="002814C3" w:rsidP="003D17AB">
            <w:pPr>
              <w:pStyle w:val="a8"/>
              <w:jc w:val="center"/>
              <w:rPr>
                <w:rFonts w:ascii="Bookman Old Style" w:hAnsi="Bookman Old Style"/>
                <w:b/>
                <w:sz w:val="24"/>
              </w:rPr>
            </w:pPr>
            <w:r w:rsidRPr="007370F3">
              <w:rPr>
                <w:rFonts w:ascii="Times New Roman" w:hAnsi="Times New Roman" w:cs="Times New Roman"/>
                <w:b/>
                <w:sz w:val="24"/>
              </w:rPr>
              <w:t>РЕШЕНИЕ</w:t>
            </w:r>
          </w:p>
        </w:tc>
      </w:tr>
      <w:tr w:rsidR="002814C3" w:rsidRPr="006949EF" w14:paraId="6C21804A" w14:textId="77777777" w:rsidTr="002814C3">
        <w:trPr>
          <w:trHeight w:val="460"/>
        </w:trPr>
        <w:tc>
          <w:tcPr>
            <w:tcW w:w="10213" w:type="dxa"/>
            <w:gridSpan w:val="3"/>
            <w:hideMark/>
          </w:tcPr>
          <w:p w14:paraId="3440C85A" w14:textId="35D5A239" w:rsidR="002814C3" w:rsidRPr="006949EF" w:rsidRDefault="002814C3" w:rsidP="002814C3">
            <w:pPr>
              <w:pStyle w:val="a8"/>
              <w:tabs>
                <w:tab w:val="left" w:pos="3885"/>
              </w:tabs>
              <w:jc w:val="center"/>
            </w:pPr>
            <w:r>
              <w:pict w14:anchorId="5AF5A8EF">
                <v:line id="_x0000_s1027" style="position:absolute;left:0;text-align:left;z-index:251658240;mso-position-horizontal-relative:text;mso-position-vertical-relative:text" from="-4.8pt,4pt" to="478pt,4pt" o:allowincell="f" strokeweight="4.5pt">
                  <v:stroke linestyle="thickThin"/>
                  <w10:wrap type="topAndBottom"/>
                </v:line>
              </w:pict>
            </w:r>
            <w:r w:rsidRPr="006949EF">
              <w:t xml:space="preserve">Индекс 678463 с. </w:t>
            </w:r>
            <w:proofErr w:type="gramStart"/>
            <w:r w:rsidRPr="006949EF">
              <w:t>Мальжагар  ул.</w:t>
            </w:r>
            <w:proofErr w:type="gramEnd"/>
            <w:r w:rsidRPr="006949EF">
              <w:t xml:space="preserve"> Ленина 41 тел. 34-6-86, факс 34-7-36.</w:t>
            </w:r>
          </w:p>
          <w:p w14:paraId="3452EB81" w14:textId="4E67DCDF" w:rsidR="002814C3" w:rsidRPr="006949EF" w:rsidRDefault="002814C3" w:rsidP="003D17AB">
            <w:pPr>
              <w:pStyle w:val="a8"/>
              <w:jc w:val="center"/>
            </w:pPr>
          </w:p>
        </w:tc>
      </w:tr>
    </w:tbl>
    <w:p w14:paraId="43334AAF" w14:textId="79149B0C" w:rsidR="005B45F4" w:rsidRPr="005B45F4" w:rsidRDefault="006C29C5" w:rsidP="00281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2814C3">
        <w:rPr>
          <w:rFonts w:ascii="Times New Roman" w:hAnsi="Times New Roman" w:cs="Times New Roman"/>
          <w:b/>
          <w:sz w:val="24"/>
          <w:szCs w:val="24"/>
        </w:rPr>
        <w:t>02</w:t>
      </w:r>
    </w:p>
    <w:p w14:paraId="1D8603FB" w14:textId="1CAC8EBD" w:rsidR="004C20C7" w:rsidRPr="002814C3" w:rsidRDefault="006C29C5" w:rsidP="00281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2814C3">
        <w:rPr>
          <w:rFonts w:ascii="Times New Roman" w:hAnsi="Times New Roman" w:cs="Times New Roman"/>
          <w:b/>
          <w:sz w:val="24"/>
          <w:szCs w:val="24"/>
        </w:rPr>
        <w:t>09</w:t>
      </w:r>
      <w:proofErr w:type="gramEnd"/>
      <w:r w:rsidR="002814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»   </w:t>
      </w:r>
      <w:r w:rsidR="002814C3">
        <w:rPr>
          <w:rFonts w:ascii="Times New Roman" w:hAnsi="Times New Roman" w:cs="Times New Roman"/>
          <w:b/>
          <w:sz w:val="24"/>
          <w:szCs w:val="24"/>
        </w:rPr>
        <w:t>марта</w:t>
      </w:r>
      <w:r w:rsidR="008F2305">
        <w:rPr>
          <w:rFonts w:ascii="Times New Roman" w:hAnsi="Times New Roman" w:cs="Times New Roman"/>
          <w:b/>
          <w:sz w:val="24"/>
          <w:szCs w:val="24"/>
        </w:rPr>
        <w:t xml:space="preserve">   202</w:t>
      </w:r>
      <w:r w:rsidR="002814C3">
        <w:rPr>
          <w:rFonts w:ascii="Times New Roman" w:hAnsi="Times New Roman" w:cs="Times New Roman"/>
          <w:b/>
          <w:sz w:val="24"/>
          <w:szCs w:val="24"/>
        </w:rPr>
        <w:t>3</w:t>
      </w:r>
      <w:r w:rsidR="005B45F4" w:rsidRPr="005B45F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953828F" w14:textId="77777777" w:rsidR="004F331D" w:rsidRPr="004F331D" w:rsidRDefault="004F331D" w:rsidP="004F3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31D">
        <w:rPr>
          <w:rFonts w:ascii="Times New Roman" w:hAnsi="Times New Roman" w:cs="Times New Roman"/>
          <w:b/>
          <w:sz w:val="24"/>
          <w:szCs w:val="24"/>
        </w:rPr>
        <w:t xml:space="preserve">О проекте закона Республики Саха (Якутия) </w:t>
      </w:r>
    </w:p>
    <w:p w14:paraId="53C481A3" w14:textId="15DD432A" w:rsidR="004F331D" w:rsidRPr="004F331D" w:rsidRDefault="004F331D" w:rsidP="004F331D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4F331D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Pr="004F331D">
        <w:rPr>
          <w:rFonts w:ascii="Times New Roman" w:hAnsi="Times New Roman" w:cs="Times New Roman"/>
          <w:b/>
          <w:sz w:val="24"/>
          <w:szCs w:val="24"/>
          <w:lang w:val="sah-RU"/>
        </w:rPr>
        <w:t>полном запрете розничн</w:t>
      </w:r>
      <w:r w:rsidRPr="004F331D">
        <w:rPr>
          <w:rFonts w:ascii="Times New Roman" w:hAnsi="Times New Roman" w:cs="Times New Roman"/>
          <w:b/>
          <w:sz w:val="24"/>
          <w:szCs w:val="24"/>
        </w:rPr>
        <w:t>ой</w:t>
      </w:r>
      <w:r w:rsidRPr="004F331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продаж</w:t>
      </w:r>
      <w:r w:rsidRPr="004F331D">
        <w:rPr>
          <w:rFonts w:ascii="Times New Roman" w:hAnsi="Times New Roman" w:cs="Times New Roman"/>
          <w:b/>
          <w:sz w:val="24"/>
          <w:szCs w:val="24"/>
        </w:rPr>
        <w:t>и</w:t>
      </w:r>
      <w:r w:rsidRPr="004F331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алкогольной продукции на территории села </w:t>
      </w:r>
      <w:proofErr w:type="gramStart"/>
      <w:r w:rsidR="002814C3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Бысыттах </w:t>
      </w:r>
      <w:r w:rsidRPr="004F3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31D">
        <w:rPr>
          <w:rFonts w:ascii="Times New Roman" w:hAnsi="Times New Roman" w:cs="Times New Roman"/>
          <w:b/>
          <w:sz w:val="24"/>
          <w:szCs w:val="24"/>
          <w:lang w:val="sah-RU"/>
        </w:rPr>
        <w:t>муниципального</w:t>
      </w:r>
      <w:proofErr w:type="gramEnd"/>
      <w:r w:rsidRPr="004F331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образования “</w:t>
      </w:r>
      <w:r w:rsidR="002814C3">
        <w:rPr>
          <w:rFonts w:ascii="Times New Roman" w:hAnsi="Times New Roman" w:cs="Times New Roman"/>
          <w:b/>
          <w:sz w:val="24"/>
          <w:szCs w:val="24"/>
          <w:lang w:val="sah-RU"/>
        </w:rPr>
        <w:t>Мальжагарский</w:t>
      </w:r>
      <w:r w:rsidRPr="004F331D">
        <w:rPr>
          <w:rFonts w:ascii="Times New Roman" w:hAnsi="Times New Roman" w:cs="Times New Roman"/>
          <w:b/>
          <w:sz w:val="24"/>
          <w:szCs w:val="24"/>
        </w:rPr>
        <w:t xml:space="preserve"> наслег</w:t>
      </w:r>
      <w:r w:rsidRPr="004F331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” </w:t>
      </w:r>
      <w:r w:rsidR="002814C3">
        <w:rPr>
          <w:rFonts w:ascii="Times New Roman" w:hAnsi="Times New Roman" w:cs="Times New Roman"/>
          <w:b/>
          <w:sz w:val="24"/>
          <w:szCs w:val="24"/>
        </w:rPr>
        <w:t>Нюрбинского</w:t>
      </w:r>
      <w:r w:rsidRPr="004F331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улуса</w:t>
      </w:r>
      <w:r w:rsidRPr="004F331D">
        <w:rPr>
          <w:rFonts w:ascii="Times New Roman" w:hAnsi="Times New Roman" w:cs="Times New Roman"/>
          <w:b/>
          <w:sz w:val="24"/>
          <w:szCs w:val="24"/>
        </w:rPr>
        <w:t xml:space="preserve"> (района)</w:t>
      </w:r>
      <w:r w:rsidRPr="004F331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Республики Саха (Якутия)</w:t>
      </w:r>
      <w:r w:rsidRPr="004F331D">
        <w:rPr>
          <w:rFonts w:ascii="Times New Roman" w:hAnsi="Times New Roman" w:cs="Times New Roman"/>
          <w:b/>
          <w:sz w:val="24"/>
          <w:szCs w:val="24"/>
        </w:rPr>
        <w:t>»</w:t>
      </w:r>
    </w:p>
    <w:p w14:paraId="34AE3450" w14:textId="196B2F19" w:rsidR="004F331D" w:rsidRPr="004F331D" w:rsidRDefault="004F331D" w:rsidP="004F331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На основании </w:t>
      </w:r>
      <w:r w:rsidRPr="004F331D">
        <w:rPr>
          <w:rFonts w:ascii="Times New Roman" w:hAnsi="Times New Roman" w:cs="Times New Roman"/>
          <w:sz w:val="24"/>
          <w:szCs w:val="24"/>
        </w:rPr>
        <w:t>части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4 ста</w:t>
      </w:r>
      <w:r w:rsidRPr="004F331D">
        <w:rPr>
          <w:rFonts w:ascii="Times New Roman" w:hAnsi="Times New Roman" w:cs="Times New Roman"/>
          <w:sz w:val="24"/>
          <w:szCs w:val="24"/>
        </w:rPr>
        <w:t>т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>ьи 2 Закона Республики Саха (Якутия) от 05.12.2013 г. 1248-З № 51-</w:t>
      </w:r>
      <w:r w:rsidRPr="004F331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4F331D">
        <w:rPr>
          <w:rFonts w:ascii="Times New Roman" w:hAnsi="Times New Roman" w:cs="Times New Roman"/>
          <w:sz w:val="24"/>
          <w:szCs w:val="24"/>
        </w:rPr>
        <w:t>«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>Об установлении дополнительных ограничений времени, условий и мест розничной продажи алкогольной продукции в Республике Саха (Якутия)</w:t>
      </w:r>
      <w:r w:rsidRPr="004F331D">
        <w:rPr>
          <w:rFonts w:ascii="Times New Roman" w:hAnsi="Times New Roman" w:cs="Times New Roman"/>
          <w:sz w:val="24"/>
          <w:szCs w:val="24"/>
        </w:rPr>
        <w:t>»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>, наслежный Совет депутатов муниципального образования “</w:t>
      </w:r>
      <w:r w:rsidR="002814C3">
        <w:rPr>
          <w:rFonts w:ascii="Times New Roman" w:hAnsi="Times New Roman" w:cs="Times New Roman"/>
          <w:sz w:val="24"/>
          <w:szCs w:val="24"/>
        </w:rPr>
        <w:t>Мальжагарский</w:t>
      </w:r>
      <w:r w:rsidRPr="004F331D">
        <w:rPr>
          <w:rFonts w:ascii="Times New Roman" w:hAnsi="Times New Roman" w:cs="Times New Roman"/>
          <w:sz w:val="24"/>
          <w:szCs w:val="24"/>
        </w:rPr>
        <w:t xml:space="preserve"> наслег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” </w:t>
      </w:r>
      <w:r w:rsidR="002814C3">
        <w:rPr>
          <w:rFonts w:ascii="Times New Roman" w:hAnsi="Times New Roman" w:cs="Times New Roman"/>
          <w:sz w:val="24"/>
          <w:szCs w:val="24"/>
        </w:rPr>
        <w:t xml:space="preserve">Нюрбинского 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улуса </w:t>
      </w:r>
      <w:r w:rsidRPr="004F331D">
        <w:rPr>
          <w:rFonts w:ascii="Times New Roman" w:hAnsi="Times New Roman" w:cs="Times New Roman"/>
          <w:sz w:val="24"/>
          <w:szCs w:val="24"/>
        </w:rPr>
        <w:t>(района)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Республики Саха (Якутия) РЕШИЛ:</w:t>
      </w:r>
    </w:p>
    <w:p w14:paraId="1A19C2B2" w14:textId="288DEAED" w:rsidR="004F331D" w:rsidRPr="004F331D" w:rsidRDefault="004F331D" w:rsidP="004F331D">
      <w:pPr>
        <w:numPr>
          <w:ilvl w:val="0"/>
          <w:numId w:val="8"/>
        </w:numPr>
        <w:spacing w:after="0" w:line="240" w:lineRule="auto"/>
        <w:ind w:left="0" w:firstLine="632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Внести на рассмотрение Государственного Собрания (Ил Тумэн) Республики Саха (Якутия) проект закона Республики Саха (Якутия) </w:t>
      </w:r>
      <w:r w:rsidRPr="004F331D">
        <w:rPr>
          <w:rFonts w:ascii="Times New Roman" w:hAnsi="Times New Roman" w:cs="Times New Roman"/>
          <w:sz w:val="24"/>
          <w:szCs w:val="24"/>
        </w:rPr>
        <w:t>«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>О полном запрете розничной продажи алкогольной продукции на территори</w:t>
      </w:r>
      <w:r w:rsidRPr="004F331D">
        <w:rPr>
          <w:rFonts w:ascii="Times New Roman" w:hAnsi="Times New Roman" w:cs="Times New Roman"/>
          <w:sz w:val="24"/>
          <w:szCs w:val="24"/>
        </w:rPr>
        <w:t xml:space="preserve">и села </w:t>
      </w:r>
      <w:r w:rsidR="002814C3">
        <w:rPr>
          <w:rFonts w:ascii="Times New Roman" w:hAnsi="Times New Roman" w:cs="Times New Roman"/>
          <w:sz w:val="24"/>
          <w:szCs w:val="24"/>
        </w:rPr>
        <w:t xml:space="preserve">Бысыттах 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>муниципального образования “</w:t>
      </w:r>
      <w:r w:rsidR="002814C3">
        <w:rPr>
          <w:rFonts w:ascii="Times New Roman" w:hAnsi="Times New Roman" w:cs="Times New Roman"/>
          <w:sz w:val="24"/>
          <w:szCs w:val="24"/>
        </w:rPr>
        <w:t>Мальжагарский</w:t>
      </w:r>
      <w:r w:rsidRPr="004F331D">
        <w:rPr>
          <w:rFonts w:ascii="Times New Roman" w:hAnsi="Times New Roman" w:cs="Times New Roman"/>
          <w:sz w:val="24"/>
          <w:szCs w:val="24"/>
        </w:rPr>
        <w:t xml:space="preserve"> наслег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” </w:t>
      </w:r>
      <w:r w:rsidR="002814C3">
        <w:rPr>
          <w:rFonts w:ascii="Times New Roman" w:hAnsi="Times New Roman" w:cs="Times New Roman"/>
          <w:sz w:val="24"/>
          <w:szCs w:val="24"/>
          <w:lang w:val="sah-RU"/>
        </w:rPr>
        <w:t xml:space="preserve">Нюрбинского 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улуса </w:t>
      </w:r>
      <w:r w:rsidRPr="004F331D">
        <w:rPr>
          <w:rFonts w:ascii="Times New Roman" w:hAnsi="Times New Roman" w:cs="Times New Roman"/>
          <w:sz w:val="24"/>
          <w:szCs w:val="24"/>
        </w:rPr>
        <w:t>(района)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Республики Саха (Якутия)</w:t>
      </w:r>
      <w:r w:rsidRPr="004F331D">
        <w:rPr>
          <w:rFonts w:ascii="Times New Roman" w:hAnsi="Times New Roman" w:cs="Times New Roman"/>
          <w:sz w:val="24"/>
          <w:szCs w:val="24"/>
        </w:rPr>
        <w:t>»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>, законодательная инициатива наслежного Совета депутатов муниципального образования “</w:t>
      </w:r>
      <w:r w:rsidR="002814C3">
        <w:rPr>
          <w:rFonts w:ascii="Times New Roman" w:hAnsi="Times New Roman" w:cs="Times New Roman"/>
          <w:sz w:val="24"/>
          <w:szCs w:val="24"/>
        </w:rPr>
        <w:t>Мальжагарский</w:t>
      </w:r>
      <w:r w:rsidRPr="004F331D">
        <w:rPr>
          <w:rFonts w:ascii="Times New Roman" w:hAnsi="Times New Roman" w:cs="Times New Roman"/>
          <w:sz w:val="24"/>
          <w:szCs w:val="24"/>
        </w:rPr>
        <w:t xml:space="preserve"> наслег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” </w:t>
      </w:r>
      <w:r w:rsidR="002814C3">
        <w:rPr>
          <w:rFonts w:ascii="Times New Roman" w:hAnsi="Times New Roman" w:cs="Times New Roman"/>
          <w:sz w:val="24"/>
          <w:szCs w:val="24"/>
          <w:lang w:val="sah-RU"/>
        </w:rPr>
        <w:t>Нюрбинского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улуса </w:t>
      </w:r>
      <w:r w:rsidRPr="004F331D">
        <w:rPr>
          <w:rFonts w:ascii="Times New Roman" w:hAnsi="Times New Roman" w:cs="Times New Roman"/>
          <w:sz w:val="24"/>
          <w:szCs w:val="24"/>
        </w:rPr>
        <w:t>(района)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 Республики Саха (Якутия).</w:t>
      </w:r>
    </w:p>
    <w:p w14:paraId="694EF423" w14:textId="16AC912B" w:rsidR="004F331D" w:rsidRPr="004F331D" w:rsidRDefault="004F331D" w:rsidP="004F331D">
      <w:pPr>
        <w:numPr>
          <w:ilvl w:val="0"/>
          <w:numId w:val="8"/>
        </w:numPr>
        <w:spacing w:after="0" w:line="240" w:lineRule="auto"/>
        <w:ind w:left="0" w:firstLine="632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Назначить в соответствии пп.1 п.1 ст.30 Устава муниципального образования полномочным представителем наслежного Совета </w:t>
      </w:r>
      <w:r w:rsidRPr="004F331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>муниципального образования “</w:t>
      </w:r>
      <w:r w:rsidR="002814C3">
        <w:rPr>
          <w:rFonts w:ascii="Times New Roman" w:hAnsi="Times New Roman" w:cs="Times New Roman"/>
          <w:sz w:val="24"/>
          <w:szCs w:val="24"/>
          <w:lang w:val="sah-RU"/>
        </w:rPr>
        <w:t>Мальжагарский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наслег” </w:t>
      </w:r>
      <w:r w:rsidR="002814C3">
        <w:rPr>
          <w:rFonts w:ascii="Times New Roman" w:hAnsi="Times New Roman" w:cs="Times New Roman"/>
          <w:sz w:val="24"/>
          <w:szCs w:val="24"/>
          <w:lang w:val="sah-RU"/>
        </w:rPr>
        <w:t>Нюрбинского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улуса </w:t>
      </w:r>
      <w:r w:rsidRPr="004F331D">
        <w:rPr>
          <w:rFonts w:ascii="Times New Roman" w:hAnsi="Times New Roman" w:cs="Times New Roman"/>
          <w:sz w:val="24"/>
          <w:szCs w:val="24"/>
        </w:rPr>
        <w:t>(района)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 Республики Саха (Якутия) по представлению данной законодательной инициативы в Государственном Собрании (Ил Тумэн) Республики Саха (Якутия) главу муниципального образования “</w:t>
      </w:r>
      <w:r w:rsidR="002814C3">
        <w:rPr>
          <w:rFonts w:ascii="Times New Roman" w:hAnsi="Times New Roman" w:cs="Times New Roman"/>
          <w:sz w:val="24"/>
          <w:szCs w:val="24"/>
          <w:lang w:val="sah-RU"/>
        </w:rPr>
        <w:t>Мальжагарский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наслег” </w:t>
      </w:r>
      <w:r w:rsidR="002814C3">
        <w:rPr>
          <w:rFonts w:ascii="Times New Roman" w:hAnsi="Times New Roman" w:cs="Times New Roman"/>
          <w:sz w:val="24"/>
          <w:szCs w:val="24"/>
          <w:lang w:val="sah-RU"/>
        </w:rPr>
        <w:t>Нюрбинского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улуса </w:t>
      </w:r>
      <w:r w:rsidRPr="004F331D">
        <w:rPr>
          <w:rFonts w:ascii="Times New Roman" w:hAnsi="Times New Roman" w:cs="Times New Roman"/>
          <w:sz w:val="24"/>
          <w:szCs w:val="24"/>
        </w:rPr>
        <w:t>(района)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 Республики Саха (Якутия) </w:t>
      </w:r>
      <w:r w:rsidR="002814C3">
        <w:rPr>
          <w:rFonts w:ascii="Times New Roman" w:hAnsi="Times New Roman" w:cs="Times New Roman"/>
          <w:sz w:val="24"/>
          <w:szCs w:val="24"/>
        </w:rPr>
        <w:t>Степанова Александра Александровича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14:paraId="14F8DBE0" w14:textId="273F3070" w:rsidR="004F331D" w:rsidRPr="004F331D" w:rsidRDefault="004F331D" w:rsidP="004F331D">
      <w:pPr>
        <w:numPr>
          <w:ilvl w:val="0"/>
          <w:numId w:val="8"/>
        </w:numPr>
        <w:spacing w:after="0" w:line="240" w:lineRule="auto"/>
        <w:ind w:left="0" w:firstLine="632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F331D">
        <w:rPr>
          <w:rFonts w:ascii="Times New Roman" w:hAnsi="Times New Roman" w:cs="Times New Roman"/>
          <w:sz w:val="24"/>
          <w:szCs w:val="24"/>
          <w:lang w:val="sah-RU"/>
        </w:rPr>
        <w:t>Главе муниципального образования “</w:t>
      </w:r>
      <w:r w:rsidR="002814C3">
        <w:rPr>
          <w:rFonts w:ascii="Times New Roman" w:hAnsi="Times New Roman" w:cs="Times New Roman"/>
          <w:sz w:val="24"/>
          <w:szCs w:val="24"/>
          <w:lang w:val="sah-RU"/>
        </w:rPr>
        <w:t>Мальжагарский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наслег” </w:t>
      </w:r>
      <w:r w:rsidR="002814C3">
        <w:rPr>
          <w:rFonts w:ascii="Times New Roman" w:hAnsi="Times New Roman" w:cs="Times New Roman"/>
          <w:sz w:val="24"/>
          <w:szCs w:val="24"/>
          <w:lang w:val="sah-RU"/>
        </w:rPr>
        <w:t>Нюрбинского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улуса </w:t>
      </w:r>
      <w:r w:rsidRPr="004F331D">
        <w:rPr>
          <w:rFonts w:ascii="Times New Roman" w:hAnsi="Times New Roman" w:cs="Times New Roman"/>
          <w:sz w:val="24"/>
          <w:szCs w:val="24"/>
        </w:rPr>
        <w:t>(района)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 Республики Саха (Якутия) </w:t>
      </w:r>
      <w:r w:rsidR="002814C3">
        <w:rPr>
          <w:rFonts w:ascii="Times New Roman" w:hAnsi="Times New Roman" w:cs="Times New Roman"/>
          <w:sz w:val="24"/>
          <w:szCs w:val="24"/>
        </w:rPr>
        <w:t>Степанову А.А</w:t>
      </w:r>
      <w:r w:rsidRPr="004F331D">
        <w:rPr>
          <w:rFonts w:ascii="Times New Roman" w:hAnsi="Times New Roman" w:cs="Times New Roman"/>
          <w:sz w:val="24"/>
          <w:szCs w:val="24"/>
        </w:rPr>
        <w:t>.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направить настоящее решение, проект закона Республики Саха (Якутия) и сопроводительные документы Председателю Государственного Собрания (Ил Тумэн) Республики Саха (Якутия) для внесения указанного законопроекта на рассмотрение на пленарном заседении Государственного Собрания (Ил Тумэн)  Республики Саха (Якутия).</w:t>
      </w:r>
    </w:p>
    <w:p w14:paraId="2A17EF34" w14:textId="687107E0" w:rsidR="004F331D" w:rsidRPr="004F331D" w:rsidRDefault="004F331D" w:rsidP="004F331D">
      <w:pPr>
        <w:numPr>
          <w:ilvl w:val="0"/>
          <w:numId w:val="8"/>
        </w:numPr>
        <w:spacing w:after="0" w:line="240" w:lineRule="auto"/>
        <w:ind w:left="0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4F331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>за исполнением данного решения возложить на Председателя наслежного Совета депутатов муниципального образования “</w:t>
      </w:r>
      <w:r w:rsidR="002814C3">
        <w:rPr>
          <w:rFonts w:ascii="Times New Roman" w:hAnsi="Times New Roman" w:cs="Times New Roman"/>
          <w:sz w:val="24"/>
          <w:szCs w:val="24"/>
          <w:lang w:val="sah-RU"/>
        </w:rPr>
        <w:t>Мальжагарский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наслег” </w:t>
      </w:r>
      <w:r w:rsidR="002814C3">
        <w:rPr>
          <w:rFonts w:ascii="Times New Roman" w:hAnsi="Times New Roman" w:cs="Times New Roman"/>
          <w:sz w:val="24"/>
          <w:szCs w:val="24"/>
          <w:lang w:val="sah-RU"/>
        </w:rPr>
        <w:t xml:space="preserve">Нюрбинского </w:t>
      </w:r>
      <w:r w:rsidR="002814C3" w:rsidRPr="004F331D">
        <w:rPr>
          <w:rFonts w:ascii="Times New Roman" w:hAnsi="Times New Roman" w:cs="Times New Roman"/>
          <w:sz w:val="24"/>
          <w:szCs w:val="24"/>
          <w:lang w:val="sah-RU"/>
        </w:rPr>
        <w:t>улуса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4F331D">
        <w:rPr>
          <w:rFonts w:ascii="Times New Roman" w:hAnsi="Times New Roman" w:cs="Times New Roman"/>
          <w:sz w:val="24"/>
          <w:szCs w:val="24"/>
        </w:rPr>
        <w:t>(района)</w:t>
      </w:r>
      <w:r w:rsidRPr="004F331D">
        <w:rPr>
          <w:rFonts w:ascii="Times New Roman" w:hAnsi="Times New Roman" w:cs="Times New Roman"/>
          <w:sz w:val="24"/>
          <w:szCs w:val="24"/>
          <w:lang w:val="sah-RU"/>
        </w:rPr>
        <w:t xml:space="preserve"> Республики Саха (Якутия) </w:t>
      </w:r>
      <w:r w:rsidR="002814C3">
        <w:rPr>
          <w:rFonts w:ascii="Times New Roman" w:hAnsi="Times New Roman" w:cs="Times New Roman"/>
          <w:sz w:val="24"/>
          <w:szCs w:val="24"/>
        </w:rPr>
        <w:t>Семенова Андрея Николаевича.</w:t>
      </w:r>
    </w:p>
    <w:p w14:paraId="734054A9" w14:textId="77777777" w:rsidR="004F331D" w:rsidRDefault="004F331D" w:rsidP="004F331D">
      <w:pPr>
        <w:pStyle w:val="a5"/>
        <w:ind w:left="0"/>
        <w:jc w:val="both"/>
        <w:rPr>
          <w:sz w:val="28"/>
          <w:szCs w:val="28"/>
        </w:rPr>
      </w:pPr>
    </w:p>
    <w:p w14:paraId="05FCCF22" w14:textId="77777777" w:rsidR="00DD5805" w:rsidRPr="00F406A8" w:rsidRDefault="00DD5805" w:rsidP="00DD5805">
      <w:pPr>
        <w:pStyle w:val="a5"/>
        <w:spacing w:line="360" w:lineRule="auto"/>
        <w:ind w:left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DD5805" w:rsidRPr="00293BE8" w14:paraId="21EA4C89" w14:textId="77777777" w:rsidTr="008F0DAA">
        <w:tc>
          <w:tcPr>
            <w:tcW w:w="4968" w:type="dxa"/>
          </w:tcPr>
          <w:p w14:paraId="4EA30904" w14:textId="77777777" w:rsidR="00DD5805" w:rsidRPr="00293BE8" w:rsidRDefault="00DD5805" w:rsidP="008F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BE8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Наслежного Совета </w:t>
            </w:r>
          </w:p>
          <w:p w14:paraId="5F9DCB19" w14:textId="0BC8E1F2" w:rsidR="00DD5805" w:rsidRPr="00293BE8" w:rsidRDefault="00DD5805" w:rsidP="008F0DA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93BE8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r w:rsidR="002814C3">
              <w:rPr>
                <w:rFonts w:ascii="Times New Roman" w:hAnsi="Times New Roman" w:cs="Times New Roman"/>
                <w:sz w:val="20"/>
                <w:szCs w:val="20"/>
              </w:rPr>
              <w:t xml:space="preserve">Мальжагарский </w:t>
            </w:r>
            <w:r w:rsidR="002814C3" w:rsidRPr="00293BE8">
              <w:rPr>
                <w:rFonts w:ascii="Times New Roman" w:hAnsi="Times New Roman" w:cs="Times New Roman"/>
                <w:sz w:val="20"/>
                <w:szCs w:val="20"/>
              </w:rPr>
              <w:t>наслег</w:t>
            </w:r>
            <w:r w:rsidRPr="00293B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3856675" w14:textId="4B4879D6" w:rsidR="00DD5805" w:rsidRPr="00293BE8" w:rsidRDefault="00DD5805" w:rsidP="008F0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E8">
              <w:rPr>
                <w:rFonts w:ascii="Times New Roman" w:hAnsi="Times New Roman" w:cs="Times New Roman"/>
                <w:sz w:val="20"/>
                <w:szCs w:val="20"/>
              </w:rPr>
              <w:t>__________________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А.Н.</w:t>
            </w:r>
            <w:r w:rsidR="002814C3">
              <w:rPr>
                <w:rFonts w:ascii="Times New Roman" w:hAnsi="Times New Roman" w:cs="Times New Roman"/>
                <w:sz w:val="20"/>
                <w:szCs w:val="20"/>
              </w:rPr>
              <w:t>Семенов</w:t>
            </w:r>
            <w:r w:rsidRPr="00293B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6FB87150" w14:textId="77777777" w:rsidR="00DD5805" w:rsidRPr="00293BE8" w:rsidRDefault="00DD5805" w:rsidP="008F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BE8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293B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8" w:type="dxa"/>
          </w:tcPr>
          <w:p w14:paraId="11E00FF6" w14:textId="77777777" w:rsidR="00DD5805" w:rsidRPr="00293BE8" w:rsidRDefault="00DD5805" w:rsidP="008F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Pr="00293BE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</w:p>
          <w:p w14:paraId="5BD11A9F" w14:textId="6B0BFA05" w:rsidR="00DD5805" w:rsidRPr="00293BE8" w:rsidRDefault="00DD5805" w:rsidP="008F0DAA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293B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814C3">
              <w:rPr>
                <w:rFonts w:ascii="Times New Roman" w:hAnsi="Times New Roman" w:cs="Times New Roman"/>
                <w:sz w:val="20"/>
                <w:szCs w:val="20"/>
              </w:rPr>
              <w:t>Мальжагарский наслег</w:t>
            </w:r>
            <w:r w:rsidRPr="00293B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FF71FD2" w14:textId="7AD01B19" w:rsidR="00DD5805" w:rsidRPr="00293BE8" w:rsidRDefault="00DD5805" w:rsidP="008F0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BE8">
              <w:rPr>
                <w:rFonts w:ascii="Times New Roman" w:hAnsi="Times New Roman" w:cs="Times New Roman"/>
                <w:sz w:val="20"/>
                <w:szCs w:val="20"/>
              </w:rPr>
              <w:t>__________________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2814C3">
              <w:rPr>
                <w:rFonts w:ascii="Times New Roman" w:hAnsi="Times New Roman" w:cs="Times New Roman"/>
                <w:sz w:val="20"/>
                <w:szCs w:val="20"/>
              </w:rPr>
              <w:t>А. Степанов</w:t>
            </w:r>
            <w:r w:rsidRPr="00293B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68CC83B" w14:textId="77777777" w:rsidR="00DD5805" w:rsidRPr="00293BE8" w:rsidRDefault="00DD5805" w:rsidP="008F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BE8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293B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935016C" w14:textId="77777777" w:rsidR="004C20C7" w:rsidRPr="004C20C7" w:rsidRDefault="004C20C7" w:rsidP="004C20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20C7" w:rsidRPr="004C20C7" w:rsidSect="005B45F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2BA5"/>
    <w:multiLevelType w:val="hybridMultilevel"/>
    <w:tmpl w:val="04BA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387F"/>
    <w:multiLevelType w:val="hybridMultilevel"/>
    <w:tmpl w:val="4920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B7277"/>
    <w:multiLevelType w:val="hybridMultilevel"/>
    <w:tmpl w:val="95E274D8"/>
    <w:lvl w:ilvl="0" w:tplc="E8F21EC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81779C"/>
    <w:multiLevelType w:val="hybridMultilevel"/>
    <w:tmpl w:val="D282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922B5"/>
    <w:multiLevelType w:val="hybridMultilevel"/>
    <w:tmpl w:val="4DCE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C19A4"/>
    <w:multiLevelType w:val="hybridMultilevel"/>
    <w:tmpl w:val="E0C8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F29E0"/>
    <w:multiLevelType w:val="hybridMultilevel"/>
    <w:tmpl w:val="9914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26D"/>
    <w:rsid w:val="0011667D"/>
    <w:rsid w:val="002814C3"/>
    <w:rsid w:val="002F09FC"/>
    <w:rsid w:val="003E1636"/>
    <w:rsid w:val="004073ED"/>
    <w:rsid w:val="00407687"/>
    <w:rsid w:val="00442F32"/>
    <w:rsid w:val="004C20C7"/>
    <w:rsid w:val="004F331D"/>
    <w:rsid w:val="00572A5C"/>
    <w:rsid w:val="005A737E"/>
    <w:rsid w:val="005B0FB0"/>
    <w:rsid w:val="005B45F4"/>
    <w:rsid w:val="00672D12"/>
    <w:rsid w:val="0067584D"/>
    <w:rsid w:val="006918F4"/>
    <w:rsid w:val="006A6C01"/>
    <w:rsid w:val="006B0796"/>
    <w:rsid w:val="006C29C5"/>
    <w:rsid w:val="006D4EBE"/>
    <w:rsid w:val="00752635"/>
    <w:rsid w:val="00775250"/>
    <w:rsid w:val="00785E6A"/>
    <w:rsid w:val="00790E62"/>
    <w:rsid w:val="007B7157"/>
    <w:rsid w:val="0082626D"/>
    <w:rsid w:val="00876471"/>
    <w:rsid w:val="00880E86"/>
    <w:rsid w:val="008F2305"/>
    <w:rsid w:val="009009FB"/>
    <w:rsid w:val="00977351"/>
    <w:rsid w:val="009B3357"/>
    <w:rsid w:val="00A01C36"/>
    <w:rsid w:val="00B22A09"/>
    <w:rsid w:val="00C13575"/>
    <w:rsid w:val="00C21E8C"/>
    <w:rsid w:val="00C9449D"/>
    <w:rsid w:val="00CB1F42"/>
    <w:rsid w:val="00CB7CA9"/>
    <w:rsid w:val="00D07795"/>
    <w:rsid w:val="00DD5805"/>
    <w:rsid w:val="00DF62AC"/>
    <w:rsid w:val="00EA2896"/>
    <w:rsid w:val="00F406A8"/>
    <w:rsid w:val="00F44690"/>
    <w:rsid w:val="00F64402"/>
    <w:rsid w:val="00FD3809"/>
    <w:rsid w:val="00FE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8B94B7"/>
  <w15:docId w15:val="{A860EB29-B07D-40B0-BA6C-F81CDD84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250"/>
  </w:style>
  <w:style w:type="paragraph" w:styleId="1">
    <w:name w:val="heading 1"/>
    <w:basedOn w:val="a"/>
    <w:next w:val="a"/>
    <w:link w:val="10"/>
    <w:uiPriority w:val="9"/>
    <w:qFormat/>
    <w:rsid w:val="005B4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073ED"/>
    <w:pPr>
      <w:keepNext/>
      <w:spacing w:after="0" w:line="120" w:lineRule="atLeast"/>
      <w:ind w:left="1134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73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4073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07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73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3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4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2814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Sansan311285@yandex.ru</cp:lastModifiedBy>
  <cp:revision>38</cp:revision>
  <cp:lastPrinted>2022-06-15T01:51:00Z</cp:lastPrinted>
  <dcterms:created xsi:type="dcterms:W3CDTF">2013-10-25T06:58:00Z</dcterms:created>
  <dcterms:modified xsi:type="dcterms:W3CDTF">2023-03-10T02:40:00Z</dcterms:modified>
</cp:coreProperties>
</file>