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A" w:rsidRDefault="0060696A" w:rsidP="0060696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60696A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О состоянии деятельности по проведению оценки регулирующего воздействия в Республике Саха (Якутия)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за 2022</w:t>
      </w:r>
      <w:r w:rsidR="001E1FFF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г.</w:t>
      </w:r>
      <w:bookmarkStart w:id="0" w:name="_GoBack"/>
      <w:bookmarkEnd w:id="0"/>
    </w:p>
    <w:p w:rsidR="0060696A" w:rsidRPr="0060696A" w:rsidRDefault="0060696A" w:rsidP="0060696A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</w:p>
    <w:p w:rsidR="00A63643" w:rsidRDefault="0060696A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Оценка регулирующего воздействия - механизм, призванный при непосредственном участии предпринимательского сообщества снизить административные барьеры для бизнеса, снизить издержки участников рынка, устранить избыточные требования, обеспечить прозрачность принимаемых решений. Выстраивание такого диалога с представителями бизнеса содействует развитию свободной конкуренции.</w:t>
      </w:r>
    </w:p>
    <w:p w:rsidR="00A63643" w:rsidRDefault="0060696A">
      <w:pP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Публичное обсуждение проводится в целях информирования предпринимательского сообщества о фактах и существующих мнениях по обсуждаемой проблеме, выявления общественного мнения по теме и вопросам, выносимым на слушания, осуществления связи, диалога Главы Республики Саха (Якутия), Правительства Республики Саха (Якутия) и исполнительных органов государственной власти Республики Саха (Якутия) с представителями предпринимательского сообщества, подготовки предложений и рекомендаций по обсуждаемой проблеме.</w:t>
      </w:r>
    </w:p>
    <w:p w:rsidR="00A63643" w:rsidRDefault="0060696A">
      <w:pPr>
        <w:spacing w:after="0" w:line="276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Нормативно-правовые акты:</w:t>
      </w:r>
    </w:p>
    <w:p w:rsidR="00A63643" w:rsidRDefault="0060696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Указ Президента Российской Федерации от 7 мая 2012 года N 601 "Об основных направлениях совершенствования системы государственного управления"</w:t>
      </w:r>
    </w:p>
    <w:p w:rsidR="00A63643" w:rsidRDefault="0060696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Приказ Министерства экономического развития Российской Федерации от 26 марта 2014г. № 159 «Об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</w:t>
      </w:r>
    </w:p>
    <w:p w:rsidR="00A63643" w:rsidRDefault="0060696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Приказ Министерства экономического развития Российской Федерации от 27 мая 2013г. № 290 «</w:t>
      </w:r>
      <w:r>
        <w:rPr>
          <w:rFonts w:ascii="PT Astra Serif" w:hAnsi="PT Astra Serif"/>
          <w:sz w:val="24"/>
        </w:rPr>
        <w:t>ОБ УТВЕРЖДЕНИИ ФОРМЫ СВОДНОГО ОТЧЕТА О ПРОВЕДЕНИИ ОЦЕНКИ РЕГУЛИРУЮЩЕГО ВОЗДЕЙСТВИЯ, ФОРМЫ ЗАКЛЮЧЕНИЯ ОБ ОЦЕНКЕ РЕГУЛИРУЮЩЕГО ВОЗДЕЙСТВИЯ, МЕТОДИКИ ОЦЕНКИ РЕГУЛИРУЮЩЕГО ВОЗДЕЙСТВИЯ</w:t>
      </w:r>
      <w:r>
        <w:rPr>
          <w:rFonts w:ascii="PT Astra Serif" w:hAnsi="PT Astra Serif"/>
          <w:sz w:val="28"/>
        </w:rPr>
        <w:t>»</w:t>
      </w:r>
    </w:p>
    <w:p w:rsidR="00A63643" w:rsidRDefault="0060696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Указа Президента Республики Саха (Якутия) от 13 марта 2013г. №1926 «Об оценке регулирующего</w:t>
      </w:r>
      <w:r>
        <w:rPr>
          <w:rFonts w:ascii="PT Astra Serif" w:hAnsi="PT Astra Serif"/>
          <w:sz w:val="24"/>
        </w:rPr>
        <w:t xml:space="preserve"> ВОЗДЕЙСТВИЯ ПРОЕКТОВ</w:t>
      </w:r>
      <w:r>
        <w:rPr>
          <w:rFonts w:ascii="PT Astra Serif" w:hAnsi="PT Astra Serif"/>
          <w:b/>
          <w:sz w:val="24"/>
        </w:rPr>
        <w:t xml:space="preserve"> </w:t>
      </w:r>
      <w:r>
        <w:rPr>
          <w:rFonts w:ascii="PT Astra Serif" w:hAnsi="PT Astra Serif"/>
          <w:sz w:val="24"/>
        </w:rPr>
        <w:t>НОРМАТИВНЫХ ПРАВОВЫХ АКТОВ РЕСПУБЛИКИ САХА (ЯКУТИЯ) И ЭКСПЕРТИЗЕ НОРМАТИВНЫХ ПРАВОВЫХ АКТОВ РЕСПУБЛИКИ САХА (ЯКУТИЯ)</w:t>
      </w:r>
      <w:r>
        <w:rPr>
          <w:rFonts w:ascii="PT Astra Serif" w:hAnsi="PT Astra Serif"/>
          <w:sz w:val="28"/>
        </w:rPr>
        <w:t>»</w:t>
      </w:r>
    </w:p>
    <w:p w:rsidR="00A63643" w:rsidRDefault="0060696A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Указ Президента Республики Саха (Якутия) от 26 января 2012г. № 1197 «</w:t>
      </w:r>
      <w:r>
        <w:rPr>
          <w:rFonts w:ascii="PT Astra Serif" w:hAnsi="PT Astra Serif"/>
          <w:sz w:val="24"/>
        </w:rPr>
        <w:t xml:space="preserve">ОБ УТВЕРЖДЕНИИ ПОЛОЖЕНИЙ О ПУБЛИЧНОМ ОБСУЖДЕНИИ И ПОРЯДКЕ ПРОВЕДЕНИЯ ПУБЛИЧНЫХ КОНСУЛЬТАЦИЙ С </w:t>
      </w:r>
      <w:r>
        <w:rPr>
          <w:rFonts w:ascii="PT Astra Serif" w:hAnsi="PT Astra Serif"/>
          <w:sz w:val="24"/>
        </w:rPr>
        <w:lastRenderedPageBreak/>
        <w:t>ПРЕДПРИНИМАТЕЛЬСКИМ СООБЩЕСТВОМ ВОПРОСОВ РЕГУЛИРОВАНИЯ ЭКОНОМИЧЕСКОЙ И ИНВЕСТИЦИОННОЙ ДЕЯТЕЛЬНОСТИ</w:t>
      </w:r>
      <w:r>
        <w:rPr>
          <w:rFonts w:ascii="PT Astra Serif" w:hAnsi="PT Astra Serif"/>
          <w:sz w:val="28"/>
        </w:rPr>
        <w:t>».</w:t>
      </w:r>
    </w:p>
    <w:p w:rsidR="00A63643" w:rsidRDefault="0060696A">
      <w:pPr>
        <w:spacing w:after="0" w:line="276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i/>
          <w:sz w:val="28"/>
        </w:rPr>
        <w:t>Информационно: Проект Указа Главы РС(Я) Об утверждении положения об оценке регулирующего воздействия проектов нормативных правовых актов Республики Саха (Якутия) и экспертизе нормативных правовых актов Республики Саха (Якутия) (У\246 от 12.12.2022 ) находится на согласовании в Прокуратуре РС(Я) (предварительно проект согласован, ждем официальное письм</w:t>
      </w:r>
      <w:r>
        <w:rPr>
          <w:rFonts w:ascii="PT Astra Serif" w:hAnsi="PT Astra Serif"/>
          <w:sz w:val="28"/>
        </w:rPr>
        <w:t>о).</w:t>
      </w:r>
    </w:p>
    <w:p w:rsidR="00A63643" w:rsidRDefault="0060696A">
      <w:pPr>
        <w:spacing w:after="0" w:line="276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Приказ Министерства предпринимательства, торговли и туризма Республики Саха (Якутия) от 30.11.2022г. № П-272/од «Об утверждении методических рекомендаций по внедрению порядка проведения оценки регулирующего воздействия проектов нормативных правовых актов Республики Саха (Якутия) и экспертизы нормативных правовых актов Республики Саха (Якутия)»</w:t>
      </w:r>
    </w:p>
    <w:p w:rsidR="00A63643" w:rsidRDefault="0060696A">
      <w:pPr>
        <w:spacing w:after="0" w:line="276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Для обеспечения открытости деятельности органов власти в 2022 году увеличилось количество проектов нормативных правовых актов, по которым проведена оценка регулирующего воздействия и открытое обсуждение прошли  225 проектов. Участниками обсуждений внесено 38 предложений, из них учтены 29. Наиболее активное участие представители бизнес-сообщества приняли в обсуждении проектов в сфере образования и ЖКХ.</w:t>
      </w:r>
    </w:p>
    <w:p w:rsidR="00A63643" w:rsidRDefault="00A63643">
      <w:pPr>
        <w:spacing w:after="0"/>
        <w:ind w:firstLine="709"/>
        <w:jc w:val="both"/>
        <w:rPr>
          <w:rFonts w:ascii="PT Astra Serif" w:hAnsi="PT Astra Serif"/>
          <w:sz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87"/>
        <w:gridCol w:w="1665"/>
        <w:gridCol w:w="1805"/>
        <w:gridCol w:w="1805"/>
        <w:gridCol w:w="1983"/>
      </w:tblGrid>
      <w:tr w:rsidR="00A63643">
        <w:tc>
          <w:tcPr>
            <w:tcW w:w="2087" w:type="dxa"/>
          </w:tcPr>
          <w:p w:rsidR="00A63643" w:rsidRDefault="00A63643">
            <w:pPr>
              <w:jc w:val="center"/>
              <w:rPr>
                <w:rFonts w:ascii="PT Astra Serif" w:hAnsi="PT Astra Serif"/>
                <w:sz w:val="28"/>
              </w:rPr>
            </w:pPr>
          </w:p>
        </w:tc>
        <w:tc>
          <w:tcPr>
            <w:tcW w:w="1665" w:type="dxa"/>
          </w:tcPr>
          <w:p w:rsidR="00A63643" w:rsidRDefault="0060696A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2019 год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2020 год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2021 год</w:t>
            </w:r>
          </w:p>
        </w:tc>
        <w:tc>
          <w:tcPr>
            <w:tcW w:w="1983" w:type="dxa"/>
          </w:tcPr>
          <w:p w:rsidR="00A63643" w:rsidRDefault="0060696A">
            <w:pPr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2022 год</w:t>
            </w:r>
          </w:p>
        </w:tc>
      </w:tr>
      <w:tr w:rsidR="00A63643">
        <w:trPr>
          <w:trHeight w:val="211"/>
        </w:trPr>
        <w:tc>
          <w:tcPr>
            <w:tcW w:w="2087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Всего заключений</w:t>
            </w:r>
          </w:p>
        </w:tc>
        <w:tc>
          <w:tcPr>
            <w:tcW w:w="166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104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110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140</w:t>
            </w:r>
          </w:p>
        </w:tc>
        <w:tc>
          <w:tcPr>
            <w:tcW w:w="1983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225</w:t>
            </w:r>
          </w:p>
        </w:tc>
      </w:tr>
      <w:tr w:rsidR="00A63643">
        <w:trPr>
          <w:trHeight w:val="259"/>
        </w:trPr>
        <w:tc>
          <w:tcPr>
            <w:tcW w:w="2087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Отрицательно</w:t>
            </w:r>
          </w:p>
        </w:tc>
        <w:tc>
          <w:tcPr>
            <w:tcW w:w="166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32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46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7</w:t>
            </w:r>
          </w:p>
        </w:tc>
        <w:tc>
          <w:tcPr>
            <w:tcW w:w="1983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22</w:t>
            </w:r>
          </w:p>
        </w:tc>
      </w:tr>
      <w:tr w:rsidR="00A63643">
        <w:tc>
          <w:tcPr>
            <w:tcW w:w="2087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Предложения </w:t>
            </w:r>
          </w:p>
        </w:tc>
        <w:tc>
          <w:tcPr>
            <w:tcW w:w="166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49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11</w:t>
            </w:r>
          </w:p>
        </w:tc>
        <w:tc>
          <w:tcPr>
            <w:tcW w:w="1805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86</w:t>
            </w:r>
          </w:p>
        </w:tc>
        <w:tc>
          <w:tcPr>
            <w:tcW w:w="1983" w:type="dxa"/>
          </w:tcPr>
          <w:p w:rsidR="00A63643" w:rsidRDefault="0060696A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38</w:t>
            </w:r>
          </w:p>
        </w:tc>
      </w:tr>
    </w:tbl>
    <w:p w:rsidR="00A63643" w:rsidRDefault="00A63643">
      <w:pPr>
        <w:spacing w:after="0"/>
        <w:ind w:firstLine="709"/>
        <w:jc w:val="both"/>
        <w:rPr>
          <w:rFonts w:ascii="PT Astra Serif" w:hAnsi="PT Astra Serif"/>
          <w:sz w:val="28"/>
        </w:rPr>
      </w:pPr>
    </w:p>
    <w:p w:rsidR="00A63643" w:rsidRDefault="00A63643">
      <w:pPr>
        <w:spacing w:after="0"/>
        <w:ind w:firstLine="709"/>
      </w:pPr>
    </w:p>
    <w:p w:rsidR="00A63643" w:rsidRDefault="00A63643">
      <w:pPr>
        <w:spacing w:after="0"/>
        <w:ind w:firstLine="709"/>
      </w:pPr>
    </w:p>
    <w:p w:rsidR="00A63643" w:rsidRDefault="00A63643">
      <w:pPr>
        <w:spacing w:after="0"/>
        <w:ind w:firstLine="709"/>
      </w:pPr>
    </w:p>
    <w:p w:rsidR="00A63643" w:rsidRDefault="00A63643">
      <w:pPr>
        <w:spacing w:after="0"/>
        <w:ind w:firstLine="709"/>
      </w:pPr>
    </w:p>
    <w:p w:rsidR="00A63643" w:rsidRDefault="00A63643">
      <w:pPr>
        <w:spacing w:after="0"/>
        <w:ind w:firstLine="709"/>
      </w:pPr>
    </w:p>
    <w:p w:rsidR="00A63643" w:rsidRDefault="0060696A">
      <w:pPr>
        <w:spacing w:after="0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Исп. Скрябина И.В. 506-576</w:t>
      </w:r>
    </w:p>
    <w:sectPr w:rsidR="00A6364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A1BC1"/>
    <w:multiLevelType w:val="multilevel"/>
    <w:tmpl w:val="DD744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43"/>
    <w:rsid w:val="001E1FFF"/>
    <w:rsid w:val="0060696A"/>
    <w:rsid w:val="00A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B017-1B4E-4E89-A9F3-26352392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Скрябина Ирина Васильевна</cp:lastModifiedBy>
  <cp:revision>3</cp:revision>
  <dcterms:created xsi:type="dcterms:W3CDTF">2024-02-02T07:27:00Z</dcterms:created>
  <dcterms:modified xsi:type="dcterms:W3CDTF">2024-02-02T07:35:00Z</dcterms:modified>
</cp:coreProperties>
</file>