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6F0A">
      <w:pPr>
        <w:pStyle w:val="1"/>
      </w:pPr>
      <w:hyperlink r:id="rId5" w:history="1">
        <w:r>
          <w:rPr>
            <w:rStyle w:val="a4"/>
            <w:b/>
            <w:bCs/>
          </w:rPr>
          <w:t>Распоряжение Правительства РФ от 30 июня 2012 г. N 1144-р</w:t>
        </w:r>
      </w:hyperlink>
    </w:p>
    <w:p w:rsidR="00000000" w:rsidRDefault="003A6F0A"/>
    <w:p w:rsidR="00000000" w:rsidRDefault="003A6F0A">
      <w:bookmarkStart w:id="0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мероприятий ("дорожную карту") "Повышение доступности энергетической инфраструктуры" (далее - план).</w:t>
      </w:r>
    </w:p>
    <w:p w:rsidR="00000000" w:rsidRDefault="003A6F0A">
      <w:bookmarkStart w:id="1" w:name="sub_2"/>
      <w:bookmarkEnd w:id="0"/>
      <w:r>
        <w:t xml:space="preserve">2. Руководителям федеральных органов исполнительной власти, ответственных за реализацию </w:t>
      </w:r>
      <w:hyperlink w:anchor="sub_1000" w:history="1">
        <w:r>
          <w:rPr>
            <w:rStyle w:val="a4"/>
          </w:rPr>
          <w:t>пла</w:t>
        </w:r>
        <w:r>
          <w:rPr>
            <w:rStyle w:val="a4"/>
          </w:rPr>
          <w:t>на</w:t>
        </w:r>
      </w:hyperlink>
      <w:r>
        <w:t>:</w:t>
      </w:r>
    </w:p>
    <w:bookmarkEnd w:id="1"/>
    <w:p w:rsidR="00000000" w:rsidRDefault="003A6F0A">
      <w:r>
        <w:t xml:space="preserve">обеспечить реализацию </w:t>
      </w:r>
      <w:hyperlink w:anchor="sub_1000" w:history="1">
        <w:r>
          <w:rPr>
            <w:rStyle w:val="a4"/>
          </w:rPr>
          <w:t>плана</w:t>
        </w:r>
      </w:hyperlink>
      <w:r>
        <w:t>;</w:t>
      </w:r>
    </w:p>
    <w:p w:rsidR="00000000" w:rsidRDefault="003A6F0A">
      <w:r>
        <w:t xml:space="preserve">ежеквартально, до 5-го числа месяца, следующего за отчетным кварталом, представлять в Минэкономразвития России информацию о ходе реализации </w:t>
      </w:r>
      <w:hyperlink w:anchor="sub_1000" w:history="1">
        <w:r>
          <w:rPr>
            <w:rStyle w:val="a4"/>
          </w:rPr>
          <w:t>плана</w:t>
        </w:r>
      </w:hyperlink>
      <w:r>
        <w:t>.</w:t>
      </w:r>
    </w:p>
    <w:p w:rsidR="00000000" w:rsidRDefault="003A6F0A">
      <w:pPr>
        <w:pStyle w:val="a8"/>
        <w:rPr>
          <w:color w:val="000000"/>
          <w:sz w:val="16"/>
          <w:szCs w:val="16"/>
        </w:rPr>
      </w:pPr>
      <w:bookmarkStart w:id="2" w:name="sub_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"/>
    <w:p w:rsidR="00000000" w:rsidRDefault="003A6F0A">
      <w:pPr>
        <w:pStyle w:val="a9"/>
      </w:pPr>
      <w:r>
        <w:fldChar w:fldCharType="begin"/>
      </w:r>
      <w:r>
        <w:instrText>HYPERLINK "garantF1://70245688.1003"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26 марта 2013 г. N 440-р пункт 3 изложен в новой редакции</w:t>
      </w:r>
    </w:p>
    <w:p w:rsidR="00000000" w:rsidRDefault="003A6F0A">
      <w:pPr>
        <w:pStyle w:val="a9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A6F0A">
      <w:r>
        <w:t>3. Мониторинг и контроль реали</w:t>
      </w:r>
      <w:r>
        <w:t xml:space="preserve">зации плана осуществлять в соответствии с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6 сентября 2012 г. N 1613-р.</w:t>
      </w:r>
    </w:p>
    <w:p w:rsidR="00000000" w:rsidRDefault="003A6F0A">
      <w:bookmarkStart w:id="3" w:name="sub_4"/>
      <w:r>
        <w:t xml:space="preserve">4. Минфину России и федеральным органам исполнительной власти, ответственным за реализацию </w:t>
      </w:r>
      <w:hyperlink w:anchor="sub_1000" w:history="1">
        <w:r>
          <w:rPr>
            <w:rStyle w:val="a4"/>
          </w:rPr>
          <w:t>плана</w:t>
        </w:r>
      </w:hyperlink>
      <w:r>
        <w:t>, при подготовке проекта федерального бюджета на очередной финансовый год и плановый период учитывать в установленном порядке мероприятия, предусмотренные планом.</w:t>
      </w:r>
    </w:p>
    <w:p w:rsidR="00000000" w:rsidRDefault="003A6F0A">
      <w:bookmarkStart w:id="4" w:name="sub_55"/>
      <w:bookmarkEnd w:id="3"/>
      <w:r>
        <w:t>5. 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4"/>
    <w:p w:rsidR="00000000" w:rsidRDefault="003A6F0A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A6F0A">
      <w:pPr>
        <w:pStyle w:val="a9"/>
      </w:pPr>
      <w:r>
        <w:t xml:space="preserve">См. текст </w:t>
      </w:r>
      <w:hyperlink r:id="rId9" w:history="1">
        <w:r>
          <w:rPr>
            <w:rStyle w:val="a4"/>
          </w:rPr>
          <w:t>пункта 5</w:t>
        </w:r>
      </w:hyperlink>
    </w:p>
    <w:p w:rsidR="00000000" w:rsidRDefault="003A6F0A">
      <w:pPr>
        <w:pStyle w:val="a9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Председатель Правительства</w:t>
            </w:r>
            <w:r w:rsidRPr="003A6F0A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right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3A6F0A"/>
    <w:p w:rsidR="00000000" w:rsidRDefault="003A6F0A">
      <w:r>
        <w:t>Москва,</w:t>
      </w:r>
    </w:p>
    <w:p w:rsidR="00000000" w:rsidRDefault="003A6F0A">
      <w:r>
        <w:t>30 июня 2012 г.</w:t>
      </w:r>
    </w:p>
    <w:p w:rsidR="00000000" w:rsidRDefault="003A6F0A">
      <w:r>
        <w:t>N 1144-р</w:t>
      </w:r>
    </w:p>
    <w:p w:rsidR="00000000" w:rsidRDefault="003A6F0A"/>
    <w:p w:rsidR="00000000" w:rsidRDefault="003A6F0A">
      <w:pPr>
        <w:pStyle w:val="a8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3A6F0A">
      <w:pPr>
        <w:pStyle w:val="a9"/>
      </w:pPr>
      <w:r>
        <w:fldChar w:fldCharType="begin"/>
      </w:r>
      <w:r>
        <w:instrText>HYPERLINK "garantF1:</w:instrText>
      </w:r>
      <w:r>
        <w:instrText>//70330214.0"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9 августа 2013 г. N 1400-р в план внесены изменения</w:t>
      </w:r>
    </w:p>
    <w:p w:rsidR="00000000" w:rsidRDefault="003A6F0A">
      <w:pPr>
        <w:pStyle w:val="a9"/>
      </w:pPr>
      <w:hyperlink r:id="rId10" w:history="1">
        <w:r>
          <w:rPr>
            <w:rStyle w:val="a4"/>
          </w:rPr>
          <w:t>См. текст плана в предыдущей редакции</w:t>
        </w:r>
      </w:hyperlink>
    </w:p>
    <w:p w:rsidR="00000000" w:rsidRDefault="003A6F0A">
      <w:pPr>
        <w:pStyle w:val="1"/>
      </w:pPr>
      <w:r>
        <w:t>План</w:t>
      </w:r>
      <w:r>
        <w:br/>
        <w:t>мероприятий ("дорожная карта") "Повышение доступности энергетической инф</w:t>
      </w:r>
      <w:r>
        <w:t>раструктуры"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распоряжением</w:t>
        </w:r>
      </w:hyperlink>
      <w:r>
        <w:t xml:space="preserve"> Правительства РФ от 30 июня 2012 г. N 1144-р)</w:t>
      </w:r>
    </w:p>
    <w:p w:rsidR="00000000" w:rsidRDefault="003A6F0A">
      <w:pPr>
        <w:pStyle w:val="ab"/>
      </w:pPr>
      <w:r>
        <w:t>С изменениями и дополнениями от:</w:t>
      </w:r>
    </w:p>
    <w:p w:rsidR="00000000" w:rsidRDefault="003A6F0A">
      <w:pPr>
        <w:pStyle w:val="a6"/>
      </w:pPr>
      <w:r>
        <w:t>9 августа 2013 г., 24 ноября, 23 декабря 2014 г., 30 июня, 28 октября 2015 г., 14 сентября 2016 г., 11 ноября 2017 г.</w:t>
      </w:r>
    </w:p>
    <w:p w:rsidR="00000000" w:rsidRDefault="003A6F0A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3A6F0A">
      <w:pPr>
        <w:pStyle w:val="a8"/>
      </w:pPr>
      <w:r>
        <w:t xml:space="preserve">О реализации настоящего Плана см. </w:t>
      </w:r>
      <w:hyperlink r:id="rId11" w:history="1">
        <w:r>
          <w:rPr>
            <w:rStyle w:val="a4"/>
          </w:rPr>
          <w:t>распоряжение</w:t>
        </w:r>
      </w:hyperlink>
      <w:r>
        <w:t xml:space="preserve"> Правительства РФ от 6 сентября 2012 г. N 1613-р</w:t>
      </w:r>
    </w:p>
    <w:p w:rsidR="00000000" w:rsidRDefault="003A6F0A">
      <w:pPr>
        <w:pStyle w:val="1"/>
      </w:pPr>
      <w:bookmarkStart w:id="6" w:name="sub_1100"/>
      <w:r>
        <w:t>I. Общее описание "дорожной карты"</w:t>
      </w:r>
    </w:p>
    <w:bookmarkEnd w:id="6"/>
    <w:p w:rsidR="00000000" w:rsidRDefault="003A6F0A"/>
    <w:p w:rsidR="00000000" w:rsidRDefault="003A6F0A">
      <w:bookmarkStart w:id="7" w:name="sub_1101"/>
      <w:r>
        <w:lastRenderedPageBreak/>
        <w:t>1. Реализация "дорожной карты" "Повышение доступности энерге</w:t>
      </w:r>
      <w:r>
        <w:t>тической инфраструктуры" (далее - "дорожная карта") призвана облегчить условия подключения пользователей к энергетической инфраструктуре в России. Предлагается сделать процедуру подключения к энергосети более простой, быстрой, прозрачной и менее затратной.</w:t>
      </w:r>
    </w:p>
    <w:bookmarkEnd w:id="7"/>
    <w:p w:rsidR="00000000" w:rsidRDefault="003A6F0A">
      <w:r>
        <w:t>Реализация "дорожной карты" позволит существенно уменьшить количество этапов присоединения (с 10 до 5), сократить время на прохождение всех этапов по получению доступа к энергосети (с 281 до 40 дней), а также снизить затраты на получение доступа к</w:t>
      </w:r>
      <w:r>
        <w:t xml:space="preserve"> энергосети (с 1852 до 25 процентов от внутреннего валового продукта на душу населения) к 2018 году.</w:t>
      </w:r>
    </w:p>
    <w:p w:rsidR="00000000" w:rsidRDefault="003A6F0A">
      <w:r>
        <w:t>Реализация "дорожной карты" будет осуществляться с 2012 по 2017 годы.</w:t>
      </w:r>
    </w:p>
    <w:p w:rsidR="00000000" w:rsidRDefault="003A6F0A">
      <w:r>
        <w:t>Реализация "дорожной карты" позволит добиться улучшения инвестиционного климата в Рос</w:t>
      </w:r>
      <w:r>
        <w:t>сии и, как следствие, повышения притока капитала в страну и роста уровня жизни.</w:t>
      </w:r>
    </w:p>
    <w:p w:rsidR="00000000" w:rsidRDefault="003A6F0A">
      <w:bookmarkStart w:id="8" w:name="sub_1102"/>
      <w:r>
        <w:t>2. В качестве контрольных показателей успешной реализации "дорожной карты" выбран рейтинг Doing Business, подготавливаемый Всемирным банком на ежегодной основе. Целевым</w:t>
      </w:r>
      <w:r>
        <w:t xml:space="preserve"> ориентиром реализации "дорожной карты" избрано вхождение Российской Федерации в топ-20 этого рейтинга (по комплексу из 10 показателей).</w:t>
      </w:r>
    </w:p>
    <w:bookmarkEnd w:id="8"/>
    <w:p w:rsidR="00000000" w:rsidRDefault="003A6F0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3A6F0A">
      <w:pPr>
        <w:pStyle w:val="a8"/>
        <w:rPr>
          <w:color w:val="000000"/>
          <w:sz w:val="16"/>
          <w:szCs w:val="16"/>
        </w:rPr>
      </w:pPr>
      <w:bookmarkStart w:id="9" w:name="sub_110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"/>
    <w:p w:rsidR="00000000" w:rsidRDefault="003A6F0A">
      <w:pPr>
        <w:pStyle w:val="a9"/>
      </w:pPr>
      <w:r>
        <w:fldChar w:fldCharType="begin"/>
      </w:r>
      <w:r>
        <w:instrText>HYPERLINK "garantF1://71014582.1001"</w:instrText>
      </w:r>
      <w:r>
        <w:fldChar w:fldCharType="separate"/>
      </w:r>
      <w:r>
        <w:rPr>
          <w:rStyle w:val="a4"/>
        </w:rPr>
        <w:t>Распоряжен</w:t>
      </w:r>
      <w:r>
        <w:rPr>
          <w:rStyle w:val="a4"/>
        </w:rPr>
        <w:t>ием</w:t>
      </w:r>
      <w:r>
        <w:fldChar w:fldCharType="end"/>
      </w:r>
      <w:r>
        <w:t xml:space="preserve"> Правительства РФ от 30 июня 2015 г. N 1249-р таблица изложена в новой редакции</w:t>
      </w:r>
    </w:p>
    <w:p w:rsidR="00000000" w:rsidRDefault="003A6F0A">
      <w:pPr>
        <w:pStyle w:val="a9"/>
      </w:pPr>
      <w:hyperlink r:id="rId12" w:history="1">
        <w:r>
          <w:rPr>
            <w:rStyle w:val="a4"/>
          </w:rPr>
          <w:t>См. текст таблицы в предыдущей редакции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0"/>
        <w:gridCol w:w="2100"/>
        <w:gridCol w:w="1540"/>
        <w:gridCol w:w="1400"/>
        <w:gridCol w:w="1400"/>
      </w:tblGrid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bookmarkStart w:id="10" w:name="sub_110202"/>
            <w:r w:rsidRPr="003A6F0A">
              <w:rPr>
                <w:rFonts w:eastAsiaTheme="minorEastAsia"/>
              </w:rPr>
              <w:t>Наименование контрольного показателя</w:t>
            </w:r>
            <w:bookmarkEnd w:id="1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2015 г</w:t>
            </w:r>
            <w:r w:rsidRPr="003A6F0A">
              <w:rPr>
                <w:rFonts w:eastAsiaTheme="minorEastAsia"/>
              </w:rPr>
              <w:t>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2018 год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Позиция в рейтинге Doing Business по показателю подключения к энергосетям: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количество этапов, необходимых для получения доступа </w:t>
            </w:r>
            <w:r w:rsidRPr="003A6F0A">
              <w:rPr>
                <w:rFonts w:eastAsiaTheme="minorEastAsia"/>
              </w:rPr>
              <w:br/>
              <w:t>к энергосети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штук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3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срок подключения к энергосети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дней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90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стоимость подключения к энергосети (проценты от внутреннего валового продукта на душу населения)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1852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</w:t>
            </w:r>
          </w:p>
        </w:tc>
      </w:tr>
    </w:tbl>
    <w:p w:rsidR="00000000" w:rsidRDefault="003A6F0A">
      <w:pPr>
        <w:pStyle w:val="a8"/>
        <w:rPr>
          <w:color w:val="000000"/>
          <w:sz w:val="16"/>
          <w:szCs w:val="16"/>
        </w:rPr>
      </w:pPr>
      <w:bookmarkStart w:id="11" w:name="sub_110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3A6F0A">
      <w:pPr>
        <w:pStyle w:val="a9"/>
      </w:pPr>
      <w:r>
        <w:fldChar w:fldCharType="begin"/>
      </w:r>
      <w:r>
        <w:instrText>HYPERLINK "garantF1://71393142.1001"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14 сентября 2016 г. N</w:t>
      </w:r>
      <w:r>
        <w:t> 1938-р раздел I дополнен пунктом 3</w:t>
      </w:r>
    </w:p>
    <w:p w:rsidR="00000000" w:rsidRDefault="003A6F0A">
      <w:r>
        <w:t>3. Ключевые показатели мероприятий по направлению "Подключение к газораспределительным сетям" отражают динамику изменений для модельного объекта, в качестве которого принимается газоиспользующее устройство с максимальным</w:t>
      </w:r>
      <w:r>
        <w:t xml:space="preserve"> расходом газа от 15 до 42 куб. метров в час (мощность от 125 до 350 кВт), с проектным рабочим давлением в присоединяемом газопроводе-вводе не более 0,3 МПа и расстоянием от земельного участка заявителя до сети газораспределения, измеряемым по прямой линии</w:t>
      </w:r>
      <w:r>
        <w:t>, не более 150 метров. Такие параметры подключения соответствуют объектам малого и среднего бизнеса, например, ресторан, среднее производство со складом, пекарня.</w:t>
      </w:r>
    </w:p>
    <w:p w:rsidR="00000000" w:rsidRDefault="003A6F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8"/>
        <w:gridCol w:w="2054"/>
        <w:gridCol w:w="2059"/>
        <w:gridCol w:w="2054"/>
        <w:gridCol w:w="2228"/>
      </w:tblGrid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Наименование контрольного показателя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Единица измерения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2016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2017 год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2018 год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6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Срок подключения к газораспределительной сети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дней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592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500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170</w:t>
            </w:r>
          </w:p>
        </w:tc>
      </w:tr>
    </w:tbl>
    <w:p w:rsidR="00000000" w:rsidRDefault="003A6F0A"/>
    <w:p w:rsidR="00000000" w:rsidRDefault="003A6F0A">
      <w:pPr>
        <w:pStyle w:val="a8"/>
        <w:rPr>
          <w:color w:val="000000"/>
          <w:sz w:val="16"/>
          <w:szCs w:val="16"/>
        </w:rPr>
      </w:pPr>
      <w:bookmarkStart w:id="12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3A6F0A">
      <w:pPr>
        <w:pStyle w:val="a9"/>
      </w:pPr>
      <w:r>
        <w:t xml:space="preserve">Раздел II изменен. - </w:t>
      </w:r>
      <w:hyperlink r:id="rId13" w:history="1">
        <w:r>
          <w:rPr>
            <w:rStyle w:val="a4"/>
          </w:rPr>
          <w:t>Распоряжение</w:t>
        </w:r>
      </w:hyperlink>
      <w:r>
        <w:t xml:space="preserve"> Правительства РФ от 11 ноября 2017 г. N 2510-р</w:t>
      </w:r>
    </w:p>
    <w:p w:rsidR="00000000" w:rsidRDefault="003A6F0A">
      <w:pPr>
        <w:pStyle w:val="a9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3A6F0A">
      <w:pPr>
        <w:pStyle w:val="1"/>
      </w:pPr>
      <w:r>
        <w:t>II. План мероприятий</w:t>
      </w:r>
    </w:p>
    <w:p w:rsidR="00000000" w:rsidRDefault="003A6F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960"/>
        <w:gridCol w:w="690"/>
        <w:gridCol w:w="15"/>
        <w:gridCol w:w="1415"/>
        <w:gridCol w:w="20"/>
        <w:gridCol w:w="25"/>
        <w:gridCol w:w="50"/>
        <w:gridCol w:w="1025"/>
        <w:gridCol w:w="2090"/>
        <w:gridCol w:w="30"/>
        <w:gridCol w:w="25"/>
        <w:gridCol w:w="30"/>
        <w:gridCol w:w="15"/>
        <w:gridCol w:w="15"/>
        <w:gridCol w:w="1035"/>
        <w:gridCol w:w="1120"/>
        <w:gridCol w:w="20"/>
        <w:gridCol w:w="15"/>
        <w:gridCol w:w="110"/>
        <w:gridCol w:w="15"/>
        <w:gridCol w:w="2460"/>
        <w:gridCol w:w="275"/>
        <w:gridCol w:w="15"/>
        <w:gridCol w:w="15"/>
        <w:gridCol w:w="15"/>
        <w:gridCol w:w="25"/>
        <w:gridCol w:w="40"/>
        <w:gridCol w:w="15"/>
        <w:gridCol w:w="15"/>
      </w:tblGrid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Ожидаемый результат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Срок реализации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Ответственный исполнитель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154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13" w:name="sub_12010"/>
            <w:r w:rsidRPr="003A6F0A">
              <w:rPr>
                <w:rFonts w:eastAsiaTheme="minorEastAsia"/>
              </w:rPr>
              <w:t>I. Совершенствование правил технологического присоединения к энергосетям и создание условий сокращения сроков и этапов технологического присоединения</w:t>
            </w:r>
            <w:bookmarkEnd w:id="13"/>
          </w:p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4" w:name="sub_1201"/>
            <w:r w:rsidRPr="003A6F0A">
              <w:rPr>
                <w:rFonts w:eastAsiaTheme="minorEastAsia"/>
              </w:rPr>
              <w:t>1. Введение уведомительного порядка допуска в эксплуатацию объектов потребителя мощностью до 750 кВА и с уровнем напряжения до 10 кВ включительно</w:t>
            </w:r>
            <w:bookmarkEnd w:id="14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количества этапов присоединения на один этап, сокращение срока присоединения на 30 дней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сен</w:t>
            </w:r>
            <w:r w:rsidRPr="003A6F0A">
              <w:rPr>
                <w:rFonts w:eastAsiaTheme="minorEastAsia"/>
              </w:rPr>
              <w:t>тябрь 2012 г.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Ростехнадзор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5" w:name="sub_1202"/>
            <w:r w:rsidRPr="003A6F0A">
              <w:rPr>
                <w:rFonts w:eastAsiaTheme="minorEastAsia"/>
              </w:rPr>
              <w:t>2. Предоставление рассрочки платежа на 3 года для потребителей электрической энергии (мощности) от 15 до 150 кВт включительно по договорам технологического присоединения</w:t>
            </w:r>
            <w:bookmarkEnd w:id="15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увеличение количества присоединений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сентябрь 2012 г.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 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6" w:name="sub_1203"/>
            <w:r w:rsidRPr="003A6F0A">
              <w:rPr>
                <w:rFonts w:eastAsiaTheme="minorEastAsia"/>
              </w:rPr>
              <w:t>3. Совершенствование процедуры технологическо</w:t>
            </w:r>
            <w:r w:rsidRPr="003A6F0A">
              <w:rPr>
                <w:rFonts w:eastAsiaTheme="minorEastAsia"/>
              </w:rPr>
              <w:t>го присоединения энергопринимающих устройств потребителей электрической энергии в части согласования схем внутреннего и внешнего электроснабжения</w:t>
            </w:r>
            <w:bookmarkEnd w:id="16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исключение процедуры согласования с сетевой организацией проектов внутреннего и внешнего электроснабже</w:t>
            </w:r>
            <w:r w:rsidRPr="003A6F0A">
              <w:rPr>
                <w:rFonts w:eastAsiaTheme="minorEastAsia"/>
              </w:rPr>
              <w:t>ния объектов потребителей мощностью до 150 кВт с сокращением сроков присоединения на 20 дней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акта Правительства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7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7" w:name="sub_1204"/>
            <w:r w:rsidRPr="003A6F0A">
              <w:rPr>
                <w:rFonts w:eastAsiaTheme="minorEastAsia"/>
              </w:rPr>
              <w:t>4. Сокращение предельных сроков тех</w:t>
            </w:r>
            <w:r w:rsidRPr="003A6F0A">
              <w:rPr>
                <w:rFonts w:eastAsiaTheme="minorEastAsia"/>
              </w:rPr>
              <w:t>нологического присоединения в случае, когда не требуется сооружение сетевой инфраструктуры сетевой организации (при наличии технической возможности):</w:t>
            </w:r>
            <w:bookmarkEnd w:id="17"/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до 120 дней - для потребителей с присоединенной мощностью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от 15 кВт до 670 кВт включительно;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до 360 дней - для потребителей с присоединенной мощностью свыше 670 кВт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сокращение регламентных сроков технологического присоединения для электросетевых организаций (при </w:t>
            </w:r>
            <w:r w:rsidRPr="003A6F0A">
              <w:rPr>
                <w:rFonts w:eastAsiaTheme="minorEastAsia"/>
              </w:rPr>
              <w:lastRenderedPageBreak/>
              <w:t>наличии технической возможности) для потребителей мощностью: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от 15 до 670 кВт - с 180 </w:t>
            </w:r>
            <w:r w:rsidRPr="003A6F0A">
              <w:rPr>
                <w:rFonts w:eastAsiaTheme="minorEastAsia"/>
              </w:rPr>
              <w:t>до 120 дней;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свыше 670 кВт - с 720 до 360 дней</w:t>
            </w:r>
          </w:p>
        </w:tc>
        <w:tc>
          <w:tcPr>
            <w:tcW w:w="2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август 2013 г. (проект акта Правительства Российской Федерации)</w:t>
            </w:r>
          </w:p>
        </w:tc>
        <w:tc>
          <w:tcPr>
            <w:tcW w:w="2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ФАС России, 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8" w:name="sub_1205"/>
            <w:r w:rsidRPr="003A6F0A">
              <w:rPr>
                <w:rFonts w:eastAsiaTheme="minorEastAsia"/>
              </w:rPr>
              <w:lastRenderedPageBreak/>
              <w:t xml:space="preserve">5. </w:t>
            </w:r>
            <w:hyperlink r:id="rId15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18"/>
          </w:p>
          <w:p w:rsidR="00000000" w:rsidRPr="003A6F0A" w:rsidRDefault="003A6F0A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3A6F0A">
              <w:rPr>
                <w:rFonts w:eastAsiaTheme="minorEastAsia"/>
                <w:color w:val="000000"/>
                <w:sz w:val="16"/>
                <w:szCs w:val="16"/>
              </w:rPr>
              <w:t>Информация об измене</w:t>
            </w:r>
            <w:r w:rsidRPr="003A6F0A">
              <w:rPr>
                <w:rFonts w:eastAsiaTheme="minorEastAsia"/>
                <w:color w:val="000000"/>
                <w:sz w:val="16"/>
                <w:szCs w:val="16"/>
              </w:rPr>
              <w:t>ниях:</w:t>
            </w:r>
          </w:p>
          <w:p w:rsidR="00000000" w:rsidRPr="003A6F0A" w:rsidRDefault="003A6F0A">
            <w:pPr>
              <w:pStyle w:val="a9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См. текст </w:t>
            </w:r>
            <w:hyperlink r:id="rId16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позиции 5</w:t>
              </w:r>
            </w:hyperlink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7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9" w:name="sub_1206"/>
            <w:r w:rsidRPr="003A6F0A">
              <w:rPr>
                <w:rFonts w:eastAsiaTheme="minorEastAsia"/>
              </w:rPr>
              <w:t xml:space="preserve">6. </w:t>
            </w:r>
            <w:hyperlink r:id="rId17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19"/>
          </w:p>
          <w:p w:rsidR="00000000" w:rsidRPr="003A6F0A" w:rsidRDefault="003A6F0A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3A6F0A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3A6F0A" w:rsidRDefault="003A6F0A">
            <w:pPr>
              <w:pStyle w:val="a9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См. текст </w:t>
            </w:r>
            <w:hyperlink r:id="rId18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позиции 6</w:t>
              </w:r>
            </w:hyperlink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7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1-й этап - пилотный проект с реализацией в одном субъекте Российской Федерации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(доклад в Правительство Российской Федерации)</w:t>
            </w:r>
          </w:p>
        </w:tc>
        <w:tc>
          <w:tcPr>
            <w:tcW w:w="2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7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2-й этап - внедрение в субъектах Российской Федерации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январь 2014 г. (доклад в Правительство Российской Федераци</w:t>
            </w:r>
            <w:r w:rsidRPr="003A6F0A">
              <w:rPr>
                <w:rFonts w:eastAsiaTheme="minorEastAsia"/>
              </w:rPr>
              <w:t>и)</w:t>
            </w:r>
          </w:p>
        </w:tc>
        <w:tc>
          <w:tcPr>
            <w:tcW w:w="2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70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20" w:name="sub_1207"/>
            <w:r w:rsidRPr="003A6F0A">
              <w:rPr>
                <w:rFonts w:eastAsiaTheme="minorEastAsia"/>
              </w:rPr>
              <w:t>7. Разработка механизмов ускоренного подключения по временной схеме, в том числе за счет систем автономного питания, с возложением на сетевые организации обязанности информирования потребителя о наличии возможности подключения по временной схе</w:t>
            </w:r>
            <w:r w:rsidRPr="003A6F0A">
              <w:rPr>
                <w:rFonts w:eastAsiaTheme="minorEastAsia"/>
              </w:rPr>
              <w:t xml:space="preserve">ме, установлением возможности выбора заявителем особых условий присоединения, включая использование противоаварийной автоматики, предусматривающей </w:t>
            </w:r>
            <w:r w:rsidRPr="003A6F0A">
              <w:rPr>
                <w:rFonts w:eastAsiaTheme="minorEastAsia"/>
              </w:rPr>
              <w:lastRenderedPageBreak/>
              <w:t>отключение от сети и перевод потребителя на собственный резервный источник питания, а также установлением воз</w:t>
            </w:r>
            <w:r w:rsidRPr="003A6F0A">
              <w:rPr>
                <w:rFonts w:eastAsiaTheme="minorEastAsia"/>
              </w:rPr>
              <w:t>можности использования временного подключения до присоединения на постоянной основе</w:t>
            </w:r>
            <w:bookmarkEnd w:id="20"/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введение упрощенного порядка технологического присоединения по временной схеме (при наличии технической возможности) со сроком не более 15 дней</w:t>
            </w:r>
          </w:p>
        </w:tc>
        <w:tc>
          <w:tcPr>
            <w:tcW w:w="2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(прое</w:t>
            </w:r>
            <w:r w:rsidRPr="003A6F0A">
              <w:rPr>
                <w:rFonts w:eastAsiaTheme="minorEastAsia"/>
              </w:rPr>
              <w:t>кт акта Правительства Российской Федерации)</w:t>
            </w:r>
          </w:p>
        </w:tc>
        <w:tc>
          <w:tcPr>
            <w:tcW w:w="2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Минэкономразвития России, Ростехнадзор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70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7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21" w:name="sub_1208"/>
            <w:r w:rsidRPr="003A6F0A">
              <w:rPr>
                <w:rFonts w:eastAsiaTheme="minorEastAsia"/>
              </w:rPr>
              <w:lastRenderedPageBreak/>
              <w:t>8. Установление тарифов на временное подключение</w:t>
            </w:r>
            <w:bookmarkEnd w:id="21"/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установление тарифов на временное подключение</w:t>
            </w:r>
          </w:p>
        </w:tc>
        <w:tc>
          <w:tcPr>
            <w:tcW w:w="2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 срок до 2 месяцев со дня вступления в силу постановления Правительства Российской Федерации, касающегося реализации позиций 4 и 7 настоящего плана мероприятий (ведомственный акт)</w:t>
            </w:r>
          </w:p>
        </w:tc>
        <w:tc>
          <w:tcPr>
            <w:tcW w:w="2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ФСТ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22" w:name="sub_1209"/>
            <w:r w:rsidRPr="003A6F0A">
              <w:rPr>
                <w:rFonts w:eastAsiaTheme="minorEastAsia"/>
              </w:rPr>
              <w:t>9. Введение уведомительного порядка оповещения сбытовых компаний о надлежащем присоединении на основании уведомления о приемке приборов учета сетевой организацией</w:t>
            </w:r>
            <w:bookmarkEnd w:id="22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этапов присоединения на один этап,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срока присоединения на 21 де</w:t>
            </w:r>
            <w:r w:rsidRPr="003A6F0A">
              <w:rPr>
                <w:rFonts w:eastAsiaTheme="minorEastAsia"/>
              </w:rPr>
              <w:t>нь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сентябрь 2012 г.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23" w:name="sub_1210"/>
            <w:r w:rsidRPr="003A6F0A">
              <w:rPr>
                <w:rFonts w:eastAsiaTheme="minorEastAsia"/>
              </w:rPr>
              <w:t xml:space="preserve">10. Установление </w:t>
            </w:r>
            <w:r w:rsidRPr="003A6F0A">
              <w:rPr>
                <w:rFonts w:eastAsiaTheme="minorEastAsia"/>
              </w:rPr>
              <w:t>процедуры обязательного проведения общественного обсуждения инвестиционных программ электросетевых организаций в целях их синхронизации со схемами и программами перспективного развития электроэнергетики и учета при утверждении инвестиционных программ элект</w:t>
            </w:r>
            <w:r w:rsidRPr="003A6F0A">
              <w:rPr>
                <w:rFonts w:eastAsiaTheme="minorEastAsia"/>
              </w:rPr>
              <w:t>росетевых организаций потребностей потребителей электрической энергии (в том числе застройщиков)</w:t>
            </w:r>
            <w:bookmarkEnd w:id="23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процедуры общественного обсуждения в целях планирования мероприятий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март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2015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акта Правительства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</w:t>
            </w:r>
            <w:r w:rsidRPr="003A6F0A">
              <w:rPr>
                <w:rFonts w:eastAsiaTheme="minorEastAsia"/>
              </w:rPr>
              <w:t>ссии, 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154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24" w:name="sub_12020"/>
            <w:r w:rsidRPr="003A6F0A">
              <w:rPr>
                <w:rFonts w:eastAsiaTheme="minorEastAsia"/>
              </w:rPr>
              <w:lastRenderedPageBreak/>
              <w:t>II. Совершенствование механизма перераспределения свободной мощности</w:t>
            </w:r>
            <w:bookmarkEnd w:id="24"/>
          </w:p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6"/>
          <w:wAfter w:w="125" w:type="dxa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25" w:name="sub_1211"/>
            <w:r w:rsidRPr="003A6F0A">
              <w:rPr>
                <w:rFonts w:eastAsiaTheme="minorEastAsia"/>
              </w:rPr>
              <w:lastRenderedPageBreak/>
              <w:t>11. Совершенствование порядка переоформления документов, подтверждающих факт технологического присоединения и соответствующие объемы максимальной мощности потребителя, а также совершенствование порядка перераспределения мощности. Утверждение типовых форм а</w:t>
            </w:r>
            <w:r w:rsidRPr="003A6F0A">
              <w:rPr>
                <w:rFonts w:eastAsiaTheme="minorEastAsia"/>
              </w:rPr>
              <w:t>кта балансового разграничения и акта эксплуатационной ответственности</w:t>
            </w:r>
            <w:bookmarkEnd w:id="25"/>
          </w:p>
        </w:tc>
        <w:tc>
          <w:tcPr>
            <w:tcW w:w="47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регламентных сроков (не более 30 дней) по переоформлению документов, подтверждающих факт состоявшегося в прошлом технологического присоединения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(проект ак</w:t>
            </w:r>
            <w:r w:rsidRPr="003A6F0A">
              <w:rPr>
                <w:rFonts w:eastAsiaTheme="minorEastAsia"/>
              </w:rPr>
              <w:t>та Правительства Российской Федерации)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Минэкономразвития России, 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7"/>
          <w:wAfter w:w="140" w:type="dxa"/>
        </w:trPr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26" w:name="sub_1212"/>
            <w:r w:rsidRPr="003A6F0A">
              <w:rPr>
                <w:rFonts w:eastAsiaTheme="minorEastAsia"/>
              </w:rPr>
              <w:t>12. Инвентаризация максимальной подключенной мощности потребителей электрической энергии</w:t>
            </w:r>
            <w:bookmarkEnd w:id="26"/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формирование информационной базы с актуальными данными о</w:t>
            </w:r>
            <w:r w:rsidRPr="003A6F0A">
              <w:rPr>
                <w:rFonts w:eastAsiaTheme="minorEastAsia"/>
              </w:rPr>
              <w:t xml:space="preserve"> максимальной электрической мощности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(доклад в Правительство Российской Федерации)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Минэкономразвития России, ФАС России, Ростехнадзор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7"/>
          <w:wAfter w:w="140" w:type="dxa"/>
        </w:trPr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27" w:name="sub_1213"/>
            <w:r w:rsidRPr="003A6F0A">
              <w:rPr>
                <w:rFonts w:eastAsiaTheme="minorEastAsia"/>
              </w:rPr>
              <w:t>13. Разработка системы учета и раскрытия информации о мощности</w:t>
            </w:r>
            <w:bookmarkEnd w:id="27"/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порядка раскрытия информации перед потребителями о свободных мощностях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(проект акта Правительства Российской Федерации)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Минэкономразвития России, 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7"/>
          <w:wAfter w:w="140" w:type="dxa"/>
        </w:trPr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28" w:name="sub_1214"/>
            <w:r w:rsidRPr="003A6F0A">
              <w:rPr>
                <w:rFonts w:eastAsiaTheme="minorEastAsia"/>
              </w:rPr>
              <w:t>14. Создание информационного ресурса в информаци</w:t>
            </w:r>
            <w:r w:rsidRPr="003A6F0A">
              <w:rPr>
                <w:rFonts w:eastAsiaTheme="minorEastAsia"/>
              </w:rPr>
              <w:t>онно-телекоммуникационной сети "Интернет", позволяющего потребителям публиковать заявки на получение (перераспределение) мощности и получать исчерпывающую информацию о правилах перераспределения и правах потребителя. Организовать "горячую линию" информиров</w:t>
            </w:r>
            <w:r w:rsidRPr="003A6F0A">
              <w:rPr>
                <w:rFonts w:eastAsiaTheme="minorEastAsia"/>
              </w:rPr>
              <w:t xml:space="preserve">ания потребителя о ходе </w:t>
            </w:r>
            <w:r w:rsidRPr="003A6F0A">
              <w:rPr>
                <w:rFonts w:eastAsiaTheme="minorEastAsia"/>
              </w:rPr>
              <w:lastRenderedPageBreak/>
              <w:t>исполнения заявки:</w:t>
            </w:r>
            <w:bookmarkEnd w:id="28"/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создание открытого информационного ресурса о наличии у потребителей электрической энергии свободных мощностей, доступных для перераспределения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Минэкономразвития России, 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7"/>
          <w:wAfter w:w="140" w:type="dxa"/>
        </w:trPr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1-й э</w:t>
            </w:r>
            <w:r w:rsidRPr="003A6F0A">
              <w:rPr>
                <w:rFonts w:eastAsiaTheme="minorEastAsia"/>
              </w:rPr>
              <w:t>тап - пилотный проект с реализацией в одном субъекте Российской Федерации</w:t>
            </w: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(доклад в Правительство Российской Федерации)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6"/>
          <w:wAfter w:w="125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2-й этап - внедрение в субъектах Российской Федерации</w:t>
            </w:r>
          </w:p>
        </w:tc>
        <w:tc>
          <w:tcPr>
            <w:tcW w:w="3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декабрь 2013 г. (доклад в Правительство Российской Федерации)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6"/>
          <w:wAfter w:w="125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29" w:name="sub_1215"/>
            <w:r w:rsidRPr="003A6F0A">
              <w:rPr>
                <w:rFonts w:eastAsiaTheme="minorEastAsia"/>
              </w:rPr>
              <w:t>15. Установление отдельного тарифа на перераспределение мощности внутри одного питающего центра, введение стандартизированных тарифных ставок на перераспределение мощности внутри одного центра питания</w:t>
            </w:r>
            <w:bookmarkEnd w:id="29"/>
          </w:p>
        </w:tc>
        <w:tc>
          <w:tcPr>
            <w:tcW w:w="3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совершенствование процедуры перераспределения мощности внутри одного центра питания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 срок до 2 месяцев со дня вступления в силу постановления Правительства Российской Федерации, касающегося реализации позиции 11 настоящего плана мероприятий (ведомственный</w:t>
            </w:r>
            <w:r w:rsidRPr="003A6F0A">
              <w:rPr>
                <w:rFonts w:eastAsiaTheme="minorEastAsia"/>
              </w:rPr>
              <w:t xml:space="preserve"> акт)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ФСТ России, 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30" w:name="sub_1216"/>
            <w:r w:rsidRPr="003A6F0A">
              <w:rPr>
                <w:rFonts w:eastAsiaTheme="minorEastAsia"/>
              </w:rPr>
              <w:t>16. Утверждение формы типового договора на технологическое присоединение к сети путем перераспределения мощности</w:t>
            </w:r>
            <w:bookmarkEnd w:id="30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срока присоединения на 5 дней (суммарный, усредненный эффект)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сентябрь 2012 г.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</w:t>
            </w:r>
            <w:r w:rsidRPr="003A6F0A">
              <w:rPr>
                <w:rFonts w:eastAsiaTheme="minorEastAsia"/>
              </w:rPr>
              <w:t>сии, Минэнерго России, 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154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31" w:name="sub_12030"/>
            <w:r w:rsidRPr="003A6F0A">
              <w:rPr>
                <w:rFonts w:eastAsiaTheme="minorEastAsia"/>
              </w:rPr>
              <w:lastRenderedPageBreak/>
              <w:t>III. Снижение тарифов на технологическое присоединение</w:t>
            </w:r>
            <w:bookmarkEnd w:id="31"/>
          </w:p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32" w:name="sub_1217"/>
            <w:r w:rsidRPr="003A6F0A">
              <w:rPr>
                <w:rFonts w:eastAsiaTheme="minorEastAsia"/>
              </w:rPr>
              <w:lastRenderedPageBreak/>
              <w:t>17. Формирование механизма экономического стимулирования потребителей электрической энергии и электросетевых организаций к перераспределению и оптимизации загрузки свободных мощностей:</w:t>
            </w:r>
            <w:bookmarkEnd w:id="32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1-й этап - разработка концепции стимулирования потребителей электрической энергии и электросетевых организаций к перераспределению и оптимизации загрузки свободных мощностей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согласование подхода по установлению экономического стимулирования потребителей эл</w:t>
            </w:r>
            <w:r w:rsidRPr="003A6F0A">
              <w:rPr>
                <w:rFonts w:eastAsiaTheme="minorEastAsia"/>
              </w:rPr>
              <w:t>ектрической энергии и электросетевых организаций к перераспределению и оптимизации загрузки свободных мощностей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июль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2014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(доклад в Правительство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ФСТ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33" w:name="sub_121703"/>
            <w:r w:rsidRPr="003A6F0A">
              <w:rPr>
                <w:rFonts w:eastAsiaTheme="minorEastAsia"/>
              </w:rPr>
              <w:t>2-й эта</w:t>
            </w:r>
            <w:r w:rsidRPr="003A6F0A">
              <w:rPr>
                <w:rFonts w:eastAsiaTheme="minorEastAsia"/>
              </w:rPr>
              <w:t>п - создание системы экономических и иных стимулов, способствующих перераспределению и оптимизации загрузки свободных мощностей потребителями электрической энергии и электросетевыми организациями (в том числе введение системы экономических санкций и устано</w:t>
            </w:r>
            <w:r w:rsidRPr="003A6F0A">
              <w:rPr>
                <w:rFonts w:eastAsiaTheme="minorEastAsia"/>
              </w:rPr>
              <w:t>вление критериев применения тех или иных мер в конкретных случаях привлечения субъектов электроэнергетики к ответственности)</w:t>
            </w:r>
            <w:bookmarkEnd w:id="33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механизмов экономического стимулирования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2015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акта Правительства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34" w:name="sub_1218"/>
            <w:r w:rsidRPr="003A6F0A">
              <w:rPr>
                <w:rFonts w:eastAsiaTheme="minorEastAsia"/>
              </w:rPr>
              <w:t>18. Введение обязанности органов исполнительной власти субъектов Российской Федерации в области государственного регулирования тарифов утверждать единые в рамках одного субъекта Российской Фед</w:t>
            </w:r>
            <w:r w:rsidRPr="003A6F0A">
              <w:rPr>
                <w:rFonts w:eastAsiaTheme="minorEastAsia"/>
              </w:rPr>
              <w:t xml:space="preserve">ерации ставки на технологическое присоединение для </w:t>
            </w:r>
            <w:r w:rsidRPr="003A6F0A">
              <w:rPr>
                <w:rFonts w:eastAsiaTheme="minorEastAsia"/>
              </w:rPr>
              <w:lastRenderedPageBreak/>
              <w:t xml:space="preserve">территориальных сетевых организаций, дифференцированные в соответствии с </w:t>
            </w:r>
            <w:hyperlink r:id="rId19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Основами</w:t>
              </w:r>
            </w:hyperlink>
            <w:r w:rsidRPr="003A6F0A">
              <w:rPr>
                <w:rFonts w:eastAsiaTheme="minorEastAsia"/>
              </w:rPr>
              <w:t xml:space="preserve"> ценообразования в области регулируемых цен (тарифов) в электроэнергетике и рассчитан</w:t>
            </w:r>
            <w:r w:rsidRPr="003A6F0A">
              <w:rPr>
                <w:rFonts w:eastAsiaTheme="minorEastAsia"/>
              </w:rPr>
              <w:t>ные с применением в том числе метода сравнения аналогов:</w:t>
            </w:r>
            <w:bookmarkEnd w:id="34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установление единых ставок на технологическое присоединение, что исключает принятие дополнительного решения </w:t>
            </w:r>
            <w:r w:rsidRPr="003A6F0A">
              <w:rPr>
                <w:rFonts w:eastAsiaTheme="minorEastAsia"/>
              </w:rPr>
              <w:lastRenderedPageBreak/>
              <w:t>органов регулирования по отдельным сетевым компаниям и сокращает срок заключения до</w:t>
            </w:r>
            <w:r w:rsidRPr="003A6F0A">
              <w:rPr>
                <w:rFonts w:eastAsiaTheme="minorEastAsia"/>
              </w:rPr>
              <w:t>говора на технологическое присоединение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35" w:name="sub_121802"/>
            <w:r w:rsidRPr="003A6F0A">
              <w:rPr>
                <w:rFonts w:eastAsiaTheme="minorEastAsia"/>
              </w:rPr>
              <w:lastRenderedPageBreak/>
              <w:t>1-й этап - установление обязанности органов исполнительной власти субъектов Российской Федерации в области государственного регулирования тарифов утверждать единые в рамках одного субъекта Российской Фед</w:t>
            </w:r>
            <w:r w:rsidRPr="003A6F0A">
              <w:rPr>
                <w:rFonts w:eastAsiaTheme="minorEastAsia"/>
              </w:rPr>
              <w:t xml:space="preserve">ерации ставки на технологическое присоединение для территориальных сетевых организаций, дифференцированные в соответствии с </w:t>
            </w:r>
            <w:hyperlink r:id="rId20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Основами</w:t>
              </w:r>
            </w:hyperlink>
            <w:r w:rsidRPr="003A6F0A">
              <w:rPr>
                <w:rFonts w:eastAsiaTheme="minorEastAsia"/>
              </w:rPr>
              <w:t xml:space="preserve"> ценообразования в области регулируемых цен (тарифов) в электроэнергетике и рассчитан</w:t>
            </w:r>
            <w:r w:rsidRPr="003A6F0A">
              <w:rPr>
                <w:rFonts w:eastAsiaTheme="minorEastAsia"/>
              </w:rPr>
              <w:t>ные с применением в том числе метода сравнения аналогов</w:t>
            </w:r>
            <w:bookmarkEnd w:id="35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закрепление федеральным законом возможности утверждения единых ставок на технологическое присоединение для всех сетевых организаций в субъекте Российской Федерации, возможности дифференциаци</w:t>
            </w:r>
            <w:r w:rsidRPr="003A6F0A">
              <w:rPr>
                <w:rFonts w:eastAsiaTheme="minorEastAsia"/>
              </w:rPr>
              <w:t>и в соответствии с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июнь 2014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федерального закона)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hyperlink r:id="rId21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Основами</w:t>
              </w:r>
            </w:hyperlink>
            <w:r w:rsidRPr="003A6F0A">
              <w:rPr>
                <w:rFonts w:eastAsiaTheme="minorEastAsia"/>
              </w:rPr>
              <w:t xml:space="preserve"> ценообразования в области регулируемых цен (тарифов) в электроэнергетике и расчета ставок с применением метода сравнения аналогов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36" w:name="sub_121803"/>
            <w:r w:rsidRPr="003A6F0A">
              <w:rPr>
                <w:rFonts w:eastAsiaTheme="minorEastAsia"/>
              </w:rPr>
              <w:t>2-й этап - закрепление основных принципов дифференциации, принципов расчета и требований при утверждении единых ставок на технологическое присоединение для всех сетевых организаций в субъекте Российской Федерации</w:t>
            </w:r>
            <w:bookmarkEnd w:id="36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определение критериев дифференциа</w:t>
            </w:r>
            <w:r w:rsidRPr="003A6F0A">
              <w:rPr>
                <w:rFonts w:eastAsiaTheme="minorEastAsia"/>
              </w:rPr>
              <w:t>ции, основных принципов и требований при расчете и утверждении единых ставок на технологическое присоединение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не позднее 3 месяцев со дня вступления в силу соответствующего федерального закона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(проект акта Правительства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</w:t>
            </w:r>
            <w:r w:rsidRPr="003A6F0A">
              <w:rPr>
                <w:rFonts w:eastAsiaTheme="minorEastAsia"/>
              </w:rPr>
              <w:t>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37" w:name="sub_121804"/>
            <w:r w:rsidRPr="003A6F0A">
              <w:rPr>
                <w:rFonts w:eastAsiaTheme="minorEastAsia"/>
              </w:rPr>
              <w:lastRenderedPageBreak/>
              <w:t>3-й этап - внесение изменений в методические указания об определ</w:t>
            </w:r>
            <w:r w:rsidRPr="003A6F0A">
              <w:rPr>
                <w:rFonts w:eastAsiaTheme="minorEastAsia"/>
              </w:rPr>
              <w:t>ении размера платы за технологическое присоединение к электрическим сетям в части расчета единых ставок на технологическое присоединение для всех сетевых организаций в субъекте Российской Федерации</w:t>
            </w:r>
            <w:bookmarkEnd w:id="37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определение порядка расчета единых ставок на тех</w:t>
            </w:r>
            <w:r w:rsidRPr="003A6F0A">
              <w:rPr>
                <w:rFonts w:eastAsiaTheme="minorEastAsia"/>
              </w:rPr>
              <w:t>нологическое присоединение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не позднее 2 месяцев со дня вступления в силу соответствующего постановления Правительства Российской Федерации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(ведомственный акт)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 Минэнерго России, 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38" w:name="sub_1219"/>
            <w:r w:rsidRPr="003A6F0A">
              <w:rPr>
                <w:rFonts w:eastAsiaTheme="minorEastAsia"/>
              </w:rPr>
              <w:t xml:space="preserve">19. Утверждение графика снижения </w:t>
            </w:r>
            <w:r w:rsidRPr="003A6F0A">
              <w:rPr>
                <w:rFonts w:eastAsiaTheme="minorEastAsia"/>
              </w:rPr>
              <w:t>стоимости технологического присоединения для потребителей с компенсацией затрат сетевой организации, учитываемых в составе тарифа на услуги по передаче электрической энергии, с учетом территориальных особенностей</w:t>
            </w:r>
            <w:bookmarkEnd w:id="38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поэтапное сокращение стоимости прис</w:t>
            </w:r>
            <w:r w:rsidRPr="003A6F0A">
              <w:rPr>
                <w:rFonts w:eastAsiaTheme="minorEastAsia"/>
              </w:rPr>
              <w:t>оединения до 25 процентов от внутреннего валового продукта на душу населения к 2018 году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октябрь 2012 г.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ФСТ России, 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5"/>
          <w:wAfter w:w="110" w:type="dxa"/>
        </w:trPr>
        <w:tc>
          <w:tcPr>
            <w:tcW w:w="70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39" w:name="sub_1220"/>
            <w:r w:rsidRPr="003A6F0A">
              <w:rPr>
                <w:rFonts w:eastAsiaTheme="minorEastAsia"/>
              </w:rPr>
              <w:t xml:space="preserve">20. Определение порядка компенсации сетевым организациям выпадающих доходов, связанных с технологическим </w:t>
            </w:r>
            <w:r w:rsidRPr="003A6F0A">
              <w:rPr>
                <w:rFonts w:eastAsiaTheme="minorEastAsia"/>
              </w:rPr>
              <w:t>присоединением потребителей</w:t>
            </w:r>
            <w:bookmarkEnd w:id="39"/>
          </w:p>
        </w:tc>
        <w:tc>
          <w:tcPr>
            <w:tcW w:w="3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утверждение тарифов на передачу электроэнергии, компенсирующих затраты электросетевых организаций на технологическое присоединение объектов потребителей с мощностью до 150 кВт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ноябрь 2013 г. (проект акта Правительства Ро</w:t>
            </w:r>
            <w:r w:rsidRPr="003A6F0A">
              <w:rPr>
                <w:rFonts w:eastAsiaTheme="minorEastAsia"/>
              </w:rPr>
              <w:t>ссийской Федерации)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ФСТ России, ФАС России, Минэнерго России, 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154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40" w:name="sub_12040"/>
            <w:r w:rsidRPr="003A6F0A">
              <w:rPr>
                <w:rFonts w:eastAsiaTheme="minorEastAsia"/>
              </w:rPr>
              <w:lastRenderedPageBreak/>
              <w:t>IV. Совершенствование деятельности сетевых организаций</w:t>
            </w:r>
            <w:bookmarkEnd w:id="40"/>
          </w:p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6"/>
          <w:wAfter w:w="125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41" w:name="sub_1221"/>
            <w:r w:rsidRPr="003A6F0A">
              <w:rPr>
                <w:rFonts w:eastAsiaTheme="minorEastAsia"/>
              </w:rPr>
              <w:lastRenderedPageBreak/>
              <w:t xml:space="preserve">21. </w:t>
            </w:r>
            <w:hyperlink r:id="rId22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41"/>
          </w:p>
          <w:p w:rsidR="00000000" w:rsidRPr="003A6F0A" w:rsidRDefault="003A6F0A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3A6F0A">
              <w:rPr>
                <w:rFonts w:eastAsiaTheme="minorEastAsia"/>
                <w:color w:val="000000"/>
                <w:sz w:val="16"/>
                <w:szCs w:val="16"/>
              </w:rPr>
              <w:t>Информация</w:t>
            </w:r>
            <w:r w:rsidRPr="003A6F0A">
              <w:rPr>
                <w:rFonts w:eastAsiaTheme="minorEastAsia"/>
                <w:color w:val="000000"/>
                <w:sz w:val="16"/>
                <w:szCs w:val="16"/>
              </w:rPr>
              <w:t xml:space="preserve"> об изменениях:</w:t>
            </w:r>
          </w:p>
          <w:p w:rsidR="00000000" w:rsidRPr="003A6F0A" w:rsidRDefault="003A6F0A">
            <w:pPr>
              <w:pStyle w:val="a9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См. текст </w:t>
            </w:r>
            <w:hyperlink r:id="rId23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позиции 21</w:t>
              </w:r>
            </w:hyperlink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6"/>
          <w:wAfter w:w="125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42" w:name="sub_1222"/>
            <w:r w:rsidRPr="003A6F0A">
              <w:rPr>
                <w:rFonts w:eastAsiaTheme="minorEastAsia"/>
              </w:rPr>
              <w:t xml:space="preserve">22. </w:t>
            </w:r>
            <w:hyperlink r:id="rId24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42"/>
          </w:p>
          <w:p w:rsidR="00000000" w:rsidRPr="003A6F0A" w:rsidRDefault="003A6F0A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3A6F0A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3A6F0A" w:rsidRDefault="003A6F0A">
            <w:pPr>
              <w:pStyle w:val="a9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См. текст </w:t>
            </w:r>
            <w:hyperlink r:id="rId25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позиции 22</w:t>
              </w:r>
            </w:hyperlink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43" w:name="sub_1223"/>
            <w:r w:rsidRPr="003A6F0A">
              <w:rPr>
                <w:rFonts w:eastAsiaTheme="minorEastAsia"/>
              </w:rPr>
              <w:t xml:space="preserve">23. Установление </w:t>
            </w:r>
            <w:hyperlink r:id="rId26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рекомендуемых показателей</w:t>
              </w:r>
            </w:hyperlink>
            <w:r w:rsidRPr="003A6F0A">
              <w:rPr>
                <w:rFonts w:eastAsiaTheme="minorEastAsia"/>
              </w:rPr>
              <w:t xml:space="preserve"> эффективности деятельности сетевых организаций в области технологического присоединения, включая сокращение времени технологического присоединения, снижение количества жалоб </w:t>
            </w:r>
            <w:r w:rsidRPr="003A6F0A">
              <w:rPr>
                <w:rFonts w:eastAsiaTheme="minorEastAsia"/>
              </w:rPr>
              <w:t>и повышение качества выполнения заявок на технологическое присоединение</w:t>
            </w:r>
            <w:bookmarkEnd w:id="43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количества этапов присоединения на 3 этапа, сокращение срока присоединения на 10 дней (суммарный, усредненный на всех потребителей эффект)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декабрь 2012 г.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44" w:name="sub_1224"/>
            <w:r w:rsidRPr="003A6F0A">
              <w:rPr>
                <w:rFonts w:eastAsiaTheme="minorEastAsia"/>
              </w:rPr>
              <w:t>24. Введение единых стандартов обслуживания клиентов сетевых организаций:</w:t>
            </w:r>
            <w:bookmarkEnd w:id="44"/>
          </w:p>
        </w:tc>
        <w:tc>
          <w:tcPr>
            <w:tcW w:w="3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утверждение единых стандартов обслуживания потребителей при технологическом присоединении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1-й этап - наделение Минэнерго России полномочиями по утверждению единых стандартов обслуживания потребителей сетевыми организациями</w:t>
            </w:r>
          </w:p>
        </w:tc>
        <w:tc>
          <w:tcPr>
            <w:tcW w:w="3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сентябрь 2013 г. (проект акта Правительства Российской Федерации)</w:t>
            </w:r>
          </w:p>
        </w:tc>
        <w:tc>
          <w:tcPr>
            <w:tcW w:w="2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Минэнерго России, ФАС России, Минэкономразвития России, </w:t>
            </w:r>
            <w:r w:rsidRPr="003A6F0A">
              <w:rPr>
                <w:rFonts w:eastAsiaTheme="minorEastAsia"/>
              </w:rPr>
              <w:t>ФСТ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2-й этап - утверждение единых стандартов обслуживания потребителей сетевыми организациями</w:t>
            </w:r>
          </w:p>
        </w:tc>
        <w:tc>
          <w:tcPr>
            <w:tcW w:w="3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в срок не позднее 1 месяца после окончания реализации 1-го этапа </w:t>
            </w:r>
            <w:r w:rsidRPr="003A6F0A">
              <w:rPr>
                <w:rFonts w:eastAsiaTheme="minorEastAsia"/>
              </w:rPr>
              <w:lastRenderedPageBreak/>
              <w:t>(ведомственный акт)</w:t>
            </w:r>
          </w:p>
        </w:tc>
        <w:tc>
          <w:tcPr>
            <w:tcW w:w="2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Минэнерго России, 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45" w:name="sub_1225"/>
            <w:r w:rsidRPr="003A6F0A">
              <w:rPr>
                <w:rFonts w:eastAsiaTheme="minorEastAsia"/>
              </w:rPr>
              <w:lastRenderedPageBreak/>
              <w:t xml:space="preserve">25. Введение приема заявок от </w:t>
            </w:r>
            <w:r w:rsidRPr="003A6F0A">
              <w:rPr>
                <w:rFonts w:eastAsiaTheme="minorEastAsia"/>
              </w:rPr>
              <w:t xml:space="preserve">потребителей на технологическое присоединение объектов мощностью до 150 кВт включительно и с уровнем напряжения до 10 кВ включительно через информационно-телекоммуникационную сеть "Интернет" с возможностью отслеживания исполнения заявки в режиме реального </w:t>
            </w:r>
            <w:r w:rsidRPr="003A6F0A">
              <w:rPr>
                <w:rFonts w:eastAsiaTheme="minorEastAsia"/>
              </w:rPr>
              <w:t>времени</w:t>
            </w:r>
            <w:bookmarkEnd w:id="45"/>
          </w:p>
        </w:tc>
        <w:tc>
          <w:tcPr>
            <w:tcW w:w="3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внедрение возможности подачи заявки на технологическое присоединение через информационно-телекоммуникационную сеть "Интернет"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(проект акта Правительства Российской Федерации)</w:t>
            </w:r>
          </w:p>
        </w:tc>
        <w:tc>
          <w:tcPr>
            <w:tcW w:w="2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 Минэнерго России, Минэкономразвития Ро</w:t>
            </w:r>
            <w:r w:rsidRPr="003A6F0A">
              <w:rPr>
                <w:rFonts w:eastAsiaTheme="minorEastAsia"/>
              </w:rPr>
              <w:t>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46" w:name="sub_1226"/>
            <w:r w:rsidRPr="003A6F0A">
              <w:rPr>
                <w:rFonts w:eastAsiaTheme="minorEastAsia"/>
              </w:rPr>
              <w:t xml:space="preserve">26. Разработка </w:t>
            </w:r>
            <w:hyperlink r:id="rId27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рекомендаций</w:t>
              </w:r>
            </w:hyperlink>
            <w:r w:rsidRPr="003A6F0A">
              <w:rPr>
                <w:rFonts w:eastAsiaTheme="minorEastAsia"/>
              </w:rPr>
              <w:t xml:space="preserve"> уполномоченным органам исполнительной власти субъектов Российской Федерации по установлению показателей эффективности деятельности в области технологического п</w:t>
            </w:r>
            <w:r w:rsidRPr="003A6F0A">
              <w:rPr>
                <w:rFonts w:eastAsiaTheme="minorEastAsia"/>
              </w:rPr>
              <w:t>рисоединения для сетевых организаций с участием субъектов Российской Федерации</w:t>
            </w:r>
            <w:bookmarkEnd w:id="46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количества этапов присоединения на 3 этапа, сокращение срока присоединения на 10 дней (суммарный, усредненный на всех потребителей эффект)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декабрь 2012 г.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</w:t>
            </w:r>
            <w:r w:rsidRPr="003A6F0A">
              <w:rPr>
                <w:rFonts w:eastAsiaTheme="minorEastAsia"/>
              </w:rPr>
              <w:t>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154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47" w:name="sub_1250"/>
            <w:r w:rsidRPr="003A6F0A">
              <w:rPr>
                <w:rFonts w:eastAsiaTheme="minorEastAsia"/>
              </w:rPr>
              <w:t>V. Внедрение единых стандартов раскрытия информации по технологическому присоединению</w:t>
            </w:r>
            <w:bookmarkEnd w:id="47"/>
          </w:p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48" w:name="sub_1227"/>
            <w:r w:rsidRPr="003A6F0A">
              <w:rPr>
                <w:rFonts w:eastAsiaTheme="minorEastAsia"/>
              </w:rPr>
              <w:t>27. Возложение обязанности на сетевые организации раскрывать информацию в части основных этапов поступления и обработки заявок потребителей (поступление заявки, выдача технических условий, заключение договора, подключение объекта без раскрытия содержания з</w:t>
            </w:r>
            <w:r w:rsidRPr="003A6F0A">
              <w:rPr>
                <w:rFonts w:eastAsiaTheme="minorEastAsia"/>
              </w:rPr>
              <w:t>аявок)</w:t>
            </w:r>
            <w:bookmarkEnd w:id="48"/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раскрытие информации по процессу обработки и статусу заявок на технологическое присоединение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(проект акта Правительства Российской Федерации)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 Минэнерго России, 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49" w:name="sub_1228"/>
            <w:r w:rsidRPr="003A6F0A">
              <w:rPr>
                <w:rFonts w:eastAsiaTheme="minorEastAsia"/>
              </w:rPr>
              <w:t>28. Создание информационного ресурса в информационно-телекоммуникационной сети "Интернет" (информационного портала) для размещения информации сетевых организаций о процедуре и местах возможного технологического присоединения на карте с возможностью рассчит</w:t>
            </w:r>
            <w:r w:rsidRPr="003A6F0A">
              <w:rPr>
                <w:rFonts w:eastAsiaTheme="minorEastAsia"/>
              </w:rPr>
              <w:t xml:space="preserve">ывать потребность мощности и стоимость </w:t>
            </w:r>
            <w:r w:rsidRPr="003A6F0A">
              <w:rPr>
                <w:rFonts w:eastAsiaTheme="minorEastAsia"/>
              </w:rPr>
              <w:lastRenderedPageBreak/>
              <w:t>технологического присоединения:</w:t>
            </w:r>
            <w:bookmarkEnd w:id="49"/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создание информационного ресурса в информационно-телекоммуникационной сети "Интернет"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1-й этап - утвердить план доработки информационного портала до конца 2013 года для разме</w:t>
            </w:r>
            <w:r w:rsidRPr="003A6F0A">
              <w:rPr>
                <w:rFonts w:eastAsiaTheme="minorEastAsia"/>
              </w:rPr>
              <w:t>щения информации сетевых организаций о процедуре и местах возможного технологического присоединения, а также функциональных требований</w:t>
            </w:r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(доклад в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Правительство Российской Федерации)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ФАС России, 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2-й</w:t>
            </w:r>
            <w:r w:rsidRPr="003A6F0A">
              <w:rPr>
                <w:rFonts w:eastAsiaTheme="minorEastAsia"/>
              </w:rPr>
              <w:t xml:space="preserve"> этап - обеспечение возможности получения потребителями на указанном портале информации о свободных мощностях, подачи запроса в электронном виде для оценки осуществления технологического присоединения с отслеживанием сроков обработки запроса, расчета стоим</w:t>
            </w:r>
            <w:r w:rsidRPr="003A6F0A">
              <w:rPr>
                <w:rFonts w:eastAsiaTheme="minorEastAsia"/>
              </w:rPr>
              <w:t>ости подключения - в отношении электрических сетей с классом напряжения от 35 кВ и выше</w:t>
            </w:r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(доклад в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Правительство Российской Федерации)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3-й этап - внесение изменений в стандарты раскрытия информации субъектами оптового и розничных рынков электрической энергии в части установления обязанности по раскрытию соответствующей информации всеми территориальными сетевыми организациями</w:t>
            </w:r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</w:t>
            </w:r>
            <w:r w:rsidRPr="003A6F0A">
              <w:rPr>
                <w:rFonts w:eastAsiaTheme="minorEastAsia"/>
              </w:rPr>
              <w:t>г. (проект акта Правительства Российской Федерации)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ФСТ России, ФАС России, 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4-й этап - обеспечение возможности получения потребителями на указанном портале информации о свободных мощностях, подачи запроса в электронном виде для оценки осу</w:t>
            </w:r>
            <w:r w:rsidRPr="003A6F0A">
              <w:rPr>
                <w:rFonts w:eastAsiaTheme="minorEastAsia"/>
              </w:rPr>
              <w:t>ществления технологического присоединения с отслеживанием сроков обработки запроса, расчета стоимости подключения - в отношении электрических сетей с классом напряжения от 10 кВ и выше</w:t>
            </w:r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(доклад в Правительство Российской Федерации)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</w:t>
            </w:r>
            <w:r w:rsidRPr="003A6F0A">
              <w:rPr>
                <w:rFonts w:eastAsiaTheme="minorEastAsia"/>
              </w:rPr>
              <w:t xml:space="preserve">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5-й этап - обеспечение возможности получения потребителями на указанном портале информации о свободных мощностях, возможности подачи в электронном виде заявки на технологическое присоединение, возможности отслеживания сроков, расчета стоимости подключения</w:t>
            </w:r>
          </w:p>
        </w:tc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декабрь 2013 г. (доклад в Правительство Российской Федерации)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50" w:name="sub_1229"/>
            <w:r w:rsidRPr="003A6F0A">
              <w:rPr>
                <w:rFonts w:eastAsiaTheme="minorEastAsia"/>
              </w:rPr>
              <w:t xml:space="preserve">29. Утверждение </w:t>
            </w:r>
            <w:hyperlink r:id="rId28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перечня</w:t>
              </w:r>
            </w:hyperlink>
            <w:r w:rsidRPr="003A6F0A">
              <w:rPr>
                <w:rFonts w:eastAsiaTheme="minorEastAsia"/>
              </w:rPr>
              <w:t xml:space="preserve"> основных показателей рейтинга </w:t>
            </w:r>
            <w:r w:rsidRPr="003A6F0A">
              <w:rPr>
                <w:rFonts w:eastAsiaTheme="minorEastAsia"/>
              </w:rPr>
              <w:lastRenderedPageBreak/>
              <w:t>инвестиционной привлекательности по регионам в части технологического прис</w:t>
            </w:r>
            <w:r w:rsidRPr="003A6F0A">
              <w:rPr>
                <w:rFonts w:eastAsiaTheme="minorEastAsia"/>
              </w:rPr>
              <w:t>оединения</w:t>
            </w:r>
            <w:bookmarkEnd w:id="50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оценка инвестиционной </w:t>
            </w:r>
            <w:r w:rsidRPr="003A6F0A">
              <w:rPr>
                <w:rFonts w:eastAsiaTheme="minorEastAsia"/>
              </w:rPr>
              <w:lastRenderedPageBreak/>
              <w:t>привлекательности регионов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декабрь 2012 г.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Минэкономразвития </w:t>
            </w:r>
            <w:r w:rsidRPr="003A6F0A">
              <w:rPr>
                <w:rFonts w:eastAsiaTheme="minorEastAsia"/>
              </w:rPr>
              <w:lastRenderedPageBreak/>
              <w:t>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154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51" w:name="sub_1260"/>
            <w:r w:rsidRPr="003A6F0A">
              <w:rPr>
                <w:rFonts w:eastAsiaTheme="minorEastAsia"/>
              </w:rPr>
              <w:t>VI. Повышение эффективности использования существующих ресурсов сетевых организаций</w:t>
            </w:r>
            <w:bookmarkEnd w:id="51"/>
          </w:p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52" w:name="sub_1230"/>
            <w:r w:rsidRPr="003A6F0A">
              <w:rPr>
                <w:rFonts w:eastAsiaTheme="minorEastAsia"/>
              </w:rPr>
              <w:t>30. Определение для отдельных категорий потребителей правил технологического присоединения отдельных объектов недвижимого имущества, находящихся в общей собственности, а также условий многократного использования одним физическим (юридическим) лицом права н</w:t>
            </w:r>
            <w:r w:rsidRPr="003A6F0A">
              <w:rPr>
                <w:rFonts w:eastAsiaTheme="minorEastAsia"/>
              </w:rPr>
              <w:t>а технологическое присоединение по льготной ставке для объектов потребителей с максимальной мощностью до 15 кВт</w:t>
            </w:r>
            <w:bookmarkEnd w:id="52"/>
          </w:p>
        </w:tc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уточнение порядка применения льготных ставок при технологическом присоединении</w:t>
            </w: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</w:t>
            </w:r>
            <w:r w:rsidRPr="003A6F0A">
              <w:rPr>
                <w:rFonts w:eastAsiaTheme="minorEastAsia"/>
              </w:rPr>
              <w:t>г. (проект акта Правительства Российской Федерации)</w:t>
            </w:r>
          </w:p>
        </w:tc>
        <w:tc>
          <w:tcPr>
            <w:tcW w:w="2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 ФАС России, ФСТ России, 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53" w:name="sub_1231"/>
            <w:r w:rsidRPr="003A6F0A">
              <w:rPr>
                <w:rFonts w:eastAsiaTheme="minorEastAsia"/>
              </w:rPr>
              <w:t>31. Установление регламента процедуры отсоединения в случае окончания срока действия временного технологического присоединения</w:t>
            </w:r>
            <w:bookmarkEnd w:id="53"/>
          </w:p>
        </w:tc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регламента процедуры отсоединения</w:t>
            </w: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 срок до 2 месяцев со дня вступления в силу постановления Правительства Российской Федерации, касающегося реализации позиций 4 и 7 настоящего плана мероприятий (проект акта Правительства Российской Федерац</w:t>
            </w:r>
            <w:r w:rsidRPr="003A6F0A">
              <w:rPr>
                <w:rFonts w:eastAsiaTheme="minorEastAsia"/>
              </w:rPr>
              <w:t>ии)</w:t>
            </w:r>
          </w:p>
        </w:tc>
        <w:tc>
          <w:tcPr>
            <w:tcW w:w="2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 Минэнерго России, 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54" w:name="sub_1232"/>
            <w:r w:rsidRPr="003A6F0A">
              <w:rPr>
                <w:rFonts w:eastAsiaTheme="minorEastAsia"/>
              </w:rPr>
              <w:t xml:space="preserve">32. Определение порядка ценообразования при технологическом присоединении к распределительным </w:t>
            </w:r>
            <w:r w:rsidRPr="003A6F0A">
              <w:rPr>
                <w:rFonts w:eastAsiaTheme="minorEastAsia"/>
              </w:rPr>
              <w:lastRenderedPageBreak/>
              <w:t>устройствам производителя электрической энергии</w:t>
            </w:r>
            <w:bookmarkEnd w:id="54"/>
          </w:p>
        </w:tc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порядок ценообразования при технологич</w:t>
            </w:r>
            <w:r w:rsidRPr="003A6F0A">
              <w:rPr>
                <w:rFonts w:eastAsiaTheme="minorEastAsia"/>
              </w:rPr>
              <w:t xml:space="preserve">еском </w:t>
            </w:r>
            <w:r w:rsidRPr="003A6F0A">
              <w:rPr>
                <w:rFonts w:eastAsiaTheme="minorEastAsia"/>
              </w:rPr>
              <w:lastRenderedPageBreak/>
              <w:t>присоединении потребителей к распределительным устройствам производителя электрической энергии</w:t>
            </w: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сентябрь 2013 г. (проект </w:t>
            </w:r>
            <w:r w:rsidRPr="003A6F0A">
              <w:rPr>
                <w:rFonts w:eastAsiaTheme="minorEastAsia"/>
              </w:rPr>
              <w:lastRenderedPageBreak/>
              <w:t>федерального закона)</w:t>
            </w:r>
          </w:p>
        </w:tc>
        <w:tc>
          <w:tcPr>
            <w:tcW w:w="2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ФАС России, Минэнерго России, </w:t>
            </w:r>
            <w:r w:rsidRPr="003A6F0A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55" w:name="sub_1233"/>
            <w:r w:rsidRPr="003A6F0A">
              <w:rPr>
                <w:rFonts w:eastAsiaTheme="minorEastAsia"/>
              </w:rPr>
              <w:lastRenderedPageBreak/>
              <w:t xml:space="preserve">33. Определение порядка взаимодействия между </w:t>
            </w:r>
            <w:r w:rsidRPr="003A6F0A">
              <w:rPr>
                <w:rFonts w:eastAsiaTheme="minorEastAsia"/>
              </w:rPr>
              <w:t>смежными сетевыми организациями при необходимости создания технической возможности для технологического присоединения</w:t>
            </w:r>
            <w:bookmarkEnd w:id="55"/>
          </w:p>
        </w:tc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регламентных сроков, определение обязательств при взаимодействии между смежными сетевыми организациями</w:t>
            </w: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</w:t>
            </w:r>
            <w:r w:rsidRPr="003A6F0A">
              <w:rPr>
                <w:rFonts w:eastAsiaTheme="minorEastAsia"/>
              </w:rPr>
              <w:t>г. (проект акта Правительства Российской Федерации)</w:t>
            </w:r>
          </w:p>
        </w:tc>
        <w:tc>
          <w:tcPr>
            <w:tcW w:w="2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 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154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56" w:name="sub_1270"/>
            <w:r w:rsidRPr="003A6F0A">
              <w:rPr>
                <w:rFonts w:eastAsiaTheme="minorEastAsia"/>
              </w:rPr>
              <w:t>VII. Реализация плана</w:t>
            </w:r>
            <w:bookmarkEnd w:id="56"/>
          </w:p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hyperlink r:id="rId29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Исключен</w:t>
              </w:r>
            </w:hyperlink>
          </w:p>
          <w:p w:rsidR="00000000" w:rsidRPr="003A6F0A" w:rsidRDefault="003A6F0A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3A6F0A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3A6F0A" w:rsidRDefault="003A6F0A">
            <w:pPr>
              <w:pStyle w:val="a9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См. текст </w:t>
            </w:r>
            <w:hyperlink r:id="rId30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раздела VII</w:t>
              </w:r>
            </w:hyperlink>
          </w:p>
          <w:p w:rsidR="00000000" w:rsidRPr="003A6F0A" w:rsidRDefault="003A6F0A">
            <w:pPr>
              <w:pStyle w:val="a9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1549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57" w:name="sub_1280"/>
            <w:r w:rsidRPr="003A6F0A">
              <w:rPr>
                <w:rFonts w:eastAsiaTheme="minorEastAsia"/>
              </w:rPr>
              <w:t>VIII. Совершенствование процедуры технологического присоединения</w:t>
            </w:r>
            <w:bookmarkEnd w:id="57"/>
          </w:p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58" w:name="sub_1235"/>
            <w:r w:rsidRPr="003A6F0A">
              <w:rPr>
                <w:rFonts w:eastAsiaTheme="minorEastAsia"/>
              </w:rPr>
              <w:t>35. Утверждение типовой формы заявки на осуществление технологического присоединения, а также типовой формы соглашения о перераспределении максимальной мощности</w:t>
            </w:r>
            <w:bookmarkEnd w:id="58"/>
          </w:p>
        </w:tc>
        <w:tc>
          <w:tcPr>
            <w:tcW w:w="32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типовой формы заявки на осуществление технологического присоединения</w:t>
            </w:r>
          </w:p>
        </w:tc>
        <w:tc>
          <w:tcPr>
            <w:tcW w:w="23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(проект акта Правительства Российской Федерации)</w:t>
            </w:r>
          </w:p>
        </w:tc>
        <w:tc>
          <w:tcPr>
            <w:tcW w:w="28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 Минэкономразвития России, 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59" w:name="sub_1236"/>
            <w:r w:rsidRPr="003A6F0A">
              <w:rPr>
                <w:rFonts w:eastAsiaTheme="minorEastAsia"/>
              </w:rPr>
              <w:t>36. Утверждение форм типовых договоров энергоснабжения (купли-продажи) электрической энергии (мощности)</w:t>
            </w:r>
            <w:bookmarkEnd w:id="59"/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введение форм типовых договоров энергоснабжения </w:t>
            </w:r>
            <w:r w:rsidRPr="003A6F0A">
              <w:rPr>
                <w:rFonts w:eastAsiaTheme="minorEastAsia"/>
              </w:rPr>
              <w:lastRenderedPageBreak/>
              <w:t>(купли-продажи) электрической энергии (мощности)</w:t>
            </w:r>
          </w:p>
        </w:tc>
        <w:tc>
          <w:tcPr>
            <w:tcW w:w="23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в течение 3 месяцев </w:t>
            </w:r>
            <w:r w:rsidRPr="003A6F0A">
              <w:rPr>
                <w:rFonts w:eastAsiaTheme="minorEastAsia"/>
              </w:rPr>
              <w:br/>
              <w:t xml:space="preserve">со дня вступления </w:t>
            </w:r>
            <w:r w:rsidRPr="003A6F0A">
              <w:rPr>
                <w:rFonts w:eastAsiaTheme="minorEastAsia"/>
              </w:rPr>
              <w:lastRenderedPageBreak/>
              <w:t>в силу ф</w:t>
            </w:r>
            <w:r w:rsidRPr="003A6F0A">
              <w:rPr>
                <w:rFonts w:eastAsiaTheme="minorEastAsia"/>
              </w:rPr>
              <w:t>едерального закона, закрепляющего соответствующие полномочия Правительства Российской Федерации (проект акта Правительства Российской Федерации)</w:t>
            </w:r>
          </w:p>
        </w:tc>
        <w:tc>
          <w:tcPr>
            <w:tcW w:w="2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ФАС России, Минэнерго России, Минэкономразвития </w:t>
            </w:r>
            <w:r w:rsidRPr="003A6F0A">
              <w:rPr>
                <w:rFonts w:eastAsiaTheme="minorEastAsia"/>
              </w:rPr>
              <w:lastRenderedPageBreak/>
              <w:t>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60" w:name="sub_1237"/>
            <w:r w:rsidRPr="003A6F0A">
              <w:rPr>
                <w:rFonts w:eastAsiaTheme="minorEastAsia"/>
              </w:rPr>
              <w:lastRenderedPageBreak/>
              <w:t>37. </w:t>
            </w:r>
            <w:r w:rsidRPr="003A6F0A">
              <w:rPr>
                <w:rFonts w:eastAsiaTheme="minorEastAsia"/>
              </w:rPr>
              <w:t>Совершенствование процедуры технологического присоединения садовых некоммерческих товариществ и отдельных заявителей (потребителей), находящихся на их территории</w:t>
            </w:r>
            <w:bookmarkEnd w:id="60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упрощение процедуры технологического присоединения для садовых некоммерческих товарище</w:t>
            </w:r>
            <w:r w:rsidRPr="003A6F0A">
              <w:rPr>
                <w:rFonts w:eastAsiaTheme="minorEastAsia"/>
              </w:rPr>
              <w:t>ств и отдельных заявителей, находящихся на их территории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декабрь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2014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акта Правительства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 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61" w:name="sub_1238"/>
            <w:r w:rsidRPr="003A6F0A">
              <w:rPr>
                <w:rFonts w:eastAsiaTheme="minorEastAsia"/>
              </w:rPr>
              <w:t>38. Закрепление понятия "энергопринимающее устройство потребителя электрической энергии"</w:t>
            </w:r>
            <w:bookmarkEnd w:id="61"/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исключение неопределенности в толковании понятия "энергопринимающее устройство потребителя электрической энергии"</w:t>
            </w:r>
          </w:p>
        </w:tc>
        <w:tc>
          <w:tcPr>
            <w:tcW w:w="23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август 2013 г. (проект акта Правительства Рос</w:t>
            </w:r>
            <w:r w:rsidRPr="003A6F0A">
              <w:rPr>
                <w:rFonts w:eastAsiaTheme="minorEastAsia"/>
              </w:rPr>
              <w:t>сийской Федерации)</w:t>
            </w:r>
          </w:p>
        </w:tc>
        <w:tc>
          <w:tcPr>
            <w:tcW w:w="2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 Минэнерго России, 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62" w:name="sub_1239"/>
            <w:r w:rsidRPr="003A6F0A">
              <w:rPr>
                <w:rFonts w:eastAsiaTheme="minorEastAsia"/>
              </w:rPr>
              <w:t>39. </w:t>
            </w:r>
            <w:r w:rsidRPr="003A6F0A">
              <w:rPr>
                <w:rFonts w:eastAsiaTheme="minorEastAsia"/>
              </w:rPr>
              <w:t>Определение порядка урегулирования сетевой организацией отношений с третьими лицами (смежными сетевыми организациями, владельцами энергопринимающих устройств и генерирующих объектов), в том числе отношений по субабонированию, в целях обеспечения техническо</w:t>
            </w:r>
            <w:r w:rsidRPr="003A6F0A">
              <w:rPr>
                <w:rFonts w:eastAsiaTheme="minorEastAsia"/>
              </w:rPr>
              <w:t xml:space="preserve">й возможности технологического </w:t>
            </w:r>
            <w:r w:rsidRPr="003A6F0A">
              <w:rPr>
                <w:rFonts w:eastAsiaTheme="minorEastAsia"/>
              </w:rPr>
              <w:lastRenderedPageBreak/>
              <w:t>присоединения, а также порядка взаимодействия сетевой организации с системным оператором при определении необходимости проведения мероприятий на объектах третьих лиц:</w:t>
            </w:r>
            <w:bookmarkEnd w:id="62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1-й этап - введение порядка согласования владельцем ранее присоединенных энергопринимающих устройств с сетевой организацией опосредованного технологического присоединения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сроков технологического присоединения, упрощение и регламентация процедуры</w:t>
            </w:r>
            <w:r w:rsidRPr="003A6F0A">
              <w:rPr>
                <w:rFonts w:eastAsiaTheme="minorEastAsia"/>
              </w:rPr>
              <w:t xml:space="preserve"> опосредованного технологического присоединения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декабрь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2014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акта Правительства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ФСТ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2-й этап - проведение анализа проблем и практики урегулирования сетевыми ор</w:t>
            </w:r>
            <w:r w:rsidRPr="003A6F0A">
              <w:rPr>
                <w:rFonts w:eastAsiaTheme="minorEastAsia"/>
              </w:rPr>
              <w:t>ганизациями отношений с третьими лицами при необходимости выполнения мероприятий на их объектах для создания технической возможности технологического присоединения и выработка предложений по механизмам урегулирования таких отношений и финансированию связан</w:t>
            </w:r>
            <w:r w:rsidRPr="003A6F0A">
              <w:rPr>
                <w:rFonts w:eastAsiaTheme="minorEastAsia"/>
              </w:rPr>
              <w:t>ных с этим расходов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2015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(доклад в Правительство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открытое акционерное общество "Российские сети",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открытое акционерное общество "Системный оператор Единой энергетической системы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63" w:name="sub_12393"/>
            <w:r w:rsidRPr="003A6F0A">
              <w:rPr>
                <w:rFonts w:eastAsiaTheme="minorEastAsia"/>
              </w:rPr>
              <w:t>3-й этап - подготовка нормативных правовых актов о механизмах урегулирования сетевыми организациями отношений с третьими лицами для обеспечения реализации на их объек</w:t>
            </w:r>
            <w:r w:rsidRPr="003A6F0A">
              <w:rPr>
                <w:rFonts w:eastAsiaTheme="minorEastAsia"/>
              </w:rPr>
              <w:t>тах мероприятий с целью создания</w:t>
            </w:r>
            <w:bookmarkEnd w:id="63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сроков и повышение прозрачности процедуры технологического присоединения, определение источника и порядка компенсации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2016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(проекты актов Правительства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технической возможности технологического присоединения иных потребителей к электрическим сетям сетевой организации (за исключением случаев опосредованного технологического присоединения) с учетом анализа </w:t>
            </w:r>
            <w:r w:rsidRPr="003A6F0A">
              <w:rPr>
                <w:rFonts w:eastAsiaTheme="minorEastAsia"/>
              </w:rPr>
              <w:br/>
              <w:t>2-го этапа на</w:t>
            </w:r>
            <w:r w:rsidRPr="003A6F0A">
              <w:rPr>
                <w:rFonts w:eastAsiaTheme="minorEastAsia"/>
              </w:rPr>
              <w:t>стоящей позиции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затрат на выполнение мероприятий на объектах третьих лиц с целью создания технической возможности технологического присоединения объектов иных потребителей к электрическим сетям сетевых организаций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64" w:name="sub_1240"/>
            <w:r w:rsidRPr="003A6F0A">
              <w:rPr>
                <w:rFonts w:eastAsiaTheme="minorEastAsia"/>
              </w:rPr>
              <w:t>40. </w:t>
            </w:r>
            <w:r w:rsidRPr="003A6F0A">
              <w:rPr>
                <w:rFonts w:eastAsiaTheme="minorEastAsia"/>
              </w:rPr>
              <w:t xml:space="preserve">Ввод в эксплуатацию сетевыми организациями линейных объектов электросетевой инфраструктуры </w:t>
            </w:r>
            <w:r w:rsidRPr="003A6F0A">
              <w:rPr>
                <w:rFonts w:eastAsiaTheme="minorEastAsia"/>
              </w:rPr>
              <w:br/>
              <w:t>с классом напряжения до 20 кВ в уведомительном порядке</w:t>
            </w:r>
            <w:bookmarkEnd w:id="64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уменьшение количества административных барьеров при введении новых объектов электросетевой инфраструк</w:t>
            </w:r>
            <w:r w:rsidRPr="003A6F0A">
              <w:rPr>
                <w:rFonts w:eastAsiaTheme="minorEastAsia"/>
              </w:rPr>
              <w:t>туры в эксплуатацию за счет исключения обязательности согласования с Ростехнадзором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сентябрь 2015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акта Правительства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Ростехнадзор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65" w:name="sub_1241"/>
            <w:r w:rsidRPr="003A6F0A">
              <w:rPr>
                <w:rFonts w:eastAsiaTheme="minorEastAsia"/>
              </w:rPr>
              <w:t>41. Упрощение и оптимизация процедур предоставления земельных учас</w:t>
            </w:r>
            <w:r w:rsidRPr="003A6F0A">
              <w:rPr>
                <w:rFonts w:eastAsiaTheme="minorEastAsia"/>
              </w:rPr>
              <w:t>тков для целей строительства объектов электросетевой инфраструктуры:</w:t>
            </w:r>
            <w:bookmarkEnd w:id="65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1-й этап - проведение анализа по результатам реализации пилотных проектов по ускорению процесса предоставления земельных участков под строительство объектов электросетевой инфраструктуры в отдельных субъектах Российской Федерации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изучение существующих возм</w:t>
            </w:r>
            <w:r w:rsidRPr="003A6F0A">
              <w:rPr>
                <w:rFonts w:eastAsiaTheme="minorEastAsia"/>
              </w:rPr>
              <w:t xml:space="preserve">ожностей для сокращения сроков предоставления земельных участков под строительство объектов электросетевой инфраструктуры, </w:t>
            </w:r>
            <w:r w:rsidRPr="003A6F0A">
              <w:rPr>
                <w:rFonts w:eastAsiaTheme="minorEastAsia"/>
              </w:rPr>
              <w:lastRenderedPageBreak/>
              <w:t>предусмотренных законодательством Российской Федерации и нормативными правовыми актами субъектов Российской Федерации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сентябрь 2015 г</w:t>
            </w:r>
            <w:r w:rsidRPr="003A6F0A">
              <w:rPr>
                <w:rFonts w:eastAsiaTheme="minorEastAsia"/>
              </w:rPr>
              <w:t>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(доклад в Правительство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 участием органов исполнительной власти субъектов Российской Федерации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2-й этап - сокращение сроков принятия решения о предоставлении земельных уч</w:t>
            </w:r>
            <w:r w:rsidRPr="003A6F0A">
              <w:rPr>
                <w:rFonts w:eastAsiaTheme="minorEastAsia"/>
              </w:rPr>
              <w:t>астков и выдачи строительной разрешительной документации для целей строительства сетевой инфраструктуры на основе лучших практик, реализованных в субъектах Российской Федерации по итогам внедрения опыта пилотного проекта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совершенствование процедуры предост</w:t>
            </w:r>
            <w:r w:rsidRPr="003A6F0A">
              <w:rPr>
                <w:rFonts w:eastAsiaTheme="minorEastAsia"/>
              </w:rPr>
              <w:t>авления земельных участков и получения разрешения на проведение земляных работ с целью синхронизации со сроками технологического присоединения, установленными в отношении сетевых организаций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апрель 2016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федерального закона)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</w:t>
            </w:r>
            <w:r w:rsidRPr="003A6F0A">
              <w:rPr>
                <w:rFonts w:eastAsiaTheme="minorEastAsia"/>
              </w:rPr>
              <w:t>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 участием открытого акционерного общества "Российские сети"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3-й этап - анализ практики применения положений федерального закона, предусмотренного 2-м этапом настоящей позиции, и при необходимости подготовка изменений в нормативные правовые акты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подготовка предложений </w:t>
            </w:r>
            <w:r w:rsidRPr="003A6F0A">
              <w:rPr>
                <w:rFonts w:eastAsiaTheme="minorEastAsia"/>
              </w:rPr>
              <w:br/>
              <w:t>в части оптимизации процессов предоставления зе</w:t>
            </w:r>
            <w:r w:rsidRPr="003A6F0A">
              <w:rPr>
                <w:rFonts w:eastAsiaTheme="minorEastAsia"/>
              </w:rPr>
              <w:t>мельных участков под строительство объектов электросетевой инфраструктуры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 течение 9 месяцев со дня вступления в силу соответствующего федерального закона (доклад в Правительство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</w:t>
            </w:r>
            <w:r w:rsidRPr="003A6F0A">
              <w:rPr>
                <w:rFonts w:eastAsiaTheme="minorEastAsia"/>
              </w:rPr>
              <w:t>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Ростехнадзор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 участием открытого акционерного общества "Российские сети"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66" w:name="sub_1242"/>
            <w:r w:rsidRPr="003A6F0A">
              <w:rPr>
                <w:rFonts w:eastAsiaTheme="minorEastAsia"/>
              </w:rPr>
              <w:t xml:space="preserve">42. Создание системы мониторинга реализации заявок на технологическое присоединение потребителей к электрическим </w:t>
            </w:r>
            <w:r w:rsidRPr="003A6F0A">
              <w:rPr>
                <w:rFonts w:eastAsiaTheme="minorEastAsia"/>
              </w:rPr>
              <w:br/>
            </w:r>
            <w:r w:rsidRPr="003A6F0A">
              <w:rPr>
                <w:rFonts w:eastAsiaTheme="minorEastAsia"/>
              </w:rPr>
              <w:lastRenderedPageBreak/>
              <w:t>сетям</w:t>
            </w:r>
            <w:bookmarkEnd w:id="66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обеспечение централизованного контроля за </w:t>
            </w:r>
            <w:r w:rsidRPr="003A6F0A">
              <w:rPr>
                <w:rFonts w:eastAsiaTheme="minorEastAsia"/>
              </w:rPr>
              <w:br/>
            </w:r>
            <w:r w:rsidRPr="003A6F0A">
              <w:rPr>
                <w:rFonts w:eastAsiaTheme="minorEastAsia"/>
              </w:rPr>
              <w:lastRenderedPageBreak/>
              <w:t>исполнением открытым акционерным обществом "Российские сети", его дочерними и зависимыми обществами заявок на технологическое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присоединение к энергосетям, </w:t>
            </w:r>
            <w:r w:rsidRPr="003A6F0A">
              <w:rPr>
                <w:rFonts w:eastAsiaTheme="minorEastAsia"/>
              </w:rPr>
              <w:br/>
              <w:t>соблюдением норм законодательства Российской Федерации, р</w:t>
            </w:r>
            <w:r w:rsidRPr="003A6F0A">
              <w:rPr>
                <w:rFonts w:eastAsiaTheme="minorEastAsia"/>
              </w:rPr>
              <w:t>егулирующих деятельность в сфере технологического присоединения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январь 2016 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(доклад в Правительство </w:t>
            </w:r>
            <w:r w:rsidRPr="003A6F0A">
              <w:rPr>
                <w:rFonts w:eastAsiaTheme="minorEastAsia"/>
              </w:rPr>
              <w:lastRenderedPageBreak/>
              <w:t>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 участием открытого </w:t>
            </w:r>
            <w:r w:rsidRPr="003A6F0A">
              <w:rPr>
                <w:rFonts w:eastAsiaTheme="minorEastAsia"/>
              </w:rPr>
              <w:lastRenderedPageBreak/>
              <w:t>акционерного общества "Российские сети"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67" w:name="sub_1243"/>
            <w:r w:rsidRPr="003A6F0A">
              <w:rPr>
                <w:rFonts w:eastAsiaTheme="minorEastAsia"/>
              </w:rPr>
              <w:lastRenderedPageBreak/>
              <w:t>43. Улучшение организации взаимо</w:t>
            </w:r>
            <w:r w:rsidRPr="003A6F0A">
              <w:rPr>
                <w:rFonts w:eastAsiaTheme="minorEastAsia"/>
              </w:rPr>
              <w:t>действия органов исполнительной власти субъектов Российской Федерации и сетевых организаций при осуществлении мероприятий по технологическому присоединению:</w:t>
            </w:r>
            <w:bookmarkEnd w:id="67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rPr>
                <w:rFonts w:eastAsiaTheme="minorEastAsia"/>
              </w:rPr>
            </w:pP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1-й этап - подготовка рекомендаций по разработке регламента взаимодействия органов испо</w:t>
            </w:r>
            <w:r w:rsidRPr="003A6F0A">
              <w:rPr>
                <w:rFonts w:eastAsiaTheme="minorEastAsia"/>
              </w:rPr>
              <w:t>лнительной власти субъектов Российской Федерации и сетевых организаций при осуществлении мероприятий по технологическому присоединению с учетом лучших региональных практик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анализ и обобщение накопленного в регионах о</w:t>
            </w:r>
            <w:r w:rsidRPr="003A6F0A">
              <w:rPr>
                <w:rFonts w:eastAsiaTheme="minorEastAsia"/>
              </w:rPr>
              <w:t xml:space="preserve">пыта в части оптимизации сроков и процедур выполнения мероприятий по технологическому присоединению, организации эффективного сотрудничества сетевых организаций и органов исполнительной власти </w:t>
            </w:r>
            <w:r w:rsidRPr="003A6F0A">
              <w:rPr>
                <w:rFonts w:eastAsiaTheme="minorEastAsia"/>
              </w:rPr>
              <w:br/>
            </w:r>
            <w:r w:rsidRPr="003A6F0A">
              <w:rPr>
                <w:rFonts w:eastAsiaTheme="minorEastAsia"/>
              </w:rPr>
              <w:lastRenderedPageBreak/>
              <w:br/>
              <w:t>субъектов Российской Федерации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август 2015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(рекомендации в</w:t>
            </w:r>
            <w:r w:rsidRPr="003A6F0A">
              <w:rPr>
                <w:rFonts w:eastAsiaTheme="minorEastAsia"/>
              </w:rPr>
              <w:t xml:space="preserve"> субъекты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Минэнерго России </w:t>
            </w:r>
            <w:r w:rsidRPr="003A6F0A">
              <w:rPr>
                <w:rFonts w:eastAsiaTheme="minorEastAsia"/>
              </w:rPr>
              <w:br/>
              <w:t>с участием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открытого акционерного общества "Российские сети" и автономной некоммерческой организации "Агентство стратегических инициатив по продвижению новых проектов"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4"/>
          <w:wAfter w:w="90" w:type="dxa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2-й этап - </w:t>
            </w:r>
            <w:r w:rsidRPr="003A6F0A">
              <w:rPr>
                <w:rFonts w:eastAsiaTheme="minorEastAsia"/>
              </w:rPr>
              <w:t>отчет о ходе принятия регламентов взаимодействия органов исполнительной власти субъектов Российской Федерации и сетевых организаций при осуществлении мероприятий по технологическому присоединению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организация эффективного взаимодействия между органами испол</w:t>
            </w:r>
            <w:r w:rsidRPr="003A6F0A">
              <w:rPr>
                <w:rFonts w:eastAsiaTheme="minorEastAsia"/>
              </w:rPr>
              <w:t>нительной власти субъектов Российской Федерации и сетевыми организациями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ноябрь 2015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(доклад в Правительство Российской Федерации)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 с участием органов исполнительной власти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субъектов </w:t>
            </w:r>
            <w:r w:rsidRPr="003A6F0A">
              <w:rPr>
                <w:rFonts w:eastAsiaTheme="minorEastAsia"/>
              </w:rPr>
              <w:br/>
              <w:t>Российской Федерации и открытого акционерного</w:t>
            </w:r>
            <w:r w:rsidRPr="003A6F0A">
              <w:rPr>
                <w:rFonts w:eastAsiaTheme="minorEastAsia"/>
              </w:rPr>
              <w:t xml:space="preserve"> общества </w:t>
            </w:r>
            <w:r w:rsidRPr="003A6F0A">
              <w:rPr>
                <w:rFonts w:eastAsiaTheme="minorEastAsia"/>
              </w:rPr>
              <w:br/>
              <w:t>"Российские сети"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15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68" w:name="sub_1290"/>
            <w:r w:rsidRPr="003A6F0A">
              <w:rPr>
                <w:rFonts w:eastAsiaTheme="minorEastAsia"/>
              </w:rPr>
              <w:t>IX. Совершенствование правил технологического присоединения к сетям газораспределения и создание условий сокращения сроков и этапов технологического присоединения</w:t>
            </w:r>
            <w:bookmarkEnd w:id="68"/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69" w:name="sub_1244"/>
            <w:r w:rsidRPr="003A6F0A">
              <w:rPr>
                <w:rFonts w:eastAsiaTheme="minorEastAsia"/>
              </w:rPr>
              <w:t>44.</w:t>
            </w:r>
            <w:bookmarkEnd w:id="69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Разработка механизма взаимодействия газораспределительной организации и поставщика газа при заключении договора поставки газа с поставщиком, при использовании принципа "одного окна"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предложения по реализации принципа "одного окна" при подключении и пуске г</w:t>
            </w:r>
            <w:r w:rsidRPr="003A6F0A">
              <w:rPr>
                <w:rFonts w:eastAsiaTheme="minorEastAsia"/>
              </w:rPr>
              <w:t>аза, сокращение этапов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ноябрь 2016 г. (доклад в Правительство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0" w:name="sub_1245"/>
            <w:r w:rsidRPr="003A6F0A">
              <w:rPr>
                <w:rFonts w:eastAsiaTheme="minorEastAsia"/>
              </w:rPr>
              <w:t>45.</w:t>
            </w:r>
            <w:bookmarkEnd w:id="70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Проведение анализа практики строительства сетей газораспределения в границах лесных участков с целью упрощения порядка предоставления земель лесного фонда для целей строительства сетей газораспределения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предложения по сокращению сроков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ноябрь 2016 г. (докл</w:t>
            </w:r>
            <w:r w:rsidRPr="003A6F0A">
              <w:rPr>
                <w:rFonts w:eastAsiaTheme="minorEastAsia"/>
              </w:rPr>
              <w:t>ад в Правительство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Минприроды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Рослесхоз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1" w:name="sub_1246"/>
            <w:r w:rsidRPr="003A6F0A">
              <w:rPr>
                <w:rFonts w:eastAsiaTheme="minorEastAsia"/>
              </w:rPr>
              <w:t>46.</w:t>
            </w:r>
            <w:bookmarkEnd w:id="71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Проведение анализа </w:t>
            </w:r>
            <w:r w:rsidRPr="003A6F0A">
              <w:rPr>
                <w:rFonts w:eastAsiaTheme="minorEastAsia"/>
              </w:rPr>
              <w:lastRenderedPageBreak/>
              <w:t>взаимодействий между заявителями и третьими лицами (основным абонентом) при выполнении мер</w:t>
            </w:r>
            <w:r w:rsidRPr="003A6F0A">
              <w:rPr>
                <w:rFonts w:eastAsiaTheme="minorEastAsia"/>
              </w:rPr>
              <w:t>оприятий на их объектах для создания технической возможности технологического присоединения иных потребителей к сетям газораспределения и подготовка предложений по урегулированию такого взаимодействия и финансированию связанных с таким взаимодействием расх</w:t>
            </w:r>
            <w:r w:rsidRPr="003A6F0A">
              <w:rPr>
                <w:rFonts w:eastAsiaTheme="minorEastAsia"/>
              </w:rPr>
              <w:t>одов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выявление проблем, </w:t>
            </w:r>
            <w:r w:rsidRPr="003A6F0A">
              <w:rPr>
                <w:rFonts w:eastAsiaTheme="minorEastAsia"/>
              </w:rPr>
              <w:lastRenderedPageBreak/>
              <w:t>возникающих при взаимодействии заявителей с третьими лицами, предложения по определению источника и порядку компенсации затрат на выполнение мероприятий на объектах третьих лиц с целью создания технической возможности технологическо</w:t>
            </w:r>
            <w:r w:rsidRPr="003A6F0A">
              <w:rPr>
                <w:rFonts w:eastAsiaTheme="minorEastAsia"/>
              </w:rPr>
              <w:t>го присоединения объектов иных потребителей к газораспределительным сетям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ноябрь 2016 г. (доклад в </w:t>
            </w:r>
            <w:r w:rsidRPr="003A6F0A">
              <w:rPr>
                <w:rFonts w:eastAsiaTheme="minorEastAsia"/>
              </w:rPr>
              <w:lastRenderedPageBreak/>
              <w:t>Правительство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2" w:name="sub_1247"/>
            <w:r w:rsidRPr="003A6F0A">
              <w:rPr>
                <w:rFonts w:eastAsiaTheme="minorEastAsia"/>
              </w:rPr>
              <w:lastRenderedPageBreak/>
              <w:t>47.</w:t>
            </w:r>
            <w:bookmarkEnd w:id="72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Проведение анализа взаимодействия газораспределительных организаций с организациями, эксплуатирующими смежные инфраструктурные объекты (автодороги, железные дороги, электрические и тепловые сети, магистральные газо- и нефтепроводы и т.п.), в случае строите</w:t>
            </w:r>
            <w:r w:rsidRPr="003A6F0A">
              <w:rPr>
                <w:rFonts w:eastAsiaTheme="minorEastAsia"/>
              </w:rPr>
              <w:t xml:space="preserve">льства сетей газораспределения и газопотребления (или их пересечения) в границах этих объектов, включая вопросы исключения избыточности </w:t>
            </w:r>
            <w:r w:rsidRPr="003A6F0A">
              <w:rPr>
                <w:rFonts w:eastAsiaTheme="minorEastAsia"/>
              </w:rPr>
              <w:lastRenderedPageBreak/>
              <w:t>технических условий к строящимся объектам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предложения по сокращению сроков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ноябрь 2016 г. (доклад в Правител</w:t>
            </w:r>
            <w:r w:rsidRPr="003A6F0A">
              <w:rPr>
                <w:rFonts w:eastAsiaTheme="minorEastAsia"/>
              </w:rPr>
              <w:t>ьство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 с участием заинтересованных федеральных органов исполнительной власти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3" w:name="sub_1248"/>
            <w:r w:rsidRPr="003A6F0A">
              <w:rPr>
                <w:rFonts w:eastAsiaTheme="minorEastAsia"/>
              </w:rPr>
              <w:lastRenderedPageBreak/>
              <w:t>48.</w:t>
            </w:r>
            <w:bookmarkEnd w:id="73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Упрощение порядка сдачи в эксплуатацию объектов сети газораспределения и (или) газопотребления с проектным рабоч</w:t>
            </w:r>
            <w:r w:rsidRPr="003A6F0A">
              <w:rPr>
                <w:rFonts w:eastAsiaTheme="minorEastAsia"/>
              </w:rPr>
              <w:t>им давлением до 0,6 МПа и максимальным часовым расходом газа газоиспользующего оборудования до 42 куб. метров, в том числе в части возможности исключения участия Ростехнадзора из процедуры сдачи в эксплуатацию указанных сетевых объектов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сроков с</w:t>
            </w:r>
            <w:r w:rsidRPr="003A6F0A">
              <w:rPr>
                <w:rFonts w:eastAsiaTheme="minorEastAsia"/>
              </w:rPr>
              <w:t>троительства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ноябрь 2016 г. (доклад в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Правительство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Ростехнадзор,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4" w:name="sub_1249"/>
            <w:r w:rsidRPr="003A6F0A">
              <w:rPr>
                <w:rFonts w:eastAsiaTheme="minorEastAsia"/>
              </w:rPr>
              <w:t>49.</w:t>
            </w:r>
            <w:bookmarkEnd w:id="74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Внесение изменений в </w:t>
            </w:r>
            <w:hyperlink r:id="rId31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постановление</w:t>
              </w:r>
            </w:hyperlink>
            <w:r w:rsidRPr="003A6F0A">
              <w:rPr>
                <w:rFonts w:eastAsiaTheme="minorEastAsia"/>
              </w:rPr>
              <w:t xml:space="preserve"> Правительства Российской Федерации от 17 мая 2002 г. N 317 "Об утверждении Правил пользования газом и предоставления услуг по газоснабжению в Российской Федерации" в части приведения его в соответствие с законодательством Российской Федерации, в том числе</w:t>
            </w:r>
            <w:r w:rsidRPr="003A6F0A">
              <w:rPr>
                <w:rFonts w:eastAsiaTheme="minorEastAsia"/>
              </w:rPr>
              <w:t xml:space="preserve"> с </w:t>
            </w:r>
            <w:hyperlink r:id="rId32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A6F0A">
              <w:rPr>
                <w:rFonts w:eastAsiaTheme="minorEastAsia"/>
              </w:rPr>
              <w:t xml:space="preserve"> Правительства Российской Федерации от 30 декабря 2013 г. N 1314 "Об утверждении Правил </w:t>
            </w:r>
            <w:r w:rsidRPr="003A6F0A">
              <w:rPr>
                <w:rFonts w:eastAsiaTheme="minorEastAsia"/>
              </w:rPr>
              <w:lastRenderedPageBreak/>
              <w:t>подключения (технологического присоединения) объектов капитального строительства к сетям газораспределения, а также</w:t>
            </w:r>
            <w:r w:rsidRPr="003A6F0A">
              <w:rPr>
                <w:rFonts w:eastAsiaTheme="minorEastAsia"/>
              </w:rPr>
              <w:t xml:space="preserve">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исключение избыточных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процедур,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совершенствование законодательства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декабрь 2016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Ростехнадзо</w:t>
            </w:r>
            <w:r w:rsidRPr="003A6F0A">
              <w:rPr>
                <w:rFonts w:eastAsiaTheme="minorEastAsia"/>
              </w:rPr>
              <w:t>р,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5" w:name="sub_121805"/>
            <w:r w:rsidRPr="003A6F0A">
              <w:rPr>
                <w:rFonts w:eastAsiaTheme="minorEastAsia"/>
              </w:rPr>
              <w:lastRenderedPageBreak/>
              <w:t>50.</w:t>
            </w:r>
            <w:bookmarkEnd w:id="75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Внесение изменений в </w:t>
            </w:r>
            <w:hyperlink r:id="rId33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постановление</w:t>
              </w:r>
            </w:hyperlink>
            <w:r w:rsidRPr="003A6F0A">
              <w:rPr>
                <w:rFonts w:eastAsiaTheme="minorEastAsia"/>
              </w:rPr>
              <w:t xml:space="preserve"> Правительства Российской Федерации от 13 февраля 2006 г. N 83 "Об утверждении П</w:t>
            </w:r>
            <w:r w:rsidRPr="003A6F0A">
              <w:rPr>
                <w:rFonts w:eastAsiaTheme="minorEastAsia"/>
              </w:rPr>
              <w:t>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с целью иск</w:t>
            </w:r>
            <w:r w:rsidRPr="003A6F0A">
              <w:rPr>
                <w:rFonts w:eastAsiaTheme="minorEastAsia"/>
              </w:rPr>
              <w:t>лючения регулирования процесса газоснабжения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совершенствование законодательства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декабрь 2016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Ростехнадзор,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6" w:name="sub_1251"/>
            <w:r w:rsidRPr="003A6F0A">
              <w:rPr>
                <w:rFonts w:eastAsiaTheme="minorEastAsia"/>
              </w:rPr>
              <w:t>51.</w:t>
            </w:r>
            <w:bookmarkEnd w:id="76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Уточ</w:t>
            </w:r>
            <w:r w:rsidRPr="003A6F0A">
              <w:rPr>
                <w:rFonts w:eastAsiaTheme="minorEastAsia"/>
              </w:rPr>
              <w:t>нение используемого в нормативных правовых актах понятия "точка подключения" и при необходимости других понятий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обеспечение единообразного применения норм законодательства Российской Федерации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</w:t>
            </w:r>
            <w:r w:rsidRPr="003A6F0A">
              <w:rPr>
                <w:rFonts w:eastAsiaTheme="minorEastAsia"/>
              </w:rPr>
              <w:t>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7" w:name="sub_1252"/>
            <w:r w:rsidRPr="003A6F0A">
              <w:rPr>
                <w:rFonts w:eastAsiaTheme="minorEastAsia"/>
              </w:rPr>
              <w:t>52.</w:t>
            </w:r>
            <w:bookmarkEnd w:id="77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Установление предельных сроков подключения для </w:t>
            </w:r>
            <w:r w:rsidRPr="003A6F0A">
              <w:rPr>
                <w:rFonts w:eastAsiaTheme="minorEastAsia"/>
              </w:rPr>
              <w:lastRenderedPageBreak/>
              <w:t xml:space="preserve">случаев, когда требуется только проведение врезки и пуска газа (3 месяца для случаев, когда размер платы за технологическое присоединение устанавливается по индивидуальному проекту, 10 рабочих дней для других </w:t>
            </w:r>
            <w:r w:rsidRPr="003A6F0A">
              <w:rPr>
                <w:rFonts w:eastAsiaTheme="minorEastAsia"/>
              </w:rPr>
              <w:t>случаев), при условии готовности заявителя к пуску газа, а также в случае, если получение разрешения на строительство не требуется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существенное сокращение сроков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февраль 2017 г. (проект акта Правительства </w:t>
            </w:r>
            <w:r w:rsidRPr="003A6F0A">
              <w:rPr>
                <w:rFonts w:eastAsiaTheme="minorEastAsia"/>
              </w:rPr>
              <w:lastRenderedPageBreak/>
              <w:t>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</w:t>
            </w:r>
            <w:r w:rsidRPr="003A6F0A">
              <w:rPr>
                <w:rFonts w:eastAsiaTheme="minorEastAsia"/>
              </w:rPr>
              <w:t>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8" w:name="sub_1253"/>
            <w:r w:rsidRPr="003A6F0A">
              <w:rPr>
                <w:rFonts w:eastAsiaTheme="minorEastAsia"/>
              </w:rPr>
              <w:lastRenderedPageBreak/>
              <w:t>53.</w:t>
            </w:r>
            <w:bookmarkEnd w:id="78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Совершенствование порядка внесения платы за технологическое присоединение в случае задержек заявителем выполнения мероприятий по договору о подключении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соблюдение баланса прав и обязанностей заявит</w:t>
            </w:r>
            <w:r w:rsidRPr="003A6F0A">
              <w:rPr>
                <w:rFonts w:eastAsiaTheme="minorEastAsia"/>
              </w:rPr>
              <w:t>еля и исполнителя, создание корректных стимулов для заявителей в части соблюдения сроков пуска газа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79" w:name="sub_1254"/>
            <w:r w:rsidRPr="003A6F0A">
              <w:rPr>
                <w:rFonts w:eastAsiaTheme="minorEastAsia"/>
              </w:rPr>
              <w:t>54.</w:t>
            </w:r>
            <w:bookmarkEnd w:id="79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срока утверждения платы за технологическое присоединение по индивидуальному проекту до 22 рабочих дней (</w:t>
            </w:r>
            <w:hyperlink r:id="rId34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пункт 107</w:t>
              </w:r>
            </w:hyperlink>
            <w:r w:rsidRPr="003A6F0A">
              <w:rPr>
                <w:rFonts w:eastAsiaTheme="minorEastAsia"/>
              </w:rPr>
              <w:t xml:space="preserve"> Правил подключения (технологического присоединения) объектов капитального строительства к с</w:t>
            </w:r>
            <w:r w:rsidRPr="003A6F0A">
              <w:rPr>
                <w:rFonts w:eastAsiaTheme="minorEastAsia"/>
              </w:rPr>
              <w:t xml:space="preserve">етям газораспределения, утвержденных </w:t>
            </w:r>
            <w:hyperlink r:id="rId35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A6F0A">
              <w:rPr>
                <w:rFonts w:eastAsiaTheme="minorEastAsia"/>
              </w:rPr>
              <w:t xml:space="preserve"> Правительства Российской Федерации от 30 декабря 2013 г. </w:t>
            </w:r>
            <w:r w:rsidRPr="003A6F0A">
              <w:rPr>
                <w:rFonts w:eastAsiaTheme="minorEastAsia"/>
              </w:rPr>
              <w:lastRenderedPageBreak/>
              <w:t xml:space="preserve">N 1314 "Об утверждении Правил подключения (технологического присоединения) объектов капитального строительства </w:t>
            </w:r>
            <w:r w:rsidRPr="003A6F0A">
              <w:rPr>
                <w:rFonts w:eastAsiaTheme="minorEastAsia"/>
              </w:rPr>
              <w:t>к сетям газораспределения, а также об изменении и признании утратившими силу некоторых актов Правительства Российской Федерации")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сокращение сроков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</w:t>
            </w:r>
            <w:r w:rsidRPr="003A6F0A">
              <w:rPr>
                <w:rFonts w:eastAsiaTheme="minorEastAsia"/>
              </w:rPr>
              <w:t>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0" w:name="sub_1255"/>
            <w:r w:rsidRPr="003A6F0A">
              <w:rPr>
                <w:rFonts w:eastAsiaTheme="minorEastAsia"/>
              </w:rPr>
              <w:lastRenderedPageBreak/>
              <w:t>55.</w:t>
            </w:r>
            <w:bookmarkEnd w:id="80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Установление возможности определения предварительного размера платы за технологическое присоединение по договору о подключении по объектам, относящимся к категории "индивидуальный проект", на основании предварит</w:t>
            </w:r>
            <w:r w:rsidRPr="003A6F0A">
              <w:rPr>
                <w:rFonts w:eastAsiaTheme="minorEastAsia"/>
              </w:rPr>
              <w:t>ельных сметных расчетов, составленных при использовании государственных сборников цен, территориальных (федеральных) единичных расценок, территориальных сметных нормативов и иных государственных сборников цен (базовых цен)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существенное улучшение качества прогнозирования стоимости подключения и, соответственно, информирования заявителей о предполагаемой стоимости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</w:t>
            </w:r>
            <w:r w:rsidRPr="003A6F0A">
              <w:rPr>
                <w:rFonts w:eastAsiaTheme="minorEastAsia"/>
              </w:rPr>
              <w:t>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1" w:name="sub_1256"/>
            <w:r w:rsidRPr="003A6F0A">
              <w:rPr>
                <w:rFonts w:eastAsiaTheme="minorEastAsia"/>
              </w:rPr>
              <w:t>56.</w:t>
            </w:r>
            <w:bookmarkEnd w:id="81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Сокращение сроков выдачи технических условий и проектов договоров о подключении до 7 и 15 рабочих дней для случаев, не требующих обмена информацией между </w:t>
            </w:r>
            <w:r w:rsidRPr="003A6F0A">
              <w:rPr>
                <w:rFonts w:eastAsiaTheme="minorEastAsia"/>
              </w:rPr>
              <w:lastRenderedPageBreak/>
              <w:t>газораспределительной организацией и газотранс</w:t>
            </w:r>
            <w:r w:rsidRPr="003A6F0A">
              <w:rPr>
                <w:rFonts w:eastAsiaTheme="minorEastAsia"/>
              </w:rPr>
              <w:t>портной организацией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сокращение сроков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2" w:name="sub_1257"/>
            <w:r w:rsidRPr="003A6F0A">
              <w:rPr>
                <w:rFonts w:eastAsiaTheme="minorEastAsia"/>
              </w:rPr>
              <w:lastRenderedPageBreak/>
              <w:t>57.</w:t>
            </w:r>
            <w:bookmarkEnd w:id="82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Определение порядка информирования потребителями газораспределительных организаций о предстоящей модернизации (реконструкции) объекта капитального строительства в случаях снижения максимального часового расхода газа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совершенствование законодательства, упро</w:t>
            </w:r>
            <w:r w:rsidRPr="003A6F0A">
              <w:rPr>
                <w:rFonts w:eastAsiaTheme="minorEastAsia"/>
              </w:rPr>
              <w:t>щение процедур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3" w:name="sub_1258"/>
            <w:r w:rsidRPr="003A6F0A">
              <w:rPr>
                <w:rFonts w:eastAsiaTheme="minorEastAsia"/>
              </w:rPr>
              <w:t>58.</w:t>
            </w:r>
            <w:bookmarkEnd w:id="83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Реализация принципа "одного окна" для потребителей с газоиспользующим оборудованием, имеющих часовой</w:t>
            </w:r>
            <w:r w:rsidRPr="003A6F0A">
              <w:rPr>
                <w:rFonts w:eastAsiaTheme="minorEastAsia"/>
              </w:rPr>
              <w:t xml:space="preserve"> расход газа свыше 300 куб. метров, одновременно с внесением изменений в стандарты раскрытия информации в части закрепления обязанности газотранспортной организации раскрывать информацию о наличии дефицита пропускной способности в точках выхода из системы </w:t>
            </w:r>
            <w:r w:rsidRPr="003A6F0A">
              <w:rPr>
                <w:rFonts w:eastAsiaTheme="minorEastAsia"/>
              </w:rPr>
              <w:t>магистральных газопроводов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оптимизация процедуры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технологического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присоединения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4" w:name="sub_1259"/>
            <w:r w:rsidRPr="003A6F0A">
              <w:rPr>
                <w:rFonts w:eastAsiaTheme="minorEastAsia"/>
              </w:rPr>
              <w:t>59.</w:t>
            </w:r>
            <w:bookmarkEnd w:id="84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Введение дифференциации количества разделов проектной документации и объема их </w:t>
            </w:r>
            <w:r w:rsidRPr="003A6F0A">
              <w:rPr>
                <w:rFonts w:eastAsiaTheme="minorEastAsia"/>
              </w:rPr>
              <w:lastRenderedPageBreak/>
              <w:t>содержания в зависимости от сложности проекта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сокращение сроков и стоимости строительства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март 2017 г. (проект федерального закона)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МЧ</w:t>
            </w:r>
            <w:r w:rsidRPr="003A6F0A">
              <w:rPr>
                <w:rFonts w:eastAsiaTheme="minorEastAsia"/>
              </w:rPr>
              <w:t>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5" w:name="sub_121806"/>
            <w:r w:rsidRPr="003A6F0A">
              <w:rPr>
                <w:rFonts w:eastAsiaTheme="minorEastAsia"/>
              </w:rPr>
              <w:lastRenderedPageBreak/>
              <w:t>60.</w:t>
            </w:r>
            <w:bookmarkEnd w:id="85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Предоставление права заявителям ("льготным категориям", подключаемым по стандартизированным тарифным ставкам или индивидуальному проекту) требовать от газораспределительных организаций осуществления мероприятий по подключе</w:t>
            </w:r>
            <w:r w:rsidRPr="003A6F0A">
              <w:rPr>
                <w:rFonts w:eastAsiaTheme="minorEastAsia"/>
              </w:rPr>
              <w:t>нию в пределах границ принадлежащего им участка с последующей компенсацией затрат исполнителя на принципах, аналогичных тем, на основании которых в отношении указанных категорий заявителей осуществляется регулирование платы за подключение до границ земельн</w:t>
            </w:r>
            <w:r w:rsidRPr="003A6F0A">
              <w:rPr>
                <w:rFonts w:eastAsiaTheme="minorEastAsia"/>
              </w:rPr>
              <w:t>ого участка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сроков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6" w:name="sub_1261"/>
            <w:r w:rsidRPr="003A6F0A">
              <w:rPr>
                <w:rFonts w:eastAsiaTheme="minorEastAsia"/>
              </w:rPr>
              <w:t>61.</w:t>
            </w:r>
            <w:bookmarkEnd w:id="86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Уточнение мероприятий, проводимых в случае изменения схемы газоснабжения подключаемого объекта капитального строительства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совершенствование законодательства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</w:t>
            </w:r>
            <w:r w:rsidRPr="003A6F0A">
              <w:rPr>
                <w:rFonts w:eastAsiaTheme="minorEastAsia"/>
              </w:rPr>
              <w:t>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7" w:name="sub_1262"/>
            <w:r w:rsidRPr="003A6F0A">
              <w:rPr>
                <w:rFonts w:eastAsiaTheme="minorEastAsia"/>
              </w:rPr>
              <w:t>62.</w:t>
            </w:r>
            <w:bookmarkEnd w:id="87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Исключение необходимости получения разрешения на строительс</w:t>
            </w:r>
            <w:r w:rsidRPr="003A6F0A">
              <w:rPr>
                <w:rFonts w:eastAsiaTheme="minorEastAsia"/>
              </w:rPr>
              <w:t xml:space="preserve">тво сетей газораспределения и газопотребления проектным </w:t>
            </w:r>
            <w:r w:rsidRPr="003A6F0A">
              <w:rPr>
                <w:rFonts w:eastAsiaTheme="minorEastAsia"/>
              </w:rPr>
              <w:lastRenderedPageBreak/>
              <w:t>рабочим давлением до 0,6 МПа с уточнением порядка регистрации сетей газораспределения и газопотребления в этом случае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сокращение сроков и стоимости строительства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март 2017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федерального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зако</w:t>
            </w:r>
            <w:r w:rsidRPr="003A6F0A">
              <w:rPr>
                <w:rFonts w:eastAsiaTheme="minorEastAsia"/>
              </w:rPr>
              <w:t>на)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Ростехнадзор,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Росреестр,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МЧС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8" w:name="sub_1263"/>
            <w:r w:rsidRPr="003A6F0A">
              <w:rPr>
                <w:rFonts w:eastAsiaTheme="minorEastAsia"/>
              </w:rPr>
              <w:lastRenderedPageBreak/>
              <w:t>63.</w:t>
            </w:r>
            <w:bookmarkEnd w:id="88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Установление обязанности собственников системы газопроводов предусматривать соответствующие инвестиции на увеличение пропускной способности системы газопроводов, а также организация включения мероприятий по увеличению пропускной способности системы газопро</w:t>
            </w:r>
            <w:r w:rsidRPr="003A6F0A">
              <w:rPr>
                <w:rFonts w:eastAsiaTheme="minorEastAsia"/>
              </w:rPr>
              <w:t>водов в инвестиционные программы собственников системы газопроводов в целях создания технической возможности подключения к сети газораспределения объектов капитального строительства, в отношении которых получен отказ в выдаче технических условий на подключ</w:t>
            </w:r>
            <w:r w:rsidRPr="003A6F0A">
              <w:rPr>
                <w:rFonts w:eastAsiaTheme="minorEastAsia"/>
              </w:rPr>
              <w:t>ение, с установлением предельных сроков реализации таких мероприятий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механизма и детальных регламентов, обязывающих собственников магистральных газопроводов в первоочередном порядке предусматривать соответствующие инвестиции на увеличение пропускн</w:t>
            </w:r>
            <w:r w:rsidRPr="003A6F0A">
              <w:rPr>
                <w:rFonts w:eastAsiaTheme="minorEastAsia"/>
              </w:rPr>
              <w:t>ой способности системы магистральных газопроводов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март 2017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федерального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закона)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89" w:name="sub_1264"/>
            <w:r w:rsidRPr="003A6F0A">
              <w:rPr>
                <w:rFonts w:eastAsiaTheme="minorEastAsia"/>
              </w:rPr>
              <w:t>64.</w:t>
            </w:r>
            <w:bookmarkEnd w:id="89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Введение возможности размещения линейных объектов сетей газораспределения и (или) </w:t>
            </w:r>
            <w:r w:rsidRPr="003A6F0A">
              <w:rPr>
                <w:rFonts w:eastAsiaTheme="minorEastAsia"/>
              </w:rPr>
              <w:lastRenderedPageBreak/>
              <w:t>газопо</w:t>
            </w:r>
            <w:r w:rsidRPr="003A6F0A">
              <w:rPr>
                <w:rFonts w:eastAsiaTheme="minorEastAsia"/>
              </w:rPr>
              <w:t>требления в границах территорий общего пользования (главным образом улично-дорожной сети) на основании решений органов государственной власти и местного самоуправления (без предоставления земельных участков и установления сервитута) независимо от необходим</w:t>
            </w:r>
            <w:r w:rsidRPr="003A6F0A">
              <w:rPr>
                <w:rFonts w:eastAsiaTheme="minorEastAsia"/>
              </w:rPr>
              <w:t>ости получения разрешения на строительство таких объектов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сокращение сроков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март 2017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федерального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закона)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Минстрой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90" w:name="sub_1265"/>
            <w:r w:rsidRPr="003A6F0A">
              <w:rPr>
                <w:rFonts w:eastAsiaTheme="minorEastAsia"/>
              </w:rPr>
              <w:lastRenderedPageBreak/>
              <w:t>65.</w:t>
            </w:r>
            <w:bookmarkEnd w:id="90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Установление обязанности для газораспределительной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организации принимать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 собственность от заявителя вновь построенные сети, технологически связанные с принадлежащими газораспределительным организациям существующими сетями газораспределения, расположенные</w:t>
            </w:r>
            <w:r w:rsidRPr="003A6F0A">
              <w:rPr>
                <w:rFonts w:eastAsiaTheme="minorEastAsia"/>
              </w:rPr>
              <w:t xml:space="preserve"> за границами земельного участка заявителя (в случае наличия соответствующей просьбы заявителя)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сокращение сроков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июнь 2018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(проект федерального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закона)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91" w:name="sub_1266"/>
            <w:r w:rsidRPr="003A6F0A">
              <w:rPr>
                <w:rFonts w:eastAsiaTheme="minorEastAsia"/>
              </w:rPr>
              <w:t>66.</w:t>
            </w:r>
            <w:bookmarkEnd w:id="91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Предоставление иным организациям возможности осуществлять мероприятия по подключению потребителей к </w:t>
            </w:r>
            <w:r w:rsidRPr="003A6F0A">
              <w:rPr>
                <w:rFonts w:eastAsiaTheme="minorEastAsia"/>
              </w:rPr>
              <w:lastRenderedPageBreak/>
              <w:t>сетям газораспределения, в том числе в пределах границ земельного участка заявителя, с получением разрешения на ввод в эксплуатацию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создание конкурентной ср</w:t>
            </w:r>
            <w:r w:rsidRPr="003A6F0A">
              <w:rPr>
                <w:rFonts w:eastAsiaTheme="minorEastAsia"/>
              </w:rPr>
              <w:t xml:space="preserve">еды в деятельности по проведению проектно-изыскательских </w:t>
            </w:r>
            <w:r w:rsidRPr="003A6F0A">
              <w:rPr>
                <w:rFonts w:eastAsiaTheme="minorEastAsia"/>
              </w:rPr>
              <w:lastRenderedPageBreak/>
              <w:t>работ и строительно-монтажных работ при подключении потребителей, сокращение сроков и стоимости подключения для большого количества случаев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в течение 3 месяцев со дня принятия федерального закона, пр</w:t>
            </w:r>
            <w:r w:rsidRPr="003A6F0A">
              <w:rPr>
                <w:rFonts w:eastAsiaTheme="minorEastAsia"/>
              </w:rPr>
              <w:t xml:space="preserve">едусмотренного </w:t>
            </w:r>
            <w:hyperlink w:anchor="sub_1265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позицией 65</w:t>
              </w:r>
            </w:hyperlink>
            <w:r w:rsidRPr="003A6F0A">
              <w:rPr>
                <w:rFonts w:eastAsiaTheme="minorEastAsia"/>
              </w:rPr>
              <w:t xml:space="preserve"> настоящего плана мероприятий ("дорожной карты")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Ростехнадзор,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Минстрой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15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92" w:name="sub_12100"/>
            <w:r w:rsidRPr="003A6F0A">
              <w:rPr>
                <w:rFonts w:eastAsiaTheme="minorEastAsia"/>
              </w:rPr>
              <w:lastRenderedPageBreak/>
              <w:t>X. Соверше</w:t>
            </w:r>
            <w:r w:rsidRPr="003A6F0A">
              <w:rPr>
                <w:rFonts w:eastAsiaTheme="minorEastAsia"/>
              </w:rPr>
              <w:t>нствование определения размера платы за технологическое присоединение</w:t>
            </w:r>
            <w:bookmarkEnd w:id="92"/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93" w:name="sub_1267"/>
            <w:r w:rsidRPr="003A6F0A">
              <w:rPr>
                <w:rFonts w:eastAsiaTheme="minorEastAsia"/>
              </w:rPr>
              <w:t>67.</w:t>
            </w:r>
            <w:bookmarkEnd w:id="93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Проведение анализа по вопросу необходимости расширения сферы применения индивидуального проекта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предложения по уточнению определения размера платы за технологическое присоединение в каждом конкретном случае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октябрь 2016 г. (доклад в Правительство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94" w:name="sub_1268"/>
            <w:r w:rsidRPr="003A6F0A">
              <w:rPr>
                <w:rFonts w:eastAsiaTheme="minorEastAsia"/>
              </w:rPr>
              <w:t>68.</w:t>
            </w:r>
            <w:bookmarkEnd w:id="94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Введение обязанности представления в орган исполнительной власти субъекта Российской Федерации в области государственного регулирования тарифов экспертизы сметной стоимости для случаев, в которых размер платы за подключение определяется по индивидуальному </w:t>
            </w:r>
            <w:r w:rsidRPr="003A6F0A">
              <w:rPr>
                <w:rFonts w:eastAsiaTheme="minorEastAsia"/>
              </w:rPr>
              <w:t>проекту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уточнение определения размера платы за подключение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95" w:name="sub_1269"/>
            <w:r w:rsidRPr="003A6F0A">
              <w:rPr>
                <w:rFonts w:eastAsiaTheme="minorEastAsia"/>
              </w:rPr>
              <w:t>69.</w:t>
            </w:r>
            <w:bookmarkEnd w:id="95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Внесение уточнения о том, что налог на добавленную стоимо</w:t>
            </w:r>
            <w:r w:rsidRPr="003A6F0A">
              <w:rPr>
                <w:rFonts w:eastAsiaTheme="minorEastAsia"/>
              </w:rPr>
              <w:t xml:space="preserve">сть включен в структуру предельных размеров платы за технологическое присоединение, </w:t>
            </w:r>
            <w:r w:rsidRPr="003A6F0A">
              <w:rPr>
                <w:rFonts w:eastAsiaTheme="minorEastAsia"/>
              </w:rPr>
              <w:lastRenderedPageBreak/>
              <w:t>установленных для льготных категорий заявителей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совершенствование законодательства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</w:t>
            </w:r>
            <w:r w:rsidRPr="003A6F0A">
              <w:rPr>
                <w:rFonts w:eastAsiaTheme="minorEastAsia"/>
              </w:rPr>
              <w:t>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96" w:name="sub_121807"/>
            <w:r w:rsidRPr="003A6F0A">
              <w:rPr>
                <w:rFonts w:eastAsiaTheme="minorEastAsia"/>
              </w:rPr>
              <w:lastRenderedPageBreak/>
              <w:t>70.</w:t>
            </w:r>
            <w:bookmarkEnd w:id="96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Определение основных принципов расчета размера платы за технологическое присоединение для льготных категорий заявителей при подключении на близких расстояниях для случаев, когда не требуется получения разрешения на строительство, с учетом необходимости при</w:t>
            </w:r>
            <w:r w:rsidRPr="003A6F0A">
              <w:rPr>
                <w:rFonts w:eastAsiaTheme="minorEastAsia"/>
              </w:rPr>
              <w:t>менения механизма контроля (мониторинга) корректного определения платы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снижение стоимости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в течение 3 месяцев со дня принятия федерального закона, предусмотренного </w:t>
            </w:r>
            <w:hyperlink w:anchor="sub_1262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позицией 62</w:t>
              </w:r>
            </w:hyperlink>
            <w:r w:rsidRPr="003A6F0A">
              <w:rPr>
                <w:rFonts w:eastAsiaTheme="minorEastAsia"/>
              </w:rPr>
              <w:t xml:space="preserve"> настоящего плана мероприятий ("дорожной ка</w:t>
            </w:r>
            <w:r w:rsidRPr="003A6F0A">
              <w:rPr>
                <w:rFonts w:eastAsiaTheme="minorEastAsia"/>
              </w:rPr>
              <w:t>рты")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97" w:name="sub_1271"/>
            <w:r w:rsidRPr="003A6F0A">
              <w:rPr>
                <w:rFonts w:eastAsiaTheme="minorEastAsia"/>
              </w:rPr>
              <w:t>71.</w:t>
            </w:r>
            <w:bookmarkEnd w:id="97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Расширение сферы применения стандартизированных тарифных ставок, применяемых в настоящее время для случаев, когда протяженнос</w:t>
            </w:r>
            <w:r w:rsidRPr="003A6F0A">
              <w:rPr>
                <w:rFonts w:eastAsiaTheme="minorEastAsia"/>
              </w:rPr>
              <w:t>ть строящейся сети превышает 150 метров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уточнение определения размера платы за технологическое присоединение в каждом конкретном случае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2018 г. (ведомственный акт)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72.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</w:t>
            </w:r>
            <w:r w:rsidRPr="003A6F0A">
              <w:rPr>
                <w:rFonts w:eastAsiaTheme="minorEastAsia"/>
              </w:rPr>
              <w:t xml:space="preserve">дение дифференциации стандартизированных тарифных ставок на покрытие расходов, связанных с разработкой проектной документации, для случаев, когда протяженность строящейся (реконструируемой) сети газораспределения составляет более 150 метров, по диапазонам </w:t>
            </w:r>
            <w:r w:rsidRPr="003A6F0A">
              <w:rPr>
                <w:rFonts w:eastAsiaTheme="minorEastAsia"/>
              </w:rPr>
              <w:t xml:space="preserve">протяженности </w:t>
            </w:r>
            <w:r w:rsidRPr="003A6F0A">
              <w:rPr>
                <w:rFonts w:eastAsiaTheme="minorEastAsia"/>
              </w:rPr>
              <w:lastRenderedPageBreak/>
              <w:t>строящейся (реконструируемой) сети газораспределения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совершенствование расчета платы за технологическое присоединение, ликвидация перекрестного субсидирования потребителей в случаях подключения потребителей, располагающихся на </w:t>
            </w:r>
            <w:r w:rsidRPr="003A6F0A">
              <w:rPr>
                <w:rFonts w:eastAsiaTheme="minorEastAsia"/>
              </w:rPr>
              <w:lastRenderedPageBreak/>
              <w:t>расстоянии боле</w:t>
            </w:r>
            <w:r w:rsidRPr="003A6F0A">
              <w:rPr>
                <w:rFonts w:eastAsiaTheme="minorEastAsia"/>
              </w:rPr>
              <w:t>е чем 150 метров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февраль 2018 г. (ведомственный акт)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73.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дополнительной дифференциации стандартизированной тарифной ставки на покрытие расходов, связанных с проведением врезки и пуском газа, по диапазонам диам</w:t>
            </w:r>
            <w:r w:rsidRPr="003A6F0A">
              <w:rPr>
                <w:rFonts w:eastAsiaTheme="minorEastAsia"/>
              </w:rPr>
              <w:t>етров трубопроводов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уточнение определения размера платы за технологическое присоединение для трубопроводов небольшого диаметра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2018 г. (ведомственный акт)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74.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Определение размера платы за технологическое присоединение для случаев подключения нескольких заявителей с использованием одних и тех же элементов сети газораспределения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совершенствование законодательства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2018 г. (ведомственный акт)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</w:t>
            </w:r>
            <w:r w:rsidRPr="003A6F0A">
              <w:rPr>
                <w:rFonts w:eastAsiaTheme="minorEastAsia"/>
              </w:rPr>
              <w:t>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75.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Детализация определения размера платы за технологическое присоединение для льготных категорий заявителей при подключении на близких расстояниях для случаев, когда не требуется получения разрешения на строительство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снижение стоимо</w:t>
            </w:r>
            <w:r w:rsidRPr="003A6F0A">
              <w:rPr>
                <w:rFonts w:eastAsiaTheme="minorEastAsia"/>
              </w:rPr>
              <w:t>сти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 течение 3 месяцев со дня принятия акта Правительства Российской Федерации, предусмотренного позицией 70 настоящего плана мероприятий ("дорожной карты") (ведомственный акт)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98" w:name="sub_1276"/>
            <w:r w:rsidRPr="003A6F0A">
              <w:rPr>
                <w:rFonts w:eastAsiaTheme="minorEastAsia"/>
              </w:rPr>
              <w:t>76.</w:t>
            </w:r>
            <w:bookmarkEnd w:id="98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Проведение регулярного сравнительного анализа установленных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стандартизированных тарифных ставок субъектами Российской Федерации, а также выявление проблем по итогам </w:t>
            </w:r>
            <w:r w:rsidRPr="003A6F0A">
              <w:rPr>
                <w:rFonts w:eastAsiaTheme="minorEastAsia"/>
              </w:rPr>
              <w:lastRenderedPageBreak/>
              <w:t>проведенного анализа и подготовка предложений по их решению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снижение стоимости подключения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ежегодно, начиная с октября 2016 г.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(доклад в Правительство Российской Федерации, проект акта Правительства Российской Федерации </w:t>
            </w:r>
            <w:r w:rsidRPr="003A6F0A">
              <w:rPr>
                <w:rFonts w:eastAsiaTheme="minorEastAsia"/>
              </w:rPr>
              <w:lastRenderedPageBreak/>
              <w:t>(при необходимости)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15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99" w:name="sub_12110"/>
            <w:r w:rsidRPr="003A6F0A">
              <w:rPr>
                <w:rFonts w:eastAsiaTheme="minorEastAsia"/>
              </w:rPr>
              <w:lastRenderedPageBreak/>
              <w:t xml:space="preserve">XI. Совершенствование механизма перераспределения свободной </w:t>
            </w:r>
            <w:r w:rsidRPr="003A6F0A">
              <w:rPr>
                <w:rFonts w:eastAsiaTheme="minorEastAsia"/>
              </w:rPr>
              <w:t>мощности (для всех категорий потребителей газа, за исключением населения)</w:t>
            </w:r>
            <w:bookmarkEnd w:id="99"/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00" w:name="sub_1277"/>
            <w:r w:rsidRPr="003A6F0A">
              <w:rPr>
                <w:rFonts w:eastAsiaTheme="minorEastAsia"/>
              </w:rPr>
              <w:t>77.</w:t>
            </w:r>
            <w:bookmarkEnd w:id="100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Совершенствование </w:t>
            </w:r>
            <w:hyperlink r:id="rId36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раздела III</w:t>
              </w:r>
            </w:hyperlink>
            <w:r w:rsidRPr="003A6F0A">
              <w:rPr>
                <w:rFonts w:eastAsiaTheme="minorEastAsia"/>
              </w:rPr>
              <w:t xml:space="preserve"> Правил подключения (технологического присоединения) объектов капитального строительства к сетям газораспределения, утвержденных </w:t>
            </w:r>
            <w:hyperlink r:id="rId37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3A6F0A">
              <w:rPr>
                <w:rFonts w:eastAsiaTheme="minorEastAsia"/>
              </w:rPr>
              <w:t xml:space="preserve"> Правительства Российской Федерации от 30 декабря 2013 г. N 1314 "Об утвержде</w:t>
            </w:r>
            <w:r w:rsidRPr="003A6F0A">
              <w:rPr>
                <w:rFonts w:eastAsiaTheme="minorEastAsia"/>
              </w:rPr>
              <w:t>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 в части разработки механизма и регл</w:t>
            </w:r>
            <w:r w:rsidRPr="003A6F0A">
              <w:rPr>
                <w:rFonts w:eastAsiaTheme="minorEastAsia"/>
              </w:rPr>
              <w:t>амента перераспределения неиспользуемой (но забронированной потребителем) мощности в адрес других заявителей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оптимизация использования пропускной способности сетей газораспределения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</w:t>
            </w:r>
            <w:r w:rsidRPr="003A6F0A">
              <w:rPr>
                <w:rFonts w:eastAsiaTheme="minorEastAsia"/>
              </w:rPr>
              <w:t>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01" w:name="sub_1278"/>
            <w:r w:rsidRPr="003A6F0A">
              <w:rPr>
                <w:rFonts w:eastAsiaTheme="minorEastAsia"/>
              </w:rPr>
              <w:t>78.</w:t>
            </w:r>
            <w:bookmarkEnd w:id="101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Переход в случае наличия дефицита пропускной </w:t>
            </w:r>
            <w:r w:rsidRPr="003A6F0A">
              <w:rPr>
                <w:rFonts w:eastAsiaTheme="minorEastAsia"/>
              </w:rPr>
              <w:lastRenderedPageBreak/>
              <w:t>способности сетей газораспределения на определение стоимости услуг по транспортировке газа по ним исходя из заявленного максимального часового расхода газа газоиспользующим оборудованием потребителей, не выбираю</w:t>
            </w:r>
            <w:r w:rsidRPr="003A6F0A">
              <w:rPr>
                <w:rFonts w:eastAsiaTheme="minorEastAsia"/>
              </w:rPr>
              <w:t>щих указанные объемы газа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стимулирование эффективного </w:t>
            </w:r>
            <w:r w:rsidRPr="003A6F0A">
              <w:rPr>
                <w:rFonts w:eastAsiaTheme="minorEastAsia"/>
              </w:rPr>
              <w:lastRenderedPageBreak/>
              <w:t>использования потребителями газа пропускной способности сетей газораспределения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июнь 2018 г. (проект акта Правительства </w:t>
            </w:r>
            <w:r w:rsidRPr="003A6F0A">
              <w:rPr>
                <w:rFonts w:eastAsiaTheme="minorEastAsia"/>
              </w:rPr>
              <w:lastRenderedPageBreak/>
              <w:t>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Минэнерго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02" w:name="sub_1279"/>
            <w:r w:rsidRPr="003A6F0A">
              <w:rPr>
                <w:rFonts w:eastAsiaTheme="minorEastAsia"/>
              </w:rPr>
              <w:lastRenderedPageBreak/>
              <w:t>79.</w:t>
            </w:r>
            <w:bookmarkEnd w:id="102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Совершенствование порядка переоформления документов, подтверждающих факт технологического присоединения и соответствующие максимальные объемы часового потребления газа газоиспользующим оборудованием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регламентных сроков по переоформ</w:t>
            </w:r>
            <w:r w:rsidRPr="003A6F0A">
              <w:rPr>
                <w:rFonts w:eastAsiaTheme="minorEastAsia"/>
              </w:rPr>
              <w:t>лению документов, подтверждающих факт состоявшегося в прошлом технологического присоединения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</w:t>
            </w:r>
          </w:p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15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1"/>
              <w:rPr>
                <w:rFonts w:eastAsiaTheme="minorEastAsia"/>
              </w:rPr>
            </w:pPr>
            <w:bookmarkStart w:id="103" w:name="sub_12120"/>
            <w:r w:rsidRPr="003A6F0A">
              <w:rPr>
                <w:rFonts w:eastAsiaTheme="minorEastAsia"/>
              </w:rPr>
              <w:t>XII. Повышение</w:t>
            </w:r>
            <w:r w:rsidRPr="003A6F0A">
              <w:rPr>
                <w:rFonts w:eastAsiaTheme="minorEastAsia"/>
              </w:rPr>
              <w:t xml:space="preserve"> качества обслуживания клиентов</w:t>
            </w:r>
            <w:bookmarkEnd w:id="103"/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04" w:name="sub_121808"/>
            <w:r w:rsidRPr="003A6F0A">
              <w:rPr>
                <w:rFonts w:eastAsiaTheme="minorEastAsia"/>
              </w:rPr>
              <w:t>80.</w:t>
            </w:r>
            <w:bookmarkEnd w:id="104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Создание органами государственной власти субъекта Российской Федерации и регулярная актуализация интерактивной карты региона в информационно-телекоммуникационной сети "Интернет" (на информац</w:t>
            </w:r>
            <w:r w:rsidRPr="003A6F0A">
              <w:rPr>
                <w:rFonts w:eastAsiaTheme="minorEastAsia"/>
              </w:rPr>
              <w:t xml:space="preserve">ионном портале) с указанием ориентировочного места размещения сетей газораспределения и </w:t>
            </w:r>
            <w:r w:rsidRPr="003A6F0A">
              <w:rPr>
                <w:rFonts w:eastAsiaTheme="minorEastAsia"/>
              </w:rPr>
              <w:lastRenderedPageBreak/>
              <w:t>газораспределительных станций с информацией о проектной мощности (пропускной способности) указанных объектов и наличии свободных резервов мощности с указанием размера э</w:t>
            </w:r>
            <w:r w:rsidRPr="003A6F0A">
              <w:rPr>
                <w:rFonts w:eastAsiaTheme="minorEastAsia"/>
              </w:rPr>
              <w:t>тих резервов, а также планируемых сроках проведения мероприятий по увеличению пропускной способности в соответствии с утвержденной инвестиционной программой с указанием перспективной пропускной способности по окончании указанных мероприятий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предложения по </w:t>
            </w:r>
            <w:r w:rsidRPr="003A6F0A">
              <w:rPr>
                <w:rFonts w:eastAsiaTheme="minorEastAsia"/>
              </w:rPr>
              <w:t xml:space="preserve">созданию информационного ресурса в информационно-телекоммуникационной сети "Интернет" (информационного портала) для размещения информации о процедуре и местах возможного технологического </w:t>
            </w:r>
            <w:r w:rsidRPr="003A6F0A">
              <w:rPr>
                <w:rFonts w:eastAsiaTheme="minorEastAsia"/>
              </w:rPr>
              <w:lastRenderedPageBreak/>
              <w:t>присоединения на карте с возможностью расчета стоимости технологическ</w:t>
            </w:r>
            <w:r w:rsidRPr="003A6F0A">
              <w:rPr>
                <w:rFonts w:eastAsiaTheme="minorEastAsia"/>
              </w:rPr>
              <w:t>ого присоединения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ноябрь 2016 г. (доклад в Правительство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Минкомсвязь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05" w:name="sub_1281"/>
            <w:r w:rsidRPr="003A6F0A">
              <w:rPr>
                <w:rFonts w:eastAsiaTheme="minorEastAsia"/>
              </w:rPr>
              <w:lastRenderedPageBreak/>
              <w:t>81.</w:t>
            </w:r>
            <w:bookmarkEnd w:id="105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Введение приема заявок потребителей на технологическое присоединение через информационно-телекоммуникационную сеть "Интернет" с возможностью отслеживания исполнения запроса о предоставлении технических условий, заявки о заключении договора на подключение и</w:t>
            </w:r>
            <w:r w:rsidRPr="003A6F0A">
              <w:rPr>
                <w:rFonts w:eastAsiaTheme="minorEastAsia"/>
              </w:rPr>
              <w:t xml:space="preserve"> мероприятий по подключению в режиме реального времени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внедрение возможности подачи заявки на технологическое присоединение через информационно-телекоммуникационную сеть "Интернет"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февраль 2017 г. (проект акта Правительства Российской Федерации)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</w:t>
            </w:r>
            <w:r w:rsidRPr="003A6F0A">
              <w:rPr>
                <w:rFonts w:eastAsiaTheme="minorEastAsia"/>
              </w:rPr>
              <w:t>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06" w:name="sub_1282"/>
            <w:r w:rsidRPr="003A6F0A">
              <w:rPr>
                <w:rFonts w:eastAsiaTheme="minorEastAsia"/>
              </w:rPr>
              <w:t>82.</w:t>
            </w:r>
            <w:bookmarkEnd w:id="106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Совершенствование системы учета и раскрытия информации о подключении потребителей к </w:t>
            </w:r>
            <w:r w:rsidRPr="003A6F0A">
              <w:rPr>
                <w:rFonts w:eastAsiaTheme="minorEastAsia"/>
              </w:rPr>
              <w:lastRenderedPageBreak/>
              <w:t>сетям газораспределения - возложение на газораспределительные организации обязанности по раскрытию информации в части основных этапов поступления и обработки заявок потреби</w:t>
            </w:r>
            <w:r w:rsidRPr="003A6F0A">
              <w:rPr>
                <w:rFonts w:eastAsiaTheme="minorEastAsia"/>
              </w:rPr>
              <w:t>телей (поступление заявки, выдача технических условий, заключение договора, подключение объекта без раскрытия содержания заявок)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 xml:space="preserve">введение порядка раскрытия информации перед потребителями о </w:t>
            </w:r>
            <w:r w:rsidRPr="003A6F0A">
              <w:rPr>
                <w:rFonts w:eastAsiaTheme="minorEastAsia"/>
              </w:rPr>
              <w:lastRenderedPageBreak/>
              <w:t>свободных мощностях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в течение 1 месяца со дня принятия акта Правите</w:t>
            </w:r>
            <w:r w:rsidRPr="003A6F0A">
              <w:rPr>
                <w:rFonts w:eastAsiaTheme="minorEastAsia"/>
              </w:rPr>
              <w:t xml:space="preserve">льства </w:t>
            </w:r>
            <w:r w:rsidRPr="003A6F0A">
              <w:rPr>
                <w:rFonts w:eastAsiaTheme="minorEastAsia"/>
              </w:rPr>
              <w:lastRenderedPageBreak/>
              <w:t xml:space="preserve">Российской Федерации, предусмотренного </w:t>
            </w:r>
            <w:hyperlink w:anchor="sub_1251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позициями 51 - 58</w:t>
              </w:r>
            </w:hyperlink>
            <w:r w:rsidRPr="003A6F0A">
              <w:rPr>
                <w:rFonts w:eastAsiaTheme="minorEastAsia"/>
              </w:rPr>
              <w:t xml:space="preserve">, </w:t>
            </w:r>
            <w:hyperlink w:anchor="sub_1268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68</w:t>
              </w:r>
            </w:hyperlink>
            <w:r w:rsidRPr="003A6F0A">
              <w:rPr>
                <w:rFonts w:eastAsiaTheme="minorEastAsia"/>
              </w:rPr>
              <w:t xml:space="preserve">, </w:t>
            </w:r>
            <w:hyperlink w:anchor="sub_1269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69</w:t>
              </w:r>
            </w:hyperlink>
            <w:r w:rsidRPr="003A6F0A">
              <w:rPr>
                <w:rFonts w:eastAsiaTheme="minorEastAsia"/>
              </w:rPr>
              <w:t xml:space="preserve">, </w:t>
            </w:r>
            <w:hyperlink w:anchor="sub_1277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77</w:t>
              </w:r>
            </w:hyperlink>
            <w:r w:rsidRPr="003A6F0A">
              <w:rPr>
                <w:rFonts w:eastAsiaTheme="minorEastAsia"/>
              </w:rPr>
              <w:t xml:space="preserve">, </w:t>
            </w:r>
            <w:hyperlink w:anchor="sub_1279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79</w:t>
              </w:r>
            </w:hyperlink>
            <w:r w:rsidRPr="003A6F0A">
              <w:rPr>
                <w:rFonts w:eastAsiaTheme="minorEastAsia"/>
              </w:rPr>
              <w:t xml:space="preserve"> и </w:t>
            </w:r>
            <w:hyperlink w:anchor="sub_1281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81</w:t>
              </w:r>
            </w:hyperlink>
            <w:r w:rsidRPr="003A6F0A">
              <w:rPr>
                <w:rFonts w:eastAsiaTheme="minorEastAsia"/>
              </w:rPr>
              <w:t xml:space="preserve"> настоящего плана мероприятий ("дорожной карты") (ведомственный акт)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3A6F0A">
        <w:tblPrEx>
          <w:tblCellMar>
            <w:top w:w="0" w:type="dxa"/>
            <w:bottom w:w="0" w:type="dxa"/>
          </w:tblCellMar>
        </w:tblPrEx>
        <w:trPr>
          <w:gridAfter w:val="8"/>
          <w:wAfter w:w="41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bookmarkStart w:id="107" w:name="sub_1283"/>
            <w:r w:rsidRPr="003A6F0A">
              <w:rPr>
                <w:rFonts w:eastAsiaTheme="minorEastAsia"/>
              </w:rPr>
              <w:lastRenderedPageBreak/>
              <w:t>83.</w:t>
            </w:r>
            <w:bookmarkEnd w:id="107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Внесение изменений в стандарты раскрытия информации газораспределительными организациями в части установления о</w:t>
            </w:r>
            <w:r w:rsidRPr="003A6F0A">
              <w:rPr>
                <w:rFonts w:eastAsiaTheme="minorEastAsia"/>
              </w:rPr>
              <w:t>бязанности по раскрытию информации о местах возможного подключения (наличие свободной пропускной способности сетей газораспределения с указанием размера этого резерва), а также о планируемых сроках проведения мероприятий, направленных на увеличение пропуск</w:t>
            </w:r>
            <w:r w:rsidRPr="003A6F0A">
              <w:rPr>
                <w:rFonts w:eastAsiaTheme="minorEastAsia"/>
              </w:rPr>
              <w:t xml:space="preserve">ной способности сетей в соответствии с утвержденной инвестиционной программой, с указанием параметров увеличения пропускной </w:t>
            </w:r>
            <w:r w:rsidRPr="003A6F0A">
              <w:rPr>
                <w:rFonts w:eastAsiaTheme="minorEastAsia"/>
              </w:rPr>
              <w:lastRenderedPageBreak/>
              <w:t>способности после окончания указанных мероприятий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lastRenderedPageBreak/>
              <w:t>раскрытие информации о процессе обработки и статусе заявок на технологическое прис</w:t>
            </w:r>
            <w:r w:rsidRPr="003A6F0A">
              <w:rPr>
                <w:rFonts w:eastAsiaTheme="minorEastAsia"/>
              </w:rPr>
              <w:t>оединение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a"/>
              <w:jc w:val="center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 xml:space="preserve">в течение 1 месяца со дня принятия акта Правительства Российской Федерации, предусмотренного </w:t>
            </w:r>
            <w:hyperlink w:anchor="sub_1251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позициями 51 - 58</w:t>
              </w:r>
            </w:hyperlink>
            <w:r w:rsidRPr="003A6F0A">
              <w:rPr>
                <w:rFonts w:eastAsiaTheme="minorEastAsia"/>
              </w:rPr>
              <w:t xml:space="preserve">, </w:t>
            </w:r>
            <w:hyperlink w:anchor="sub_1268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68</w:t>
              </w:r>
            </w:hyperlink>
            <w:r w:rsidRPr="003A6F0A">
              <w:rPr>
                <w:rFonts w:eastAsiaTheme="minorEastAsia"/>
              </w:rPr>
              <w:t xml:space="preserve">, </w:t>
            </w:r>
            <w:hyperlink w:anchor="sub_1269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69</w:t>
              </w:r>
            </w:hyperlink>
            <w:r w:rsidRPr="003A6F0A">
              <w:rPr>
                <w:rFonts w:eastAsiaTheme="minorEastAsia"/>
              </w:rPr>
              <w:t xml:space="preserve">, </w:t>
            </w:r>
            <w:hyperlink w:anchor="sub_1277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77</w:t>
              </w:r>
            </w:hyperlink>
            <w:r w:rsidRPr="003A6F0A">
              <w:rPr>
                <w:rFonts w:eastAsiaTheme="minorEastAsia"/>
              </w:rPr>
              <w:t xml:space="preserve">, </w:t>
            </w:r>
            <w:hyperlink w:anchor="sub_1279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79</w:t>
              </w:r>
            </w:hyperlink>
            <w:r w:rsidRPr="003A6F0A">
              <w:rPr>
                <w:rFonts w:eastAsiaTheme="minorEastAsia"/>
              </w:rPr>
              <w:t xml:space="preserve"> и </w:t>
            </w:r>
            <w:hyperlink w:anchor="sub_1281" w:history="1">
              <w:r w:rsidRPr="003A6F0A">
                <w:rPr>
                  <w:rStyle w:val="a4"/>
                  <w:rFonts w:eastAsiaTheme="minorEastAsia"/>
                  <w:b w:val="0"/>
                  <w:bCs w:val="0"/>
                </w:rPr>
                <w:t>81</w:t>
              </w:r>
            </w:hyperlink>
            <w:r w:rsidRPr="003A6F0A">
              <w:rPr>
                <w:rFonts w:eastAsiaTheme="minorEastAsia"/>
              </w:rPr>
              <w:t xml:space="preserve"> настоящего плана мероприятий ("дорожной карты") (ведомственный акт)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ФАС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Минэнерго России,</w:t>
            </w:r>
          </w:p>
          <w:p w:rsidR="00000000" w:rsidRPr="003A6F0A" w:rsidRDefault="003A6F0A">
            <w:pPr>
              <w:pStyle w:val="ac"/>
              <w:rPr>
                <w:rFonts w:eastAsiaTheme="minorEastAsia"/>
              </w:rPr>
            </w:pPr>
            <w:r w:rsidRPr="003A6F0A">
              <w:rPr>
                <w:rFonts w:eastAsiaTheme="minorEastAsia"/>
              </w:rPr>
              <w:t>Минэкономразвития России</w:t>
            </w:r>
          </w:p>
        </w:tc>
      </w:tr>
    </w:tbl>
    <w:p w:rsidR="003A6F0A" w:rsidRDefault="003A6F0A"/>
    <w:sectPr w:rsidR="003A6F0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29"/>
    <w:rsid w:val="003A6F0A"/>
    <w:rsid w:val="009C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7128.2003" TargetMode="External"/><Relationship Id="rId13" Type="http://schemas.openxmlformats.org/officeDocument/2006/relationships/hyperlink" Target="garantF1://71709102.1000" TargetMode="External"/><Relationship Id="rId18" Type="http://schemas.openxmlformats.org/officeDocument/2006/relationships/hyperlink" Target="garantF1://57401709.1206" TargetMode="External"/><Relationship Id="rId26" Type="http://schemas.openxmlformats.org/officeDocument/2006/relationships/hyperlink" Target="garantF1://70213766.200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019304.1000" TargetMode="External"/><Relationship Id="rId34" Type="http://schemas.openxmlformats.org/officeDocument/2006/relationships/hyperlink" Target="garantF1://70455592.10107" TargetMode="External"/><Relationship Id="rId7" Type="http://schemas.openxmlformats.org/officeDocument/2006/relationships/hyperlink" Target="garantF1://70124100.0" TargetMode="External"/><Relationship Id="rId12" Type="http://schemas.openxmlformats.org/officeDocument/2006/relationships/hyperlink" Target="garantF1://57407196.11021" TargetMode="External"/><Relationship Id="rId17" Type="http://schemas.openxmlformats.org/officeDocument/2006/relationships/hyperlink" Target="garantF1://70731936.1013" TargetMode="External"/><Relationship Id="rId25" Type="http://schemas.openxmlformats.org/officeDocument/2006/relationships/hyperlink" Target="garantF1://57401709.1222" TargetMode="External"/><Relationship Id="rId33" Type="http://schemas.openxmlformats.org/officeDocument/2006/relationships/hyperlink" Target="garantF1://12045029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57407196.1205" TargetMode="External"/><Relationship Id="rId20" Type="http://schemas.openxmlformats.org/officeDocument/2006/relationships/hyperlink" Target="garantF1://70019304.1000" TargetMode="External"/><Relationship Id="rId29" Type="http://schemas.openxmlformats.org/officeDocument/2006/relationships/hyperlink" Target="garantF1://70330214.1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951668.3" TargetMode="External"/><Relationship Id="rId11" Type="http://schemas.openxmlformats.org/officeDocument/2006/relationships/hyperlink" Target="garantF1://70124100.0" TargetMode="External"/><Relationship Id="rId24" Type="http://schemas.openxmlformats.org/officeDocument/2006/relationships/hyperlink" Target="garantF1://70731936.1016" TargetMode="External"/><Relationship Id="rId32" Type="http://schemas.openxmlformats.org/officeDocument/2006/relationships/hyperlink" Target="garantF1://70455592.0" TargetMode="External"/><Relationship Id="rId37" Type="http://schemas.openxmlformats.org/officeDocument/2006/relationships/hyperlink" Target="garantF1://70455592.0" TargetMode="External"/><Relationship Id="rId5" Type="http://schemas.openxmlformats.org/officeDocument/2006/relationships/hyperlink" Target="garantF1://70097024.0" TargetMode="External"/><Relationship Id="rId15" Type="http://schemas.openxmlformats.org/officeDocument/2006/relationships/hyperlink" Target="garantF1://71014582.10021" TargetMode="External"/><Relationship Id="rId23" Type="http://schemas.openxmlformats.org/officeDocument/2006/relationships/hyperlink" Target="garantF1://57401709.1221" TargetMode="External"/><Relationship Id="rId28" Type="http://schemas.openxmlformats.org/officeDocument/2006/relationships/hyperlink" Target="garantF1://70213766.1000" TargetMode="External"/><Relationship Id="rId36" Type="http://schemas.openxmlformats.org/officeDocument/2006/relationships/hyperlink" Target="garantF1://70455592.300" TargetMode="External"/><Relationship Id="rId10" Type="http://schemas.openxmlformats.org/officeDocument/2006/relationships/hyperlink" Target="garantF1://57643211.1000" TargetMode="External"/><Relationship Id="rId19" Type="http://schemas.openxmlformats.org/officeDocument/2006/relationships/hyperlink" Target="garantF1://70019304.1000" TargetMode="External"/><Relationship Id="rId31" Type="http://schemas.openxmlformats.org/officeDocument/2006/relationships/hyperlink" Target="garantF1://84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43144.55" TargetMode="External"/><Relationship Id="rId14" Type="http://schemas.openxmlformats.org/officeDocument/2006/relationships/hyperlink" Target="garantF1://77560527.1200" TargetMode="External"/><Relationship Id="rId22" Type="http://schemas.openxmlformats.org/officeDocument/2006/relationships/hyperlink" Target="garantF1://70731936.1016" TargetMode="External"/><Relationship Id="rId27" Type="http://schemas.openxmlformats.org/officeDocument/2006/relationships/hyperlink" Target="garantF1://70213766.3000" TargetMode="External"/><Relationship Id="rId30" Type="http://schemas.openxmlformats.org/officeDocument/2006/relationships/hyperlink" Target="garantF1://57643211.1270" TargetMode="External"/><Relationship Id="rId35" Type="http://schemas.openxmlformats.org/officeDocument/2006/relationships/hyperlink" Target="garantF1://704555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8532</Words>
  <Characters>48634</Characters>
  <Application>Microsoft Office Word</Application>
  <DocSecurity>0</DocSecurity>
  <Lines>405</Lines>
  <Paragraphs>114</Paragraphs>
  <ScaleCrop>false</ScaleCrop>
  <Company>НПП "Гарант-Сервис"</Company>
  <LinksUpToDate>false</LinksUpToDate>
  <CharactersWithSpaces>57052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2018-05-23T22:36:00Z</dcterms:created>
  <dcterms:modified xsi:type="dcterms:W3CDTF">2018-05-23T22:36:00Z</dcterms:modified>
</cp:coreProperties>
</file>