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7" w:rsidRPr="000E7CA2" w:rsidRDefault="008C2731" w:rsidP="000E7CA2">
      <w:pPr>
        <w:pStyle w:val="2"/>
        <w:spacing w:before="0" w:beforeAutospacing="0" w:after="0" w:afterAutospacing="0"/>
        <w:ind w:firstLine="709"/>
        <w:jc w:val="center"/>
        <w:rPr>
          <w:b w:val="0"/>
          <w:kern w:val="36"/>
          <w:sz w:val="24"/>
          <w:szCs w:val="24"/>
        </w:rPr>
      </w:pPr>
      <w:r w:rsidRPr="000E7CA2">
        <w:rPr>
          <w:sz w:val="24"/>
          <w:szCs w:val="24"/>
        </w:rPr>
        <w:t>Уважаемый р</w:t>
      </w:r>
      <w:r w:rsidR="00BE0338" w:rsidRPr="000E7CA2">
        <w:rPr>
          <w:sz w:val="24"/>
          <w:szCs w:val="24"/>
        </w:rPr>
        <w:t>уководитель</w:t>
      </w:r>
      <w:r w:rsidR="009F0007" w:rsidRPr="000E7CA2">
        <w:rPr>
          <w:sz w:val="24"/>
          <w:szCs w:val="24"/>
        </w:rPr>
        <w:t>!</w:t>
      </w:r>
    </w:p>
    <w:p w:rsidR="00DA16EE" w:rsidRPr="000E7CA2" w:rsidRDefault="005F3CE4" w:rsidP="000E7CA2">
      <w:pPr>
        <w:ind w:firstLine="709"/>
        <w:jc w:val="both"/>
        <w:textAlignment w:val="baseline"/>
      </w:pPr>
      <w:proofErr w:type="gramStart"/>
      <w:r w:rsidRPr="000E7CA2">
        <w:t>Приглашаем В</w:t>
      </w:r>
      <w:r w:rsidR="00BE0338" w:rsidRPr="000E7CA2">
        <w:t>ашу компанию</w:t>
      </w:r>
      <w:bookmarkStart w:id="0" w:name="_GoBack"/>
      <w:bookmarkEnd w:id="0"/>
      <w:r w:rsidR="009F0007" w:rsidRPr="000E7CA2">
        <w:t xml:space="preserve"> стать участником </w:t>
      </w:r>
      <w:r w:rsidR="009F0007" w:rsidRPr="00205711">
        <w:rPr>
          <w:b/>
        </w:rPr>
        <w:t>специализированной выставки-ярмарки «</w:t>
      </w:r>
      <w:r w:rsidR="00EE7B81" w:rsidRPr="00205711">
        <w:rPr>
          <w:b/>
        </w:rPr>
        <w:t>Хлеб всему голова</w:t>
      </w:r>
      <w:r w:rsidR="0071548E" w:rsidRPr="00205711">
        <w:rPr>
          <w:b/>
        </w:rPr>
        <w:t>»</w:t>
      </w:r>
      <w:r w:rsidR="0071548E" w:rsidRPr="000E7CA2">
        <w:t xml:space="preserve">, которая пройдет </w:t>
      </w:r>
      <w:r w:rsidR="00205711" w:rsidRPr="00205711">
        <w:rPr>
          <w:b/>
        </w:rPr>
        <w:t>14-15 апреля 2018 г</w:t>
      </w:r>
      <w:r w:rsidR="00205711">
        <w:t xml:space="preserve">. </w:t>
      </w:r>
      <w:r w:rsidR="001C2985" w:rsidRPr="00205711">
        <w:rPr>
          <w:b/>
        </w:rPr>
        <w:t xml:space="preserve">в </w:t>
      </w:r>
      <w:r w:rsidR="00205711" w:rsidRPr="00205711">
        <w:rPr>
          <w:b/>
        </w:rPr>
        <w:t>выставочном зале Строительного рынка</w:t>
      </w:r>
      <w:r w:rsidR="00205711">
        <w:t xml:space="preserve"> (ул. </w:t>
      </w:r>
      <w:proofErr w:type="spellStart"/>
      <w:r w:rsidR="00205711">
        <w:t>Жорницкого</w:t>
      </w:r>
      <w:proofErr w:type="spellEnd"/>
      <w:r w:rsidR="00205711">
        <w:t>, 33, г. Якутск, Республика Саха (Якутия).</w:t>
      </w:r>
      <w:proofErr w:type="gramEnd"/>
    </w:p>
    <w:p w:rsidR="00DA16EE" w:rsidRPr="000E7CA2" w:rsidRDefault="00DA16EE" w:rsidP="000E7CA2">
      <w:pPr>
        <w:ind w:firstLine="709"/>
        <w:jc w:val="both"/>
      </w:pPr>
      <w:r w:rsidRPr="000E7CA2">
        <w:t>Специализированная выставка-ярмарка «Хлеб всему голова» призвана способствовать  развитию отечественного хлебопекарного и кондитерского бизнеса; установлению и укреплению партнерских отношений с представителями хлебопекарной и кондитерской индустрии республики.</w:t>
      </w:r>
    </w:p>
    <w:p w:rsidR="00205711" w:rsidRPr="000E7CA2" w:rsidRDefault="00DA16EE" w:rsidP="00205711">
      <w:pPr>
        <w:ind w:firstLine="709"/>
        <w:jc w:val="both"/>
      </w:pPr>
      <w:r w:rsidRPr="000E7CA2">
        <w:t xml:space="preserve">Республиканский праздник хлеба предоставляет возможность  представить новейшие тенденции и технологии в области производства и продажи хлебобулочных и кондитерских изделий, осуществить обмен информацией и опытом работы по производству хлебобулочных изделий, установить  деловые контакты.  </w:t>
      </w:r>
    </w:p>
    <w:p w:rsidR="009F0007" w:rsidRPr="000E7CA2" w:rsidRDefault="009F0007" w:rsidP="000E7CA2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7CA2">
        <w:rPr>
          <w:sz w:val="24"/>
          <w:szCs w:val="24"/>
        </w:rPr>
        <w:t>Координатор</w:t>
      </w:r>
      <w:r w:rsidR="00FC7449" w:rsidRPr="000E7CA2">
        <w:rPr>
          <w:sz w:val="24"/>
          <w:szCs w:val="24"/>
        </w:rPr>
        <w:t>ы</w:t>
      </w:r>
      <w:r w:rsidRPr="000E7CA2">
        <w:rPr>
          <w:sz w:val="24"/>
          <w:szCs w:val="24"/>
        </w:rPr>
        <w:t xml:space="preserve"> выставки:</w:t>
      </w:r>
    </w:p>
    <w:p w:rsidR="00DF6093" w:rsidRPr="000E7CA2" w:rsidRDefault="00DF6093" w:rsidP="000E7CA2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E7CA2">
        <w:rPr>
          <w:b w:val="0"/>
          <w:sz w:val="24"/>
          <w:szCs w:val="24"/>
          <w:shd w:val="clear" w:color="auto" w:fill="FFFFFF"/>
        </w:rPr>
        <w:t>Министерство сельского хозяйства и продовольственной политики Республики Саха (Якутия)</w:t>
      </w:r>
      <w:r w:rsidRPr="000E7CA2">
        <w:rPr>
          <w:b w:val="0"/>
          <w:sz w:val="24"/>
          <w:szCs w:val="24"/>
        </w:rPr>
        <w:t xml:space="preserve"> </w:t>
      </w:r>
    </w:p>
    <w:p w:rsidR="00DF6093" w:rsidRPr="000E7CA2" w:rsidRDefault="00DF6093" w:rsidP="000E7CA2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E7CA2">
        <w:rPr>
          <w:b w:val="0"/>
          <w:sz w:val="24"/>
          <w:szCs w:val="24"/>
        </w:rPr>
        <w:t>Союз «</w:t>
      </w:r>
      <w:r w:rsidR="009F0007" w:rsidRPr="000E7CA2">
        <w:rPr>
          <w:b w:val="0"/>
          <w:sz w:val="24"/>
          <w:szCs w:val="24"/>
        </w:rPr>
        <w:t>Торгово-промышленная палата Республики Саха (Якутия)</w:t>
      </w:r>
      <w:r w:rsidRPr="000E7CA2">
        <w:rPr>
          <w:b w:val="0"/>
          <w:sz w:val="24"/>
          <w:szCs w:val="24"/>
        </w:rPr>
        <w:t>»</w:t>
      </w:r>
    </w:p>
    <w:p w:rsidR="009F0007" w:rsidRPr="000E7CA2" w:rsidRDefault="009F0007" w:rsidP="000E7CA2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7CA2">
        <w:rPr>
          <w:sz w:val="24"/>
          <w:szCs w:val="24"/>
          <w:lang w:val="sah-RU"/>
        </w:rPr>
        <w:t>Организатор</w:t>
      </w:r>
      <w:r w:rsidR="00FC7449" w:rsidRPr="000E7CA2">
        <w:rPr>
          <w:sz w:val="24"/>
          <w:szCs w:val="24"/>
          <w:lang w:val="sah-RU"/>
        </w:rPr>
        <w:t xml:space="preserve"> </w:t>
      </w:r>
      <w:r w:rsidR="00FC7449" w:rsidRPr="000E7CA2">
        <w:rPr>
          <w:sz w:val="24"/>
          <w:szCs w:val="24"/>
        </w:rPr>
        <w:t>и оператор</w:t>
      </w:r>
      <w:r w:rsidRPr="000E7CA2">
        <w:rPr>
          <w:sz w:val="24"/>
          <w:szCs w:val="24"/>
          <w:lang w:val="sah-RU"/>
        </w:rPr>
        <w:t xml:space="preserve"> выставки</w:t>
      </w:r>
      <w:r w:rsidRPr="000E7CA2">
        <w:rPr>
          <w:sz w:val="24"/>
          <w:szCs w:val="24"/>
        </w:rPr>
        <w:t>:</w:t>
      </w:r>
    </w:p>
    <w:p w:rsidR="00DF6093" w:rsidRPr="000E7CA2" w:rsidRDefault="009F0007" w:rsidP="000E7CA2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0E7CA2">
        <w:rPr>
          <w:b w:val="0"/>
          <w:sz w:val="24"/>
          <w:szCs w:val="24"/>
        </w:rPr>
        <w:t>Акционерное общество  «Якутская Ярмарка»</w:t>
      </w:r>
      <w:r w:rsidRPr="000E7CA2">
        <w:rPr>
          <w:sz w:val="24"/>
          <w:szCs w:val="24"/>
        </w:rPr>
        <w:t xml:space="preserve">   </w:t>
      </w:r>
    </w:p>
    <w:p w:rsidR="009F0007" w:rsidRPr="000E7CA2" w:rsidRDefault="009F0007" w:rsidP="000E7CA2">
      <w:pPr>
        <w:ind w:firstLine="709"/>
        <w:jc w:val="both"/>
        <w:rPr>
          <w:b/>
        </w:rPr>
      </w:pPr>
      <w:r w:rsidRPr="000E7CA2">
        <w:rPr>
          <w:b/>
        </w:rPr>
        <w:t>Основные разделы выставки: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Хлебопекарное и кондитерское оборудование;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Технологии;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Сырье и ингредиенты;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Мука, зерно, крупы;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Макаронные изделия;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Хлебобулочные, макаронные и кондитерские изделия;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Мучные кондитерские изделия: торты, пирожные, печенье, вафли, кексы, рулеты;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proofErr w:type="gramStart"/>
      <w:r w:rsidRPr="000E7CA2">
        <w:t>Сахарные кондитерские изделия: шоколад, конфеты, карамель, ирис, драже, халва, мармелад, зефир;</w:t>
      </w:r>
      <w:proofErr w:type="gramEnd"/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proofErr w:type="spellStart"/>
      <w:r w:rsidRPr="000E7CA2">
        <w:t>Снековая</w:t>
      </w:r>
      <w:proofErr w:type="spellEnd"/>
      <w:r w:rsidRPr="000E7CA2">
        <w:t xml:space="preserve"> продукция, орешки, сухофрукты;</w:t>
      </w:r>
    </w:p>
    <w:p w:rsidR="00DA16EE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Пищевые добавки, ингредиенты;</w:t>
      </w:r>
    </w:p>
    <w:p w:rsidR="00CF3B83" w:rsidRPr="000E7CA2" w:rsidRDefault="00CF3B83" w:rsidP="000E7CA2">
      <w:pPr>
        <w:numPr>
          <w:ilvl w:val="0"/>
          <w:numId w:val="24"/>
        </w:numPr>
        <w:ind w:left="0" w:firstLine="709"/>
        <w:jc w:val="both"/>
      </w:pPr>
      <w:r w:rsidRPr="000E7CA2">
        <w:t>Пекарский и кондитерский инвентарь;</w:t>
      </w:r>
    </w:p>
    <w:p w:rsidR="00DF6093" w:rsidRPr="000E7CA2" w:rsidRDefault="00DA16EE" w:rsidP="000E7CA2">
      <w:pPr>
        <w:numPr>
          <w:ilvl w:val="0"/>
          <w:numId w:val="24"/>
        </w:numPr>
        <w:ind w:left="0" w:firstLine="709"/>
        <w:jc w:val="both"/>
      </w:pPr>
      <w:r w:rsidRPr="000E7CA2">
        <w:t>Профессиональный текстиль, посуда, предметы сервировки. Упаковка. Литература.</w:t>
      </w:r>
    </w:p>
    <w:p w:rsidR="009F0007" w:rsidRPr="000E7CA2" w:rsidRDefault="009F0007" w:rsidP="000E7CA2">
      <w:pPr>
        <w:pStyle w:val="a8"/>
        <w:spacing w:line="240" w:lineRule="auto"/>
        <w:ind w:firstLine="709"/>
        <w:rPr>
          <w:b/>
          <w:szCs w:val="24"/>
        </w:rPr>
      </w:pPr>
      <w:r w:rsidRPr="000E7CA2">
        <w:rPr>
          <w:b/>
          <w:szCs w:val="24"/>
        </w:rPr>
        <w:t>Условия участия:</w:t>
      </w:r>
    </w:p>
    <w:p w:rsidR="00B517E5" w:rsidRPr="000E7CA2" w:rsidRDefault="009F0007" w:rsidP="000E7CA2">
      <w:pPr>
        <w:pStyle w:val="a8"/>
        <w:spacing w:line="240" w:lineRule="auto"/>
        <w:ind w:firstLine="709"/>
        <w:rPr>
          <w:bCs/>
          <w:szCs w:val="24"/>
        </w:rPr>
      </w:pPr>
      <w:r w:rsidRPr="000E7CA2">
        <w:rPr>
          <w:b/>
          <w:bCs/>
          <w:szCs w:val="24"/>
        </w:rPr>
        <w:t>Регистрационный взнос</w:t>
      </w:r>
      <w:r w:rsidRPr="000E7CA2">
        <w:rPr>
          <w:bCs/>
          <w:szCs w:val="24"/>
        </w:rPr>
        <w:t xml:space="preserve"> за участие в выставке (обязателен</w:t>
      </w:r>
      <w:r w:rsidR="00B517E5" w:rsidRPr="000E7CA2">
        <w:rPr>
          <w:b/>
          <w:bCs/>
          <w:szCs w:val="24"/>
        </w:rPr>
        <w:t>) 5</w:t>
      </w:r>
      <w:r w:rsidRPr="000E7CA2">
        <w:rPr>
          <w:b/>
          <w:bCs/>
          <w:szCs w:val="24"/>
        </w:rPr>
        <w:t xml:space="preserve"> 000 руб.</w:t>
      </w:r>
      <w:r w:rsidRPr="000E7CA2">
        <w:rPr>
          <w:bCs/>
          <w:szCs w:val="24"/>
        </w:rPr>
        <w:t xml:space="preserve"> Включает: общую рекламу выставки в специализированных и ре</w:t>
      </w:r>
      <w:r w:rsidR="00DA16EE" w:rsidRPr="000E7CA2">
        <w:rPr>
          <w:bCs/>
          <w:szCs w:val="24"/>
        </w:rPr>
        <w:t>гиональных СМИ; предоставление с</w:t>
      </w:r>
      <w:r w:rsidRPr="000E7CA2">
        <w:rPr>
          <w:bCs/>
          <w:szCs w:val="24"/>
        </w:rPr>
        <w:t>ертификата об участии в выставке; изготовление 2-х бейджей.</w:t>
      </w:r>
      <w:r w:rsidR="00864843" w:rsidRPr="000E7CA2">
        <w:rPr>
          <w:bCs/>
          <w:szCs w:val="24"/>
        </w:rPr>
        <w:t xml:space="preserve"> </w:t>
      </w:r>
    </w:p>
    <w:p w:rsidR="00DF6093" w:rsidRPr="000E7CA2" w:rsidRDefault="009F0007" w:rsidP="000E7CA2">
      <w:pPr>
        <w:ind w:firstLine="709"/>
        <w:jc w:val="both"/>
        <w:rPr>
          <w:bCs/>
        </w:rPr>
      </w:pPr>
      <w:r w:rsidRPr="000E7CA2">
        <w:rPr>
          <w:b/>
        </w:rPr>
        <w:t>Оборудованная площадь</w:t>
      </w:r>
      <w:r w:rsidRPr="000E7CA2">
        <w:rPr>
          <w:bCs/>
        </w:rPr>
        <w:t xml:space="preserve"> </w:t>
      </w:r>
      <w:r w:rsidR="00A74836" w:rsidRPr="000E7CA2">
        <w:rPr>
          <w:b/>
          <w:bCs/>
        </w:rPr>
        <w:t xml:space="preserve">– </w:t>
      </w:r>
      <w:r w:rsidR="00F264CC" w:rsidRPr="000E7CA2">
        <w:rPr>
          <w:b/>
          <w:bCs/>
        </w:rPr>
        <w:t>3 500</w:t>
      </w:r>
      <w:r w:rsidR="00A74836" w:rsidRPr="000E7CA2">
        <w:rPr>
          <w:b/>
          <w:bCs/>
        </w:rPr>
        <w:t xml:space="preserve"> руб./кв.</w:t>
      </w:r>
      <w:r w:rsidR="00DA16EE" w:rsidRPr="000E7CA2">
        <w:rPr>
          <w:b/>
          <w:bCs/>
        </w:rPr>
        <w:t xml:space="preserve"> </w:t>
      </w:r>
      <w:r w:rsidR="00A74836" w:rsidRPr="000E7CA2">
        <w:rPr>
          <w:b/>
          <w:bCs/>
        </w:rPr>
        <w:t>м.</w:t>
      </w:r>
      <w:r w:rsidR="00055220" w:rsidRPr="000E7CA2">
        <w:rPr>
          <w:color w:val="000000"/>
        </w:rPr>
        <w:t xml:space="preserve"> </w:t>
      </w:r>
      <w:r w:rsidR="00055220" w:rsidRPr="000E7CA2">
        <w:rPr>
          <w:b/>
          <w:color w:val="000000"/>
        </w:rPr>
        <w:t>Аренда - минимум 2 кв. м.</w:t>
      </w:r>
      <w:r w:rsidRPr="000E7CA2">
        <w:rPr>
          <w:bCs/>
        </w:rPr>
        <w:t xml:space="preserve"> </w:t>
      </w:r>
      <w:r w:rsidR="00055220" w:rsidRPr="000E7CA2">
        <w:rPr>
          <w:bCs/>
        </w:rPr>
        <w:t>В</w:t>
      </w:r>
      <w:r w:rsidRPr="000E7CA2">
        <w:rPr>
          <w:bCs/>
        </w:rPr>
        <w:t>ключает в себя выставочную площадь, стеновые панели по периметру, фризовую панель с надписью до 10 знаков, корзину для мусора, стол, 2 стула, общую охрану, уборку проходов и мест общего пользования, общее электропитание. Участник может заказа</w:t>
      </w:r>
      <w:r w:rsidR="00FC7449" w:rsidRPr="000E7CA2">
        <w:rPr>
          <w:bCs/>
        </w:rPr>
        <w:t>ть дополнительное оборудование,</w:t>
      </w:r>
      <w:r w:rsidRPr="000E7CA2">
        <w:rPr>
          <w:bCs/>
        </w:rPr>
        <w:t xml:space="preserve"> мебель</w:t>
      </w:r>
      <w:r w:rsidR="00FC7449" w:rsidRPr="000E7CA2">
        <w:rPr>
          <w:bCs/>
        </w:rPr>
        <w:t xml:space="preserve"> и оформление стенда</w:t>
      </w:r>
      <w:r w:rsidRPr="000E7CA2">
        <w:rPr>
          <w:bCs/>
        </w:rPr>
        <w:t xml:space="preserve"> (по отдельному прейскуранту).</w:t>
      </w:r>
    </w:p>
    <w:p w:rsidR="009F0007" w:rsidRPr="000E7CA2" w:rsidRDefault="009F0007" w:rsidP="000E7CA2">
      <w:pPr>
        <w:ind w:firstLine="709"/>
        <w:jc w:val="both"/>
        <w:rPr>
          <w:b/>
          <w:bCs/>
        </w:rPr>
      </w:pPr>
      <w:r w:rsidRPr="000E7CA2">
        <w:rPr>
          <w:b/>
          <w:bCs/>
        </w:rPr>
        <w:t>Если вас заинтересовало наше предложение, Вы можете связаться с нами по телефону или отправить письмо на электронный адрес.</w:t>
      </w:r>
    </w:p>
    <w:p w:rsidR="009F0007" w:rsidRPr="000E7CA2" w:rsidRDefault="009F0007" w:rsidP="000E7CA2">
      <w:pPr>
        <w:ind w:firstLine="709"/>
        <w:jc w:val="both"/>
        <w:rPr>
          <w:b/>
          <w:bCs/>
        </w:rPr>
      </w:pPr>
      <w:r w:rsidRPr="000E7CA2">
        <w:rPr>
          <w:b/>
          <w:bCs/>
        </w:rPr>
        <w:t>Контакты:  +7 (41</w:t>
      </w:r>
      <w:r w:rsidR="0071548E" w:rsidRPr="000E7CA2">
        <w:rPr>
          <w:b/>
          <w:bCs/>
        </w:rPr>
        <w:t>12) 32</w:t>
      </w:r>
      <w:r w:rsidR="00A20E8D" w:rsidRPr="000E7CA2">
        <w:rPr>
          <w:b/>
          <w:bCs/>
        </w:rPr>
        <w:t>-</w:t>
      </w:r>
      <w:r w:rsidR="0071548E" w:rsidRPr="000E7CA2">
        <w:rPr>
          <w:b/>
          <w:bCs/>
        </w:rPr>
        <w:t>00</w:t>
      </w:r>
      <w:r w:rsidR="00A20E8D" w:rsidRPr="000E7CA2">
        <w:rPr>
          <w:b/>
          <w:bCs/>
        </w:rPr>
        <w:t>-</w:t>
      </w:r>
      <w:r w:rsidR="0071548E" w:rsidRPr="000E7CA2">
        <w:rPr>
          <w:b/>
          <w:bCs/>
        </w:rPr>
        <w:t>28</w:t>
      </w:r>
      <w:r w:rsidR="00055220" w:rsidRPr="000E7CA2">
        <w:rPr>
          <w:b/>
          <w:bCs/>
        </w:rPr>
        <w:t>, +7 (914) 267-05-0</w:t>
      </w:r>
      <w:r w:rsidR="00A20E8D" w:rsidRPr="000E7CA2">
        <w:rPr>
          <w:b/>
          <w:bCs/>
        </w:rPr>
        <w:t>0</w:t>
      </w:r>
    </w:p>
    <w:p w:rsidR="00A20E8D" w:rsidRPr="000E7CA2" w:rsidRDefault="009F0007" w:rsidP="000E7CA2">
      <w:pPr>
        <w:ind w:firstLine="709"/>
        <w:jc w:val="both"/>
      </w:pPr>
      <w:r w:rsidRPr="000E7CA2">
        <w:rPr>
          <w:b/>
          <w:bCs/>
          <w:lang w:val="en-US"/>
        </w:rPr>
        <w:t>E</w:t>
      </w:r>
      <w:r w:rsidRPr="000E7CA2">
        <w:rPr>
          <w:b/>
          <w:bCs/>
        </w:rPr>
        <w:t>-</w:t>
      </w:r>
      <w:r w:rsidRPr="000E7CA2">
        <w:rPr>
          <w:b/>
          <w:bCs/>
          <w:lang w:val="en-US"/>
        </w:rPr>
        <w:t>mail</w:t>
      </w:r>
      <w:r w:rsidRPr="000E7CA2">
        <w:rPr>
          <w:b/>
          <w:bCs/>
        </w:rPr>
        <w:t>:</w:t>
      </w:r>
      <w:r w:rsidR="00E05F6D" w:rsidRPr="000E7CA2">
        <w:t xml:space="preserve"> </w:t>
      </w:r>
      <w:hyperlink r:id="rId8" w:history="1">
        <w:r w:rsidR="00E05F6D" w:rsidRPr="000E7CA2">
          <w:rPr>
            <w:rStyle w:val="a4"/>
            <w:b/>
            <w:lang w:val="en-US"/>
          </w:rPr>
          <w:t>info</w:t>
        </w:r>
        <w:r w:rsidR="00E05F6D" w:rsidRPr="000E7CA2">
          <w:rPr>
            <w:rStyle w:val="a4"/>
            <w:b/>
          </w:rPr>
          <w:t>@</w:t>
        </w:r>
        <w:proofErr w:type="spellStart"/>
        <w:r w:rsidR="00E05F6D" w:rsidRPr="000E7CA2">
          <w:rPr>
            <w:rStyle w:val="a4"/>
            <w:b/>
            <w:lang w:val="en-US"/>
          </w:rPr>
          <w:t>expoyakutia</w:t>
        </w:r>
        <w:proofErr w:type="spellEnd"/>
        <w:r w:rsidR="00E05F6D" w:rsidRPr="000E7CA2">
          <w:rPr>
            <w:rStyle w:val="a4"/>
            <w:b/>
          </w:rPr>
          <w:t>.</w:t>
        </w:r>
        <w:r w:rsidR="00E05F6D" w:rsidRPr="000E7CA2">
          <w:rPr>
            <w:rStyle w:val="a4"/>
            <w:b/>
            <w:lang w:val="en-US"/>
          </w:rPr>
          <w:t>ru</w:t>
        </w:r>
      </w:hyperlink>
    </w:p>
    <w:p w:rsidR="00A20E8D" w:rsidRPr="000E7CA2" w:rsidRDefault="00A20E8D" w:rsidP="000E7CA2">
      <w:pPr>
        <w:ind w:firstLine="709"/>
        <w:jc w:val="both"/>
      </w:pPr>
    </w:p>
    <w:p w:rsidR="00EE7B81" w:rsidRPr="000E7CA2" w:rsidRDefault="0038060A" w:rsidP="000E7CA2">
      <w:pPr>
        <w:ind w:firstLine="709"/>
        <w:jc w:val="both"/>
        <w:rPr>
          <w:bCs/>
          <w:i/>
        </w:rPr>
      </w:pPr>
      <w:r w:rsidRPr="000E7CA2">
        <w:rPr>
          <w:bCs/>
          <w:i/>
        </w:rPr>
        <w:t xml:space="preserve">С </w:t>
      </w:r>
      <w:r w:rsidR="00FC7449" w:rsidRPr="000E7CA2">
        <w:rPr>
          <w:bCs/>
          <w:i/>
        </w:rPr>
        <w:t>Уважением,</w:t>
      </w:r>
      <w:r w:rsidR="00A20E8D" w:rsidRPr="000E7CA2">
        <w:rPr>
          <w:bCs/>
          <w:i/>
        </w:rPr>
        <w:t xml:space="preserve"> </w:t>
      </w:r>
      <w:r w:rsidRPr="000E7CA2">
        <w:rPr>
          <w:bCs/>
        </w:rPr>
        <w:t xml:space="preserve">Оргкомитет </w:t>
      </w:r>
      <w:r w:rsidR="00EE7B81" w:rsidRPr="000E7CA2">
        <w:t>специализированной выставки-ярмарки «Хлеб всему голова»</w:t>
      </w:r>
      <w:r w:rsidR="00DF6093" w:rsidRPr="000E7CA2">
        <w:t xml:space="preserve"> АО «Якутская Я</w:t>
      </w:r>
      <w:r w:rsidR="00A20E8D" w:rsidRPr="000E7CA2">
        <w:t>рмарка»</w:t>
      </w:r>
    </w:p>
    <w:p w:rsidR="00F81BFE" w:rsidRPr="000E7CA2" w:rsidRDefault="00F81BFE" w:rsidP="000E7CA2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sectPr w:rsidR="00F81BFE" w:rsidRPr="000E7CA2" w:rsidSect="005F3CE4">
      <w:pgSz w:w="11906" w:h="16838"/>
      <w:pgMar w:top="851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62" w:rsidRDefault="00A01462" w:rsidP="00F81BFE">
      <w:r>
        <w:separator/>
      </w:r>
    </w:p>
  </w:endnote>
  <w:endnote w:type="continuationSeparator" w:id="0">
    <w:p w:rsidR="00A01462" w:rsidRDefault="00A01462" w:rsidP="00F8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62" w:rsidRDefault="00A01462" w:rsidP="00F81BFE">
      <w:r>
        <w:separator/>
      </w:r>
    </w:p>
  </w:footnote>
  <w:footnote w:type="continuationSeparator" w:id="0">
    <w:p w:rsidR="00A01462" w:rsidRDefault="00A01462" w:rsidP="00F8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16F"/>
    <w:multiLevelType w:val="hybridMultilevel"/>
    <w:tmpl w:val="DF76502C"/>
    <w:lvl w:ilvl="0" w:tplc="47D42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C7B"/>
    <w:multiLevelType w:val="hybridMultilevel"/>
    <w:tmpl w:val="5F2A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8EE"/>
    <w:multiLevelType w:val="hybridMultilevel"/>
    <w:tmpl w:val="F82EB6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A53B1"/>
    <w:multiLevelType w:val="hybridMultilevel"/>
    <w:tmpl w:val="D8D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772A1"/>
    <w:multiLevelType w:val="hybridMultilevel"/>
    <w:tmpl w:val="ADECC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27406"/>
    <w:multiLevelType w:val="hybridMultilevel"/>
    <w:tmpl w:val="C88C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714B5"/>
    <w:multiLevelType w:val="hybridMultilevel"/>
    <w:tmpl w:val="F4748CB8"/>
    <w:lvl w:ilvl="0" w:tplc="20B2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A6CB4"/>
    <w:multiLevelType w:val="hybridMultilevel"/>
    <w:tmpl w:val="04D831A4"/>
    <w:lvl w:ilvl="0" w:tplc="7548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90CD9"/>
    <w:multiLevelType w:val="hybridMultilevel"/>
    <w:tmpl w:val="2B3CE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C25339"/>
    <w:multiLevelType w:val="hybridMultilevel"/>
    <w:tmpl w:val="E2DCC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2619AB"/>
    <w:multiLevelType w:val="hybridMultilevel"/>
    <w:tmpl w:val="CBA87D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CBA60E8"/>
    <w:multiLevelType w:val="hybridMultilevel"/>
    <w:tmpl w:val="1ADE32E4"/>
    <w:lvl w:ilvl="0" w:tplc="118CAF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E20F1"/>
    <w:multiLevelType w:val="hybridMultilevel"/>
    <w:tmpl w:val="47C4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DD2F46"/>
    <w:multiLevelType w:val="multilevel"/>
    <w:tmpl w:val="88D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C5385"/>
    <w:multiLevelType w:val="hybridMultilevel"/>
    <w:tmpl w:val="D58C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95AA7"/>
    <w:multiLevelType w:val="hybridMultilevel"/>
    <w:tmpl w:val="4F74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76321"/>
    <w:multiLevelType w:val="hybridMultilevel"/>
    <w:tmpl w:val="54EC5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4E26DE"/>
    <w:multiLevelType w:val="hybridMultilevel"/>
    <w:tmpl w:val="989AD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6F052E"/>
    <w:multiLevelType w:val="hybridMultilevel"/>
    <w:tmpl w:val="B4C21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B0BB5"/>
    <w:multiLevelType w:val="hybridMultilevel"/>
    <w:tmpl w:val="9E861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C45BD"/>
    <w:multiLevelType w:val="hybridMultilevel"/>
    <w:tmpl w:val="70248A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710EDD"/>
    <w:multiLevelType w:val="hybridMultilevel"/>
    <w:tmpl w:val="C520CF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C51A5F"/>
    <w:multiLevelType w:val="hybridMultilevel"/>
    <w:tmpl w:val="E8B4F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97529"/>
    <w:multiLevelType w:val="hybridMultilevel"/>
    <w:tmpl w:val="CD4C7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64242E"/>
    <w:multiLevelType w:val="hybridMultilevel"/>
    <w:tmpl w:val="4C8AC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24"/>
  </w:num>
  <w:num w:numId="8">
    <w:abstractNumId w:val="1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20"/>
  </w:num>
  <w:num w:numId="14">
    <w:abstractNumId w:val="17"/>
  </w:num>
  <w:num w:numId="15">
    <w:abstractNumId w:val="9"/>
  </w:num>
  <w:num w:numId="16">
    <w:abstractNumId w:val="23"/>
  </w:num>
  <w:num w:numId="17">
    <w:abstractNumId w:val="12"/>
  </w:num>
  <w:num w:numId="18">
    <w:abstractNumId w:val="10"/>
  </w:num>
  <w:num w:numId="19">
    <w:abstractNumId w:val="6"/>
  </w:num>
  <w:num w:numId="20">
    <w:abstractNumId w:val="0"/>
  </w:num>
  <w:num w:numId="21">
    <w:abstractNumId w:val="7"/>
  </w:num>
  <w:num w:numId="22">
    <w:abstractNumId w:val="1"/>
  </w:num>
  <w:num w:numId="23">
    <w:abstractNumId w:val="11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24B"/>
    <w:rsid w:val="0001399A"/>
    <w:rsid w:val="00036EF4"/>
    <w:rsid w:val="0004431A"/>
    <w:rsid w:val="000468B4"/>
    <w:rsid w:val="00054D31"/>
    <w:rsid w:val="00055220"/>
    <w:rsid w:val="00096ECE"/>
    <w:rsid w:val="000A308B"/>
    <w:rsid w:val="000D36B0"/>
    <w:rsid w:val="000D4990"/>
    <w:rsid w:val="000D5025"/>
    <w:rsid w:val="000E7CA2"/>
    <w:rsid w:val="000F3459"/>
    <w:rsid w:val="001001A3"/>
    <w:rsid w:val="00103825"/>
    <w:rsid w:val="00105D66"/>
    <w:rsid w:val="00106016"/>
    <w:rsid w:val="001073AB"/>
    <w:rsid w:val="00113821"/>
    <w:rsid w:val="00117BE2"/>
    <w:rsid w:val="0014084D"/>
    <w:rsid w:val="0015102D"/>
    <w:rsid w:val="00154CD5"/>
    <w:rsid w:val="00161C27"/>
    <w:rsid w:val="00176405"/>
    <w:rsid w:val="00182162"/>
    <w:rsid w:val="00194635"/>
    <w:rsid w:val="0019755C"/>
    <w:rsid w:val="001A40F1"/>
    <w:rsid w:val="001A7963"/>
    <w:rsid w:val="001B2E54"/>
    <w:rsid w:val="001C2985"/>
    <w:rsid w:val="001D251D"/>
    <w:rsid w:val="001D4D29"/>
    <w:rsid w:val="001D521C"/>
    <w:rsid w:val="001E4D82"/>
    <w:rsid w:val="001F2CF8"/>
    <w:rsid w:val="001F577D"/>
    <w:rsid w:val="0020373D"/>
    <w:rsid w:val="00205711"/>
    <w:rsid w:val="002077F9"/>
    <w:rsid w:val="00220C37"/>
    <w:rsid w:val="00242BCF"/>
    <w:rsid w:val="0024750D"/>
    <w:rsid w:val="00254E8B"/>
    <w:rsid w:val="0026710D"/>
    <w:rsid w:val="00273C0D"/>
    <w:rsid w:val="00285520"/>
    <w:rsid w:val="002A250A"/>
    <w:rsid w:val="002B3421"/>
    <w:rsid w:val="002C61E7"/>
    <w:rsid w:val="002E7770"/>
    <w:rsid w:val="002F1317"/>
    <w:rsid w:val="002F16C9"/>
    <w:rsid w:val="002F4E54"/>
    <w:rsid w:val="00317CFC"/>
    <w:rsid w:val="003307FE"/>
    <w:rsid w:val="00353D23"/>
    <w:rsid w:val="003643EC"/>
    <w:rsid w:val="00370940"/>
    <w:rsid w:val="0037381B"/>
    <w:rsid w:val="00373F85"/>
    <w:rsid w:val="0038060A"/>
    <w:rsid w:val="003B49E8"/>
    <w:rsid w:val="003F18A4"/>
    <w:rsid w:val="003F7A30"/>
    <w:rsid w:val="004070A9"/>
    <w:rsid w:val="00416663"/>
    <w:rsid w:val="0042036F"/>
    <w:rsid w:val="0042714F"/>
    <w:rsid w:val="0044164A"/>
    <w:rsid w:val="0044336A"/>
    <w:rsid w:val="004502A5"/>
    <w:rsid w:val="004542FD"/>
    <w:rsid w:val="004550E9"/>
    <w:rsid w:val="00471241"/>
    <w:rsid w:val="004808A7"/>
    <w:rsid w:val="00490136"/>
    <w:rsid w:val="0049274B"/>
    <w:rsid w:val="00492B90"/>
    <w:rsid w:val="004A313E"/>
    <w:rsid w:val="004B05A6"/>
    <w:rsid w:val="004B390E"/>
    <w:rsid w:val="004B4398"/>
    <w:rsid w:val="004D1B30"/>
    <w:rsid w:val="004D5668"/>
    <w:rsid w:val="004E2E6F"/>
    <w:rsid w:val="004F59C6"/>
    <w:rsid w:val="004F794A"/>
    <w:rsid w:val="00505A9A"/>
    <w:rsid w:val="005307AE"/>
    <w:rsid w:val="00540A09"/>
    <w:rsid w:val="005454D2"/>
    <w:rsid w:val="00545D16"/>
    <w:rsid w:val="0056238B"/>
    <w:rsid w:val="0057069F"/>
    <w:rsid w:val="00572153"/>
    <w:rsid w:val="0058059D"/>
    <w:rsid w:val="005806C4"/>
    <w:rsid w:val="00584BD8"/>
    <w:rsid w:val="005900FE"/>
    <w:rsid w:val="005B1946"/>
    <w:rsid w:val="005D1AD1"/>
    <w:rsid w:val="005D72E9"/>
    <w:rsid w:val="005D7516"/>
    <w:rsid w:val="005F3CE4"/>
    <w:rsid w:val="005F5797"/>
    <w:rsid w:val="00624315"/>
    <w:rsid w:val="00624D4C"/>
    <w:rsid w:val="006509B1"/>
    <w:rsid w:val="00655554"/>
    <w:rsid w:val="00674A72"/>
    <w:rsid w:val="00676CA1"/>
    <w:rsid w:val="00676CB9"/>
    <w:rsid w:val="006772A7"/>
    <w:rsid w:val="00693B6C"/>
    <w:rsid w:val="006A302B"/>
    <w:rsid w:val="006A4A44"/>
    <w:rsid w:val="006B1DDF"/>
    <w:rsid w:val="006D249B"/>
    <w:rsid w:val="006D4188"/>
    <w:rsid w:val="006E28EC"/>
    <w:rsid w:val="006E5678"/>
    <w:rsid w:val="006F31A2"/>
    <w:rsid w:val="007009F1"/>
    <w:rsid w:val="0071548E"/>
    <w:rsid w:val="00732169"/>
    <w:rsid w:val="007324F2"/>
    <w:rsid w:val="00741D59"/>
    <w:rsid w:val="007544D2"/>
    <w:rsid w:val="0075484F"/>
    <w:rsid w:val="00756849"/>
    <w:rsid w:val="00756ED8"/>
    <w:rsid w:val="00765082"/>
    <w:rsid w:val="007722D3"/>
    <w:rsid w:val="00785709"/>
    <w:rsid w:val="007971F7"/>
    <w:rsid w:val="007A5B34"/>
    <w:rsid w:val="007C4923"/>
    <w:rsid w:val="007E2136"/>
    <w:rsid w:val="007E673A"/>
    <w:rsid w:val="007F4129"/>
    <w:rsid w:val="008024C1"/>
    <w:rsid w:val="00810857"/>
    <w:rsid w:val="00816263"/>
    <w:rsid w:val="008163AD"/>
    <w:rsid w:val="00820823"/>
    <w:rsid w:val="0082190D"/>
    <w:rsid w:val="00821B26"/>
    <w:rsid w:val="00843424"/>
    <w:rsid w:val="00846FBB"/>
    <w:rsid w:val="00850AFC"/>
    <w:rsid w:val="0085208D"/>
    <w:rsid w:val="00864843"/>
    <w:rsid w:val="0087119E"/>
    <w:rsid w:val="00883BDC"/>
    <w:rsid w:val="00890289"/>
    <w:rsid w:val="008B31E0"/>
    <w:rsid w:val="008B3736"/>
    <w:rsid w:val="008C2731"/>
    <w:rsid w:val="008C63B2"/>
    <w:rsid w:val="008C7802"/>
    <w:rsid w:val="008D271D"/>
    <w:rsid w:val="008E3766"/>
    <w:rsid w:val="008F1E0C"/>
    <w:rsid w:val="00913CD0"/>
    <w:rsid w:val="00914B41"/>
    <w:rsid w:val="00927ABA"/>
    <w:rsid w:val="00973AB6"/>
    <w:rsid w:val="00975F61"/>
    <w:rsid w:val="009901A0"/>
    <w:rsid w:val="009936CF"/>
    <w:rsid w:val="009A7902"/>
    <w:rsid w:val="009B14D1"/>
    <w:rsid w:val="009B79C1"/>
    <w:rsid w:val="009C23CA"/>
    <w:rsid w:val="009C2ABF"/>
    <w:rsid w:val="009C435B"/>
    <w:rsid w:val="009C4AA9"/>
    <w:rsid w:val="009D131F"/>
    <w:rsid w:val="009F0007"/>
    <w:rsid w:val="00A01462"/>
    <w:rsid w:val="00A15BBB"/>
    <w:rsid w:val="00A20E8D"/>
    <w:rsid w:val="00A324CD"/>
    <w:rsid w:val="00A56D55"/>
    <w:rsid w:val="00A6010F"/>
    <w:rsid w:val="00A62F69"/>
    <w:rsid w:val="00A74591"/>
    <w:rsid w:val="00A74836"/>
    <w:rsid w:val="00A979D2"/>
    <w:rsid w:val="00AA2EA5"/>
    <w:rsid w:val="00AA3313"/>
    <w:rsid w:val="00AB12F7"/>
    <w:rsid w:val="00AC4EA0"/>
    <w:rsid w:val="00AD1960"/>
    <w:rsid w:val="00AF0630"/>
    <w:rsid w:val="00AF1094"/>
    <w:rsid w:val="00B17FA7"/>
    <w:rsid w:val="00B265E2"/>
    <w:rsid w:val="00B40F23"/>
    <w:rsid w:val="00B41E41"/>
    <w:rsid w:val="00B517E5"/>
    <w:rsid w:val="00B525AE"/>
    <w:rsid w:val="00B6304E"/>
    <w:rsid w:val="00B83DC9"/>
    <w:rsid w:val="00B958F7"/>
    <w:rsid w:val="00B95BE5"/>
    <w:rsid w:val="00BB3A2D"/>
    <w:rsid w:val="00BD57F8"/>
    <w:rsid w:val="00BE0338"/>
    <w:rsid w:val="00BF5EFD"/>
    <w:rsid w:val="00C163A2"/>
    <w:rsid w:val="00C179AF"/>
    <w:rsid w:val="00C2657B"/>
    <w:rsid w:val="00C424A2"/>
    <w:rsid w:val="00C60A81"/>
    <w:rsid w:val="00C82148"/>
    <w:rsid w:val="00C829A0"/>
    <w:rsid w:val="00C909D6"/>
    <w:rsid w:val="00CE30F7"/>
    <w:rsid w:val="00CF0D06"/>
    <w:rsid w:val="00CF3B83"/>
    <w:rsid w:val="00D0183B"/>
    <w:rsid w:val="00D10F07"/>
    <w:rsid w:val="00D2743D"/>
    <w:rsid w:val="00D303D4"/>
    <w:rsid w:val="00D35A63"/>
    <w:rsid w:val="00D45941"/>
    <w:rsid w:val="00D67F1E"/>
    <w:rsid w:val="00D77A8E"/>
    <w:rsid w:val="00D82A75"/>
    <w:rsid w:val="00D92C2A"/>
    <w:rsid w:val="00D97802"/>
    <w:rsid w:val="00DA16EE"/>
    <w:rsid w:val="00DA52E2"/>
    <w:rsid w:val="00DD3F62"/>
    <w:rsid w:val="00DF6093"/>
    <w:rsid w:val="00E00457"/>
    <w:rsid w:val="00E05F6D"/>
    <w:rsid w:val="00E134DE"/>
    <w:rsid w:val="00E27CE6"/>
    <w:rsid w:val="00E367B3"/>
    <w:rsid w:val="00E37DB3"/>
    <w:rsid w:val="00E471B5"/>
    <w:rsid w:val="00E47B87"/>
    <w:rsid w:val="00E534C4"/>
    <w:rsid w:val="00E912C4"/>
    <w:rsid w:val="00EA08A2"/>
    <w:rsid w:val="00EA5A0A"/>
    <w:rsid w:val="00EC5D63"/>
    <w:rsid w:val="00ED0898"/>
    <w:rsid w:val="00ED6B19"/>
    <w:rsid w:val="00EE7B81"/>
    <w:rsid w:val="00EF4CC7"/>
    <w:rsid w:val="00F07EA3"/>
    <w:rsid w:val="00F264CC"/>
    <w:rsid w:val="00F31D0E"/>
    <w:rsid w:val="00F4460D"/>
    <w:rsid w:val="00F641AA"/>
    <w:rsid w:val="00F7380F"/>
    <w:rsid w:val="00F81BFE"/>
    <w:rsid w:val="00F912DE"/>
    <w:rsid w:val="00F9524B"/>
    <w:rsid w:val="00F95D7E"/>
    <w:rsid w:val="00F97C94"/>
    <w:rsid w:val="00FA4FA8"/>
    <w:rsid w:val="00FA5955"/>
    <w:rsid w:val="00FB16F4"/>
    <w:rsid w:val="00FC0842"/>
    <w:rsid w:val="00FC7449"/>
    <w:rsid w:val="00FD6B10"/>
    <w:rsid w:val="00FE057D"/>
    <w:rsid w:val="00FE06B1"/>
    <w:rsid w:val="00FE2277"/>
    <w:rsid w:val="00FE50DB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7"/>
    <w:rPr>
      <w:sz w:val="24"/>
      <w:szCs w:val="24"/>
      <w:lang w:eastAsia="ja-JP"/>
    </w:rPr>
  </w:style>
  <w:style w:type="paragraph" w:styleId="1">
    <w:name w:val="heading 1"/>
    <w:basedOn w:val="a"/>
    <w:qFormat/>
    <w:rsid w:val="005454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5454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4D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5454D2"/>
  </w:style>
  <w:style w:type="character" w:customStyle="1" w:styleId="apple-converted-space">
    <w:name w:val="apple-converted-space"/>
    <w:basedOn w:val="a0"/>
    <w:rsid w:val="005454D2"/>
  </w:style>
  <w:style w:type="character" w:styleId="a4">
    <w:name w:val="Hyperlink"/>
    <w:uiPriority w:val="99"/>
    <w:rsid w:val="00285520"/>
    <w:rPr>
      <w:color w:val="0000FF"/>
      <w:u w:val="single"/>
    </w:rPr>
  </w:style>
  <w:style w:type="table" w:styleId="a5">
    <w:name w:val="Table Grid"/>
    <w:basedOn w:val="a1"/>
    <w:rsid w:val="007C492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7C4923"/>
    <w:pPr>
      <w:jc w:val="center"/>
    </w:pPr>
    <w:rPr>
      <w:b/>
      <w:bCs/>
      <w:lang w:eastAsia="ru-RU"/>
    </w:rPr>
  </w:style>
  <w:style w:type="paragraph" w:styleId="a7">
    <w:name w:val="Balloon Text"/>
    <w:basedOn w:val="a"/>
    <w:semiHidden/>
    <w:rsid w:val="002F131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A08A2"/>
    <w:pPr>
      <w:spacing w:line="360" w:lineRule="auto"/>
      <w:jc w:val="both"/>
    </w:pPr>
    <w:rPr>
      <w:rFonts w:eastAsia="Times New Roman"/>
      <w:szCs w:val="20"/>
    </w:rPr>
  </w:style>
  <w:style w:type="character" w:customStyle="1" w:styleId="a9">
    <w:name w:val="Основной текст с отступом Знак"/>
    <w:link w:val="a8"/>
    <w:rsid w:val="00EA08A2"/>
    <w:rPr>
      <w:rFonts w:eastAsia="Times New Roman"/>
      <w:sz w:val="24"/>
    </w:rPr>
  </w:style>
  <w:style w:type="paragraph" w:styleId="aa">
    <w:name w:val="header"/>
    <w:basedOn w:val="a"/>
    <w:link w:val="ab"/>
    <w:rsid w:val="00F81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BFE"/>
    <w:rPr>
      <w:sz w:val="24"/>
      <w:szCs w:val="24"/>
      <w:lang w:eastAsia="ja-JP"/>
    </w:rPr>
  </w:style>
  <w:style w:type="paragraph" w:styleId="ac">
    <w:name w:val="footer"/>
    <w:basedOn w:val="a"/>
    <w:link w:val="ad"/>
    <w:rsid w:val="00F81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BFE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C119-78F7-41DE-A040-37B30B1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.</dc:creator>
  <cp:lastModifiedBy>DNS</cp:lastModifiedBy>
  <cp:revision>20</cp:revision>
  <cp:lastPrinted>2018-03-12T03:43:00Z</cp:lastPrinted>
  <dcterms:created xsi:type="dcterms:W3CDTF">2018-01-18T00:51:00Z</dcterms:created>
  <dcterms:modified xsi:type="dcterms:W3CDTF">2018-03-22T02:20:00Z</dcterms:modified>
</cp:coreProperties>
</file>