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E8" w:rsidRPr="008F013F" w:rsidRDefault="00C83A4A" w:rsidP="008F013F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A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F1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000E8" w:rsidRPr="008F013F">
        <w:rPr>
          <w:rStyle w:val="a4"/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</w:t>
      </w:r>
    </w:p>
    <w:p w:rsidR="00F000E8" w:rsidRPr="008F013F" w:rsidRDefault="00F000E8" w:rsidP="008F01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013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договоров аренды </w:t>
      </w:r>
      <w:r w:rsidRPr="008F013F">
        <w:rPr>
          <w:rFonts w:ascii="Times New Roman" w:hAnsi="Times New Roman" w:cs="Times New Roman"/>
          <w:sz w:val="28"/>
          <w:szCs w:val="28"/>
        </w:rPr>
        <w:t>нежилых помещений</w:t>
      </w:r>
    </w:p>
    <w:p w:rsidR="00F000E8" w:rsidRPr="008F013F" w:rsidRDefault="00F000E8" w:rsidP="008F01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 xml:space="preserve">в </w:t>
      </w:r>
      <w:r w:rsidR="00533837">
        <w:rPr>
          <w:rFonts w:ascii="Times New Roman" w:hAnsi="Times New Roman" w:cs="Times New Roman"/>
          <w:sz w:val="28"/>
          <w:szCs w:val="28"/>
        </w:rPr>
        <w:t>муниципальном бюджетном учреждении «</w:t>
      </w:r>
      <w:r w:rsidR="00577A8F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533837">
        <w:rPr>
          <w:rFonts w:ascii="Times New Roman" w:hAnsi="Times New Roman" w:cs="Times New Roman"/>
          <w:sz w:val="28"/>
          <w:szCs w:val="28"/>
        </w:rPr>
        <w:t>»</w:t>
      </w:r>
      <w:r w:rsidR="00577A8F">
        <w:rPr>
          <w:rFonts w:ascii="Times New Roman" w:hAnsi="Times New Roman" w:cs="Times New Roman"/>
          <w:sz w:val="28"/>
          <w:szCs w:val="28"/>
        </w:rPr>
        <w:t xml:space="preserve"> Нюрбинского района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="00533837">
        <w:rPr>
          <w:rFonts w:ascii="Times New Roman" w:hAnsi="Times New Roman" w:cs="Times New Roman"/>
          <w:sz w:val="28"/>
          <w:szCs w:val="28"/>
        </w:rPr>
        <w:t>муниципальное</w:t>
      </w:r>
      <w:r w:rsidRPr="008F013F">
        <w:rPr>
          <w:rFonts w:ascii="Times New Roman" w:hAnsi="Times New Roman" w:cs="Times New Roman"/>
          <w:sz w:val="28"/>
          <w:szCs w:val="28"/>
        </w:rPr>
        <w:t xml:space="preserve"> бюджетное учреждение «</w:t>
      </w:r>
      <w:r w:rsidR="00577A8F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Pr="008F013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77A8F">
        <w:rPr>
          <w:rFonts w:ascii="Times New Roman" w:hAnsi="Times New Roman" w:cs="Times New Roman"/>
          <w:sz w:val="28"/>
          <w:szCs w:val="28"/>
        </w:rPr>
        <w:t>Учреждение</w:t>
      </w:r>
      <w:r w:rsidRPr="008F013F">
        <w:rPr>
          <w:rFonts w:ascii="Times New Roman" w:hAnsi="Times New Roman" w:cs="Times New Roman"/>
          <w:sz w:val="28"/>
          <w:szCs w:val="28"/>
        </w:rPr>
        <w:t>), 67</w:t>
      </w:r>
      <w:r w:rsidR="00533837">
        <w:rPr>
          <w:rFonts w:ascii="Times New Roman" w:hAnsi="Times New Roman" w:cs="Times New Roman"/>
          <w:sz w:val="28"/>
          <w:szCs w:val="28"/>
        </w:rPr>
        <w:t>8450</w:t>
      </w:r>
      <w:r w:rsidRPr="008F013F">
        <w:rPr>
          <w:rFonts w:ascii="Times New Roman" w:hAnsi="Times New Roman" w:cs="Times New Roman"/>
          <w:sz w:val="28"/>
          <w:szCs w:val="28"/>
        </w:rPr>
        <w:t xml:space="preserve">, Республика Саха (Якутия), </w:t>
      </w:r>
      <w:proofErr w:type="spellStart"/>
      <w:r w:rsidR="00533837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533837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8F013F">
        <w:rPr>
          <w:rFonts w:ascii="Times New Roman" w:hAnsi="Times New Roman" w:cs="Times New Roman"/>
          <w:sz w:val="28"/>
          <w:szCs w:val="28"/>
        </w:rPr>
        <w:t xml:space="preserve">г. </w:t>
      </w:r>
      <w:r w:rsidR="00533837">
        <w:rPr>
          <w:rFonts w:ascii="Times New Roman" w:hAnsi="Times New Roman" w:cs="Times New Roman"/>
          <w:sz w:val="28"/>
          <w:szCs w:val="28"/>
        </w:rPr>
        <w:t>Нюрба</w:t>
      </w:r>
      <w:r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533837">
        <w:rPr>
          <w:rFonts w:ascii="Times New Roman" w:hAnsi="Times New Roman" w:cs="Times New Roman"/>
          <w:sz w:val="28"/>
          <w:szCs w:val="28"/>
        </w:rPr>
        <w:t>ул</w:t>
      </w:r>
      <w:r w:rsidRPr="008F013F">
        <w:rPr>
          <w:rFonts w:ascii="Times New Roman" w:hAnsi="Times New Roman" w:cs="Times New Roman"/>
          <w:sz w:val="28"/>
          <w:szCs w:val="28"/>
        </w:rPr>
        <w:t xml:space="preserve">. </w:t>
      </w:r>
      <w:r w:rsidR="00533837">
        <w:rPr>
          <w:rFonts w:ascii="Times New Roman" w:hAnsi="Times New Roman" w:cs="Times New Roman"/>
          <w:sz w:val="28"/>
          <w:szCs w:val="28"/>
        </w:rPr>
        <w:t>Степана Васильева, 57</w:t>
      </w:r>
      <w:r w:rsidR="003E6FFC">
        <w:rPr>
          <w:rFonts w:ascii="Times New Roman" w:hAnsi="Times New Roman" w:cs="Times New Roman"/>
          <w:sz w:val="28"/>
          <w:szCs w:val="28"/>
        </w:rPr>
        <w:t xml:space="preserve"> тел.:</w:t>
      </w:r>
      <w:r w:rsidR="00533837">
        <w:rPr>
          <w:rFonts w:ascii="Times New Roman" w:hAnsi="Times New Roman" w:cs="Times New Roman"/>
          <w:sz w:val="28"/>
          <w:szCs w:val="28"/>
        </w:rPr>
        <w:t xml:space="preserve"> 2-33-41</w:t>
      </w:r>
      <w:r w:rsidRPr="008F013F"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www</w:t>
      </w:r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torgi</w:t>
      </w:r>
      <w:proofErr w:type="spellEnd"/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590203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;</w:t>
      </w:r>
      <w:r w:rsidR="00590203"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203" w:rsidRPr="00590203">
        <w:rPr>
          <w:rFonts w:ascii="Times New Roman" w:eastAsia="Calibri" w:hAnsi="Times New Roman" w:cs="Times New Roman"/>
          <w:sz w:val="28"/>
          <w:szCs w:val="28"/>
          <w:lang w:eastAsia="en-US"/>
        </w:rPr>
        <w:t>http://incubator.b14.ru/</w:t>
      </w:r>
      <w:r w:rsidR="00590203">
        <w:rPr>
          <w:rFonts w:ascii="Times New Roman" w:hAnsi="Times New Roman" w:cs="Times New Roman"/>
          <w:sz w:val="28"/>
          <w:szCs w:val="28"/>
        </w:rPr>
        <w:t>.</w:t>
      </w:r>
      <w:r w:rsidRPr="008F0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F013F">
        <w:rPr>
          <w:rFonts w:ascii="Times New Roman" w:hAnsi="Times New Roman" w:cs="Times New Roman"/>
          <w:sz w:val="28"/>
          <w:szCs w:val="28"/>
        </w:rPr>
        <w:t>-</w:t>
      </w:r>
      <w:r w:rsidRPr="008F01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013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bis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incubator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</w:rPr>
          <w:t>_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nyurba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533837" w:rsidRPr="009A1D1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8F013F">
        <w:rPr>
          <w:rFonts w:ascii="Times New Roman" w:hAnsi="Times New Roman" w:cs="Times New Roman"/>
          <w:sz w:val="28"/>
          <w:szCs w:val="28"/>
        </w:rPr>
        <w:t xml:space="preserve">. Должностное лицо: </w:t>
      </w:r>
      <w:r w:rsidR="00533837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 w:rsidR="00533837">
        <w:rPr>
          <w:rFonts w:ascii="Times New Roman" w:hAnsi="Times New Roman" w:cs="Times New Roman"/>
          <w:sz w:val="28"/>
          <w:szCs w:val="28"/>
        </w:rPr>
        <w:t>Нюргуяна</w:t>
      </w:r>
      <w:proofErr w:type="spellEnd"/>
      <w:r w:rsidR="00533837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Pr="008F013F">
        <w:rPr>
          <w:rFonts w:ascii="Times New Roman" w:hAnsi="Times New Roman" w:cs="Times New Roman"/>
          <w:sz w:val="28"/>
          <w:szCs w:val="28"/>
        </w:rPr>
        <w:t xml:space="preserve"> (</w:t>
      </w:r>
      <w:r w:rsidR="00590203">
        <w:rPr>
          <w:rFonts w:ascii="Times New Roman" w:hAnsi="Times New Roman" w:cs="Times New Roman"/>
          <w:sz w:val="28"/>
          <w:szCs w:val="28"/>
        </w:rPr>
        <w:t>Г</w:t>
      </w:r>
      <w:r w:rsidR="00533837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Pr="008F013F">
        <w:rPr>
          <w:rFonts w:ascii="Times New Roman" w:hAnsi="Times New Roman" w:cs="Times New Roman"/>
          <w:sz w:val="28"/>
          <w:szCs w:val="28"/>
        </w:rPr>
        <w:t>).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F013F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Место расположения нежилых помещений:</w:t>
      </w:r>
      <w:r w:rsidRPr="008F0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proofErr w:type="spellStart"/>
      <w:r w:rsidR="00533837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533837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8F013F">
        <w:rPr>
          <w:rFonts w:ascii="Times New Roman" w:hAnsi="Times New Roman" w:cs="Times New Roman"/>
          <w:sz w:val="28"/>
          <w:szCs w:val="28"/>
        </w:rPr>
        <w:t xml:space="preserve"> г. </w:t>
      </w:r>
      <w:r w:rsidR="00533837">
        <w:rPr>
          <w:rFonts w:ascii="Times New Roman" w:hAnsi="Times New Roman" w:cs="Times New Roman"/>
          <w:sz w:val="28"/>
          <w:szCs w:val="28"/>
        </w:rPr>
        <w:t>Нюрба,</w:t>
      </w:r>
      <w:r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533837">
        <w:rPr>
          <w:rFonts w:ascii="Times New Roman" w:hAnsi="Times New Roman" w:cs="Times New Roman"/>
          <w:sz w:val="28"/>
          <w:szCs w:val="28"/>
        </w:rPr>
        <w:t>ул</w:t>
      </w:r>
      <w:r w:rsidRPr="008F013F">
        <w:rPr>
          <w:rFonts w:ascii="Times New Roman" w:hAnsi="Times New Roman" w:cs="Times New Roman"/>
          <w:sz w:val="28"/>
          <w:szCs w:val="28"/>
        </w:rPr>
        <w:t xml:space="preserve">. </w:t>
      </w:r>
      <w:r w:rsidR="00533837">
        <w:rPr>
          <w:rFonts w:ascii="Times New Roman" w:hAnsi="Times New Roman" w:cs="Times New Roman"/>
          <w:sz w:val="28"/>
          <w:szCs w:val="28"/>
        </w:rPr>
        <w:t>Степана Васильева, 57</w:t>
      </w:r>
      <w:r w:rsidR="00336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Количество лотов:</w:t>
      </w:r>
      <w:r w:rsidR="008D30B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 w:rsidRPr="008F013F">
        <w:rPr>
          <w:rFonts w:ascii="Times New Roman" w:hAnsi="Times New Roman" w:cs="Times New Roman"/>
          <w:b/>
          <w:sz w:val="28"/>
          <w:szCs w:val="28"/>
        </w:rPr>
        <w:t xml:space="preserve">Площадь, описание, целевое назначение и техническое описание, офисных, </w:t>
      </w:r>
      <w:proofErr w:type="spellStart"/>
      <w:r w:rsidRPr="008F013F">
        <w:rPr>
          <w:rFonts w:ascii="Times New Roman" w:hAnsi="Times New Roman" w:cs="Times New Roman"/>
          <w:b/>
          <w:sz w:val="28"/>
          <w:szCs w:val="28"/>
        </w:rPr>
        <w:t>офисно-производственных</w:t>
      </w:r>
      <w:proofErr w:type="spellEnd"/>
      <w:r w:rsidRPr="008F013F">
        <w:rPr>
          <w:rFonts w:ascii="Times New Roman" w:hAnsi="Times New Roman" w:cs="Times New Roman"/>
          <w:b/>
          <w:sz w:val="28"/>
          <w:szCs w:val="28"/>
        </w:rPr>
        <w:t xml:space="preserve"> помещений, начальная (минимальная) цена договора (цена лота): 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51"/>
        <w:gridCol w:w="1276"/>
        <w:gridCol w:w="1275"/>
        <w:gridCol w:w="1276"/>
        <w:gridCol w:w="1276"/>
      </w:tblGrid>
      <w:tr w:rsidR="007D0824" w:rsidRPr="007D0824" w:rsidTr="007D082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24" w:rsidRPr="000D7C2B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24" w:rsidRPr="000D7C2B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24" w:rsidRPr="007D0824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№ и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24" w:rsidRPr="007D0824" w:rsidRDefault="007D0824" w:rsidP="007D08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Цена лота</w:t>
            </w:r>
          </w:p>
          <w:p w:rsidR="007D0824" w:rsidRPr="007D0824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(ежемесячный платеж) с учетом НДС</w:t>
            </w:r>
          </w:p>
        </w:tc>
      </w:tr>
      <w:tr w:rsidR="007D0824" w:rsidRPr="007D0824" w:rsidTr="007D082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8D221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1-ый год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2-ой год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24" w:rsidRPr="007D0824" w:rsidRDefault="007D0824" w:rsidP="007D08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24">
              <w:rPr>
                <w:rFonts w:ascii="Times New Roman" w:hAnsi="Times New Roman" w:cs="Times New Roman"/>
                <w:sz w:val="24"/>
                <w:szCs w:val="24"/>
              </w:rPr>
              <w:t>3-ий год аренды</w:t>
            </w:r>
          </w:p>
        </w:tc>
      </w:tr>
      <w:tr w:rsidR="00E861AE" w:rsidRPr="007D0824" w:rsidTr="007D0824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офисно-производственное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2 817,02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4 225,53</w:t>
            </w:r>
          </w:p>
        </w:tc>
      </w:tr>
      <w:tr w:rsidR="00E861AE" w:rsidRPr="007D0824" w:rsidTr="007D0824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офисно-производственное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E" w:rsidRDefault="00E861A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16 034,40</w:t>
            </w:r>
          </w:p>
        </w:tc>
      </w:tr>
    </w:tbl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00E8" w:rsidRPr="008F013F" w:rsidRDefault="00714FF5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Нежило</w:t>
      </w:r>
      <w:r w:rsidR="00F000E8" w:rsidRPr="008F013F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е располагае</w:t>
      </w:r>
      <w:r w:rsidR="00F000E8" w:rsidRPr="008F013F">
        <w:rPr>
          <w:rFonts w:ascii="Times New Roman" w:hAnsi="Times New Roman" w:cs="Times New Roman"/>
          <w:sz w:val="28"/>
          <w:szCs w:val="28"/>
        </w:rPr>
        <w:t xml:space="preserve">тся в административном здании </w:t>
      </w:r>
      <w:proofErr w:type="spellStart"/>
      <w:r w:rsidR="00F000E8" w:rsidRPr="008F013F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r w:rsidR="00F000E8" w:rsidRPr="008F013F">
        <w:rPr>
          <w:rFonts w:ascii="Times New Roman" w:hAnsi="Times New Roman" w:cs="Times New Roman"/>
          <w:sz w:val="28"/>
          <w:szCs w:val="28"/>
        </w:rPr>
        <w:t xml:space="preserve"> согласно техническому паспорту, литера А. Фундамент </w:t>
      </w:r>
      <w:r w:rsidR="00CE43DD">
        <w:rPr>
          <w:rFonts w:ascii="Times New Roman" w:hAnsi="Times New Roman" w:cs="Times New Roman"/>
          <w:sz w:val="28"/>
          <w:szCs w:val="28"/>
        </w:rPr>
        <w:t>–</w:t>
      </w:r>
      <w:r w:rsidR="00F000E8"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CE43DD">
        <w:rPr>
          <w:rFonts w:ascii="Times New Roman" w:hAnsi="Times New Roman" w:cs="Times New Roman"/>
          <w:sz w:val="28"/>
          <w:szCs w:val="28"/>
        </w:rPr>
        <w:t>металлические трубы</w:t>
      </w:r>
      <w:r w:rsidR="00F000E8" w:rsidRPr="008F013F">
        <w:rPr>
          <w:rFonts w:ascii="Times New Roman" w:hAnsi="Times New Roman" w:cs="Times New Roman"/>
          <w:sz w:val="28"/>
          <w:szCs w:val="28"/>
        </w:rPr>
        <w:t xml:space="preserve">; стены– </w:t>
      </w:r>
      <w:proofErr w:type="spellStart"/>
      <w:proofErr w:type="gramStart"/>
      <w:r w:rsidR="00CE43DD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CE43DD">
        <w:rPr>
          <w:rFonts w:ascii="Times New Roman" w:hAnsi="Times New Roman" w:cs="Times New Roman"/>
          <w:sz w:val="28"/>
          <w:szCs w:val="28"/>
        </w:rPr>
        <w:t>нополистеролбетонные</w:t>
      </w:r>
      <w:proofErr w:type="spellEnd"/>
      <w:r w:rsidR="00CE43DD">
        <w:rPr>
          <w:rFonts w:ascii="Times New Roman" w:hAnsi="Times New Roman" w:cs="Times New Roman"/>
          <w:sz w:val="28"/>
          <w:szCs w:val="28"/>
        </w:rPr>
        <w:t xml:space="preserve"> блоки</w:t>
      </w:r>
      <w:r w:rsidR="00F000E8" w:rsidRPr="008F013F">
        <w:rPr>
          <w:rFonts w:ascii="Times New Roman" w:hAnsi="Times New Roman" w:cs="Times New Roman"/>
          <w:sz w:val="28"/>
          <w:szCs w:val="28"/>
        </w:rPr>
        <w:t>; перегородки –</w:t>
      </w:r>
      <w:r w:rsidR="00CE43DD">
        <w:rPr>
          <w:rFonts w:ascii="Times New Roman" w:hAnsi="Times New Roman" w:cs="Times New Roman"/>
          <w:sz w:val="28"/>
          <w:szCs w:val="28"/>
        </w:rPr>
        <w:t xml:space="preserve"> </w:t>
      </w:r>
      <w:r w:rsidR="00F000E8" w:rsidRPr="008F013F">
        <w:rPr>
          <w:rFonts w:ascii="Times New Roman" w:hAnsi="Times New Roman" w:cs="Times New Roman"/>
          <w:sz w:val="28"/>
          <w:szCs w:val="28"/>
        </w:rPr>
        <w:t>мелкие блоки; перекрытия - железобетонные плиты; крыша – мягкая кровля, полы бетонные; напольное покрытие линолеум</w:t>
      </w:r>
      <w:r w:rsidR="00CE43DD">
        <w:rPr>
          <w:rFonts w:ascii="Times New Roman" w:hAnsi="Times New Roman" w:cs="Times New Roman"/>
          <w:sz w:val="28"/>
          <w:szCs w:val="28"/>
        </w:rPr>
        <w:t>, плиточные</w:t>
      </w:r>
      <w:r w:rsidR="00F000E8" w:rsidRPr="008F013F">
        <w:rPr>
          <w:rFonts w:ascii="Times New Roman" w:hAnsi="Times New Roman" w:cs="Times New Roman"/>
          <w:sz w:val="28"/>
          <w:szCs w:val="28"/>
        </w:rPr>
        <w:t xml:space="preserve">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простые. 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>Техническое состояние - хорошее.</w:t>
      </w:r>
    </w:p>
    <w:p w:rsidR="00F000E8" w:rsidRPr="008F013F" w:rsidRDefault="00714FF5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Нежило</w:t>
      </w:r>
      <w:r w:rsidR="00F000E8" w:rsidRPr="008F013F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00E8" w:rsidRPr="008F013F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0E8" w:rsidRPr="008F013F">
        <w:rPr>
          <w:rFonts w:ascii="Times New Roman" w:hAnsi="Times New Roman" w:cs="Times New Roman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</w:t>
      </w:r>
      <w:r w:rsidR="00F000E8" w:rsidRPr="008F013F">
        <w:rPr>
          <w:rFonts w:ascii="Times New Roman" w:hAnsi="Times New Roman" w:cs="Times New Roman"/>
          <w:sz w:val="28"/>
          <w:szCs w:val="28"/>
        </w:rPr>
        <w:lastRenderedPageBreak/>
        <w:t xml:space="preserve">сигнализация, круглосуточная охрана, видеонаблюдение. Целевое назначение нежилых помещений: офисные, </w:t>
      </w:r>
      <w:proofErr w:type="spellStart"/>
      <w:r w:rsidR="00F000E8" w:rsidRPr="008F013F">
        <w:rPr>
          <w:rFonts w:ascii="Times New Roman" w:hAnsi="Times New Roman" w:cs="Times New Roman"/>
          <w:sz w:val="28"/>
          <w:szCs w:val="28"/>
        </w:rPr>
        <w:t>офисно-производственные</w:t>
      </w:r>
      <w:proofErr w:type="spellEnd"/>
      <w:r w:rsidR="00F000E8" w:rsidRPr="008F013F">
        <w:rPr>
          <w:rFonts w:ascii="Times New Roman" w:hAnsi="Times New Roman" w:cs="Times New Roman"/>
          <w:sz w:val="28"/>
          <w:szCs w:val="28"/>
        </w:rPr>
        <w:t xml:space="preserve"> 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Срок действия договоров аренды:</w:t>
      </w:r>
      <w:r w:rsidRPr="008F013F">
        <w:rPr>
          <w:rFonts w:ascii="Times New Roman" w:hAnsi="Times New Roman" w:cs="Times New Roman"/>
          <w:sz w:val="28"/>
          <w:szCs w:val="28"/>
        </w:rPr>
        <w:t xml:space="preserve"> до трех лет.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подачи заявок на конкурс: </w:t>
      </w:r>
      <w:r w:rsidRPr="008F013F">
        <w:rPr>
          <w:rFonts w:ascii="Times New Roman" w:hAnsi="Times New Roman" w:cs="Times New Roman"/>
          <w:sz w:val="28"/>
          <w:szCs w:val="28"/>
        </w:rPr>
        <w:t>с 1</w:t>
      </w:r>
      <w:r w:rsidR="00255E33">
        <w:rPr>
          <w:rFonts w:ascii="Times New Roman" w:hAnsi="Times New Roman" w:cs="Times New Roman"/>
          <w:sz w:val="28"/>
          <w:szCs w:val="28"/>
        </w:rPr>
        <w:t>0</w:t>
      </w:r>
      <w:r w:rsidRPr="008F013F">
        <w:rPr>
          <w:rFonts w:ascii="Times New Roman" w:hAnsi="Times New Roman" w:cs="Times New Roman"/>
          <w:sz w:val="28"/>
          <w:szCs w:val="28"/>
        </w:rPr>
        <w:t xml:space="preserve"> ч. 00 м. </w:t>
      </w:r>
      <w:r w:rsidR="00E861AE">
        <w:rPr>
          <w:rFonts w:ascii="Times New Roman" w:hAnsi="Times New Roman" w:cs="Times New Roman"/>
          <w:sz w:val="28"/>
          <w:szCs w:val="28"/>
        </w:rPr>
        <w:t>12</w:t>
      </w:r>
      <w:r w:rsidR="009A7940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апреля</w:t>
      </w:r>
      <w:r w:rsidR="00714FF5">
        <w:rPr>
          <w:rFonts w:ascii="Times New Roman" w:hAnsi="Times New Roman" w:cs="Times New Roman"/>
          <w:sz w:val="28"/>
          <w:szCs w:val="28"/>
        </w:rPr>
        <w:t xml:space="preserve"> 20</w:t>
      </w:r>
      <w:r w:rsidR="0047268D">
        <w:rPr>
          <w:rFonts w:ascii="Times New Roman" w:hAnsi="Times New Roman" w:cs="Times New Roman"/>
          <w:sz w:val="28"/>
          <w:szCs w:val="28"/>
        </w:rPr>
        <w:t>2</w:t>
      </w:r>
      <w:r w:rsidR="008D30BB">
        <w:rPr>
          <w:rFonts w:ascii="Times New Roman" w:hAnsi="Times New Roman" w:cs="Times New Roman"/>
          <w:sz w:val="28"/>
          <w:szCs w:val="28"/>
        </w:rPr>
        <w:t>1</w:t>
      </w:r>
      <w:r w:rsidRPr="008F013F">
        <w:rPr>
          <w:rFonts w:ascii="Times New Roman" w:hAnsi="Times New Roman" w:cs="Times New Roman"/>
          <w:sz w:val="28"/>
          <w:szCs w:val="28"/>
        </w:rPr>
        <w:t xml:space="preserve"> г. по форме, установленной конкурсной документацией.</w:t>
      </w:r>
    </w:p>
    <w:p w:rsidR="00C653C0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Дата и время окончания срока подачи заявок на конкурс</w:t>
      </w:r>
      <w:r w:rsidRPr="008F013F">
        <w:rPr>
          <w:rFonts w:ascii="Times New Roman" w:hAnsi="Times New Roman" w:cs="Times New Roman"/>
          <w:sz w:val="28"/>
          <w:szCs w:val="28"/>
        </w:rPr>
        <w:t>:  1</w:t>
      </w:r>
      <w:r w:rsidR="00255E33">
        <w:rPr>
          <w:rFonts w:ascii="Times New Roman" w:hAnsi="Times New Roman" w:cs="Times New Roman"/>
          <w:sz w:val="28"/>
          <w:szCs w:val="28"/>
        </w:rPr>
        <w:t>7</w:t>
      </w:r>
      <w:r w:rsidRPr="008F013F">
        <w:rPr>
          <w:rFonts w:ascii="Times New Roman" w:hAnsi="Times New Roman" w:cs="Times New Roman"/>
          <w:sz w:val="28"/>
          <w:szCs w:val="28"/>
        </w:rPr>
        <w:t xml:space="preserve"> ч. 00 м. </w:t>
      </w:r>
      <w:r w:rsidR="00E861AE">
        <w:rPr>
          <w:rFonts w:ascii="Times New Roman" w:hAnsi="Times New Roman" w:cs="Times New Roman"/>
          <w:sz w:val="28"/>
          <w:szCs w:val="28"/>
        </w:rPr>
        <w:t>12</w:t>
      </w:r>
      <w:r w:rsidR="003366C4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мая</w:t>
      </w:r>
      <w:r w:rsidR="00AB3AD5">
        <w:rPr>
          <w:rFonts w:ascii="Times New Roman" w:hAnsi="Times New Roman" w:cs="Times New Roman"/>
          <w:sz w:val="28"/>
          <w:szCs w:val="28"/>
        </w:rPr>
        <w:t xml:space="preserve"> 20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 w:rsidR="00192DB2">
        <w:rPr>
          <w:rFonts w:ascii="Times New Roman" w:hAnsi="Times New Roman" w:cs="Times New Roman"/>
          <w:sz w:val="28"/>
          <w:szCs w:val="28"/>
        </w:rPr>
        <w:t>1</w:t>
      </w:r>
      <w:r w:rsidRPr="008F01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конкурсе подается в письменной форме в запечатанном конверте по адресу: </w:t>
      </w:r>
      <w:r w:rsidR="00C85D21">
        <w:rPr>
          <w:rFonts w:ascii="Times New Roman" w:hAnsi="Times New Roman" w:cs="Times New Roman"/>
          <w:sz w:val="28"/>
          <w:szCs w:val="28"/>
        </w:rPr>
        <w:t xml:space="preserve"> </w:t>
      </w:r>
      <w:r w:rsidRPr="008F013F">
        <w:rPr>
          <w:rFonts w:ascii="Times New Roman" w:hAnsi="Times New Roman" w:cs="Times New Roman"/>
          <w:sz w:val="28"/>
          <w:szCs w:val="28"/>
        </w:rPr>
        <w:t>67</w:t>
      </w:r>
      <w:r w:rsidR="00CE43DD">
        <w:rPr>
          <w:rFonts w:ascii="Times New Roman" w:hAnsi="Times New Roman" w:cs="Times New Roman"/>
          <w:sz w:val="28"/>
          <w:szCs w:val="28"/>
        </w:rPr>
        <w:t>8450</w:t>
      </w:r>
      <w:r w:rsidRPr="008F013F">
        <w:rPr>
          <w:rFonts w:ascii="Times New Roman" w:hAnsi="Times New Roman" w:cs="Times New Roman"/>
          <w:sz w:val="28"/>
          <w:szCs w:val="28"/>
        </w:rPr>
        <w:t xml:space="preserve">, г. </w:t>
      </w:r>
      <w:r w:rsidR="00CE43DD">
        <w:rPr>
          <w:rFonts w:ascii="Times New Roman" w:hAnsi="Times New Roman" w:cs="Times New Roman"/>
          <w:sz w:val="28"/>
          <w:szCs w:val="28"/>
        </w:rPr>
        <w:t>Нюрба</w:t>
      </w:r>
      <w:r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CE43DD">
        <w:rPr>
          <w:rFonts w:ascii="Times New Roman" w:hAnsi="Times New Roman" w:cs="Times New Roman"/>
          <w:sz w:val="28"/>
          <w:szCs w:val="28"/>
        </w:rPr>
        <w:t>ул</w:t>
      </w:r>
      <w:r w:rsidRPr="008F013F">
        <w:rPr>
          <w:rFonts w:ascii="Times New Roman" w:hAnsi="Times New Roman" w:cs="Times New Roman"/>
          <w:sz w:val="28"/>
          <w:szCs w:val="28"/>
        </w:rPr>
        <w:t>.</w:t>
      </w:r>
      <w:r w:rsidR="00CE43DD">
        <w:rPr>
          <w:rFonts w:ascii="Times New Roman" w:hAnsi="Times New Roman" w:cs="Times New Roman"/>
          <w:sz w:val="28"/>
          <w:szCs w:val="28"/>
        </w:rPr>
        <w:t xml:space="preserve"> Степана Васильева, 57</w:t>
      </w:r>
      <w:r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590203">
        <w:rPr>
          <w:rFonts w:ascii="Times New Roman" w:hAnsi="Times New Roman" w:cs="Times New Roman"/>
          <w:sz w:val="28"/>
          <w:szCs w:val="28"/>
        </w:rPr>
        <w:t>каб.10</w:t>
      </w:r>
      <w:r w:rsidRPr="008F013F">
        <w:rPr>
          <w:rFonts w:ascii="Times New Roman" w:hAnsi="Times New Roman" w:cs="Times New Roman"/>
          <w:sz w:val="28"/>
          <w:szCs w:val="28"/>
        </w:rPr>
        <w:t>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:rsidR="00DD3F6B" w:rsidRPr="00A97834" w:rsidRDefault="00F000E8" w:rsidP="008F013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 xml:space="preserve">Конкурсная документация доступна </w:t>
      </w:r>
      <w:r w:rsidRPr="008F0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hyperlink r:id="rId5" w:history="1">
        <w:r w:rsidRPr="008F013F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официальном сайте</w:t>
        </w:r>
      </w:hyperlink>
      <w:r w:rsidRPr="008F01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www</w:t>
      </w:r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torgi</w:t>
      </w:r>
      <w:proofErr w:type="spellEnd"/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.</w:t>
      </w:r>
      <w:proofErr w:type="spellStart"/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6B48FB" w:rsidRPr="00590203">
        <w:rPr>
          <w:rFonts w:ascii="Times New Roman" w:hAnsi="Times New Roman" w:cs="Times New Roman"/>
          <w:bCs/>
          <w:color w:val="1F497D" w:themeColor="text2"/>
          <w:sz w:val="28"/>
          <w:szCs w:val="28"/>
          <w:u w:val="single"/>
        </w:rPr>
        <w:t>;</w:t>
      </w:r>
      <w:r w:rsidR="006B48FB" w:rsidRPr="008F013F">
        <w:rPr>
          <w:rFonts w:ascii="Times New Roman" w:hAnsi="Times New Roman" w:cs="Times New Roman"/>
          <w:sz w:val="28"/>
          <w:szCs w:val="28"/>
        </w:rPr>
        <w:t>,</w:t>
      </w:r>
      <w:r w:rsidR="006B48FB" w:rsidRPr="00590203">
        <w:t xml:space="preserve"> </w:t>
      </w:r>
      <w:hyperlink r:id="rId6" w:history="1">
        <w:r w:rsidR="00A97834" w:rsidRPr="00E15F61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http://incubator.b14.ru/</w:t>
        </w:r>
      </w:hyperlink>
      <w:r w:rsidR="00A97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F6B" w:rsidRPr="00842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F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DD3F6B" w:rsidRPr="00A9783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D3F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DD3F6B" w:rsidRPr="00A9783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DD3F6B" w:rsidRPr="00A97834">
        <w:rPr>
          <w:lang w:eastAsia="en-US"/>
        </w:rPr>
        <w:t xml:space="preserve"> </w:t>
      </w:r>
      <w:proofErr w:type="spellStart"/>
      <w:r w:rsidR="00DD3F6B" w:rsidRPr="005F1E7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bis</w:t>
      </w:r>
      <w:proofErr w:type="spellEnd"/>
      <w:r w:rsidR="00DD3F6B" w:rsidRPr="00A9783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D3F6B" w:rsidRPr="005F1E7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incubator</w:t>
      </w:r>
      <w:r w:rsidR="00DD3F6B" w:rsidRPr="00A9783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DD3F6B" w:rsidRPr="005F1E7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nyurba</w:t>
      </w:r>
      <w:proofErr w:type="spellEnd"/>
      <w:r w:rsidR="00DD3F6B" w:rsidRPr="00A97834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="00DD3F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DD3F6B" w:rsidRPr="00A978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DD3F6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F000E8" w:rsidRPr="008F013F" w:rsidRDefault="00F000E8" w:rsidP="0006155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13F">
        <w:rPr>
          <w:rFonts w:ascii="Times New Roman" w:hAnsi="Times New Roman" w:cs="Times New Roman"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 xml:space="preserve">Конкурсная документация может быть предоставлена в период с </w:t>
      </w:r>
      <w:r w:rsidR="00E861AE">
        <w:rPr>
          <w:rFonts w:ascii="Times New Roman" w:hAnsi="Times New Roman" w:cs="Times New Roman"/>
          <w:sz w:val="28"/>
          <w:szCs w:val="28"/>
        </w:rPr>
        <w:t>12</w:t>
      </w:r>
      <w:r w:rsidR="00E94D56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апреля</w:t>
      </w:r>
      <w:r w:rsidRPr="008F013F">
        <w:rPr>
          <w:rFonts w:ascii="Times New Roman" w:hAnsi="Times New Roman" w:cs="Times New Roman"/>
          <w:sz w:val="28"/>
          <w:szCs w:val="28"/>
        </w:rPr>
        <w:t xml:space="preserve"> 20</w:t>
      </w:r>
      <w:r w:rsidR="008D30BB">
        <w:rPr>
          <w:rFonts w:ascii="Times New Roman" w:hAnsi="Times New Roman" w:cs="Times New Roman"/>
          <w:sz w:val="28"/>
          <w:szCs w:val="28"/>
        </w:rPr>
        <w:t>21</w:t>
      </w:r>
      <w:r w:rsidR="009A7940">
        <w:rPr>
          <w:rFonts w:ascii="Times New Roman" w:hAnsi="Times New Roman" w:cs="Times New Roman"/>
          <w:sz w:val="28"/>
          <w:szCs w:val="28"/>
        </w:rPr>
        <w:t xml:space="preserve"> года 10</w:t>
      </w:r>
      <w:r w:rsidRPr="008F013F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13F">
        <w:rPr>
          <w:rFonts w:ascii="Times New Roman" w:hAnsi="Times New Roman" w:cs="Times New Roman"/>
          <w:sz w:val="28"/>
          <w:szCs w:val="28"/>
        </w:rPr>
        <w:t>о</w:t>
      </w:r>
      <w:r w:rsidR="00AB4851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12</w:t>
      </w:r>
      <w:r w:rsidR="003B5980">
        <w:rPr>
          <w:rFonts w:ascii="Times New Roman" w:hAnsi="Times New Roman" w:cs="Times New Roman"/>
          <w:sz w:val="28"/>
          <w:szCs w:val="28"/>
        </w:rPr>
        <w:t xml:space="preserve"> </w:t>
      </w:r>
      <w:r w:rsidR="002D4B1B">
        <w:rPr>
          <w:rFonts w:ascii="Times New Roman" w:hAnsi="Times New Roman" w:cs="Times New Roman"/>
          <w:sz w:val="28"/>
          <w:szCs w:val="28"/>
        </w:rPr>
        <w:t>ма</w:t>
      </w:r>
      <w:r w:rsidR="00E861AE">
        <w:rPr>
          <w:rFonts w:ascii="Times New Roman" w:hAnsi="Times New Roman" w:cs="Times New Roman"/>
          <w:sz w:val="28"/>
          <w:szCs w:val="28"/>
        </w:rPr>
        <w:t>я</w:t>
      </w:r>
      <w:r w:rsidR="0091276E">
        <w:rPr>
          <w:rFonts w:ascii="Times New Roman" w:hAnsi="Times New Roman" w:cs="Times New Roman"/>
          <w:sz w:val="28"/>
          <w:szCs w:val="28"/>
        </w:rPr>
        <w:t xml:space="preserve"> 20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 w:rsidR="00192DB2">
        <w:rPr>
          <w:rFonts w:ascii="Times New Roman" w:hAnsi="Times New Roman" w:cs="Times New Roman"/>
          <w:sz w:val="28"/>
          <w:szCs w:val="28"/>
        </w:rPr>
        <w:t>1</w:t>
      </w:r>
      <w:r w:rsidR="0091276E">
        <w:rPr>
          <w:rFonts w:ascii="Times New Roman" w:hAnsi="Times New Roman" w:cs="Times New Roman"/>
          <w:sz w:val="28"/>
          <w:szCs w:val="28"/>
        </w:rPr>
        <w:t xml:space="preserve"> года 17</w:t>
      </w:r>
      <w:r w:rsidRPr="008F013F">
        <w:rPr>
          <w:rFonts w:ascii="Times New Roman" w:hAnsi="Times New Roman" w:cs="Times New Roman"/>
          <w:sz w:val="28"/>
          <w:szCs w:val="28"/>
        </w:rPr>
        <w:t>-00 час. Место предоставления конкурсной документации: 67</w:t>
      </w:r>
      <w:r w:rsidR="004C329F">
        <w:rPr>
          <w:rFonts w:ascii="Times New Roman" w:hAnsi="Times New Roman" w:cs="Times New Roman"/>
          <w:sz w:val="28"/>
          <w:szCs w:val="28"/>
        </w:rPr>
        <w:t>8450</w:t>
      </w:r>
      <w:r w:rsidRPr="008F013F">
        <w:rPr>
          <w:rFonts w:ascii="Times New Roman" w:hAnsi="Times New Roman" w:cs="Times New Roman"/>
          <w:sz w:val="28"/>
          <w:szCs w:val="28"/>
        </w:rPr>
        <w:t xml:space="preserve">, Республика Саха (Якутия), </w:t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013F">
        <w:rPr>
          <w:rFonts w:ascii="Times New Roman" w:hAnsi="Times New Roman" w:cs="Times New Roman"/>
          <w:sz w:val="28"/>
          <w:szCs w:val="28"/>
        </w:rPr>
        <w:t xml:space="preserve">. </w:t>
      </w:r>
      <w:r w:rsidR="004C329F">
        <w:rPr>
          <w:rFonts w:ascii="Times New Roman" w:hAnsi="Times New Roman" w:cs="Times New Roman"/>
          <w:sz w:val="28"/>
          <w:szCs w:val="28"/>
        </w:rPr>
        <w:t>Нюрба</w:t>
      </w:r>
      <w:r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4C329F">
        <w:rPr>
          <w:rFonts w:ascii="Times New Roman" w:hAnsi="Times New Roman" w:cs="Times New Roman"/>
          <w:sz w:val="28"/>
          <w:szCs w:val="28"/>
        </w:rPr>
        <w:t>ул. Степана Васильева, 57</w:t>
      </w:r>
      <w:r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9B09C0">
        <w:rPr>
          <w:rFonts w:ascii="Times New Roman" w:hAnsi="Times New Roman" w:cs="Times New Roman"/>
          <w:sz w:val="28"/>
          <w:szCs w:val="28"/>
        </w:rPr>
        <w:t>кабинет № 10</w:t>
      </w:r>
      <w:r w:rsidR="003366C4">
        <w:rPr>
          <w:rFonts w:ascii="Times New Roman" w:hAnsi="Times New Roman" w:cs="Times New Roman"/>
          <w:sz w:val="28"/>
          <w:szCs w:val="28"/>
        </w:rPr>
        <w:t>.</w:t>
      </w:r>
      <w:r w:rsidR="0004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E8" w:rsidRPr="008F013F" w:rsidRDefault="00F000E8" w:rsidP="004C32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</w:t>
      </w:r>
      <w:proofErr w:type="gramStart"/>
      <w:r w:rsidRPr="008F013F">
        <w:rPr>
          <w:rFonts w:ascii="Times New Roman" w:hAnsi="Times New Roman" w:cs="Times New Roman"/>
          <w:b/>
          <w:sz w:val="28"/>
          <w:szCs w:val="28"/>
        </w:rPr>
        <w:t>заявками</w:t>
      </w:r>
      <w:proofErr w:type="gramEnd"/>
      <w:r w:rsidRPr="008F013F">
        <w:rPr>
          <w:rFonts w:ascii="Times New Roman" w:hAnsi="Times New Roman" w:cs="Times New Roman"/>
          <w:b/>
          <w:sz w:val="28"/>
          <w:szCs w:val="28"/>
        </w:rPr>
        <w:t xml:space="preserve"> и открытие доступа к поданным в форме электронных документов заявкам на участие в конкурсе: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329F" w:rsidRPr="008F013F">
        <w:rPr>
          <w:rFonts w:ascii="Times New Roman" w:hAnsi="Times New Roman" w:cs="Times New Roman"/>
          <w:sz w:val="28"/>
          <w:szCs w:val="28"/>
        </w:rPr>
        <w:t>67</w:t>
      </w:r>
      <w:r w:rsidR="004C329F">
        <w:rPr>
          <w:rFonts w:ascii="Times New Roman" w:hAnsi="Times New Roman" w:cs="Times New Roman"/>
          <w:sz w:val="28"/>
          <w:szCs w:val="28"/>
        </w:rPr>
        <w:t>8450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Республика Саха (Якутия), г. </w:t>
      </w:r>
      <w:r w:rsidR="004C329F">
        <w:rPr>
          <w:rFonts w:ascii="Times New Roman" w:hAnsi="Times New Roman" w:cs="Times New Roman"/>
          <w:sz w:val="28"/>
          <w:szCs w:val="28"/>
        </w:rPr>
        <w:t>Нюрба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4C329F">
        <w:rPr>
          <w:rFonts w:ascii="Times New Roman" w:hAnsi="Times New Roman" w:cs="Times New Roman"/>
          <w:sz w:val="28"/>
          <w:szCs w:val="28"/>
        </w:rPr>
        <w:t>ул. Степана Васильева, 57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Pr="008F013F">
        <w:rPr>
          <w:rFonts w:ascii="Times New Roman" w:hAnsi="Times New Roman" w:cs="Times New Roman"/>
          <w:sz w:val="28"/>
          <w:szCs w:val="28"/>
        </w:rPr>
        <w:t xml:space="preserve"> «</w:t>
      </w:r>
      <w:r w:rsidR="009B09C0">
        <w:rPr>
          <w:rFonts w:ascii="Times New Roman" w:hAnsi="Times New Roman" w:cs="Times New Roman"/>
          <w:sz w:val="28"/>
          <w:szCs w:val="28"/>
        </w:rPr>
        <w:t>К</w:t>
      </w:r>
      <w:r w:rsidR="004C329F">
        <w:rPr>
          <w:rFonts w:ascii="Times New Roman" w:hAnsi="Times New Roman" w:cs="Times New Roman"/>
          <w:sz w:val="28"/>
          <w:szCs w:val="28"/>
        </w:rPr>
        <w:t>онференц-зал</w:t>
      </w:r>
      <w:r w:rsidRPr="008F013F">
        <w:rPr>
          <w:rFonts w:ascii="Times New Roman" w:hAnsi="Times New Roman" w:cs="Times New Roman"/>
          <w:sz w:val="28"/>
          <w:szCs w:val="28"/>
        </w:rPr>
        <w:t xml:space="preserve">», </w:t>
      </w:r>
      <w:r w:rsidR="00E861AE">
        <w:rPr>
          <w:rFonts w:ascii="Times New Roman" w:hAnsi="Times New Roman" w:cs="Times New Roman"/>
          <w:sz w:val="28"/>
          <w:szCs w:val="28"/>
        </w:rPr>
        <w:t>12</w:t>
      </w:r>
      <w:r w:rsidR="00660705">
        <w:rPr>
          <w:rFonts w:ascii="Times New Roman" w:hAnsi="Times New Roman" w:cs="Times New Roman"/>
          <w:sz w:val="28"/>
          <w:szCs w:val="28"/>
        </w:rPr>
        <w:t xml:space="preserve"> </w:t>
      </w:r>
      <w:r w:rsidR="00E861AE">
        <w:rPr>
          <w:rFonts w:ascii="Times New Roman" w:hAnsi="Times New Roman" w:cs="Times New Roman"/>
          <w:sz w:val="28"/>
          <w:szCs w:val="28"/>
        </w:rPr>
        <w:t>мая</w:t>
      </w:r>
      <w:r w:rsidR="008D30BB">
        <w:rPr>
          <w:rFonts w:ascii="Times New Roman" w:hAnsi="Times New Roman" w:cs="Times New Roman"/>
          <w:sz w:val="28"/>
          <w:szCs w:val="28"/>
        </w:rPr>
        <w:t xml:space="preserve"> </w:t>
      </w:r>
      <w:r w:rsidRPr="008F013F">
        <w:rPr>
          <w:rFonts w:ascii="Times New Roman" w:hAnsi="Times New Roman" w:cs="Times New Roman"/>
          <w:sz w:val="28"/>
          <w:szCs w:val="28"/>
        </w:rPr>
        <w:t>20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 w:rsidR="00192DB2">
        <w:rPr>
          <w:rFonts w:ascii="Times New Roman" w:hAnsi="Times New Roman" w:cs="Times New Roman"/>
          <w:sz w:val="28"/>
          <w:szCs w:val="28"/>
        </w:rPr>
        <w:t>1</w:t>
      </w:r>
      <w:r w:rsidRPr="008F013F">
        <w:rPr>
          <w:rFonts w:ascii="Times New Roman" w:hAnsi="Times New Roman" w:cs="Times New Roman"/>
          <w:sz w:val="28"/>
          <w:szCs w:val="28"/>
        </w:rPr>
        <w:t xml:space="preserve"> г. 1</w:t>
      </w:r>
      <w:r w:rsidR="00506C2F">
        <w:rPr>
          <w:rFonts w:ascii="Times New Roman" w:hAnsi="Times New Roman" w:cs="Times New Roman"/>
          <w:sz w:val="28"/>
          <w:szCs w:val="28"/>
        </w:rPr>
        <w:t>7</w:t>
      </w:r>
      <w:r w:rsidRPr="008F013F">
        <w:rPr>
          <w:rFonts w:ascii="Times New Roman" w:hAnsi="Times New Roman" w:cs="Times New Roman"/>
          <w:sz w:val="28"/>
          <w:szCs w:val="28"/>
        </w:rPr>
        <w:t xml:space="preserve"> ч. 00 м.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</w:p>
    <w:p w:rsidR="004C329F" w:rsidRPr="008F013F" w:rsidRDefault="00F000E8" w:rsidP="004C3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329F" w:rsidRPr="008F013F">
        <w:rPr>
          <w:rFonts w:ascii="Times New Roman" w:hAnsi="Times New Roman" w:cs="Times New Roman"/>
          <w:sz w:val="28"/>
          <w:szCs w:val="28"/>
        </w:rPr>
        <w:t>67</w:t>
      </w:r>
      <w:r w:rsidR="004C329F">
        <w:rPr>
          <w:rFonts w:ascii="Times New Roman" w:hAnsi="Times New Roman" w:cs="Times New Roman"/>
          <w:sz w:val="28"/>
          <w:szCs w:val="28"/>
        </w:rPr>
        <w:t>8450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Республика Саха (Якутия), г. </w:t>
      </w:r>
      <w:r w:rsidR="004C329F">
        <w:rPr>
          <w:rFonts w:ascii="Times New Roman" w:hAnsi="Times New Roman" w:cs="Times New Roman"/>
          <w:sz w:val="28"/>
          <w:szCs w:val="28"/>
        </w:rPr>
        <w:t>Нюрба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4C329F">
        <w:rPr>
          <w:rFonts w:ascii="Times New Roman" w:hAnsi="Times New Roman" w:cs="Times New Roman"/>
          <w:sz w:val="28"/>
          <w:szCs w:val="28"/>
        </w:rPr>
        <w:t>ул. Степана Васильева, 57</w:t>
      </w:r>
      <w:r w:rsidR="004C329F" w:rsidRPr="008F013F">
        <w:rPr>
          <w:rFonts w:ascii="Times New Roman" w:hAnsi="Times New Roman" w:cs="Times New Roman"/>
          <w:sz w:val="28"/>
          <w:szCs w:val="28"/>
        </w:rPr>
        <w:t>,  «</w:t>
      </w:r>
      <w:r w:rsidR="009B09C0">
        <w:rPr>
          <w:rFonts w:ascii="Times New Roman" w:hAnsi="Times New Roman" w:cs="Times New Roman"/>
          <w:sz w:val="28"/>
          <w:szCs w:val="28"/>
        </w:rPr>
        <w:t>К</w:t>
      </w:r>
      <w:r w:rsidR="004C329F">
        <w:rPr>
          <w:rFonts w:ascii="Times New Roman" w:hAnsi="Times New Roman" w:cs="Times New Roman"/>
          <w:sz w:val="28"/>
          <w:szCs w:val="28"/>
        </w:rPr>
        <w:t>онференц-зал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», </w:t>
      </w:r>
      <w:r w:rsidR="00E861AE">
        <w:rPr>
          <w:rFonts w:ascii="Times New Roman" w:hAnsi="Times New Roman" w:cs="Times New Roman"/>
          <w:sz w:val="28"/>
          <w:szCs w:val="28"/>
        </w:rPr>
        <w:t>12 мая</w:t>
      </w:r>
      <w:r w:rsidR="006060F5">
        <w:rPr>
          <w:rFonts w:ascii="Times New Roman" w:hAnsi="Times New Roman" w:cs="Times New Roman"/>
          <w:sz w:val="28"/>
          <w:szCs w:val="28"/>
        </w:rPr>
        <w:t xml:space="preserve"> </w:t>
      </w:r>
      <w:r w:rsidR="004C329F">
        <w:rPr>
          <w:rFonts w:ascii="Times New Roman" w:hAnsi="Times New Roman" w:cs="Times New Roman"/>
          <w:sz w:val="28"/>
          <w:szCs w:val="28"/>
        </w:rPr>
        <w:t>20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 w:rsidR="00192DB2">
        <w:rPr>
          <w:rFonts w:ascii="Times New Roman" w:hAnsi="Times New Roman" w:cs="Times New Roman"/>
          <w:sz w:val="28"/>
          <w:szCs w:val="28"/>
        </w:rPr>
        <w:t>1</w:t>
      </w:r>
      <w:r w:rsidR="004C329F">
        <w:rPr>
          <w:rFonts w:ascii="Times New Roman" w:hAnsi="Times New Roman" w:cs="Times New Roman"/>
          <w:sz w:val="28"/>
          <w:szCs w:val="28"/>
        </w:rPr>
        <w:t xml:space="preserve"> г. </w:t>
      </w:r>
      <w:r w:rsidR="008D30BB">
        <w:rPr>
          <w:rFonts w:ascii="Times New Roman" w:hAnsi="Times New Roman" w:cs="Times New Roman"/>
          <w:sz w:val="28"/>
          <w:szCs w:val="28"/>
        </w:rPr>
        <w:t>17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 ч.</w:t>
      </w:r>
      <w:r w:rsidR="008D30BB">
        <w:rPr>
          <w:rFonts w:ascii="Times New Roman" w:hAnsi="Times New Roman" w:cs="Times New Roman"/>
          <w:sz w:val="28"/>
          <w:szCs w:val="28"/>
        </w:rPr>
        <w:t>3</w:t>
      </w:r>
      <w:r w:rsidR="004C329F" w:rsidRPr="008F013F">
        <w:rPr>
          <w:rFonts w:ascii="Times New Roman" w:hAnsi="Times New Roman" w:cs="Times New Roman"/>
          <w:sz w:val="28"/>
          <w:szCs w:val="28"/>
        </w:rPr>
        <w:t>0 м.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Место и дата подведения итогов:</w:t>
      </w:r>
    </w:p>
    <w:p w:rsidR="004C329F" w:rsidRPr="008F013F" w:rsidRDefault="00F000E8" w:rsidP="004C3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329F" w:rsidRPr="008F013F">
        <w:rPr>
          <w:rFonts w:ascii="Times New Roman" w:hAnsi="Times New Roman" w:cs="Times New Roman"/>
          <w:sz w:val="28"/>
          <w:szCs w:val="28"/>
        </w:rPr>
        <w:t>67</w:t>
      </w:r>
      <w:r w:rsidR="004C329F">
        <w:rPr>
          <w:rFonts w:ascii="Times New Roman" w:hAnsi="Times New Roman" w:cs="Times New Roman"/>
          <w:sz w:val="28"/>
          <w:szCs w:val="28"/>
        </w:rPr>
        <w:t>8450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Республика Саха (Якутия), г. </w:t>
      </w:r>
      <w:r w:rsidR="004C329F">
        <w:rPr>
          <w:rFonts w:ascii="Times New Roman" w:hAnsi="Times New Roman" w:cs="Times New Roman"/>
          <w:sz w:val="28"/>
          <w:szCs w:val="28"/>
        </w:rPr>
        <w:t>Нюрба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, </w:t>
      </w:r>
      <w:r w:rsidR="004C329F">
        <w:rPr>
          <w:rFonts w:ascii="Times New Roman" w:hAnsi="Times New Roman" w:cs="Times New Roman"/>
          <w:sz w:val="28"/>
          <w:szCs w:val="28"/>
        </w:rPr>
        <w:t>ул. Степана Васильева, 57</w:t>
      </w:r>
      <w:r w:rsidR="004C329F" w:rsidRPr="008F013F">
        <w:rPr>
          <w:rFonts w:ascii="Times New Roman" w:hAnsi="Times New Roman" w:cs="Times New Roman"/>
          <w:sz w:val="28"/>
          <w:szCs w:val="28"/>
        </w:rPr>
        <w:t>,  «</w:t>
      </w:r>
      <w:r w:rsidR="009B09C0">
        <w:rPr>
          <w:rFonts w:ascii="Times New Roman" w:hAnsi="Times New Roman" w:cs="Times New Roman"/>
          <w:sz w:val="28"/>
          <w:szCs w:val="28"/>
        </w:rPr>
        <w:t>К</w:t>
      </w:r>
      <w:r w:rsidR="004C329F">
        <w:rPr>
          <w:rFonts w:ascii="Times New Roman" w:hAnsi="Times New Roman" w:cs="Times New Roman"/>
          <w:sz w:val="28"/>
          <w:szCs w:val="28"/>
        </w:rPr>
        <w:t>онференц-зал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», </w:t>
      </w:r>
      <w:r w:rsidR="00E861AE">
        <w:rPr>
          <w:rFonts w:ascii="Times New Roman" w:hAnsi="Times New Roman" w:cs="Times New Roman"/>
          <w:sz w:val="28"/>
          <w:szCs w:val="28"/>
        </w:rPr>
        <w:t>12</w:t>
      </w:r>
      <w:r w:rsidR="002D4B1B">
        <w:rPr>
          <w:rFonts w:ascii="Times New Roman" w:hAnsi="Times New Roman" w:cs="Times New Roman"/>
          <w:sz w:val="28"/>
          <w:szCs w:val="28"/>
        </w:rPr>
        <w:t xml:space="preserve"> ма</w:t>
      </w:r>
      <w:r w:rsidR="00E861AE">
        <w:rPr>
          <w:rFonts w:ascii="Times New Roman" w:hAnsi="Times New Roman" w:cs="Times New Roman"/>
          <w:sz w:val="28"/>
          <w:szCs w:val="28"/>
        </w:rPr>
        <w:t>я</w:t>
      </w:r>
      <w:r w:rsidR="006A3F8C">
        <w:rPr>
          <w:rFonts w:ascii="Times New Roman" w:hAnsi="Times New Roman" w:cs="Times New Roman"/>
          <w:sz w:val="28"/>
          <w:szCs w:val="28"/>
        </w:rPr>
        <w:t xml:space="preserve"> </w:t>
      </w:r>
      <w:r w:rsidR="00AB3AD5">
        <w:rPr>
          <w:rFonts w:ascii="Times New Roman" w:hAnsi="Times New Roman" w:cs="Times New Roman"/>
          <w:sz w:val="28"/>
          <w:szCs w:val="28"/>
        </w:rPr>
        <w:t>20</w:t>
      </w:r>
      <w:r w:rsidR="0034547B">
        <w:rPr>
          <w:rFonts w:ascii="Times New Roman" w:hAnsi="Times New Roman" w:cs="Times New Roman"/>
          <w:sz w:val="28"/>
          <w:szCs w:val="28"/>
        </w:rPr>
        <w:t>2</w:t>
      </w:r>
      <w:r w:rsidR="00192DB2">
        <w:rPr>
          <w:rFonts w:ascii="Times New Roman" w:hAnsi="Times New Roman" w:cs="Times New Roman"/>
          <w:sz w:val="28"/>
          <w:szCs w:val="28"/>
        </w:rPr>
        <w:t>1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 г. </w:t>
      </w:r>
      <w:r w:rsidR="008D30BB">
        <w:rPr>
          <w:rFonts w:ascii="Times New Roman" w:hAnsi="Times New Roman" w:cs="Times New Roman"/>
          <w:sz w:val="28"/>
          <w:szCs w:val="28"/>
        </w:rPr>
        <w:t>17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 ч. </w:t>
      </w:r>
      <w:r w:rsidR="008D30BB">
        <w:rPr>
          <w:rFonts w:ascii="Times New Roman" w:hAnsi="Times New Roman" w:cs="Times New Roman"/>
          <w:sz w:val="28"/>
          <w:szCs w:val="28"/>
        </w:rPr>
        <w:t>30</w:t>
      </w:r>
      <w:r w:rsidR="004C329F" w:rsidRPr="008F013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Срок, в течение которого организатор конкурса вправе отказаться от проведения конкурса:</w:t>
      </w:r>
      <w:r w:rsidRPr="008F013F">
        <w:rPr>
          <w:rFonts w:ascii="Times New Roman" w:hAnsi="Times New Roman" w:cs="Times New Roman"/>
          <w:sz w:val="28"/>
          <w:szCs w:val="28"/>
        </w:rPr>
        <w:t xml:space="preserve"> не позднее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8F013F">
        <w:rPr>
          <w:rFonts w:ascii="Times New Roman" w:hAnsi="Times New Roman" w:cs="Times New Roman"/>
          <w:sz w:val="28"/>
          <w:szCs w:val="28"/>
        </w:rPr>
        <w:t xml:space="preserve"> конкурса. </w:t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 xml:space="preserve">В </w:t>
      </w:r>
      <w:r w:rsidRPr="008F013F">
        <w:rPr>
          <w:rFonts w:ascii="Times New Roman" w:hAnsi="Times New Roman" w:cs="Times New Roman"/>
          <w:sz w:val="28"/>
          <w:szCs w:val="28"/>
        </w:rPr>
        <w:lastRenderedPageBreak/>
        <w:t xml:space="preserve">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участникам конкурса: 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субъекты малого предпринимательства</w:t>
      </w:r>
      <w:r w:rsidR="00F615C1">
        <w:rPr>
          <w:rFonts w:ascii="Times New Roman" w:hAnsi="Times New Roman" w:cs="Times New Roman"/>
          <w:sz w:val="28"/>
          <w:szCs w:val="28"/>
        </w:rPr>
        <w:t xml:space="preserve"> и физические лица, являющиеся плательщиками налога на профессиональный доход</w:t>
      </w:r>
      <w:r w:rsidRPr="008F013F">
        <w:rPr>
          <w:rFonts w:ascii="Times New Roman" w:hAnsi="Times New Roman" w:cs="Times New Roman"/>
          <w:sz w:val="28"/>
          <w:szCs w:val="28"/>
        </w:rPr>
        <w:t>, зарегистрированные</w:t>
      </w:r>
      <w:r w:rsidR="00F615C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FE729F">
        <w:rPr>
          <w:rFonts w:ascii="Times New Roman" w:hAnsi="Times New Roman" w:cs="Times New Roman"/>
          <w:sz w:val="28"/>
          <w:szCs w:val="28"/>
        </w:rPr>
        <w:t xml:space="preserve"> не более 3-х</w:t>
      </w:r>
      <w:r w:rsidRPr="008F013F">
        <w:rPr>
          <w:rFonts w:ascii="Times New Roman" w:hAnsi="Times New Roman" w:cs="Times New Roman"/>
          <w:sz w:val="28"/>
          <w:szCs w:val="28"/>
        </w:rPr>
        <w:t xml:space="preserve"> </w:t>
      </w:r>
      <w:r w:rsidR="00FE729F">
        <w:rPr>
          <w:rFonts w:ascii="Times New Roman" w:hAnsi="Times New Roman" w:cs="Times New Roman"/>
          <w:sz w:val="28"/>
          <w:szCs w:val="28"/>
        </w:rPr>
        <w:t>лет</w:t>
      </w:r>
      <w:r w:rsidRPr="008F013F">
        <w:rPr>
          <w:rFonts w:ascii="Times New Roman" w:hAnsi="Times New Roman" w:cs="Times New Roman"/>
          <w:sz w:val="28"/>
          <w:szCs w:val="28"/>
        </w:rPr>
        <w:t xml:space="preserve"> на дату подачи заявки на участие в конкурсе и </w:t>
      </w:r>
      <w:r w:rsidR="00F615C1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 Республики Саха (Якутия), </w:t>
      </w:r>
      <w:r w:rsidRPr="008F013F">
        <w:rPr>
          <w:rFonts w:ascii="Times New Roman" w:hAnsi="Times New Roman" w:cs="Times New Roman"/>
          <w:sz w:val="28"/>
          <w:szCs w:val="28"/>
        </w:rPr>
        <w:t>соответствующие требованиям, установленными нормативными правовыми актами Российской Федерации и Республики Саха (Якутия)</w:t>
      </w:r>
      <w:r w:rsidR="00F615C1">
        <w:rPr>
          <w:rFonts w:ascii="Times New Roman" w:hAnsi="Times New Roman" w:cs="Times New Roman"/>
          <w:sz w:val="28"/>
          <w:szCs w:val="28"/>
        </w:rPr>
        <w:t>, а также</w:t>
      </w:r>
      <w:r w:rsidR="009C1E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9C1E79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9C1E79">
        <w:rPr>
          <w:rFonts w:ascii="Times New Roman" w:hAnsi="Times New Roman" w:cs="Times New Roman"/>
          <w:sz w:val="28"/>
          <w:szCs w:val="28"/>
        </w:rPr>
        <w:t xml:space="preserve"> район» РС (Я) </w:t>
      </w:r>
      <w:r w:rsidRPr="008F013F">
        <w:rPr>
          <w:rFonts w:ascii="Times New Roman" w:hAnsi="Times New Roman" w:cs="Times New Roman"/>
          <w:sz w:val="28"/>
          <w:szCs w:val="28"/>
        </w:rPr>
        <w:t xml:space="preserve"> к таким участникам.</w:t>
      </w:r>
    </w:p>
    <w:p w:rsidR="001B4444" w:rsidRPr="00EA136E" w:rsidRDefault="00F000E8" w:rsidP="001B4444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bookmarkStart w:id="0" w:name="sub_1434"/>
      <w:r w:rsidR="001B4444" w:rsidRPr="00EA136E">
        <w:rPr>
          <w:rFonts w:ascii="Times New Roman" w:hAnsi="Times New Roman" w:cs="Times New Roman"/>
          <w:bCs/>
          <w:color w:val="FF0000"/>
          <w:sz w:val="28"/>
          <w:szCs w:val="28"/>
        </w:rPr>
        <w:t>В Центре поддержки предпринимательства не допускается размещение субъектов малого предпринимательства, осуществляющих следующие виды деятельности: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розничная или оптовая торговля;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услуги адвокатов;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нотариальная деятельность;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ломбарды;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бытовые услуги;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медицинские и ветеринарные услуги;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общественное питание (кроме столовых для работников центра поддержки предпринимательства и компаний, размещенных в нем);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операции с недвижимостью, включая оказание посреднических услуг;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 xml:space="preserve">- добыча и реализация полезных ископаемых, </w:t>
      </w:r>
      <w:r w:rsidRPr="00EA136E">
        <w:rPr>
          <w:rFonts w:ascii="Times New Roman" w:hAnsi="Times New Roman"/>
          <w:color w:val="FF0000"/>
          <w:sz w:val="28"/>
          <w:szCs w:val="28"/>
        </w:rPr>
        <w:t>за исключением общераспространенных полезных ископаемых;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игорный бизнес.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ab/>
        <w:t>В случае если по результатам проведенного конкурсного отбора количество желающих разместиться в центре поддержки предпринимательства не обеспечивает полное заполнение площадей центра поддержки предпринимательства, в центре поддержки предпринимательства допускается размещение субъектов малого предпринимательства, обеспечивающих предоставление своих услуг для резидентов центра поддержки предпринимательства на льготных условиях и осуществляющих следующие виды деятельности: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строительство, включая ремонтно-строительные работы;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финансовые, страховые услуги;</w:t>
      </w:r>
    </w:p>
    <w:p w:rsidR="001B4444" w:rsidRPr="00EA136E" w:rsidRDefault="001B4444" w:rsidP="001B444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A136E">
        <w:rPr>
          <w:rFonts w:ascii="Times New Roman" w:eastAsia="Times New Roman" w:hAnsi="Times New Roman"/>
          <w:color w:val="FF0000"/>
          <w:sz w:val="28"/>
          <w:szCs w:val="28"/>
        </w:rPr>
        <w:t>- оказание автотранспортных услуг по перевозке пассажиров и грузов.</w:t>
      </w:r>
    </w:p>
    <w:p w:rsidR="001B4444" w:rsidRPr="00616683" w:rsidRDefault="001B4444" w:rsidP="001B4444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Имущественная поддержка не может оказываться в отношении субъектов малого предпринимательства:</w:t>
      </w:r>
    </w:p>
    <w:p w:rsidR="001B4444" w:rsidRPr="00616683" w:rsidRDefault="001B4444" w:rsidP="001B4444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1" w:name="sub_1431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4444" w:rsidRPr="00616683" w:rsidRDefault="001B4444" w:rsidP="001B4444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2" w:name="sub_1432"/>
      <w:bookmarkEnd w:id="1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являющихся участниками соглашений о разделе продукции;</w:t>
      </w:r>
    </w:p>
    <w:p w:rsidR="001B4444" w:rsidRPr="00616683" w:rsidRDefault="001B4444" w:rsidP="001B4444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3" w:name="sub_1433"/>
      <w:bookmarkEnd w:id="2"/>
      <w:proofErr w:type="gramStart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>осуществляющих</w:t>
      </w:r>
      <w:proofErr w:type="gramEnd"/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предпринимательскую деятельность в сфере игорного бизнеса;</w:t>
      </w:r>
    </w:p>
    <w:bookmarkEnd w:id="3"/>
    <w:p w:rsidR="001B4444" w:rsidRPr="00616683" w:rsidRDefault="001B4444" w:rsidP="001B4444">
      <w:pPr>
        <w:pStyle w:val="a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являющихся в порядке, установленном </w:t>
      </w:r>
      <w:hyperlink r:id="rId7" w:history="1">
        <w:r w:rsidRPr="00616683">
          <w:rPr>
            <w:rStyle w:val="a3"/>
            <w:rFonts w:ascii="Times New Roman" w:hAnsi="Times New Roman" w:cs="Times New Roman"/>
            <w:bCs/>
            <w:color w:val="FF0000"/>
            <w:sz w:val="28"/>
            <w:szCs w:val="28"/>
          </w:rPr>
          <w:t>законодательством</w:t>
        </w:r>
      </w:hyperlink>
      <w:r w:rsidRPr="006166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</w:r>
      <w:bookmarkEnd w:id="0"/>
      <w:r w:rsidRPr="008F013F">
        <w:rPr>
          <w:rFonts w:ascii="Times New Roman" w:hAnsi="Times New Roman" w:cs="Times New Roman"/>
          <w:sz w:val="28"/>
          <w:szCs w:val="28"/>
        </w:rPr>
        <w:tab/>
      </w:r>
      <w:r w:rsidRPr="008F013F">
        <w:rPr>
          <w:rFonts w:ascii="Times New Roman" w:hAnsi="Times New Roman" w:cs="Times New Roman"/>
          <w:b/>
          <w:sz w:val="28"/>
          <w:szCs w:val="28"/>
        </w:rPr>
        <w:t>Требования к заявкам на участие в конкурсе: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 </w:t>
      </w:r>
    </w:p>
    <w:p w:rsidR="00F000E8" w:rsidRPr="008F013F" w:rsidRDefault="00F000E8" w:rsidP="008F013F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F013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Порядок осмотра помещений: 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13F">
        <w:rPr>
          <w:rFonts w:ascii="Times New Roman" w:hAnsi="Times New Roman" w:cs="Times New Roman"/>
          <w:sz w:val="28"/>
          <w:szCs w:val="28"/>
        </w:rPr>
        <w:tab/>
        <w:t xml:space="preserve">Осмотр нежилого помещения осуществляется без взимания платы каждый рабочий день с 10-00 ч. до 12-00 ч. и </w:t>
      </w:r>
      <w:r w:rsidR="00112A60">
        <w:rPr>
          <w:rFonts w:ascii="Times New Roman" w:hAnsi="Times New Roman" w:cs="Times New Roman"/>
          <w:sz w:val="28"/>
          <w:szCs w:val="28"/>
        </w:rPr>
        <w:t xml:space="preserve">с </w:t>
      </w:r>
      <w:r w:rsidRPr="008F013F">
        <w:rPr>
          <w:rFonts w:ascii="Times New Roman" w:hAnsi="Times New Roman" w:cs="Times New Roman"/>
          <w:sz w:val="28"/>
          <w:szCs w:val="28"/>
        </w:rPr>
        <w:t xml:space="preserve">15-00 ч. до 17-00 ч. в течение всего срока подачи заявок на участие в конкурсе, но не </w:t>
      </w:r>
      <w:proofErr w:type="gramStart"/>
      <w:r w:rsidRPr="008F01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013F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 Осмотр помещения (лота) не должен превышать 15 минут.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3F">
        <w:rPr>
          <w:rFonts w:ascii="Times New Roman" w:hAnsi="Times New Roman" w:cs="Times New Roman"/>
          <w:b/>
          <w:sz w:val="28"/>
          <w:szCs w:val="28"/>
        </w:rPr>
        <w:t>Критериями отбора победителей конкурса являются: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7771"/>
      <w:r w:rsidRPr="008F013F">
        <w:rPr>
          <w:rFonts w:ascii="Times New Roman" w:hAnsi="Times New Roman" w:cs="Times New Roman"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772"/>
      <w:bookmarkEnd w:id="4"/>
      <w:r w:rsidRPr="008F013F">
        <w:rPr>
          <w:rFonts w:ascii="Times New Roman" w:hAnsi="Times New Roman" w:cs="Times New Roman"/>
          <w:sz w:val="28"/>
          <w:szCs w:val="28"/>
        </w:rPr>
        <w:t>2) качество проработки маркетинговой, операционной и финансовой стратегий развития субъекта малого предпринимательства;</w:t>
      </w:r>
    </w:p>
    <w:p w:rsidR="00F000E8" w:rsidRPr="008F013F" w:rsidRDefault="00F000E8" w:rsidP="008F01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773"/>
      <w:bookmarkEnd w:id="5"/>
      <w:r w:rsidRPr="008F013F">
        <w:rPr>
          <w:rFonts w:ascii="Times New Roman" w:hAnsi="Times New Roman" w:cs="Times New Roman"/>
          <w:sz w:val="28"/>
          <w:szCs w:val="28"/>
        </w:rPr>
        <w:t>3) прогнозируемые изменения финансовых результатов и количества рабочих мест субъекта малого предпринимательства;</w:t>
      </w:r>
    </w:p>
    <w:p w:rsidR="006350A5" w:rsidRPr="008F013F" w:rsidRDefault="00F000E8" w:rsidP="008F013F">
      <w:pPr>
        <w:pStyle w:val="a5"/>
        <w:jc w:val="both"/>
      </w:pPr>
      <w:bookmarkStart w:id="7" w:name="sub_17774"/>
      <w:bookmarkEnd w:id="6"/>
      <w:r w:rsidRPr="008F013F">
        <w:rPr>
          <w:rFonts w:ascii="Times New Roman" w:hAnsi="Times New Roman" w:cs="Times New Roman"/>
          <w:sz w:val="28"/>
          <w:szCs w:val="28"/>
        </w:rPr>
        <w:t>4) срок окупаемости проекта.</w:t>
      </w:r>
      <w:bookmarkEnd w:id="7"/>
    </w:p>
    <w:sectPr w:rsidR="006350A5" w:rsidRPr="008F013F" w:rsidSect="00B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E8"/>
    <w:rsid w:val="00001A84"/>
    <w:rsid w:val="000119F5"/>
    <w:rsid w:val="00012C1E"/>
    <w:rsid w:val="00042959"/>
    <w:rsid w:val="00057886"/>
    <w:rsid w:val="00061559"/>
    <w:rsid w:val="000678C3"/>
    <w:rsid w:val="00067F98"/>
    <w:rsid w:val="00074C60"/>
    <w:rsid w:val="00075F1E"/>
    <w:rsid w:val="00081E33"/>
    <w:rsid w:val="00083D51"/>
    <w:rsid w:val="0009714D"/>
    <w:rsid w:val="000A19FC"/>
    <w:rsid w:val="000C2045"/>
    <w:rsid w:val="000D7C2B"/>
    <w:rsid w:val="000F16FA"/>
    <w:rsid w:val="000F78F2"/>
    <w:rsid w:val="001046D2"/>
    <w:rsid w:val="00112A60"/>
    <w:rsid w:val="00121CB8"/>
    <w:rsid w:val="0013011C"/>
    <w:rsid w:val="001331BF"/>
    <w:rsid w:val="0017522B"/>
    <w:rsid w:val="0019093B"/>
    <w:rsid w:val="00192DB2"/>
    <w:rsid w:val="00195EDB"/>
    <w:rsid w:val="001A09F9"/>
    <w:rsid w:val="001A3E2A"/>
    <w:rsid w:val="001B09F9"/>
    <w:rsid w:val="001B30A7"/>
    <w:rsid w:val="001B4444"/>
    <w:rsid w:val="001C42E9"/>
    <w:rsid w:val="001C7C78"/>
    <w:rsid w:val="001D1DED"/>
    <w:rsid w:val="001E4BDB"/>
    <w:rsid w:val="001E78F7"/>
    <w:rsid w:val="00203D48"/>
    <w:rsid w:val="0022368A"/>
    <w:rsid w:val="00237362"/>
    <w:rsid w:val="00244CEE"/>
    <w:rsid w:val="00255E33"/>
    <w:rsid w:val="00271E6C"/>
    <w:rsid w:val="00283C52"/>
    <w:rsid w:val="00296781"/>
    <w:rsid w:val="002A50F3"/>
    <w:rsid w:val="002B3390"/>
    <w:rsid w:val="002D4B1B"/>
    <w:rsid w:val="002F2448"/>
    <w:rsid w:val="00307CF1"/>
    <w:rsid w:val="003143E9"/>
    <w:rsid w:val="003261E6"/>
    <w:rsid w:val="003366C4"/>
    <w:rsid w:val="00342CE5"/>
    <w:rsid w:val="0034547B"/>
    <w:rsid w:val="0035369B"/>
    <w:rsid w:val="00355A69"/>
    <w:rsid w:val="00362987"/>
    <w:rsid w:val="003652CA"/>
    <w:rsid w:val="00377204"/>
    <w:rsid w:val="00385F66"/>
    <w:rsid w:val="00392F09"/>
    <w:rsid w:val="003946E4"/>
    <w:rsid w:val="00395EF5"/>
    <w:rsid w:val="003B5980"/>
    <w:rsid w:val="003B7B62"/>
    <w:rsid w:val="003E6FFC"/>
    <w:rsid w:val="003F720C"/>
    <w:rsid w:val="0041708A"/>
    <w:rsid w:val="004178C3"/>
    <w:rsid w:val="00426CA3"/>
    <w:rsid w:val="00447C1F"/>
    <w:rsid w:val="00451641"/>
    <w:rsid w:val="0046360B"/>
    <w:rsid w:val="0047268D"/>
    <w:rsid w:val="00480448"/>
    <w:rsid w:val="00480BFF"/>
    <w:rsid w:val="004860B3"/>
    <w:rsid w:val="004A4F86"/>
    <w:rsid w:val="004B3409"/>
    <w:rsid w:val="004C329F"/>
    <w:rsid w:val="004C6968"/>
    <w:rsid w:val="004C6C2E"/>
    <w:rsid w:val="004D6F53"/>
    <w:rsid w:val="004E4E49"/>
    <w:rsid w:val="004F227D"/>
    <w:rsid w:val="004F4014"/>
    <w:rsid w:val="00500A46"/>
    <w:rsid w:val="00506C2F"/>
    <w:rsid w:val="00530197"/>
    <w:rsid w:val="00533837"/>
    <w:rsid w:val="005626EA"/>
    <w:rsid w:val="00577A8F"/>
    <w:rsid w:val="00585F28"/>
    <w:rsid w:val="00590203"/>
    <w:rsid w:val="005C5069"/>
    <w:rsid w:val="005C7395"/>
    <w:rsid w:val="005E669C"/>
    <w:rsid w:val="005E7A94"/>
    <w:rsid w:val="005F1E7A"/>
    <w:rsid w:val="006060F5"/>
    <w:rsid w:val="0061171B"/>
    <w:rsid w:val="006348FB"/>
    <w:rsid w:val="006350A5"/>
    <w:rsid w:val="006477F1"/>
    <w:rsid w:val="00660705"/>
    <w:rsid w:val="00663EAE"/>
    <w:rsid w:val="00681170"/>
    <w:rsid w:val="006A2CD9"/>
    <w:rsid w:val="006A3F8C"/>
    <w:rsid w:val="006A6511"/>
    <w:rsid w:val="006B48FB"/>
    <w:rsid w:val="006C56A2"/>
    <w:rsid w:val="006C646A"/>
    <w:rsid w:val="006D2A7B"/>
    <w:rsid w:val="006D4025"/>
    <w:rsid w:val="006E3445"/>
    <w:rsid w:val="006F30B7"/>
    <w:rsid w:val="0070558A"/>
    <w:rsid w:val="00710B76"/>
    <w:rsid w:val="00714FF5"/>
    <w:rsid w:val="007171EA"/>
    <w:rsid w:val="007228C8"/>
    <w:rsid w:val="00726A6F"/>
    <w:rsid w:val="00742C4B"/>
    <w:rsid w:val="00755FFC"/>
    <w:rsid w:val="007B0B8A"/>
    <w:rsid w:val="007B5665"/>
    <w:rsid w:val="007B6A42"/>
    <w:rsid w:val="007D0824"/>
    <w:rsid w:val="007D713F"/>
    <w:rsid w:val="007F2CAF"/>
    <w:rsid w:val="0081091D"/>
    <w:rsid w:val="00814236"/>
    <w:rsid w:val="0083149B"/>
    <w:rsid w:val="008426B4"/>
    <w:rsid w:val="00847425"/>
    <w:rsid w:val="00860C19"/>
    <w:rsid w:val="008941F6"/>
    <w:rsid w:val="008A5D16"/>
    <w:rsid w:val="008B113E"/>
    <w:rsid w:val="008B4C51"/>
    <w:rsid w:val="008D30BB"/>
    <w:rsid w:val="008E12E5"/>
    <w:rsid w:val="008E6A38"/>
    <w:rsid w:val="008F013F"/>
    <w:rsid w:val="0091276E"/>
    <w:rsid w:val="00921097"/>
    <w:rsid w:val="00925885"/>
    <w:rsid w:val="00963082"/>
    <w:rsid w:val="0098254F"/>
    <w:rsid w:val="00982594"/>
    <w:rsid w:val="00990EC7"/>
    <w:rsid w:val="00994840"/>
    <w:rsid w:val="009A7940"/>
    <w:rsid w:val="009B09C0"/>
    <w:rsid w:val="009C1E79"/>
    <w:rsid w:val="009D4889"/>
    <w:rsid w:val="00A12A5E"/>
    <w:rsid w:val="00A26C5B"/>
    <w:rsid w:val="00A33024"/>
    <w:rsid w:val="00A330F0"/>
    <w:rsid w:val="00A37FDC"/>
    <w:rsid w:val="00A47E6E"/>
    <w:rsid w:val="00A6258E"/>
    <w:rsid w:val="00A83DB3"/>
    <w:rsid w:val="00A97834"/>
    <w:rsid w:val="00AB3AD5"/>
    <w:rsid w:val="00AB4851"/>
    <w:rsid w:val="00AE3942"/>
    <w:rsid w:val="00B574F2"/>
    <w:rsid w:val="00BA2E54"/>
    <w:rsid w:val="00BA666E"/>
    <w:rsid w:val="00BC2D19"/>
    <w:rsid w:val="00BF4BDA"/>
    <w:rsid w:val="00C305BA"/>
    <w:rsid w:val="00C52C4F"/>
    <w:rsid w:val="00C6447A"/>
    <w:rsid w:val="00C653C0"/>
    <w:rsid w:val="00C832B8"/>
    <w:rsid w:val="00C83A4A"/>
    <w:rsid w:val="00C85D21"/>
    <w:rsid w:val="00C911B5"/>
    <w:rsid w:val="00CA63DA"/>
    <w:rsid w:val="00CB3B75"/>
    <w:rsid w:val="00CB6A28"/>
    <w:rsid w:val="00CC6F97"/>
    <w:rsid w:val="00CD082D"/>
    <w:rsid w:val="00CE2507"/>
    <w:rsid w:val="00CE43DD"/>
    <w:rsid w:val="00D64237"/>
    <w:rsid w:val="00D66346"/>
    <w:rsid w:val="00D7359D"/>
    <w:rsid w:val="00D762BD"/>
    <w:rsid w:val="00D9226A"/>
    <w:rsid w:val="00D95ACA"/>
    <w:rsid w:val="00D96D87"/>
    <w:rsid w:val="00DA4F02"/>
    <w:rsid w:val="00DA733D"/>
    <w:rsid w:val="00DC2202"/>
    <w:rsid w:val="00DD3F6B"/>
    <w:rsid w:val="00DF4539"/>
    <w:rsid w:val="00E4666F"/>
    <w:rsid w:val="00E861AE"/>
    <w:rsid w:val="00E900C9"/>
    <w:rsid w:val="00E931BA"/>
    <w:rsid w:val="00E94D56"/>
    <w:rsid w:val="00EA1004"/>
    <w:rsid w:val="00EA448F"/>
    <w:rsid w:val="00EB75B4"/>
    <w:rsid w:val="00EF4EEF"/>
    <w:rsid w:val="00F000E8"/>
    <w:rsid w:val="00F20B72"/>
    <w:rsid w:val="00F25991"/>
    <w:rsid w:val="00F615C1"/>
    <w:rsid w:val="00F66560"/>
    <w:rsid w:val="00F72C02"/>
    <w:rsid w:val="00F97F88"/>
    <w:rsid w:val="00FC0903"/>
    <w:rsid w:val="00FC5B8C"/>
    <w:rsid w:val="00FE443D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00E8"/>
    <w:rPr>
      <w:color w:val="404040"/>
      <w:u w:val="single"/>
    </w:rPr>
  </w:style>
  <w:style w:type="paragraph" w:customStyle="1" w:styleId="western">
    <w:name w:val="western"/>
    <w:basedOn w:val="a"/>
    <w:rsid w:val="00F000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F000E8"/>
    <w:rPr>
      <w:b/>
      <w:bCs/>
    </w:rPr>
  </w:style>
  <w:style w:type="paragraph" w:styleId="a5">
    <w:name w:val="No Spacing"/>
    <w:uiPriority w:val="1"/>
    <w:qFormat/>
    <w:rsid w:val="008F0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3556.1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ubator.b14.ru/" TargetMode="External"/><Relationship Id="rId5" Type="http://schemas.openxmlformats.org/officeDocument/2006/relationships/hyperlink" Target="garantF1://890941.2782" TargetMode="External"/><Relationship Id="rId4" Type="http://schemas.openxmlformats.org/officeDocument/2006/relationships/hyperlink" Target="mailto:bis-incubator_nyurb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cp:keywords/>
  <dc:description/>
  <cp:lastModifiedBy>Inkubator</cp:lastModifiedBy>
  <cp:revision>121</cp:revision>
  <cp:lastPrinted>2020-11-10T05:49:00Z</cp:lastPrinted>
  <dcterms:created xsi:type="dcterms:W3CDTF">2014-03-25T06:33:00Z</dcterms:created>
  <dcterms:modified xsi:type="dcterms:W3CDTF">2021-04-12T05:51:00Z</dcterms:modified>
</cp:coreProperties>
</file>